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right"/>
        <w:spacing w:after="0" w:line="276" w:lineRule="auto"/>
        <w:shd w:val="clear" w:color="auto" w:fill="ffffff"/>
        <w:rPr>
          <w:rFonts w:ascii="Arial Narrow" w:hAnsi="Arial Narrow" w:eastAsia="Arial Narrow" w:cs="Arial Narrow"/>
          <w:b/>
          <w:color w:val="2a3137"/>
          <w:sz w:val="18"/>
          <w:szCs w:val="18"/>
        </w:rPr>
      </w:pPr>
      <w:r/>
      <w:bookmarkStart w:id="0" w:name="_Hlk180450125"/>
      <w:r/>
      <w:sdt>
        <w:sdtPr>
          <w15:appearance w15:val="boundingBox"/>
          <w:id w:val="1481124604"/>
          <w:tag w:val="goog_rdk_0"/>
          <w:rPr/>
        </w:sdtPr>
        <w:sdtContent>
          <w:r>
            <w:rPr>
              <w:rFonts w:ascii="Arial" w:hAnsi="Arial" w:eastAsia="Arial" w:cs="Arial"/>
              <w:b/>
              <w:color w:val="2a3137"/>
              <w:sz w:val="18"/>
              <w:szCs w:val="18"/>
            </w:rPr>
            <w:t xml:space="preserve">Приложение № 1 к Договору на оказание услуг  </w:t>
          </w:r>
        </w:sdtContent>
      </w:sdt>
      <w:r/>
      <w:r>
        <w:rPr>
          <w:rFonts w:ascii="Arial Narrow" w:hAnsi="Arial Narrow" w:eastAsia="Arial Narrow" w:cs="Arial Narrow"/>
          <w:b/>
          <w:color w:val="2a3137"/>
          <w:sz w:val="18"/>
          <w:szCs w:val="18"/>
        </w:rPr>
      </w:r>
    </w:p>
    <w:p>
      <w:pPr>
        <w:jc w:val="right"/>
        <w:spacing w:after="0" w:line="276" w:lineRule="auto"/>
        <w:shd w:val="clear" w:color="auto" w:fill="ffffff"/>
        <w:rPr>
          <w:rFonts w:ascii="Arial Narrow" w:hAnsi="Arial Narrow" w:eastAsia="Arial Narrow" w:cs="Arial Narrow"/>
          <w:b/>
          <w:color w:val="2a3137"/>
          <w:sz w:val="18"/>
          <w:szCs w:val="18"/>
        </w:rPr>
      </w:pPr>
      <w:r>
        <w:rPr>
          <w:rFonts w:ascii="Arial Narrow" w:hAnsi="Arial Narrow" w:eastAsia="Arial Narrow" w:cs="Arial Narrow"/>
          <w:b/>
          <w:color w:val="2a3137"/>
          <w:sz w:val="18"/>
          <w:szCs w:val="18"/>
        </w:rPr>
      </w:r>
      <w:r>
        <w:rPr>
          <w:rFonts w:ascii="Arial Narrow" w:hAnsi="Arial Narrow" w:eastAsia="Arial Narrow" w:cs="Arial Narrow"/>
          <w:b/>
          <w:color w:val="2a3137"/>
          <w:sz w:val="18"/>
          <w:szCs w:val="18"/>
        </w:rPr>
      </w:r>
    </w:p>
    <w:p>
      <w:pPr>
        <w:spacing w:after="0" w:line="276" w:lineRule="auto"/>
        <w:shd w:val="clear" w:color="auto" w:fill="ffffff"/>
        <w:rPr>
          <w:rFonts w:ascii="Arial Narrow" w:hAnsi="Arial Narrow" w:eastAsia="Arial Narrow" w:cs="Arial Narrow"/>
          <w:b/>
          <w:color w:val="2a3137"/>
          <w:sz w:val="16"/>
          <w:szCs w:val="16"/>
        </w:rPr>
      </w:pPr>
      <w:r>
        <w:rPr>
          <w:rFonts w:ascii="Arial Narrow" w:hAnsi="Arial Narrow" w:eastAsia="Arial Narrow" w:cs="Arial Narrow"/>
          <w:b/>
          <w:color w:val="2a3137"/>
          <w:sz w:val="18"/>
          <w:szCs w:val="18"/>
        </w:rPr>
        <w:t xml:space="preserve">                г. Москва</w:t>
      </w:r>
      <w:r>
        <w:rPr>
          <w:rFonts w:ascii="Arial Narrow" w:hAnsi="Arial Narrow" w:eastAsia="Arial Narrow" w:cs="Arial Narrow"/>
          <w:b/>
          <w:color w:val="2a3137"/>
          <w:sz w:val="16"/>
          <w:szCs w:val="16"/>
        </w:rPr>
      </w:r>
    </w:p>
    <w:p>
      <w:pPr>
        <w:spacing w:before="120" w:after="120" w:line="240" w:lineRule="auto"/>
        <w:shd w:val="clear" w:color="auto" w:fill="ffffff"/>
        <w:rPr>
          <w:rFonts w:ascii="Stapel Medium" w:hAnsi="Stapel Medium" w:eastAsia="Arial Narrow" w:cs="Arial Narrow"/>
          <w:b/>
          <w:color w:val="000000" w:themeColor="text1"/>
          <w:sz w:val="32"/>
          <w:szCs w:val="32"/>
        </w:rPr>
      </w:pPr>
      <w:r>
        <w:rPr>
          <w:rFonts w:ascii="Stapel Medium" w:hAnsi="Stapel Medium" w:eastAsia="Arial Narrow" w:cs="Arial Narrow"/>
          <w:b/>
          <w:color w:val="000000" w:themeColor="text1"/>
          <w:sz w:val="32"/>
          <w:szCs w:val="32"/>
        </w:rPr>
      </w:r>
      <w:r>
        <w:rPr>
          <w:rFonts w:ascii="Stapel Medium" w:hAnsi="Stapel Medium" w:eastAsia="Arial Narrow" w:cs="Arial Narrow"/>
          <w:b/>
          <w:color w:val="000000" w:themeColor="text1"/>
          <w:sz w:val="32"/>
          <w:szCs w:val="32"/>
        </w:rPr>
      </w:r>
    </w:p>
    <w:p>
      <w:pPr>
        <w:spacing w:before="120" w:after="120" w:line="240" w:lineRule="auto"/>
        <w:shd w:val="clear" w:color="auto" w:fill="ffffff"/>
        <w:rPr>
          <w:rFonts w:ascii="Stapel Medium" w:hAnsi="Stapel Medium" w:eastAsia="Arial Narrow" w:cs="Arial Narrow"/>
          <w:b/>
          <w:color w:val="000000" w:themeColor="text1"/>
          <w:sz w:val="32"/>
          <w:szCs w:val="32"/>
        </w:rPr>
      </w:pPr>
      <w:r>
        <w:rPr>
          <w:rFonts w:ascii="Stapel Medium" w:hAnsi="Stapel Medium" w:eastAsia="Arial Narrow" w:cs="Arial Narrow"/>
          <w:b/>
          <w:color w:val="000000" w:themeColor="text1"/>
          <w:sz w:val="32"/>
          <w:szCs w:val="32"/>
        </w:rPr>
        <w:t xml:space="preserve">УСЛОВИ</w:t>
      </w:r>
      <w:r>
        <w:rPr>
          <w:rFonts w:ascii="Stapel Medium" w:hAnsi="Stapel Medium" w:eastAsia="Arial Narrow" w:cs="Arial Narrow"/>
          <w:b/>
          <w:color w:val="000000" w:themeColor="text1"/>
          <w:sz w:val="32"/>
          <w:szCs w:val="32"/>
        </w:rPr>
        <w:t xml:space="preserve">Я ОКАЗАНИЯ УСЛУГ</w:t>
      </w:r>
      <w:r>
        <w:rPr>
          <w:rFonts w:ascii="Stapel Medium" w:hAnsi="Stapel Medium" w:eastAsia="Arial Narrow" w:cs="Arial Narrow"/>
          <w:b/>
          <w:color w:val="000000" w:themeColor="text1"/>
          <w:sz w:val="32"/>
          <w:szCs w:val="32"/>
        </w:rPr>
      </w:r>
    </w:p>
    <w:p>
      <w:pPr>
        <w:spacing w:before="120" w:after="120" w:line="240" w:lineRule="auto"/>
        <w:shd w:val="clear" w:color="auto" w:fill="ffffff"/>
        <w:rPr>
          <w:rFonts w:eastAsia="Arial Narrow" w:cs="Arial Narrow"/>
          <w:color w:val="000000" w:themeColor="text1"/>
          <w:sz w:val="16"/>
          <w:szCs w:val="16"/>
        </w:rPr>
      </w:pPr>
      <w:r>
        <w:rPr>
          <w:rFonts w:eastAsia="Arial Narrow" w:cs="Arial Narrow"/>
          <w:color w:val="000000" w:themeColor="text1"/>
          <w:sz w:val="16"/>
          <w:szCs w:val="16"/>
        </w:rPr>
        <w:t xml:space="preserve">Т</w:t>
      </w:r>
      <w:r>
        <w:rPr>
          <w:rFonts w:eastAsia="Arial Narrow" w:cs="Arial Narrow"/>
          <w:color w:val="000000" w:themeColor="text1"/>
          <w:sz w:val="16"/>
          <w:szCs w:val="16"/>
        </w:rPr>
        <w:t xml:space="preserve">екст </w:t>
      </w:r>
      <w:r>
        <w:rPr>
          <w:rFonts w:eastAsia="Arial Narrow" w:cs="Arial Narrow"/>
          <w:color w:val="000000" w:themeColor="text1"/>
          <w:sz w:val="16"/>
          <w:szCs w:val="16"/>
        </w:rPr>
        <w:t xml:space="preserve">этих </w:t>
      </w:r>
      <w:r>
        <w:rPr>
          <w:rFonts w:eastAsia="Arial Narrow" w:cs="Arial Narrow"/>
          <w:color w:val="000000" w:themeColor="text1"/>
          <w:sz w:val="16"/>
          <w:szCs w:val="16"/>
        </w:rPr>
        <w:t xml:space="preserve">у</w:t>
      </w:r>
      <w:r>
        <w:rPr>
          <w:rFonts w:eastAsia="Arial Narrow" w:cs="Arial Narrow"/>
          <w:color w:val="000000" w:themeColor="text1"/>
          <w:sz w:val="16"/>
          <w:szCs w:val="16"/>
        </w:rPr>
        <w:t xml:space="preserve">слови</w:t>
      </w:r>
      <w:r>
        <w:rPr>
          <w:rFonts w:eastAsia="Arial Narrow" w:cs="Arial Narrow"/>
          <w:color w:val="000000" w:themeColor="text1"/>
          <w:sz w:val="16"/>
          <w:szCs w:val="16"/>
        </w:rPr>
        <w:t xml:space="preserve">й</w:t>
      </w:r>
      <w:r>
        <w:rPr>
          <w:rFonts w:eastAsia="Arial Narrow" w:cs="Arial Narrow"/>
          <w:color w:val="000000" w:themeColor="text1"/>
          <w:sz w:val="16"/>
          <w:szCs w:val="16"/>
        </w:rPr>
        <w:t xml:space="preserve"> </w:t>
      </w:r>
      <w:r>
        <w:rPr>
          <w:rFonts w:eastAsia="Arial Narrow" w:cs="Arial Narrow"/>
          <w:color w:val="000000" w:themeColor="text1"/>
          <w:sz w:val="16"/>
          <w:szCs w:val="16"/>
        </w:rPr>
        <w:t xml:space="preserve">оказания услуг </w:t>
      </w:r>
      <w:r>
        <w:rPr>
          <w:rFonts w:eastAsia="Arial Narrow" w:cs="Arial Narrow"/>
          <w:color w:val="000000" w:themeColor="text1"/>
          <w:sz w:val="16"/>
          <w:szCs w:val="16"/>
        </w:rPr>
        <w:t xml:space="preserve">(</w:t>
      </w:r>
      <w:r>
        <w:rPr>
          <w:rFonts w:eastAsia="Arial Narrow" w:cs="Arial Narrow"/>
          <w:color w:val="000000" w:themeColor="text1"/>
          <w:sz w:val="16"/>
          <w:szCs w:val="16"/>
        </w:rPr>
        <w:t xml:space="preserve">Услови</w:t>
      </w:r>
      <w:r>
        <w:rPr>
          <w:rFonts w:eastAsia="Arial Narrow" w:cs="Arial Narrow"/>
          <w:color w:val="000000" w:themeColor="text1"/>
          <w:sz w:val="16"/>
          <w:szCs w:val="16"/>
        </w:rPr>
        <w:t xml:space="preserve">я</w:t>
      </w:r>
      <w:r>
        <w:rPr>
          <w:rFonts w:eastAsia="Arial Narrow" w:cs="Arial Narrow"/>
          <w:color w:val="000000" w:themeColor="text1"/>
          <w:sz w:val="16"/>
          <w:szCs w:val="16"/>
        </w:rPr>
        <w:t xml:space="preserve">) </w:t>
      </w:r>
      <w:r>
        <w:rPr>
          <w:rFonts w:eastAsia="Arial Narrow" w:cs="Arial Narrow"/>
          <w:color w:val="000000" w:themeColor="text1"/>
          <w:sz w:val="16"/>
          <w:szCs w:val="16"/>
        </w:rPr>
        <w:t xml:space="preserve">действителен</w:t>
      </w:r>
      <w:r>
        <w:rPr>
          <w:rFonts w:eastAsia="Arial Narrow" w:cs="Arial Narrow"/>
          <w:color w:val="000000" w:themeColor="text1"/>
          <w:sz w:val="16"/>
          <w:szCs w:val="16"/>
        </w:rPr>
        <w:t xml:space="preserve"> на м</w:t>
      </w:r>
      <w:r>
        <w:rPr>
          <w:rFonts w:eastAsia="Arial Narrow" w:cs="Arial Narrow"/>
          <w:color w:val="000000" w:themeColor="text1"/>
          <w:sz w:val="16"/>
          <w:szCs w:val="16"/>
        </w:rPr>
        <w:t xml:space="preserve">омент подписания Договора может быть изменен </w:t>
      </w:r>
      <w:r>
        <w:rPr>
          <w:rFonts w:eastAsia="Arial Narrow" w:cs="Arial Narrow"/>
          <w:color w:val="000000" w:themeColor="text1"/>
          <w:sz w:val="16"/>
          <w:szCs w:val="16"/>
        </w:rPr>
        <w:t xml:space="preserve">Хэдхантер</w:t>
      </w:r>
      <w:r>
        <w:rPr>
          <w:rFonts w:eastAsia="Arial Narrow" w:cs="Arial Narrow"/>
          <w:color w:val="000000" w:themeColor="text1"/>
          <w:sz w:val="16"/>
          <w:szCs w:val="16"/>
        </w:rPr>
        <w:t xml:space="preserve">ом</w:t>
      </w:r>
      <w:r>
        <w:rPr>
          <w:rFonts w:eastAsia="Arial Narrow" w:cs="Arial Narrow"/>
          <w:color w:val="000000" w:themeColor="text1"/>
          <w:sz w:val="16"/>
          <w:szCs w:val="16"/>
        </w:rPr>
        <w:t xml:space="preserve"> </w:t>
      </w:r>
      <w:r>
        <w:rPr>
          <w:rFonts w:eastAsia="Arial Narrow" w:cs="Arial Narrow"/>
          <w:color w:val="000000" w:themeColor="text1"/>
          <w:sz w:val="16"/>
          <w:szCs w:val="16"/>
        </w:rPr>
        <w:t xml:space="preserve">в о</w:t>
      </w:r>
      <w:r>
        <w:rPr>
          <w:rFonts w:eastAsia="Arial Narrow" w:cs="Arial Narrow"/>
          <w:color w:val="000000" w:themeColor="text1"/>
          <w:sz w:val="16"/>
          <w:szCs w:val="16"/>
        </w:rPr>
        <w:t xml:space="preserve">дностороннем порядке путем размещения новой редакции Услови</w:t>
      </w:r>
      <w:r>
        <w:rPr>
          <w:rFonts w:eastAsia="Arial Narrow" w:cs="Arial Narrow"/>
          <w:color w:val="000000" w:themeColor="text1"/>
          <w:sz w:val="16"/>
          <w:szCs w:val="16"/>
        </w:rPr>
        <w:t xml:space="preserve">й</w:t>
      </w:r>
      <w:r>
        <w:rPr>
          <w:rFonts w:eastAsia="Arial Narrow" w:cs="Arial Narrow"/>
          <w:color w:val="000000" w:themeColor="text1"/>
          <w:sz w:val="16"/>
          <w:szCs w:val="16"/>
        </w:rPr>
        <w:t xml:space="preserve"> на С</w:t>
      </w:r>
      <w:r>
        <w:rPr>
          <w:rFonts w:eastAsia="Arial Narrow" w:cs="Arial Narrow"/>
          <w:color w:val="000000" w:themeColor="text1"/>
          <w:sz w:val="16"/>
          <w:szCs w:val="16"/>
        </w:rPr>
        <w:t xml:space="preserve">айте </w:t>
      </w:r>
      <w:r>
        <w:rPr>
          <w:rFonts w:eastAsia="Arial Narrow" w:cs="Arial Narrow"/>
          <w:color w:val="000000" w:themeColor="text1"/>
          <w:sz w:val="16"/>
          <w:szCs w:val="16"/>
        </w:rPr>
        <w:t xml:space="preserve">Хэдхантера</w:t>
      </w:r>
      <w:r>
        <w:rPr>
          <w:rFonts w:eastAsia="Arial Narrow" w:cs="Arial Narrow"/>
          <w:color w:val="000000" w:themeColor="text1"/>
          <w:sz w:val="16"/>
          <w:szCs w:val="16"/>
        </w:rPr>
        <w:t xml:space="preserve">.</w:t>
      </w:r>
      <w:r>
        <w:rPr>
          <w:rFonts w:eastAsia="Arial Narrow" w:cs="Arial Narrow"/>
          <w:color w:val="000000" w:themeColor="text1"/>
          <w:sz w:val="16"/>
          <w:szCs w:val="16"/>
        </w:rPr>
      </w:r>
    </w:p>
    <w:p>
      <w:pPr>
        <w:spacing w:before="120" w:after="120" w:line="240" w:lineRule="auto"/>
        <w:shd w:val="clear" w:color="auto" w:fill="ffffff"/>
        <w:rPr>
          <w:rFonts w:eastAsia="Arial Narrow" w:cs="Arial Narrow"/>
          <w:color w:val="000000" w:themeColor="text1"/>
          <w:sz w:val="16"/>
          <w:szCs w:val="16"/>
        </w:rPr>
      </w:pPr>
      <w:r>
        <w:rPr>
          <w:rFonts w:eastAsia="Arial Narrow" w:cs="Arial Narrow"/>
          <w:color w:val="000000" w:themeColor="text1"/>
          <w:sz w:val="16"/>
          <w:szCs w:val="16"/>
        </w:rPr>
        <w:t xml:space="preserve">В Условиях используются заголовки, обозначающие название услуги. Эти заголовки дают названия разделам, </w:t>
      </w:r>
      <w:r>
        <w:rPr>
          <w:rFonts w:eastAsia="Arial Narrow" w:cs="Arial Narrow"/>
          <w:color w:val="000000" w:themeColor="text1"/>
          <w:sz w:val="16"/>
          <w:szCs w:val="16"/>
        </w:rPr>
        <w:br/>
      </w:r>
      <w:r>
        <w:rPr>
          <w:rFonts w:eastAsia="Arial Narrow" w:cs="Arial Narrow"/>
          <w:color w:val="000000" w:themeColor="text1"/>
          <w:sz w:val="16"/>
          <w:szCs w:val="16"/>
        </w:rPr>
        <w:t xml:space="preserve">в которых описываются условия оказания услуг. </w:t>
      </w:r>
      <w:r>
        <w:rPr>
          <w:rFonts w:eastAsia="Arial Narrow" w:cs="Arial Narrow"/>
          <w:color w:val="000000" w:themeColor="text1"/>
          <w:sz w:val="16"/>
          <w:szCs w:val="16"/>
        </w:rPr>
      </w:r>
    </w:p>
    <w:p>
      <w:pPr>
        <w:spacing w:before="120" w:after="120" w:line="240" w:lineRule="auto"/>
        <w:shd w:val="clear" w:color="auto" w:fill="ffffff"/>
        <w:rPr>
          <w:rFonts w:eastAsia="Arial Narrow" w:cs="Arial Narrow"/>
          <w:color w:val="000000" w:themeColor="text1"/>
          <w:sz w:val="16"/>
          <w:szCs w:val="16"/>
        </w:rPr>
      </w:pPr>
      <w:r>
        <w:rPr>
          <w:rFonts w:eastAsia="Arial Narrow" w:cs="Arial Narrow"/>
          <w:color w:val="000000" w:themeColor="text1"/>
          <w:sz w:val="16"/>
          <w:szCs w:val="16"/>
        </w:rPr>
        <w:t xml:space="preserve">В Условиях используются ссылки на пункты, состоящие только из цифр. Такие ссылки ведут на пункты этих Условий.   </w:t>
      </w:r>
      <w:r>
        <w:rPr>
          <w:rFonts w:eastAsia="Arial Narrow" w:cs="Arial Narrow"/>
          <w:color w:val="000000" w:themeColor="text1"/>
          <w:sz w:val="16"/>
          <w:szCs w:val="16"/>
        </w:rPr>
      </w:r>
    </w:p>
    <w:p>
      <w:pPr>
        <w:spacing w:before="480" w:after="120" w:line="240" w:lineRule="auto"/>
        <w:shd w:val="clear" w:color="auto" w:fill="ffffff"/>
        <w:rPr>
          <w:rFonts w:eastAsia="Arial Narrow" w:cs="Arial Narrow"/>
          <w:b/>
          <w:color w:val="000000" w:themeColor="text1"/>
          <w:sz w:val="16"/>
          <w:szCs w:val="16"/>
        </w:rPr>
      </w:pPr>
      <w:r>
        <w:rPr>
          <w:rFonts w:eastAsia="Arial Narrow" w:cs="Arial Narrow"/>
          <w:b/>
          <w:color w:val="000000" w:themeColor="text1"/>
          <w:sz w:val="16"/>
          <w:szCs w:val="16"/>
        </w:rPr>
        <w:t xml:space="preserve">ОГЛАВЛЕНИЕ</w:t>
      </w:r>
      <w:r>
        <w:rPr>
          <w:rFonts w:eastAsia="Arial Narrow" w:cs="Arial Narrow"/>
          <w:b/>
          <w:color w:val="000000" w:themeColor="text1"/>
          <w:sz w:val="16"/>
          <w:szCs w:val="16"/>
        </w:rPr>
      </w:r>
    </w:p>
    <w:p>
      <w:pPr>
        <w:pStyle w:val="844"/>
        <w:rPr>
          <w:rFonts w:ascii="Inter" w:hAnsi="Inter" w:eastAsiaTheme="minorEastAsia" w:cstheme="minorBidi"/>
          <w:b w:val="0"/>
          <w:sz w:val="24"/>
          <w14:ligatures w14:val="standardContextual"/>
        </w:rPr>
      </w:pPr>
      <w:r>
        <w:rPr>
          <w:rFonts w:ascii="Inter" w:hAnsi="Inter"/>
        </w:rPr>
        <w:t xml:space="preserve">1.</w:t>
      </w:r>
      <w:r>
        <w:rPr>
          <w:rFonts w:ascii="Inter" w:hAnsi="Inter" w:eastAsiaTheme="minorEastAsia" w:cstheme="minorBidi"/>
          <w:b w:val="0"/>
          <w:sz w:val="24"/>
          <w14:ligatures w14:val="standardContextual"/>
        </w:rPr>
        <w:tab/>
      </w:r>
      <w:r>
        <w:rPr>
          <w:rFonts w:ascii="Inter" w:hAnsi="Inter"/>
        </w:rPr>
        <w:t xml:space="preserve">ТЕРМИНЫ И ОПРЕДЕЛЕНИЯ</w:t>
      </w:r>
      <w:r>
        <w:rPr>
          <w:rFonts w:ascii="Inter" w:hAnsi="Inter" w:eastAsiaTheme="minorEastAsia" w:cstheme="minorBidi"/>
          <w:b w:val="0"/>
          <w:sz w:val="24"/>
          <w14:ligatures w14:val="standardContextual"/>
        </w:rPr>
      </w:r>
    </w:p>
    <w:p>
      <w:pPr>
        <w:pStyle w:val="844"/>
        <w:rPr>
          <w:rFonts w:ascii="Inter" w:hAnsi="Inter" w:eastAsiaTheme="minorEastAsia" w:cstheme="minorBidi"/>
          <w:b w:val="0"/>
          <w:sz w:val="24"/>
          <w14:ligatures w14:val="standardContextual"/>
        </w:rPr>
      </w:pPr>
      <w:r>
        <w:rPr>
          <w:rFonts w:ascii="Inter" w:hAnsi="Inter"/>
        </w:rPr>
        <w:t xml:space="preserve">2.</w:t>
      </w:r>
      <w:r>
        <w:rPr>
          <w:rFonts w:ascii="Inter" w:hAnsi="Inter" w:eastAsiaTheme="minorEastAsia" w:cstheme="minorBidi"/>
          <w:b w:val="0"/>
          <w:sz w:val="24"/>
          <w14:ligatures w14:val="standardContextual"/>
        </w:rPr>
        <w:tab/>
      </w:r>
      <w:r>
        <w:rPr>
          <w:rFonts w:ascii="Inter" w:hAnsi="Inter"/>
        </w:rPr>
        <w:t xml:space="preserve">ОБЩИЕ УСЛОВИЯ</w:t>
      </w:r>
      <w:r>
        <w:rPr>
          <w:rFonts w:ascii="Inter" w:hAnsi="Inter" w:eastAsiaTheme="minorEastAsia" w:cstheme="minorBidi"/>
          <w:b w:val="0"/>
          <w:sz w:val="24"/>
          <w14:ligatures w14:val="standardContextual"/>
        </w:rPr>
      </w:r>
    </w:p>
    <w:p>
      <w:pPr>
        <w:pStyle w:val="845"/>
        <w:rPr>
          <w:rFonts w:eastAsiaTheme="minorEastAsia" w:cstheme="minorBidi"/>
          <w:sz w:val="24"/>
          <w14:ligatures w14:val="standardContextual"/>
        </w:rPr>
      </w:pPr>
      <w:r>
        <w:t xml:space="preserve">2.1.</w:t>
      </w:r>
      <w:r>
        <w:rPr>
          <w:rFonts w:eastAsiaTheme="minorEastAsia" w:cstheme="minorBidi"/>
          <w:sz w:val="24"/>
          <w14:ligatures w14:val="standardContextual"/>
        </w:rPr>
        <w:tab/>
      </w:r>
      <w:r>
        <w:t xml:space="preserve">Типы и статусы регистрации</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2.2.</w:t>
      </w:r>
      <w:r>
        <w:rPr>
          <w:rFonts w:eastAsiaTheme="minorEastAsia" w:cstheme="minorBidi"/>
          <w:sz w:val="24"/>
          <w14:ligatures w14:val="standardContextual"/>
        </w:rPr>
        <w:tab/>
      </w:r>
      <w:r>
        <w:t xml:space="preserve">Активация услуг</w:t>
      </w:r>
      <w:r>
        <w:rPr>
          <w:rFonts w:eastAsiaTheme="minorEastAsia" w:cstheme="minorBidi"/>
          <w:sz w:val="24"/>
          <w14:ligatures w14:val="standardContextual"/>
        </w:rPr>
      </w:r>
    </w:p>
    <w:p>
      <w:pPr>
        <w:pStyle w:val="844"/>
        <w:rPr>
          <w:rFonts w:ascii="Inter" w:hAnsi="Inter" w:eastAsiaTheme="minorEastAsia" w:cstheme="minorBidi"/>
          <w:b w:val="0"/>
          <w:sz w:val="24"/>
          <w14:ligatures w14:val="standardContextual"/>
        </w:rPr>
      </w:pPr>
      <w:r>
        <w:rPr>
          <w:rFonts w:ascii="Inter" w:hAnsi="Inter"/>
        </w:rPr>
        <w:t xml:space="preserve">3.</w:t>
      </w:r>
      <w:r>
        <w:rPr>
          <w:rFonts w:ascii="Inter" w:hAnsi="Inter" w:eastAsiaTheme="minorEastAsia" w:cstheme="minorBidi"/>
          <w:b w:val="0"/>
          <w:sz w:val="24"/>
          <w14:ligatures w14:val="standardContextual"/>
        </w:rPr>
        <w:tab/>
      </w:r>
      <w:r>
        <w:rPr>
          <w:rFonts w:ascii="Inter" w:hAnsi="Inter"/>
        </w:rPr>
        <w:t xml:space="preserve">ИНФОРМАЦИОННЫЕ УСЛУГИ</w:t>
      </w:r>
      <w:r>
        <w:rPr>
          <w:rFonts w:ascii="Inter" w:hAnsi="Inter" w:eastAsiaTheme="minorEastAsia" w:cstheme="minorBidi"/>
          <w:b w:val="0"/>
          <w:sz w:val="24"/>
          <w14:ligatures w14:val="standardContextual"/>
        </w:rPr>
      </w:r>
    </w:p>
    <w:p>
      <w:pPr>
        <w:pStyle w:val="845"/>
        <w:rPr>
          <w:rFonts w:eastAsiaTheme="minorEastAsia" w:cstheme="minorBidi"/>
          <w:sz w:val="24"/>
          <w14:ligatures w14:val="standardContextual"/>
        </w:rPr>
      </w:pPr>
      <w:r>
        <w:t xml:space="preserve">3.1.</w:t>
      </w:r>
      <w:r>
        <w:rPr>
          <w:rFonts w:eastAsiaTheme="minorEastAsia" w:cstheme="minorBidi"/>
          <w:sz w:val="24"/>
          <w14:ligatures w14:val="standardContextual"/>
        </w:rPr>
        <w:tab/>
      </w:r>
      <w:r>
        <w:t xml:space="preserve">Предоставление доступа к базе данных резюме с предложениями Соискателей о трудоустройстве с возможностью просмотра контактной информации Соискателя с использованием ПО HeadHunter, зарегистрированного в реестре ПО Минцифры</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3.2.</w:t>
      </w:r>
      <w:r>
        <w:rPr>
          <w:rFonts w:eastAsiaTheme="minorEastAsia" w:cstheme="minorBidi"/>
          <w:sz w:val="24"/>
          <w14:ligatures w14:val="standardContextual"/>
        </w:rPr>
        <w:tab/>
      </w:r>
      <w:r>
        <w:t xml:space="preserve">Предоставление возможности публикации предложений о трудоустройстве (вакансий) заказчика с использованием ПО HeadHunter, зарегистрированного в реестре ПО Минцифры</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3.3.</w:t>
      </w:r>
      <w:r>
        <w:rPr>
          <w:rFonts w:eastAsiaTheme="minorEastAsia" w:cstheme="minorBidi"/>
          <w:sz w:val="24"/>
          <w14:ligatures w14:val="standardContextual"/>
        </w:rPr>
        <w:tab/>
      </w:r>
      <w:r>
        <w:t xml:space="preserve">Выборка резюме (услуга исключена с 22.09.2022)</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3.4.</w:t>
      </w:r>
      <w:r>
        <w:rPr>
          <w:rFonts w:eastAsiaTheme="minorEastAsia" w:cstheme="minorBidi"/>
          <w:sz w:val="24"/>
          <w14:ligatures w14:val="standardContextual"/>
        </w:rPr>
        <w:tab/>
      </w:r>
      <w:r>
        <w:t xml:space="preserve">Размещение публикаций вакансий, рекламных модулей и доступ к базе данных сайтов, </w:t>
      </w:r>
      <w:r>
        <w:br/>
      </w:r>
      <w:r>
        <w:t xml:space="preserve">не являющихся сайтами Хэдхантера (сайты партнеров)</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3.5.</w:t>
      </w:r>
      <w:r>
        <w:rPr>
          <w:rFonts w:eastAsiaTheme="minorEastAsia" w:cstheme="minorBidi"/>
          <w:sz w:val="24"/>
          <w14:ligatures w14:val="standardContextual"/>
        </w:rPr>
        <w:tab/>
      </w:r>
      <w:r>
        <w:t xml:space="preserve">Автоответ</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3.6.</w:t>
      </w:r>
      <w:r>
        <w:rPr>
          <w:rFonts w:eastAsiaTheme="minorEastAsia" w:cstheme="minorBidi"/>
          <w:sz w:val="24"/>
          <w14:ligatures w14:val="standardContextual"/>
        </w:rPr>
        <w:tab/>
      </w:r>
      <w:r>
        <w:t xml:space="preserve">Брендированный ответ работодателя</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3.7.</w:t>
      </w:r>
      <w:r>
        <w:rPr>
          <w:rFonts w:eastAsiaTheme="minorEastAsia" w:cstheme="minorBidi"/>
          <w:sz w:val="24"/>
          <w14:ligatures w14:val="standardContextual"/>
        </w:rPr>
        <w:tab/>
      </w:r>
      <w:r>
        <w:t xml:space="preserve">Индивидуальное оформление публикаций вакансий заказчика – брендированная публикация вакансии</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3.8.</w:t>
      </w:r>
      <w:r>
        <w:rPr>
          <w:rFonts w:eastAsiaTheme="minorEastAsia" w:cstheme="minorBidi"/>
          <w:sz w:val="24"/>
          <w14:ligatures w14:val="standardContextual"/>
        </w:rPr>
        <w:tab/>
      </w:r>
      <w:r>
        <w:t xml:space="preserve">Пересылка резюме Соискателей на электронную почту заказчика (услуга исключена  с 01.10.2020)</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3.9.</w:t>
      </w:r>
      <w:r>
        <w:rPr>
          <w:rFonts w:eastAsiaTheme="minorEastAsia" w:cstheme="minorBidi"/>
          <w:sz w:val="24"/>
          <w14:ligatures w14:val="standardContextual"/>
        </w:rPr>
        <w:tab/>
      </w:r>
      <w:r>
        <w:t xml:space="preserve">Конструктор страницы работодателя</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3.10.</w:t>
      </w:r>
      <w:r>
        <w:rPr>
          <w:rFonts w:eastAsiaTheme="minorEastAsia" w:cstheme="minorBidi"/>
          <w:sz w:val="24"/>
          <w14:ligatures w14:val="standardContextual"/>
        </w:rPr>
        <w:tab/>
      </w:r>
      <w:r>
        <w:t xml:space="preserve">Размещение на сайте брендированной страницы заказчика</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3.11.</w:t>
      </w:r>
      <w:r>
        <w:rPr>
          <w:rFonts w:eastAsiaTheme="minorEastAsia" w:cstheme="minorBidi"/>
          <w:sz w:val="24"/>
          <w14:ligatures w14:val="standardContextual"/>
        </w:rPr>
        <w:tab/>
      </w:r>
      <w:r>
        <w:t xml:space="preserve">Дополнительная вкладка брендированной страницы заказчика (услуга исключена)</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3.12.</w:t>
      </w:r>
      <w:r>
        <w:rPr>
          <w:rFonts w:eastAsiaTheme="minorEastAsia" w:cstheme="minorBidi"/>
          <w:sz w:val="24"/>
          <w14:ligatures w14:val="standardContextual"/>
        </w:rPr>
        <w:tab/>
      </w:r>
      <w:r>
        <w:t xml:space="preserve">Предоставление доступа к отчетам «Банк данных заработных плат»</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3.13.</w:t>
      </w:r>
      <w:r>
        <w:rPr>
          <w:rFonts w:eastAsiaTheme="minorEastAsia" w:cstheme="minorBidi"/>
          <w:sz w:val="24"/>
          <w14:ligatures w14:val="standardContextual"/>
        </w:rPr>
        <w:tab/>
      </w:r>
      <w:r>
        <w:t xml:space="preserve">Предоставление выборки из отчетов «Банк данных заработных плат» (услуга исключена с 27.01.2023)</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3.14.</w:t>
      </w:r>
      <w:r>
        <w:rPr>
          <w:rFonts w:eastAsiaTheme="minorEastAsia" w:cstheme="minorBidi"/>
          <w:sz w:val="24"/>
          <w14:ligatures w14:val="standardContextual"/>
        </w:rPr>
        <w:tab/>
      </w:r>
      <w:r>
        <w:t xml:space="preserve">Успешное резюме (услуга исключена с 01.10.2020)</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3.15.</w:t>
      </w:r>
      <w:r>
        <w:rPr>
          <w:rFonts w:eastAsiaTheme="minorEastAsia" w:cstheme="minorBidi"/>
          <w:sz w:val="24"/>
          <w14:ligatures w14:val="standardContextual"/>
        </w:rPr>
        <w:tab/>
      </w:r>
      <w:r>
        <w:t xml:space="preserve">Рассылка в агентства (услуга исключена с 25.05.2021)</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3.16.</w:t>
      </w:r>
      <w:r>
        <w:rPr>
          <w:rFonts w:eastAsiaTheme="minorEastAsia" w:cstheme="minorBidi"/>
          <w:sz w:val="24"/>
          <w14:ligatures w14:val="standardContextual"/>
        </w:rPr>
        <w:tab/>
      </w:r>
      <w:r>
        <w:t xml:space="preserve">Яркое резюме</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3.17.</w:t>
      </w:r>
      <w:r>
        <w:rPr>
          <w:rFonts w:eastAsiaTheme="minorEastAsia" w:cstheme="minorBidi"/>
          <w:sz w:val="24"/>
          <w14:ligatures w14:val="standardContextual"/>
        </w:rPr>
        <w:tab/>
      </w:r>
      <w:r>
        <w:t xml:space="preserve">Хочу у вас работать</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3.18.</w:t>
      </w:r>
      <w:r>
        <w:rPr>
          <w:rFonts w:eastAsiaTheme="minorEastAsia" w:cstheme="minorBidi"/>
          <w:sz w:val="24"/>
          <w14:ligatures w14:val="standardContextual"/>
        </w:rPr>
        <w:tab/>
      </w:r>
      <w:r>
        <w:t xml:space="preserve">Автоподнятие</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3.19.</w:t>
      </w:r>
      <w:r>
        <w:rPr>
          <w:rFonts w:eastAsiaTheme="minorEastAsia" w:cstheme="minorBidi"/>
          <w:sz w:val="24"/>
          <w14:ligatures w14:val="standardContextual"/>
        </w:rPr>
        <w:tab/>
      </w:r>
      <w:r>
        <w:t xml:space="preserve">Составление резюме (услуга исключена с 13.05.2022)</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3.20.</w:t>
      </w:r>
      <w:r>
        <w:rPr>
          <w:rFonts w:eastAsiaTheme="minorEastAsia" w:cstheme="minorBidi"/>
          <w:sz w:val="24"/>
          <w14:ligatures w14:val="standardContextual"/>
        </w:rPr>
        <w:tab/>
      </w:r>
      <w:r>
        <w:t xml:space="preserve">Исследование базы резюме Соискателей</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3.21.</w:t>
      </w:r>
      <w:r>
        <w:rPr>
          <w:rFonts w:eastAsiaTheme="minorEastAsia" w:cstheme="minorBidi"/>
          <w:sz w:val="24"/>
          <w14:ligatures w14:val="standardContextual"/>
        </w:rPr>
        <w:tab/>
      </w:r>
      <w:r>
        <w:t xml:space="preserve">Профориентация</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3.22.</w:t>
      </w:r>
      <w:r>
        <w:rPr>
          <w:rFonts w:eastAsiaTheme="minorEastAsia" w:cstheme="minorBidi"/>
          <w:sz w:val="24"/>
          <w14:ligatures w14:val="standardContextual"/>
        </w:rPr>
        <w:tab/>
      </w:r>
      <w:r>
        <w:t xml:space="preserve">Динамический тест вербальных способностей, динамический тест числовых способностей, </w:t>
      </w:r>
      <w:r>
        <w:br/>
      </w:r>
      <w:r>
        <w:t xml:space="preserve">опросник выявления универсальных компетенций (opq) (услуги исключены с 15.06.2022)</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3.23.</w:t>
      </w:r>
      <w:r>
        <w:rPr>
          <w:rFonts w:eastAsiaTheme="minorEastAsia" w:cstheme="minorBidi"/>
          <w:sz w:val="24"/>
          <w14:ligatures w14:val="standardContextual"/>
        </w:rPr>
        <w:tab/>
      </w:r>
      <w:r>
        <w:t xml:space="preserve">Предоставление возможности направления пользователям Интернета тестов и опросника: </w:t>
      </w:r>
      <w:r>
        <w:br/>
      </w:r>
      <w:r>
        <w:t xml:space="preserve">«Динамический тест вербальных способностей», «Динамический тест числовых способностей», </w:t>
      </w:r>
      <w:r>
        <w:br/>
      </w:r>
      <w:r>
        <w:t xml:space="preserve">«Опросник выявления универсальных компетенций (opq)» (услуга исключена с 01.01.2021)</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3.24.</w:t>
      </w:r>
      <w:r>
        <w:rPr>
          <w:rFonts w:eastAsiaTheme="minorEastAsia" w:cstheme="minorBidi"/>
          <w:sz w:val="24"/>
          <w14:ligatures w14:val="standardContextual"/>
        </w:rPr>
        <w:tab/>
      </w:r>
      <w:r>
        <w:t xml:space="preserve">Система корпоративного обучения и библиотека программ обучения (онлайн видеокурсов) «H</w:t>
      </w:r>
      <w:r>
        <w:rPr>
          <w:lang w:val="en-GB"/>
        </w:rPr>
        <w:t xml:space="preserve">H</w:t>
      </w:r>
      <w:r>
        <w:t xml:space="preserve"> академия» (услуга исключена с 01.10.2020)</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3.25.</w:t>
      </w:r>
      <w:r>
        <w:rPr>
          <w:rFonts w:eastAsiaTheme="minorEastAsia" w:cstheme="minorBidi"/>
          <w:sz w:val="24"/>
          <w14:ligatures w14:val="standardContextual"/>
        </w:rPr>
        <w:tab/>
      </w:r>
      <w:r>
        <w:t xml:space="preserve">Коммерческий доступ к отчетам «Банк данных заработных плат»</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3.26.</w:t>
      </w:r>
      <w:r>
        <w:rPr>
          <w:rFonts w:eastAsiaTheme="minorEastAsia" w:cstheme="minorBidi"/>
          <w:sz w:val="24"/>
          <w14:ligatures w14:val="standardContextual"/>
        </w:rPr>
        <w:tab/>
      </w:r>
      <w:r>
        <w:t xml:space="preserve">Карта вакансий</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3.27.</w:t>
      </w:r>
      <w:r>
        <w:rPr>
          <w:rFonts w:eastAsiaTheme="minorEastAsia" w:cstheme="minorBidi"/>
          <w:sz w:val="24"/>
          <w14:ligatures w14:val="standardContextual"/>
        </w:rPr>
        <w:tab/>
      </w:r>
      <w:r>
        <w:t xml:space="preserve">Доноры-акцепторы</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3.28.</w:t>
      </w:r>
      <w:r>
        <w:rPr>
          <w:rFonts w:eastAsiaTheme="minorEastAsia" w:cstheme="minorBidi"/>
          <w:sz w:val="24"/>
          <w14:ligatures w14:val="standardContextual"/>
        </w:rPr>
        <w:tab/>
      </w:r>
      <w:r>
        <w:t xml:space="preserve">Предоставление откликов на публикацию вакансии</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3.29.</w:t>
      </w:r>
      <w:r>
        <w:rPr>
          <w:rFonts w:eastAsiaTheme="minorEastAsia" w:cstheme="minorBidi"/>
          <w:sz w:val="24"/>
          <w14:ligatures w14:val="standardContextual"/>
        </w:rPr>
        <w:tab/>
      </w:r>
      <w:r>
        <w:t xml:space="preserve">Рассылка с чат-ботом</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3.30.</w:t>
      </w:r>
      <w:r>
        <w:rPr>
          <w:rFonts w:eastAsiaTheme="minorEastAsia" w:cstheme="minorBidi"/>
          <w:sz w:val="24"/>
          <w14:ligatures w14:val="standardContextual"/>
        </w:rPr>
        <w:tab/>
      </w:r>
      <w:r>
        <w:t xml:space="preserve">Виртуальный рекрутер</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3.31.</w:t>
      </w:r>
      <w:r>
        <w:rPr>
          <w:rFonts w:eastAsiaTheme="minorEastAsia" w:cstheme="minorBidi"/>
          <w:sz w:val="24"/>
          <w14:ligatures w14:val="standardContextual"/>
        </w:rPr>
        <w:tab/>
      </w:r>
      <w:r>
        <w:t xml:space="preserve">Разработка инструмента получения откликов</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3.32.</w:t>
      </w:r>
      <w:r>
        <w:rPr>
          <w:rFonts w:eastAsiaTheme="minorEastAsia" w:cstheme="minorBidi"/>
          <w:sz w:val="24"/>
          <w14:ligatures w14:val="standardContextual"/>
        </w:rPr>
        <w:tab/>
      </w:r>
      <w:r>
        <w:t xml:space="preserve">Доступ к </w:t>
      </w:r>
      <w:r>
        <w:rPr>
          <w:lang w:val="en-GB"/>
        </w:rPr>
        <w:t xml:space="preserve">API</w:t>
      </w:r>
      <w:r>
        <w:t xml:space="preserve"> </w:t>
      </w:r>
      <w:r>
        <w:rPr>
          <w:lang w:val="en-GB"/>
        </w:rPr>
        <w:t xml:space="preserve">HH</w:t>
      </w:r>
      <w:r>
        <w:t xml:space="preserve"> (услуга исключена с 12.12.2022)</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3.33.</w:t>
      </w:r>
      <w:r>
        <w:rPr>
          <w:rFonts w:eastAsiaTheme="minorEastAsia" w:cstheme="minorBidi"/>
          <w:sz w:val="24"/>
          <w14:ligatures w14:val="standardContextual"/>
        </w:rPr>
        <w:tab/>
      </w:r>
      <w:r>
        <w:t xml:space="preserve">Пакет запросов к </w:t>
      </w:r>
      <w:r>
        <w:rPr>
          <w:lang w:val="en-GB"/>
        </w:rPr>
        <w:t xml:space="preserve">API</w:t>
      </w:r>
      <w:r>
        <w:t xml:space="preserve"> </w:t>
      </w:r>
      <w:r>
        <w:rPr>
          <w:lang w:val="en-GB"/>
        </w:rPr>
        <w:t xml:space="preserve">HH</w:t>
      </w:r>
      <w:r>
        <w:t xml:space="preserve"> (услуга исключена с 12.12.2022)</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3.34.</w:t>
      </w:r>
      <w:r>
        <w:rPr>
          <w:rFonts w:eastAsiaTheme="minorEastAsia" w:cstheme="minorBidi"/>
          <w:sz w:val="24"/>
          <w14:ligatures w14:val="standardContextual"/>
        </w:rPr>
        <w:tab/>
      </w:r>
      <w:r>
        <w:t xml:space="preserve">Возможность создавать брендированные шаблоны вакансий</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3.35.</w:t>
      </w:r>
      <w:r>
        <w:rPr>
          <w:rFonts w:eastAsiaTheme="minorEastAsia" w:cstheme="minorBidi"/>
          <w:sz w:val="24"/>
          <w14:ligatures w14:val="standardContextual"/>
        </w:rPr>
        <w:tab/>
      </w:r>
      <w:r>
        <w:t xml:space="preserve">Предоставление доступа к базе данных с возможностью просмотра резюме (услуга исключена с 01.10.2020)</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3.36.</w:t>
      </w:r>
      <w:r>
        <w:rPr>
          <w:rFonts w:eastAsiaTheme="minorEastAsia" w:cstheme="minorBidi"/>
          <w:sz w:val="24"/>
          <w14:ligatures w14:val="standardContextual"/>
        </w:rPr>
        <w:tab/>
      </w:r>
      <w:r>
        <w:t xml:space="preserve">Предоставление доступа к модулю «Подбор» Talantix</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3.37.</w:t>
      </w:r>
      <w:r>
        <w:rPr>
          <w:rFonts w:eastAsiaTheme="minorEastAsia" w:cstheme="minorBidi"/>
          <w:sz w:val="24"/>
          <w14:ligatures w14:val="standardContextual"/>
        </w:rPr>
        <w:tab/>
      </w:r>
      <w:r>
        <w:t xml:space="preserve">Коммерческое исследование: онлайн-опрос</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3.38.</w:t>
      </w:r>
      <w:r>
        <w:rPr>
          <w:rFonts w:eastAsiaTheme="minorEastAsia" w:cstheme="minorBidi"/>
          <w:sz w:val="24"/>
          <w14:ligatures w14:val="standardContextual"/>
        </w:rPr>
        <w:tab/>
      </w:r>
      <w:r>
        <w:t xml:space="preserve">Дополнительное брендирование публикации вакансии</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3.39.</w:t>
      </w:r>
      <w:r>
        <w:rPr>
          <w:rFonts w:eastAsiaTheme="minorEastAsia" w:cstheme="minorBidi"/>
          <w:sz w:val="24"/>
          <w14:ligatures w14:val="standardContextual"/>
        </w:rPr>
        <w:tab/>
      </w:r>
      <w:r>
        <w:t xml:space="preserve">Составление текста для размещения на брендированной странице</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3.40.</w:t>
      </w:r>
      <w:r>
        <w:rPr>
          <w:rFonts w:eastAsiaTheme="minorEastAsia" w:cstheme="minorBidi"/>
          <w:sz w:val="24"/>
          <w14:ligatures w14:val="standardContextual"/>
        </w:rPr>
        <w:tab/>
      </w:r>
      <w:r>
        <w:t xml:space="preserve">Предоставление возможности просмотра контактной информации Соискателя в рамках доступа к базе данных (дополнительная возможность просмотра контактной информации)</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3.41.</w:t>
      </w:r>
      <w:r>
        <w:rPr>
          <w:rFonts w:eastAsiaTheme="minorEastAsia" w:cstheme="minorBidi"/>
          <w:sz w:val="24"/>
          <w14:ligatures w14:val="standardContextual"/>
        </w:rPr>
        <w:tab/>
      </w:r>
      <w:r>
        <w:t xml:space="preserve">Интеграция теста способностей на сайте (услуга исключена с 01.03.2021)</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3.42.</w:t>
      </w:r>
      <w:r>
        <w:rPr>
          <w:rFonts w:eastAsiaTheme="minorEastAsia" w:cstheme="minorBidi"/>
          <w:sz w:val="24"/>
          <w14:ligatures w14:val="standardContextual"/>
        </w:rPr>
        <w:tab/>
      </w:r>
      <w:r>
        <w:t xml:space="preserve">Индивидуальное распределение публикаций вакансий по департаментам</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3.43.</w:t>
      </w:r>
      <w:r>
        <w:rPr>
          <w:rFonts w:eastAsiaTheme="minorEastAsia" w:cstheme="minorBidi"/>
          <w:sz w:val="24"/>
          <w14:ligatures w14:val="standardContextual"/>
        </w:rPr>
        <w:tab/>
      </w:r>
      <w:r>
        <w:t xml:space="preserve">Исследование базы вакансий или резюме, зарплатное исследование</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3.44.</w:t>
      </w:r>
      <w:r>
        <w:rPr>
          <w:rFonts w:eastAsiaTheme="minorEastAsia" w:cstheme="minorBidi"/>
          <w:sz w:val="24"/>
          <w14:ligatures w14:val="standardContextual"/>
        </w:rPr>
        <w:tab/>
      </w:r>
      <w:r>
        <w:t xml:space="preserve">Исследование рынка труда</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3.45.</w:t>
      </w:r>
      <w:r>
        <w:rPr>
          <w:rFonts w:eastAsiaTheme="minorEastAsia" w:cstheme="minorBidi"/>
          <w:sz w:val="24"/>
          <w14:ligatures w14:val="standardContextual"/>
        </w:rPr>
        <w:tab/>
      </w:r>
      <w:r>
        <w:t xml:space="preserve">Индивидуальная консультация по поиску работы</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3.46.</w:t>
      </w:r>
      <w:r>
        <w:rPr>
          <w:rFonts w:eastAsiaTheme="minorEastAsia" w:cstheme="minorBidi"/>
          <w:sz w:val="24"/>
          <w14:ligatures w14:val="standardContextual"/>
        </w:rPr>
        <w:tab/>
      </w:r>
      <w:r>
        <w:t xml:space="preserve">HR-бенчмаркинг</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3.47.</w:t>
      </w:r>
      <w:r>
        <w:rPr>
          <w:rFonts w:eastAsiaTheme="minorEastAsia" w:cstheme="minorBidi"/>
          <w:sz w:val="24"/>
          <w14:ligatures w14:val="standardContextual"/>
        </w:rPr>
        <w:tab/>
      </w:r>
      <w:r>
        <w:t xml:space="preserve">Консалтинг по изменению текста описания вакансии</w:t>
      </w:r>
      <w:r>
        <w:t xml:space="preserve"> </w:t>
      </w:r>
      <w:r>
        <w:t xml:space="preserve">(услуга исключена с </w:t>
      </w:r>
      <w:r>
        <w:t xml:space="preserve">12</w:t>
      </w:r>
      <w:r>
        <w:t xml:space="preserve">.01.202</w:t>
      </w:r>
      <w:r>
        <w:t xml:space="preserve">6</w:t>
      </w:r>
      <w:r>
        <w:t xml:space="preserve">)</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3.48.</w:t>
      </w:r>
      <w:r>
        <w:rPr>
          <w:rFonts w:eastAsiaTheme="minorEastAsia" w:cstheme="minorBidi"/>
          <w:sz w:val="24"/>
          <w14:ligatures w14:val="standardContextual"/>
        </w:rPr>
        <w:tab/>
      </w:r>
      <w:r>
        <w:t xml:space="preserve">Индекс «Сотрудники рекомендуют»</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3.49.</w:t>
      </w:r>
      <w:r>
        <w:rPr>
          <w:rFonts w:eastAsiaTheme="minorEastAsia" w:cstheme="minorBidi"/>
          <w:sz w:val="24"/>
          <w14:ligatures w14:val="standardContextual"/>
        </w:rPr>
        <w:tab/>
      </w:r>
      <w:r>
        <w:t xml:space="preserve">Рейтинг работодателей России hh.ru. Участие премиум</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3.50.</w:t>
      </w:r>
      <w:r>
        <w:rPr>
          <w:rFonts w:eastAsiaTheme="minorEastAsia" w:cstheme="minorBidi"/>
          <w:sz w:val="24"/>
          <w14:ligatures w14:val="standardContextual"/>
        </w:rPr>
        <w:tab/>
      </w:r>
      <w:r>
        <w:t xml:space="preserve">Предоставление возможности проведения видеоинтервью с Соискателями</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3.51.</w:t>
      </w:r>
      <w:r>
        <w:rPr>
          <w:rFonts w:eastAsiaTheme="minorEastAsia" w:cstheme="minorBidi"/>
          <w:sz w:val="24"/>
          <w14:ligatures w14:val="standardContextual"/>
        </w:rPr>
        <w:tab/>
      </w:r>
      <w:r>
        <w:t xml:space="preserve">Размещение брендированного раздела заказчика на платформе Хэдхантера </w:t>
      </w:r>
      <w:r>
        <w:br/>
      </w:r>
      <w:r>
        <w:t xml:space="preserve">«Ярмарка вакансий expo.hh.ru» (услуга исключена с 12.11.2021)</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3.52.</w:t>
      </w:r>
      <w:r>
        <w:rPr>
          <w:rFonts w:eastAsiaTheme="minorEastAsia" w:cstheme="minorBidi"/>
          <w:sz w:val="24"/>
          <w14:ligatures w14:val="standardContextual"/>
        </w:rPr>
        <w:tab/>
      </w:r>
      <w:r>
        <w:t xml:space="preserve">Проведение онлайн-мероприятия на сайте «Ярмарка вакансий»</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3.53.</w:t>
      </w:r>
      <w:r>
        <w:rPr>
          <w:rFonts w:eastAsiaTheme="minorEastAsia" w:cstheme="minorBidi"/>
          <w:sz w:val="24"/>
          <w14:ligatures w14:val="standardContextual"/>
        </w:rPr>
        <w:tab/>
      </w:r>
      <w:r>
        <w:t xml:space="preserve">Предоставление возможности просмотра ответов респондентов на опросы (услуга исключена с 01.03.2023)</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3.54.</w:t>
      </w:r>
      <w:r>
        <w:rPr>
          <w:rFonts w:eastAsiaTheme="minorEastAsia" w:cstheme="minorBidi"/>
          <w:sz w:val="24"/>
          <w14:ligatures w14:val="standardContextual"/>
        </w:rPr>
        <w:tab/>
      </w:r>
      <w:r>
        <w:t xml:space="preserve">Составление текста описания вакансии</w:t>
      </w:r>
      <w:r>
        <w:t xml:space="preserve"> (услуга исключена с 12.01.2026)</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3.55.</w:t>
      </w:r>
      <w:r>
        <w:rPr>
          <w:rFonts w:eastAsiaTheme="minorEastAsia" w:cstheme="minorBidi"/>
          <w:sz w:val="24"/>
          <w14:ligatures w14:val="standardContextual"/>
        </w:rPr>
        <w:tab/>
      </w:r>
      <w:r>
        <w:t xml:space="preserve">Консалтинг по составлению или изменению текста описания вакансии без анализа рынка труда</w:t>
      </w:r>
      <w:r>
        <w:t xml:space="preserve"> </w:t>
      </w:r>
      <w:r>
        <w:t xml:space="preserve">(услуга исключена с 12.01.2026)</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3.56.</w:t>
      </w:r>
      <w:r>
        <w:rPr>
          <w:rFonts w:eastAsiaTheme="minorEastAsia" w:cstheme="minorBidi"/>
          <w:sz w:val="24"/>
          <w14:ligatures w14:val="standardContextual"/>
        </w:rPr>
        <w:tab/>
      </w:r>
      <w:r>
        <w:t xml:space="preserve">Составление текста для размещения на странице работодателя</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3.57.</w:t>
      </w:r>
      <w:r>
        <w:rPr>
          <w:rFonts w:eastAsiaTheme="minorEastAsia" w:cstheme="minorBidi"/>
          <w:sz w:val="24"/>
          <w14:ligatures w14:val="standardContextual"/>
        </w:rPr>
        <w:tab/>
      </w:r>
      <w:r>
        <w:t xml:space="preserve">Репетиция собеседования</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3.58.</w:t>
      </w:r>
      <w:r>
        <w:rPr>
          <w:rFonts w:eastAsiaTheme="minorEastAsia" w:cstheme="minorBidi"/>
          <w:sz w:val="24"/>
          <w14:ligatures w14:val="standardContextual"/>
        </w:rPr>
        <w:tab/>
      </w:r>
      <w:r>
        <w:t xml:space="preserve">Карьерная консультация</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3.59.</w:t>
      </w:r>
      <w:r>
        <w:rPr>
          <w:rFonts w:eastAsiaTheme="minorEastAsia" w:cstheme="minorBidi"/>
          <w:sz w:val="24"/>
          <w14:ligatures w14:val="standardContextual"/>
        </w:rPr>
        <w:tab/>
      </w:r>
      <w:r>
        <w:t xml:space="preserve">Готовое резюме</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3.60.</w:t>
      </w:r>
      <w:r>
        <w:rPr>
          <w:rFonts w:eastAsiaTheme="minorEastAsia" w:cstheme="minorBidi"/>
          <w:sz w:val="24"/>
          <w14:ligatures w14:val="standardContextual"/>
        </w:rPr>
        <w:tab/>
      </w:r>
      <w:r>
        <w:t xml:space="preserve">Отраслевой индекс «сотрудники рекомендуют»</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3.61.</w:t>
      </w:r>
      <w:r>
        <w:rPr>
          <w:rFonts w:eastAsiaTheme="minorEastAsia" w:cstheme="minorBidi"/>
          <w:sz w:val="24"/>
          <w14:ligatures w14:val="standardContextual"/>
        </w:rPr>
        <w:tab/>
      </w:r>
      <w:r>
        <w:t xml:space="preserve">Организация участия заказчика в онлайн-ярмарке вакансий</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3.62.</w:t>
      </w:r>
      <w:r>
        <w:rPr>
          <w:rFonts w:eastAsiaTheme="minorEastAsia" w:cstheme="minorBidi"/>
          <w:sz w:val="24"/>
          <w14:ligatures w14:val="standardContextual"/>
        </w:rPr>
        <w:tab/>
      </w:r>
      <w:r>
        <w:t xml:space="preserve">Коммерческое исследование: анализ базы вакансий и резюме</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3.63.</w:t>
      </w:r>
      <w:r>
        <w:rPr>
          <w:rFonts w:eastAsiaTheme="minorEastAsia" w:cstheme="minorBidi"/>
          <w:sz w:val="24"/>
          <w14:ligatures w14:val="standardContextual"/>
        </w:rPr>
        <w:tab/>
      </w:r>
      <w:r>
        <w:t xml:space="preserve">Условия по размещению материалов заказчика посредством Clickme</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3.64.</w:t>
      </w:r>
      <w:r>
        <w:rPr>
          <w:rFonts w:eastAsiaTheme="minorEastAsia" w:cstheme="minorBidi"/>
          <w:sz w:val="24"/>
          <w14:ligatures w14:val="standardContextual"/>
        </w:rPr>
        <w:tab/>
      </w:r>
      <w:r>
        <w:t xml:space="preserve">Организация возможности получения заказчиком сервиса </w:t>
      </w:r>
      <w:r>
        <w:br/>
      </w:r>
      <w:r>
        <w:t xml:space="preserve">по управлению репутацией работодателя на сайте партнера</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3.65.</w:t>
      </w:r>
      <w:r>
        <w:rPr>
          <w:rFonts w:eastAsiaTheme="minorEastAsia" w:cstheme="minorBidi"/>
          <w:sz w:val="24"/>
          <w14:ligatures w14:val="standardContextual"/>
        </w:rPr>
        <w:tab/>
      </w:r>
      <w:r>
        <w:t xml:space="preserve">Внесение изменений в макет брендированной страницы заказчика</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3.66.</w:t>
      </w:r>
      <w:r>
        <w:rPr>
          <w:rFonts w:eastAsiaTheme="minorEastAsia" w:cstheme="minorBidi"/>
          <w:sz w:val="24"/>
          <w14:ligatures w14:val="standardContextual"/>
        </w:rPr>
        <w:tab/>
      </w:r>
      <w:r>
        <w:t xml:space="preserve">Внесение изменений в макет брендированной публикации вакансии</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3.67.</w:t>
      </w:r>
      <w:r>
        <w:rPr>
          <w:rFonts w:eastAsiaTheme="minorEastAsia" w:cstheme="minorBidi"/>
          <w:sz w:val="24"/>
          <w14:ligatures w14:val="standardContextual"/>
        </w:rPr>
        <w:tab/>
      </w:r>
      <w:r>
        <w:t xml:space="preserve">Информационный блок в email-рассылке стажировок</w:t>
      </w:r>
      <w:r>
        <w:t xml:space="preserve"> </w:t>
      </w:r>
      <w:r>
        <w:t xml:space="preserve">(услуга исключена с </w:t>
      </w:r>
      <w:r>
        <w:t xml:space="preserve">14</w:t>
      </w:r>
      <w:r>
        <w:t xml:space="preserve">.0</w:t>
      </w:r>
      <w:r>
        <w:t xml:space="preserve">1</w:t>
      </w:r>
      <w:r>
        <w:t xml:space="preserve">.202</w:t>
      </w:r>
      <w:r>
        <w:t xml:space="preserve">5</w:t>
      </w:r>
      <w:r>
        <w:t xml:space="preserve">)</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3.68.</w:t>
      </w:r>
      <w:r>
        <w:rPr>
          <w:rFonts w:eastAsiaTheme="minorEastAsia" w:cstheme="minorBidi"/>
          <w:sz w:val="24"/>
          <w14:ligatures w14:val="standardContextual"/>
        </w:rPr>
        <w:tab/>
      </w:r>
      <w:r>
        <w:t xml:space="preserve">Еmail-рассылка вакансии Соискателям</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3.69.</w:t>
      </w:r>
      <w:r>
        <w:rPr>
          <w:rFonts w:eastAsiaTheme="minorEastAsia" w:cstheme="minorBidi"/>
          <w:sz w:val="24"/>
          <w14:ligatures w14:val="standardContextual"/>
        </w:rPr>
        <w:tab/>
      </w:r>
      <w:r>
        <w:t xml:space="preserve">Вакансия дня</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3.70.</w:t>
      </w:r>
      <w:r>
        <w:rPr>
          <w:rFonts w:eastAsiaTheme="minorEastAsia" w:cstheme="minorBidi"/>
          <w:sz w:val="24"/>
          <w14:ligatures w14:val="standardContextual"/>
        </w:rPr>
        <w:tab/>
      </w:r>
      <w:r>
        <w:t xml:space="preserve">Компания дня</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3.71.</w:t>
      </w:r>
      <w:r>
        <w:rPr>
          <w:rFonts w:eastAsiaTheme="minorEastAsia" w:cstheme="minorBidi"/>
          <w:sz w:val="24"/>
          <w14:ligatures w14:val="standardContextual"/>
        </w:rPr>
        <w:tab/>
      </w:r>
      <w:r>
        <w:t xml:space="preserve">СМС</w:t>
      </w:r>
      <w:r>
        <w:t xml:space="preserve">-рассылка вакансии Соискателям</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3.72.</w:t>
      </w:r>
      <w:r>
        <w:rPr>
          <w:rFonts w:eastAsiaTheme="minorEastAsia" w:cstheme="minorBidi"/>
          <w:sz w:val="24"/>
          <w14:ligatures w14:val="standardContextual"/>
        </w:rPr>
        <w:tab/>
      </w:r>
      <w:r>
        <w:t xml:space="preserve">СМС</w:t>
      </w:r>
      <w:r>
        <w:t xml:space="preserve">-рассылка вакансии по базе партнера</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3.73.</w:t>
      </w:r>
      <w:r>
        <w:rPr>
          <w:rFonts w:eastAsiaTheme="minorEastAsia" w:cstheme="minorBidi"/>
          <w:sz w:val="24"/>
          <w14:ligatures w14:val="standardContextual"/>
        </w:rPr>
        <w:tab/>
      </w:r>
      <w:r>
        <w:t xml:space="preserve">Размещение информационного поста в профильном Телеграм-канале</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3.74.</w:t>
      </w:r>
      <w:r>
        <w:rPr>
          <w:rFonts w:eastAsiaTheme="minorEastAsia" w:cstheme="minorBidi"/>
          <w:sz w:val="24"/>
          <w14:ligatures w14:val="standardContextual"/>
        </w:rPr>
        <w:tab/>
      </w:r>
      <w:r>
        <w:t xml:space="preserve">Информационный пост в социальных сетях Хэдхантера (кобрендинговый пост)</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3.75.</w:t>
      </w:r>
      <w:r>
        <w:rPr>
          <w:rFonts w:eastAsiaTheme="minorEastAsia" w:cstheme="minorBidi"/>
          <w:sz w:val="24"/>
          <w14:ligatures w14:val="standardContextual"/>
        </w:rPr>
        <w:tab/>
      </w:r>
      <w:r>
        <w:t xml:space="preserve">Анонсирование статьи на главной странице</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3.76.</w:t>
      </w:r>
      <w:r>
        <w:rPr>
          <w:rFonts w:eastAsiaTheme="minorEastAsia" w:cstheme="minorBidi"/>
          <w:sz w:val="24"/>
          <w14:ligatures w14:val="standardContextual"/>
        </w:rPr>
        <w:tab/>
      </w:r>
      <w:r>
        <w:t xml:space="preserve">Отчет по Соискательскому голосованию</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3.77.</w:t>
      </w:r>
      <w:r>
        <w:rPr>
          <w:rFonts w:eastAsiaTheme="minorEastAsia" w:cstheme="minorBidi"/>
          <w:sz w:val="24"/>
          <w14:ligatures w14:val="standardContextual"/>
        </w:rPr>
        <w:tab/>
      </w:r>
      <w:r>
        <w:t xml:space="preserve">Предоставление возможности использовать брендированный сниппет публикации вакансии Заказчика</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3.78.</w:t>
      </w:r>
      <w:r>
        <w:rPr>
          <w:rFonts w:eastAsiaTheme="minorEastAsia" w:cstheme="minorBidi"/>
          <w:sz w:val="24"/>
          <w14:ligatures w14:val="standardContextual"/>
        </w:rPr>
        <w:tab/>
      </w:r>
      <w:r>
        <w:t xml:space="preserve">Релевантный отклик</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3.79.</w:t>
      </w:r>
      <w:r>
        <w:rPr>
          <w:rFonts w:eastAsiaTheme="minorEastAsia" w:cstheme="minorBidi"/>
          <w:sz w:val="24"/>
          <w14:ligatures w14:val="standardContextual"/>
        </w:rPr>
        <w:tab/>
      </w:r>
      <w:r>
        <w:t xml:space="preserve">Информационное обеспечение подбора персонала «HRspace»</w:t>
      </w:r>
      <w:r>
        <w:t xml:space="preserve"> (услуга исключена с 01.05.2025)</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3.80.</w:t>
      </w:r>
      <w:r>
        <w:rPr>
          <w:rFonts w:eastAsiaTheme="minorEastAsia" w:cstheme="minorBidi"/>
          <w:sz w:val="24"/>
          <w14:ligatures w14:val="standardContextual"/>
        </w:rPr>
        <w:tab/>
      </w:r>
      <w:r>
        <w:t xml:space="preserve">Редизайн макета брендированной страницы заказчика</w:t>
      </w:r>
      <w:r>
        <w:rPr>
          <w:rFonts w:eastAsiaTheme="minorEastAsia" w:cstheme="minorBidi"/>
          <w:sz w:val="24"/>
          <w14:ligatures w14:val="standardContextual"/>
        </w:rPr>
      </w:r>
    </w:p>
    <w:p>
      <w:pPr>
        <w:pStyle w:val="845"/>
      </w:pPr>
      <w:r>
        <w:t xml:space="preserve">3.81.</w:t>
      </w:r>
      <w:r>
        <w:rPr>
          <w:rFonts w:eastAsiaTheme="minorEastAsia" w:cstheme="minorBidi"/>
          <w:sz w:val="24"/>
          <w14:ligatures w14:val="standardContextual"/>
        </w:rPr>
        <w:tab/>
      </w:r>
      <w:r>
        <w:t xml:space="preserve">Редизайн макета брендированной публикации вакансии</w:t>
      </w:r>
      <w:r>
        <w:t xml:space="preserve"> </w:t>
      </w:r>
      <w:r/>
    </w:p>
    <w:p>
      <w:pPr>
        <w:pStyle w:val="845"/>
      </w:pPr>
      <w:r>
        <w:t xml:space="preserve">3.82. </w:t>
      </w:r>
      <w:r>
        <w:rPr>
          <w:rFonts w:eastAsiaTheme="minorEastAsia" w:cstheme="minorBidi"/>
          <w:sz w:val="24"/>
          <w14:ligatures w14:val="standardContextual"/>
        </w:rPr>
        <w:tab/>
      </w:r>
      <w:r>
        <w:t xml:space="preserve">Предоставление возможности получения галочки верификации канала в социальной сети «Сетка»</w:t>
      </w:r>
      <w:r>
        <w:t xml:space="preserve"> </w:t>
      </w:r>
      <w:r/>
    </w:p>
    <w:p>
      <w:pPr>
        <w:pStyle w:val="845"/>
      </w:pPr>
      <w:r>
        <w:t xml:space="preserve">3.83. </w:t>
      </w:r>
      <w:r>
        <w:rPr>
          <w:rFonts w:eastAsiaTheme="minorEastAsia" w:cstheme="minorBidi"/>
          <w:sz w:val="24"/>
          <w14:ligatures w14:val="standardContextual"/>
        </w:rPr>
        <w:tab/>
      </w:r>
      <w:r>
        <w:t xml:space="preserve">Расположение материалов в топе поисковой выдачи career.hh.ru</w:t>
      </w:r>
      <w:r/>
    </w:p>
    <w:p>
      <w:pPr>
        <w:pStyle w:val="845"/>
      </w:pPr>
      <w:r>
        <w:t xml:space="preserve">3.84. </w:t>
      </w:r>
      <w:r>
        <w:rPr>
          <w:rFonts w:eastAsiaTheme="minorEastAsia" w:cstheme="minorBidi"/>
          <w:sz w:val="24"/>
          <w14:ligatures w14:val="standardContextual"/>
        </w:rPr>
        <w:tab/>
      </w:r>
      <w:r>
        <w:t xml:space="preserve">Размещение информационных модулей на сайтах, в мобильном приложении Хэдхантера или партнеров Хэдхантера</w:t>
      </w:r>
      <w:r/>
    </w:p>
    <w:p>
      <w:pPr>
        <w:pStyle w:val="845"/>
      </w:pPr>
      <w:r>
        <w:t xml:space="preserve">3.8</w:t>
      </w:r>
      <w:r>
        <w:t xml:space="preserve">5</w:t>
      </w:r>
      <w:r>
        <w:t xml:space="preserve">. </w:t>
      </w:r>
      <w:r>
        <w:rPr>
          <w:rFonts w:eastAsiaTheme="minorEastAsia" w:cstheme="minorBidi"/>
          <w:sz w:val="24"/>
          <w14:ligatures w14:val="standardContextual"/>
        </w:rPr>
        <w:tab/>
      </w:r>
      <w:r>
        <w:t xml:space="preserve">Предоставление контактов из подборки активных кандидатов»</w:t>
      </w:r>
      <w:r/>
    </w:p>
    <w:p>
      <w:pPr>
        <w:pStyle w:val="845"/>
      </w:pPr>
      <w:r>
        <w:t xml:space="preserve">3.86. </w:t>
      </w:r>
      <w:r>
        <w:rPr>
          <w:rFonts w:eastAsiaTheme="minorEastAsia" w:cstheme="minorBidi"/>
          <w:sz w:val="24"/>
          <w14:ligatures w14:val="standardContextual"/>
        </w:rPr>
        <w:tab/>
      </w:r>
      <w:r>
        <w:t xml:space="preserve">Стикеры с преимуществами</w:t>
      </w:r>
      <w:r/>
    </w:p>
    <w:p>
      <w:pPr>
        <w:pStyle w:val="845"/>
      </w:pPr>
      <w:r>
        <w:t xml:space="preserve">3.87. </w:t>
      </w:r>
      <w:r>
        <w:rPr>
          <w:rFonts w:eastAsiaTheme="minorEastAsia" w:cstheme="minorBidi"/>
          <w:sz w:val="24"/>
          <w14:ligatures w14:val="standardContextual"/>
        </w:rPr>
        <w:tab/>
      </w:r>
      <w:r>
        <w:t xml:space="preserve">Дополнительное продвижение для Публикации вакансии</w:t>
      </w:r>
      <w:r/>
    </w:p>
    <w:p>
      <w:pPr>
        <w:pStyle w:val="845"/>
      </w:pPr>
      <w:r>
        <w:t xml:space="preserve">3.88. </w:t>
      </w:r>
      <w:r>
        <w:rPr>
          <w:rFonts w:eastAsiaTheme="minorEastAsia" w:cstheme="minorBidi"/>
          <w:sz w:val="24"/>
          <w14:ligatures w14:val="standardContextual"/>
        </w:rPr>
        <w:tab/>
      </w:r>
      <w:r>
        <w:t xml:space="preserve">Размещение материалов Заказчика на странице career.hh.ru</w:t>
      </w:r>
      <w:r/>
    </w:p>
    <w:p>
      <w:pPr>
        <w:pStyle w:val="845"/>
      </w:pPr>
      <w:r>
        <w:t xml:space="preserve">3.89. </w:t>
      </w:r>
      <w:r>
        <w:rPr>
          <w:rFonts w:eastAsiaTheme="minorEastAsia" w:cstheme="minorBidi"/>
          <w:sz w:val="24"/>
          <w14:ligatures w14:val="standardContextual"/>
        </w:rPr>
        <w:tab/>
      </w:r>
      <w:r>
        <w:t xml:space="preserve">Исследование Brand-lift</w:t>
      </w:r>
      <w:r/>
    </w:p>
    <w:p>
      <w:pPr>
        <w:pStyle w:val="844"/>
        <w:rPr>
          <w:rFonts w:ascii="Inter" w:hAnsi="Inter" w:eastAsiaTheme="minorEastAsia" w:cstheme="minorBidi"/>
          <w:b w:val="0"/>
          <w:sz w:val="24"/>
          <w14:ligatures w14:val="standardContextual"/>
        </w:rPr>
      </w:pPr>
      <w:r>
        <w:rPr>
          <w:rFonts w:ascii="Inter" w:hAnsi="Inter"/>
        </w:rPr>
        <w:t xml:space="preserve">4.</w:t>
      </w:r>
      <w:r>
        <w:rPr>
          <w:rFonts w:ascii="Inter" w:hAnsi="Inter" w:eastAsiaTheme="minorEastAsia" w:cstheme="minorBidi"/>
          <w:b w:val="0"/>
          <w:sz w:val="24"/>
          <w14:ligatures w14:val="standardContextual"/>
        </w:rPr>
        <w:tab/>
      </w:r>
      <w:r>
        <w:rPr>
          <w:rFonts w:ascii="Inter" w:hAnsi="Inter"/>
        </w:rPr>
        <w:t xml:space="preserve">РЕКЛАМНЫЕ УСЛУГИ</w:t>
      </w:r>
      <w:r>
        <w:rPr>
          <w:rFonts w:ascii="Inter" w:hAnsi="Inter" w:eastAsiaTheme="minorEastAsia" w:cstheme="minorBidi"/>
          <w:b w:val="0"/>
          <w:sz w:val="24"/>
          <w14:ligatures w14:val="standardContextual"/>
        </w:rPr>
      </w:r>
    </w:p>
    <w:p>
      <w:pPr>
        <w:pStyle w:val="845"/>
        <w:rPr>
          <w:rFonts w:eastAsiaTheme="minorEastAsia" w:cstheme="minorBidi"/>
          <w:sz w:val="24"/>
          <w14:ligatures w14:val="standardContextual"/>
        </w:rPr>
      </w:pPr>
      <w:r>
        <w:t xml:space="preserve">4.0.</w:t>
      </w:r>
      <w:r>
        <w:rPr>
          <w:rFonts w:eastAsiaTheme="minorEastAsia" w:cstheme="minorBidi"/>
          <w:sz w:val="24"/>
          <w14:ligatures w14:val="standardContextual"/>
        </w:rPr>
        <w:tab/>
      </w:r>
      <w:r>
        <w:t xml:space="preserve">Общие условия оказания рекламных услуг</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4.1.</w:t>
      </w:r>
      <w:r>
        <w:rPr>
          <w:rFonts w:eastAsiaTheme="minorEastAsia" w:cstheme="minorBidi"/>
          <w:sz w:val="24"/>
          <w14:ligatures w14:val="standardContextual"/>
        </w:rPr>
        <w:tab/>
      </w:r>
      <w:r>
        <w:t xml:space="preserve">Размещение рекламных модулей на сайтах, в мобильном приложении Хэдхантера или партнеров Хэдхантера</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4.2.</w:t>
      </w:r>
      <w:r>
        <w:rPr>
          <w:rFonts w:eastAsiaTheme="minorEastAsia" w:cstheme="minorBidi"/>
          <w:sz w:val="24"/>
          <w14:ligatures w14:val="standardContextual"/>
        </w:rPr>
        <w:tab/>
      </w:r>
      <w:r>
        <w:t xml:space="preserve">Компания дня (услуга исключена с 05.06.2023)</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4.3.</w:t>
      </w:r>
      <w:r>
        <w:rPr>
          <w:rFonts w:eastAsiaTheme="minorEastAsia" w:cstheme="minorBidi"/>
          <w:sz w:val="24"/>
          <w14:ligatures w14:val="standardContextual"/>
        </w:rPr>
        <w:tab/>
      </w:r>
      <w:r>
        <w:t xml:space="preserve">Рекламный блок в email-рассылке</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4.4.</w:t>
      </w:r>
      <w:r>
        <w:rPr>
          <w:rFonts w:eastAsiaTheme="minorEastAsia" w:cstheme="minorBidi"/>
          <w:sz w:val="24"/>
          <w14:ligatures w14:val="standardContextual"/>
        </w:rPr>
        <w:tab/>
      </w:r>
      <w:r>
        <w:t xml:space="preserve">СМС</w:t>
      </w:r>
      <w:r>
        <w:t xml:space="preserve">-рассылка вакансии соискателям» (услуга исключена)</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4.5.</w:t>
      </w:r>
      <w:r>
        <w:rPr>
          <w:rFonts w:eastAsiaTheme="minorEastAsia" w:cstheme="minorBidi"/>
          <w:sz w:val="24"/>
          <w14:ligatures w14:val="standardContextual"/>
        </w:rPr>
        <w:tab/>
      </w:r>
      <w:r>
        <w:t xml:space="preserve">Размещение материалов заказчика посредством Clickme</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4.6.</w:t>
      </w:r>
      <w:r>
        <w:rPr>
          <w:rFonts w:eastAsiaTheme="minorEastAsia" w:cstheme="minorBidi"/>
          <w:sz w:val="24"/>
          <w14:ligatures w14:val="standardContextual"/>
        </w:rPr>
        <w:tab/>
      </w:r>
      <w:r>
        <w:t xml:space="preserve">Размещение статьи с упоминанием заказчика на сайте с анонсированием статьи </w:t>
      </w:r>
      <w:r>
        <w:br/>
      </w:r>
      <w:r>
        <w:t xml:space="preserve">на главной странице сайта и в рассылке Хэдхантера</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4.7.</w:t>
      </w:r>
      <w:r>
        <w:rPr>
          <w:rFonts w:eastAsiaTheme="minorEastAsia" w:cstheme="minorBidi"/>
          <w:sz w:val="24"/>
          <w14:ligatures w14:val="standardContextual"/>
        </w:rPr>
        <w:tab/>
      </w:r>
      <w:r>
        <w:rPr>
          <w:lang w:val="en-GB"/>
        </w:rPr>
        <w:t xml:space="preserve">C</w:t>
      </w:r>
      <w:r>
        <w:t xml:space="preserve">lickme в выдаче вакансий (услуга исключена с 30.11.2020)</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4.8.</w:t>
      </w:r>
      <w:r>
        <w:rPr>
          <w:rFonts w:eastAsiaTheme="minorEastAsia" w:cstheme="minorBidi"/>
          <w:sz w:val="24"/>
          <w14:ligatures w14:val="standardContextual"/>
        </w:rPr>
        <w:tab/>
      </w:r>
      <w:r>
        <w:t xml:space="preserve">Лидогенерация</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4.9.</w:t>
      </w:r>
      <w:r>
        <w:rPr>
          <w:rFonts w:eastAsiaTheme="minorEastAsia" w:cstheme="minorBidi"/>
          <w:sz w:val="24"/>
          <w14:ligatures w14:val="standardContextual"/>
        </w:rPr>
        <w:tab/>
      </w:r>
      <w:r>
        <w:rPr>
          <w:lang w:val="en-GB"/>
        </w:rPr>
        <w:t xml:space="preserve">Email</w:t>
      </w:r>
      <w:r>
        <w:t xml:space="preserve"> рассылка вакансии Соискателям (услуга исключена с 05.06.2023)</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4.10.</w:t>
      </w:r>
      <w:r>
        <w:rPr>
          <w:rFonts w:eastAsiaTheme="minorEastAsia" w:cstheme="minorBidi"/>
          <w:sz w:val="24"/>
          <w14:ligatures w14:val="standardContextual"/>
        </w:rPr>
        <w:tab/>
      </w:r>
      <w:r>
        <w:t xml:space="preserve">Разработка рекламного спецпроекта</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4.11.</w:t>
      </w:r>
      <w:r>
        <w:rPr>
          <w:rFonts w:eastAsiaTheme="minorEastAsia" w:cstheme="minorBidi"/>
          <w:sz w:val="24"/>
          <w14:ligatures w14:val="standardContextual"/>
        </w:rPr>
        <w:tab/>
      </w:r>
      <w:r>
        <w:t xml:space="preserve">Размещение рекламного спецпроекта</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4.12.</w:t>
      </w:r>
      <w:r>
        <w:rPr>
          <w:rFonts w:eastAsiaTheme="minorEastAsia" w:cstheme="minorBidi"/>
          <w:sz w:val="24"/>
          <w14:ligatures w14:val="standardContextual"/>
        </w:rPr>
        <w:tab/>
      </w:r>
      <w:r>
        <w:t xml:space="preserve">Рекламный блок в email-рассылке стажировок</w:t>
      </w:r>
      <w:r>
        <w:t xml:space="preserve"> (услуга исключена с 14.01.2025)</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4.13.</w:t>
      </w:r>
      <w:r>
        <w:rPr>
          <w:rFonts w:eastAsiaTheme="minorEastAsia" w:cstheme="minorBidi"/>
          <w:sz w:val="24"/>
          <w14:ligatures w14:val="standardContextual"/>
        </w:rPr>
        <w:tab/>
      </w:r>
      <w:r>
        <w:t xml:space="preserve">Информационный пост в социальных сетях Хэдхантера (кобрендинговый пост) (услуга исключена с 05.06.2023)</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4.14.</w:t>
      </w:r>
      <w:r>
        <w:rPr>
          <w:rFonts w:eastAsiaTheme="minorEastAsia" w:cstheme="minorBidi"/>
          <w:sz w:val="24"/>
          <w14:ligatures w14:val="standardContextual"/>
        </w:rPr>
        <w:tab/>
      </w:r>
      <w:r>
        <w:t xml:space="preserve">Размещение поста в профильном Телеграм-канале</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4.15.</w:t>
      </w:r>
      <w:r>
        <w:rPr>
          <w:rFonts w:eastAsiaTheme="minorEastAsia" w:cstheme="minorBidi"/>
          <w:sz w:val="24"/>
          <w14:ligatures w14:val="standardContextual"/>
        </w:rPr>
        <w:tab/>
      </w:r>
      <w:r>
        <w:t xml:space="preserve">Рекламная статья на HRspace</w:t>
      </w:r>
      <w:r>
        <w:t xml:space="preserve"> (услуга исключена с 01.05.2025)</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4.16.</w:t>
      </w:r>
      <w:r>
        <w:rPr>
          <w:rFonts w:eastAsiaTheme="minorEastAsia" w:cstheme="minorBidi"/>
          <w:sz w:val="24"/>
          <w14:ligatures w14:val="standardContextual"/>
        </w:rPr>
        <w:tab/>
      </w:r>
      <w:r>
        <w:t xml:space="preserve">Размещение рекламно-информационных материалов заказчика в партнерских сетях (на сайтах партнеров)</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4.17.</w:t>
      </w:r>
      <w:r>
        <w:rPr>
          <w:rFonts w:eastAsiaTheme="minorEastAsia" w:cstheme="minorBidi"/>
          <w:sz w:val="24"/>
          <w14:ligatures w14:val="standardContextual"/>
        </w:rPr>
        <w:tab/>
      </w:r>
      <w:r>
        <w:t xml:space="preserve">СМС</w:t>
      </w:r>
      <w:r>
        <w:t xml:space="preserve">-рассылка вакансии по базе партнера (услуга исключена с 05.06.2023)</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4.18.</w:t>
      </w:r>
      <w:r>
        <w:rPr>
          <w:rFonts w:eastAsiaTheme="minorEastAsia" w:cstheme="minorBidi"/>
          <w:sz w:val="24"/>
          <w14:ligatures w14:val="standardContextual"/>
        </w:rPr>
        <w:tab/>
      </w:r>
      <w:r>
        <w:t xml:space="preserve">Пресс-релиз</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4.19.</w:t>
      </w:r>
      <w:r>
        <w:rPr>
          <w:rFonts w:eastAsiaTheme="minorEastAsia" w:cstheme="minorBidi"/>
          <w:sz w:val="24"/>
          <w14:ligatures w14:val="standardContextual"/>
        </w:rPr>
        <w:tab/>
      </w:r>
      <w:r>
        <w:t xml:space="preserve">Вакансия дня (услуга исключена с 05.06.2023)</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4.20.</w:t>
      </w:r>
      <w:r>
        <w:rPr>
          <w:rFonts w:eastAsiaTheme="minorEastAsia" w:cstheme="minorBidi"/>
          <w:sz w:val="24"/>
          <w14:ligatures w14:val="standardContextual"/>
        </w:rPr>
        <w:tab/>
      </w:r>
      <w:r>
        <w:t xml:space="preserve">Брендирование баннера подтверждения навыков Соискателей</w:t>
      </w:r>
      <w:r>
        <w:rPr>
          <w:rFonts w:eastAsiaTheme="minorEastAsia" w:cstheme="minorBidi"/>
          <w:sz w:val="24"/>
          <w14:ligatures w14:val="standardContextual"/>
        </w:rPr>
      </w:r>
    </w:p>
    <w:p>
      <w:pPr>
        <w:pStyle w:val="845"/>
      </w:pPr>
      <w:r>
        <w:t xml:space="preserve">4.21.</w:t>
      </w:r>
      <w:r>
        <w:rPr>
          <w:rFonts w:eastAsiaTheme="minorEastAsia" w:cstheme="minorBidi"/>
          <w:sz w:val="24"/>
          <w14:ligatures w14:val="standardContextual"/>
        </w:rPr>
        <w:tab/>
      </w:r>
      <w:r>
        <w:t xml:space="preserve">Анонсирование статьи на главной странице сайта (услуга исключена с 05.06.2023)</w:t>
      </w:r>
      <w:r/>
    </w:p>
    <w:p>
      <w:pPr>
        <w:pStyle w:val="845"/>
      </w:pPr>
      <w:r>
        <w:t xml:space="preserve">4.2</w:t>
      </w:r>
      <w:r>
        <w:t xml:space="preserve">2</w:t>
      </w:r>
      <w:r>
        <w:t xml:space="preserve">.</w:t>
      </w:r>
      <w:r>
        <w:rPr>
          <w:rFonts w:eastAsiaTheme="minorEastAsia" w:cstheme="minorBidi"/>
          <w:sz w:val="24"/>
          <w14:ligatures w14:val="standardContextual"/>
        </w:rPr>
        <w:tab/>
      </w:r>
      <w:r>
        <w:t xml:space="preserve">Кобрендинг</w:t>
      </w:r>
      <w:r/>
    </w:p>
    <w:p>
      <w:pPr>
        <w:pStyle w:val="844"/>
        <w:rPr>
          <w:rFonts w:ascii="Inter" w:hAnsi="Inter" w:eastAsiaTheme="minorEastAsia" w:cstheme="minorBidi"/>
          <w:b w:val="0"/>
          <w:sz w:val="24"/>
          <w14:ligatures w14:val="standardContextual"/>
        </w:rPr>
      </w:pPr>
      <w:r>
        <w:rPr>
          <w:rFonts w:ascii="Inter" w:hAnsi="Inter"/>
        </w:rPr>
        <w:t xml:space="preserve">5.</w:t>
      </w:r>
      <w:r>
        <w:rPr>
          <w:rFonts w:ascii="Inter" w:hAnsi="Inter" w:eastAsiaTheme="minorEastAsia" w:cstheme="minorBidi"/>
          <w:b w:val="0"/>
          <w:sz w:val="24"/>
          <w14:ligatures w14:val="standardContextual"/>
        </w:rPr>
        <w:tab/>
      </w:r>
      <w:r>
        <w:rPr>
          <w:rFonts w:ascii="Inter" w:hAnsi="Inter"/>
        </w:rPr>
        <w:t xml:space="preserve">КОНСУЛЬТАЦИОННЫЕ УСЛУГИ</w:t>
      </w:r>
      <w:r>
        <w:rPr>
          <w:rFonts w:ascii="Inter" w:hAnsi="Inter" w:eastAsiaTheme="minorEastAsia" w:cstheme="minorBidi"/>
          <w:b w:val="0"/>
          <w:sz w:val="24"/>
          <w14:ligatures w14:val="standardContextual"/>
        </w:rPr>
      </w:r>
    </w:p>
    <w:p>
      <w:pPr>
        <w:pStyle w:val="845"/>
        <w:rPr>
          <w:rFonts w:eastAsiaTheme="minorEastAsia" w:cstheme="minorBidi"/>
          <w:sz w:val="24"/>
          <w14:ligatures w14:val="standardContextual"/>
        </w:rPr>
      </w:pPr>
      <w:r>
        <w:t xml:space="preserve">5.1.</w:t>
      </w:r>
      <w:r>
        <w:rPr>
          <w:rFonts w:eastAsiaTheme="minorEastAsia" w:cstheme="minorBidi"/>
          <w:sz w:val="24"/>
          <w14:ligatures w14:val="standardContextual"/>
        </w:rPr>
        <w:tab/>
      </w:r>
      <w:r>
        <w:t xml:space="preserve">Общие положения</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5.2.</w:t>
      </w:r>
      <w:r>
        <w:rPr>
          <w:rFonts w:eastAsiaTheme="minorEastAsia" w:cstheme="minorBidi"/>
          <w:sz w:val="24"/>
          <w14:ligatures w14:val="standardContextual"/>
        </w:rPr>
        <w:tab/>
      </w:r>
      <w:r>
        <w:t xml:space="preserve">Кабинетный анализ коммуникаций компании Заказчика</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5.3.</w:t>
      </w:r>
      <w:r>
        <w:rPr>
          <w:rFonts w:eastAsiaTheme="minorEastAsia" w:cstheme="minorBidi"/>
          <w:sz w:val="24"/>
          <w14:ligatures w14:val="standardContextual"/>
        </w:rPr>
        <w:tab/>
      </w:r>
      <w:r>
        <w:t xml:space="preserve">Установочная рабочая сессия с представителями Заказчика</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5.4.</w:t>
      </w:r>
      <w:r>
        <w:rPr>
          <w:rFonts w:eastAsiaTheme="minorEastAsia" w:cstheme="minorBidi"/>
          <w:sz w:val="24"/>
          <w14:ligatures w14:val="standardContextual"/>
        </w:rPr>
        <w:tab/>
      </w:r>
      <w:r>
        <w:t xml:space="preserve">Глубинное интервью с представителем Заказчика</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5.5.</w:t>
      </w:r>
      <w:r>
        <w:rPr>
          <w:rFonts w:eastAsiaTheme="minorEastAsia" w:cstheme="minorBidi"/>
          <w:sz w:val="24"/>
          <w14:ligatures w14:val="standardContextual"/>
        </w:rPr>
        <w:tab/>
      </w:r>
      <w:r>
        <w:t xml:space="preserve">Фокус-группа с представителями заказчика</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5.6.</w:t>
      </w:r>
      <w:r>
        <w:rPr>
          <w:rFonts w:eastAsiaTheme="minorEastAsia" w:cstheme="minorBidi"/>
          <w:sz w:val="24"/>
          <w14:ligatures w14:val="standardContextual"/>
        </w:rPr>
        <w:tab/>
      </w:r>
      <w:r>
        <w:t xml:space="preserve">Онлайн-опрос работников заказчика</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5.7.</w:t>
      </w:r>
      <w:r>
        <w:rPr>
          <w:rFonts w:eastAsiaTheme="minorEastAsia" w:cstheme="minorBidi"/>
          <w:sz w:val="24"/>
          <w14:ligatures w14:val="standardContextual"/>
        </w:rPr>
        <w:tab/>
      </w:r>
      <w:r>
        <w:t xml:space="preserve">Онлайн-опрос Соискателей</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5.8.</w:t>
      </w:r>
      <w:r>
        <w:rPr>
          <w:rFonts w:eastAsiaTheme="minorEastAsia" w:cstheme="minorBidi"/>
          <w:sz w:val="24"/>
          <w14:ligatures w14:val="standardContextual"/>
        </w:rPr>
        <w:tab/>
      </w:r>
      <w:r>
        <w:t xml:space="preserve">Фокус-группа с Соискателями</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5.9.</w:t>
      </w:r>
      <w:r>
        <w:rPr>
          <w:rFonts w:eastAsiaTheme="minorEastAsia" w:cstheme="minorBidi"/>
          <w:sz w:val="24"/>
          <w14:ligatures w14:val="standardContextual"/>
        </w:rPr>
        <w:tab/>
      </w:r>
      <w:r>
        <w:t xml:space="preserve">Интервью с Соискателем</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5.10.</w:t>
      </w:r>
      <w:r>
        <w:rPr>
          <w:rFonts w:eastAsiaTheme="minorEastAsia" w:cstheme="minorBidi"/>
          <w:sz w:val="24"/>
          <w14:ligatures w14:val="standardContextual"/>
        </w:rPr>
        <w:tab/>
      </w:r>
      <w:r>
        <w:t xml:space="preserve">Анализ конкурентов</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5.11.</w:t>
      </w:r>
      <w:r>
        <w:rPr>
          <w:rFonts w:eastAsiaTheme="minorEastAsia" w:cstheme="minorBidi"/>
          <w:sz w:val="24"/>
          <w14:ligatures w14:val="standardContextual"/>
        </w:rPr>
        <w:tab/>
      </w:r>
      <w:r>
        <w:t xml:space="preserve">Рабочая сессия по разработке ценностного предложения бренда работодателя</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5.12.</w:t>
      </w:r>
      <w:r>
        <w:rPr>
          <w:rFonts w:eastAsiaTheme="minorEastAsia" w:cstheme="minorBidi"/>
          <w:sz w:val="24"/>
          <w14:ligatures w14:val="standardContextual"/>
        </w:rPr>
        <w:tab/>
      </w:r>
      <w:r>
        <w:t xml:space="preserve">Разработка коммуникационной платформы бренда работодателя заказчика с визуальной и вербальной креативной концепцией</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5.13.</w:t>
      </w:r>
      <w:r>
        <w:rPr>
          <w:rFonts w:eastAsiaTheme="minorEastAsia" w:cstheme="minorBidi"/>
          <w:sz w:val="24"/>
          <w14:ligatures w14:val="standardContextual"/>
        </w:rPr>
        <w:tab/>
      </w:r>
      <w:r>
        <w:t xml:space="preserve">Разработка креативной концепции бренда заказчика как работодателя с ее воплощением на примере макетов брендированной страницы</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5.14.</w:t>
      </w:r>
      <w:r>
        <w:rPr>
          <w:rFonts w:eastAsiaTheme="minorEastAsia" w:cstheme="minorBidi"/>
          <w:sz w:val="24"/>
          <w14:ligatures w14:val="standardContextual"/>
        </w:rPr>
        <w:tab/>
      </w:r>
      <w:r>
        <w:t xml:space="preserve">Фокус-группа с представителями заказчика по тестированию креативной концепции бренда заказчика как работодателя</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5.15.</w:t>
      </w:r>
      <w:r>
        <w:rPr>
          <w:rFonts w:eastAsiaTheme="minorEastAsia" w:cstheme="minorBidi"/>
          <w:sz w:val="24"/>
          <w14:ligatures w14:val="standardContextual"/>
        </w:rPr>
        <w:tab/>
      </w:r>
      <w:r>
        <w:t xml:space="preserve">Онлайн-опрос Соискателей об отношении к разработанному креативу</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5.16.</w:t>
      </w:r>
      <w:r>
        <w:rPr>
          <w:rFonts w:eastAsiaTheme="minorEastAsia" w:cstheme="minorBidi"/>
          <w:sz w:val="24"/>
          <w14:ligatures w14:val="standardContextual"/>
        </w:rPr>
        <w:tab/>
      </w:r>
      <w:r>
        <w:t xml:space="preserve">Создание креативной концепции бренда заказчика как работодателя</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5.17.</w:t>
      </w:r>
      <w:r>
        <w:rPr>
          <w:rFonts w:eastAsiaTheme="minorEastAsia" w:cstheme="minorBidi"/>
          <w:sz w:val="24"/>
          <w14:ligatures w14:val="standardContextual"/>
        </w:rPr>
        <w:tab/>
      </w:r>
      <w:r>
        <w:t xml:space="preserve">Создание гайдбука бренда работодателя</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5.18.</w:t>
      </w:r>
      <w:r>
        <w:rPr>
          <w:rFonts w:eastAsiaTheme="minorEastAsia" w:cstheme="minorBidi"/>
          <w:sz w:val="24"/>
          <w14:ligatures w14:val="standardContextual"/>
        </w:rPr>
        <w:tab/>
      </w:r>
      <w:r>
        <w:t xml:space="preserve">Создание макетов бренда заказчика как работодателя</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5.19.</w:t>
      </w:r>
      <w:r>
        <w:rPr>
          <w:rFonts w:eastAsiaTheme="minorEastAsia" w:cstheme="minorBidi"/>
          <w:sz w:val="24"/>
          <w14:ligatures w14:val="standardContextual"/>
        </w:rPr>
        <w:tab/>
      </w:r>
      <w:r>
        <w:t xml:space="preserve">Разработка стратегии продвижения бренда работодателя заказчика</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5.20.</w:t>
      </w:r>
      <w:r>
        <w:rPr>
          <w:rFonts w:eastAsiaTheme="minorEastAsia" w:cstheme="minorBidi"/>
          <w:sz w:val="24"/>
          <w14:ligatures w14:val="standardContextual"/>
        </w:rPr>
        <w:tab/>
      </w:r>
      <w:r>
        <w:t xml:space="preserve">Жизнь в компании</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5.21.</w:t>
      </w:r>
      <w:r>
        <w:rPr>
          <w:rFonts w:eastAsiaTheme="minorEastAsia" w:cstheme="minorBidi"/>
          <w:sz w:val="24"/>
          <w14:ligatures w14:val="standardContextual"/>
        </w:rPr>
        <w:tab/>
      </w:r>
      <w:r>
        <w:t xml:space="preserve">Размещение статьи об IT-проекте заказчика, анонса статьи в Соискательской рассылке</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5.22.</w:t>
      </w:r>
      <w:r>
        <w:rPr>
          <w:rFonts w:eastAsiaTheme="minorEastAsia" w:cstheme="minorBidi"/>
          <w:sz w:val="24"/>
          <w14:ligatures w14:val="standardContextual"/>
        </w:rPr>
        <w:tab/>
      </w:r>
      <w:r>
        <w:t xml:space="preserve">Разработка макетов брендированной страницы</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5.23.</w:t>
      </w:r>
      <w:r>
        <w:rPr>
          <w:rFonts w:eastAsiaTheme="minorEastAsia" w:cstheme="minorBidi"/>
          <w:sz w:val="24"/>
          <w14:ligatures w14:val="standardContextual"/>
        </w:rPr>
        <w:tab/>
      </w:r>
      <w:r>
        <w:t xml:space="preserve">Разработка макетов брендированной страницы с созданием креативной идеи визуализации бренда работодателя (услуга исключена с 23.03.2022)</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5.24.</w:t>
      </w:r>
      <w:r>
        <w:rPr>
          <w:rFonts w:eastAsiaTheme="minorEastAsia" w:cstheme="minorBidi"/>
          <w:sz w:val="24"/>
          <w14:ligatures w14:val="standardContextual"/>
        </w:rPr>
        <w:tab/>
      </w:r>
      <w:r>
        <w:t xml:space="preserve">Партнерский пост</w:t>
      </w:r>
      <w:r>
        <w:t xml:space="preserve"> </w:t>
      </w:r>
      <w:r>
        <w:t xml:space="preserve">(услуга исключена с </w:t>
      </w:r>
      <w:r>
        <w:t xml:space="preserve">01</w:t>
      </w:r>
      <w:r>
        <w:t xml:space="preserve">.0</w:t>
      </w:r>
      <w:r>
        <w:t xml:space="preserve">8</w:t>
      </w:r>
      <w:r>
        <w:t xml:space="preserve">.202</w:t>
      </w:r>
      <w:r>
        <w:t xml:space="preserve">5</w:t>
      </w:r>
      <w:r>
        <w:t xml:space="preserve">)</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5.25.</w:t>
      </w:r>
      <w:r>
        <w:rPr>
          <w:rFonts w:eastAsiaTheme="minorEastAsia" w:cstheme="minorBidi"/>
          <w:sz w:val="24"/>
          <w14:ligatures w14:val="standardContextual"/>
        </w:rPr>
        <w:tab/>
      </w:r>
      <w:r>
        <w:t xml:space="preserve">Консультация-тренинг</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5.26.</w:t>
      </w:r>
      <w:r>
        <w:rPr>
          <w:rFonts w:eastAsiaTheme="minorEastAsia" w:cstheme="minorBidi"/>
          <w:sz w:val="24"/>
          <w14:ligatures w14:val="standardContextual"/>
        </w:rPr>
        <w:tab/>
      </w:r>
      <w:r>
        <w:t xml:space="preserve">Проведение и размещение интервью с представителями заказчика по выбранной тематике </w:t>
      </w:r>
      <w:r>
        <w:br/>
      </w:r>
      <w:r>
        <w:t xml:space="preserve">(«Тематическое интервью») (услуга исключена с 01.01.2021)</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5.27.</w:t>
      </w:r>
      <w:r>
        <w:rPr>
          <w:rFonts w:eastAsiaTheme="minorEastAsia" w:cstheme="minorBidi"/>
          <w:sz w:val="24"/>
          <w14:ligatures w14:val="standardContextual"/>
        </w:rPr>
        <w:tab/>
      </w:r>
      <w:r>
        <w:t xml:space="preserve">Создание аудиовизуального произведения (видеоролик)</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5.28.</w:t>
      </w:r>
      <w:r>
        <w:rPr>
          <w:rFonts w:eastAsiaTheme="minorEastAsia" w:cstheme="minorBidi"/>
          <w:sz w:val="24"/>
          <w14:ligatures w14:val="standardContextual"/>
        </w:rPr>
        <w:tab/>
      </w:r>
      <w:r>
        <w:t xml:space="preserve">Фоторепортаж компании</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5.29.</w:t>
      </w:r>
      <w:r>
        <w:rPr>
          <w:rFonts w:eastAsiaTheme="minorEastAsia" w:cstheme="minorBidi"/>
          <w:sz w:val="24"/>
          <w14:ligatures w14:val="standardContextual"/>
        </w:rPr>
        <w:tab/>
      </w:r>
      <w:r>
        <w:t xml:space="preserve">Мониторинг бренда заказчика как работодателя в социальных сетях</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5.30.</w:t>
      </w:r>
      <w:r>
        <w:rPr>
          <w:rFonts w:eastAsiaTheme="minorEastAsia" w:cstheme="minorBidi"/>
          <w:sz w:val="24"/>
          <w14:ligatures w14:val="standardContextual"/>
        </w:rPr>
        <w:tab/>
      </w:r>
      <w:r>
        <w:t xml:space="preserve">Продвижение бренда заказчика как работодателя в социальных сетях (услуга исключена с 01.01.2021)</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5.31.</w:t>
      </w:r>
      <w:r>
        <w:rPr>
          <w:rFonts w:eastAsiaTheme="minorEastAsia" w:cstheme="minorBidi"/>
          <w:sz w:val="24"/>
          <w14:ligatures w14:val="standardContextual"/>
        </w:rPr>
        <w:tab/>
      </w:r>
      <w:r>
        <w:t xml:space="preserve">Проведение для заказчика мастер-класса</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5.32.</w:t>
      </w:r>
      <w:r>
        <w:rPr>
          <w:rFonts w:eastAsiaTheme="minorEastAsia" w:cstheme="minorBidi"/>
          <w:sz w:val="24"/>
          <w14:ligatures w14:val="standardContextual"/>
        </w:rPr>
        <w:tab/>
      </w:r>
      <w:r>
        <w:t xml:space="preserve">Вебинар</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5.33.</w:t>
      </w:r>
      <w:r>
        <w:rPr>
          <w:rFonts w:eastAsiaTheme="minorEastAsia" w:cstheme="minorBidi"/>
          <w:sz w:val="24"/>
          <w14:ligatures w14:val="standardContextual"/>
        </w:rPr>
        <w:tab/>
      </w:r>
      <w:r>
        <w:t xml:space="preserve">Разработка и размещение спецпроекта по продвижению бренда работодателя</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5.34.</w:t>
      </w:r>
      <w:r>
        <w:rPr>
          <w:rFonts w:eastAsiaTheme="minorEastAsia" w:cstheme="minorBidi"/>
          <w:sz w:val="24"/>
          <w14:ligatures w14:val="standardContextual"/>
        </w:rPr>
        <w:tab/>
      </w:r>
      <w:r>
        <w:t xml:space="preserve">Консалтинг по разработке карьерного сайта работодателя</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5.35.</w:t>
      </w:r>
      <w:r>
        <w:rPr>
          <w:rFonts w:eastAsiaTheme="minorEastAsia" w:cstheme="minorBidi"/>
          <w:sz w:val="24"/>
          <w14:ligatures w14:val="standardContextual"/>
        </w:rPr>
        <w:tab/>
      </w:r>
      <w:r>
        <w:t xml:space="preserve">Администрирование рекламной кампании заказчика</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5.36.</w:t>
      </w:r>
      <w:r>
        <w:rPr>
          <w:rFonts w:eastAsiaTheme="minorEastAsia" w:cstheme="minorBidi"/>
          <w:sz w:val="24"/>
          <w14:ligatures w14:val="standardContextual"/>
        </w:rPr>
        <w:tab/>
      </w:r>
      <w:r>
        <w:t xml:space="preserve">Размещение информации о спецпроекте по продвижению бренда работодателя</w:t>
      </w:r>
      <w:r>
        <w:rPr>
          <w:rFonts w:eastAsiaTheme="minorEastAsia" w:cstheme="minorBidi"/>
          <w:sz w:val="24"/>
          <w14:ligatures w14:val="standardContextual"/>
        </w:rPr>
      </w:r>
    </w:p>
    <w:p>
      <w:pPr>
        <w:pStyle w:val="844"/>
        <w:rPr>
          <w:rFonts w:ascii="Inter" w:hAnsi="Inter" w:eastAsiaTheme="minorEastAsia" w:cstheme="minorBidi"/>
          <w:b w:val="0"/>
          <w:sz w:val="24"/>
          <w14:ligatures w14:val="standardContextual"/>
        </w:rPr>
      </w:pPr>
      <w:r>
        <w:rPr>
          <w:rFonts w:ascii="Inter" w:hAnsi="Inter"/>
        </w:rPr>
        <w:t xml:space="preserve">6.</w:t>
      </w:r>
      <w:r>
        <w:rPr>
          <w:rFonts w:ascii="Inter" w:hAnsi="Inter" w:eastAsiaTheme="minorEastAsia" w:cstheme="minorBidi"/>
          <w:b w:val="0"/>
          <w:sz w:val="24"/>
          <w14:ligatures w14:val="standardContextual"/>
        </w:rPr>
        <w:tab/>
      </w:r>
      <w:r>
        <w:rPr>
          <w:rFonts w:ascii="Inter" w:hAnsi="Inter"/>
        </w:rPr>
        <w:t xml:space="preserve">КОНСУЛЬТАЦИОННЫЕ УСЛУГИ И ОРГАНИЗАЦИЯ УЧАСТИЯ В КОНКУРСАХ, ЯРМАРКАХ И ПРОЧИХ МЕРОПРИЯТИЯХ</w:t>
      </w:r>
      <w:r>
        <w:rPr>
          <w:rFonts w:ascii="Inter" w:hAnsi="Inter" w:eastAsiaTheme="minorEastAsia" w:cstheme="minorBidi"/>
          <w:b w:val="0"/>
          <w:sz w:val="24"/>
          <w14:ligatures w14:val="standardContextual"/>
        </w:rPr>
      </w:r>
    </w:p>
    <w:p>
      <w:pPr>
        <w:pStyle w:val="845"/>
        <w:rPr>
          <w:rFonts w:eastAsiaTheme="minorEastAsia" w:cstheme="minorBidi"/>
          <w:sz w:val="24"/>
          <w14:ligatures w14:val="standardContextual"/>
        </w:rPr>
      </w:pPr>
      <w:r>
        <w:t xml:space="preserve">6.1.</w:t>
      </w:r>
      <w:r>
        <w:rPr>
          <w:rFonts w:eastAsiaTheme="minorEastAsia" w:cstheme="minorBidi"/>
          <w:sz w:val="24"/>
          <w14:ligatures w14:val="standardContextual"/>
        </w:rPr>
        <w:tab/>
      </w:r>
      <w:r>
        <w:t xml:space="preserve">Подготовка, конкурсный отбор и церемония награждения в рамках премии «HR-бренд 202</w:t>
      </w:r>
      <w:r>
        <w:t xml:space="preserve">5</w:t>
      </w:r>
      <w:r>
        <w:t xml:space="preserve">»</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6.2.</w:t>
      </w:r>
      <w:r>
        <w:rPr>
          <w:rFonts w:eastAsiaTheme="minorEastAsia" w:cstheme="minorBidi"/>
          <w:sz w:val="24"/>
          <w14:ligatures w14:val="standardContextual"/>
        </w:rPr>
        <w:tab/>
      </w:r>
      <w:r>
        <w:t xml:space="preserve">Участие в мероприятии (саммит, конференция)</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6.3.</w:t>
      </w:r>
      <w:r>
        <w:rPr>
          <w:rFonts w:eastAsiaTheme="minorEastAsia" w:cstheme="minorBidi"/>
          <w:sz w:val="24"/>
          <w14:ligatures w14:val="standardContextual"/>
        </w:rPr>
        <w:tab/>
      </w:r>
      <w:r>
        <w:t xml:space="preserve">Организация участия заказчика в ярмарке вакансий и стажировок для студентов, </w:t>
      </w:r>
      <w:r>
        <w:br/>
      </w:r>
      <w:r>
        <w:t xml:space="preserve">выпускников или молодых специалистов</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6.4.</w:t>
      </w:r>
      <w:r>
        <w:rPr>
          <w:rFonts w:eastAsiaTheme="minorEastAsia" w:cstheme="minorBidi"/>
          <w:sz w:val="24"/>
          <w14:ligatures w14:val="standardContextual"/>
        </w:rPr>
        <w:tab/>
      </w:r>
      <w:r>
        <w:t xml:space="preserve">Подготовка, конкурсный отбор и церемония награждения в рамках премии «HR-бренд 2020» </w:t>
      </w:r>
      <w:r>
        <w:br/>
      </w:r>
      <w:r>
        <w:t xml:space="preserve">(услуга исключена с 07.06.2021)</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6.5.</w:t>
      </w:r>
      <w:r>
        <w:rPr>
          <w:rFonts w:eastAsiaTheme="minorEastAsia" w:cstheme="minorBidi"/>
          <w:sz w:val="24"/>
          <w14:ligatures w14:val="standardContextual"/>
        </w:rPr>
        <w:tab/>
      </w:r>
      <w:r>
        <w:t xml:space="preserve">Условия оказания услуг по партнерству в мероприятии</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6.6.</w:t>
      </w:r>
      <w:r>
        <w:rPr>
          <w:rFonts w:eastAsiaTheme="minorEastAsia" w:cstheme="minorBidi"/>
          <w:sz w:val="24"/>
          <w14:ligatures w14:val="standardContextual"/>
        </w:rPr>
        <w:tab/>
      </w:r>
      <w:r>
        <w:t xml:space="preserve">Предоставление возможности просмотра видеозаписи мероприятия</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6.7.</w:t>
      </w:r>
      <w:r>
        <w:rPr>
          <w:rFonts w:eastAsiaTheme="minorEastAsia" w:cstheme="minorBidi"/>
          <w:sz w:val="24"/>
          <w14:ligatures w14:val="standardContextual"/>
        </w:rPr>
        <w:tab/>
      </w:r>
      <w:r>
        <w:t xml:space="preserve">Подготовка, конкурсный отбор и церемония награждения в рамках премии «</w:t>
      </w:r>
      <w:r>
        <w:rPr>
          <w:lang w:val="en-GB"/>
        </w:rPr>
        <w:t xml:space="preserve">HR</w:t>
      </w:r>
      <w:r>
        <w:t xml:space="preserve">-бренд 2022» </w:t>
      </w:r>
      <w:r>
        <w:br/>
      </w:r>
      <w:r>
        <w:t xml:space="preserve">(услуга исключена с 04.07.2023)</w:t>
      </w:r>
      <w:r>
        <w:rPr>
          <w:rFonts w:eastAsiaTheme="minorEastAsia" w:cstheme="minorBidi"/>
          <w:sz w:val="24"/>
          <w14:ligatures w14:val="standardContextual"/>
        </w:rPr>
      </w:r>
    </w:p>
    <w:p>
      <w:pPr>
        <w:pStyle w:val="845"/>
        <w:rPr>
          <w:rFonts w:eastAsiaTheme="minorEastAsia" w:cstheme="minorBidi"/>
          <w:sz w:val="24"/>
          <w14:ligatures w14:val="standardContextual"/>
        </w:rPr>
      </w:pPr>
      <w:r>
        <w:t xml:space="preserve">6.8.</w:t>
      </w:r>
      <w:r>
        <w:rPr>
          <w:rFonts w:eastAsiaTheme="minorEastAsia" w:cstheme="minorBidi"/>
          <w:sz w:val="24"/>
          <w14:ligatures w14:val="standardContextual"/>
        </w:rPr>
        <w:tab/>
      </w:r>
      <w:r>
        <w:t xml:space="preserve">Предоставление заказчику возможности выступить на мероприятии</w:t>
      </w:r>
      <w:r>
        <w:rPr>
          <w:rFonts w:eastAsiaTheme="minorEastAsia" w:cstheme="minorBidi"/>
          <w:sz w:val="24"/>
          <w14:ligatures w14:val="standardContextual"/>
        </w:rPr>
      </w:r>
    </w:p>
    <w:p>
      <w:pPr>
        <w:pStyle w:val="844"/>
        <w:rPr>
          <w:rFonts w:ascii="Inter" w:hAnsi="Inter" w:eastAsiaTheme="minorEastAsia" w:cstheme="minorBidi"/>
          <w:b w:val="0"/>
          <w:sz w:val="24"/>
          <w14:ligatures w14:val="standardContextual"/>
        </w:rPr>
      </w:pPr>
      <w:r>
        <w:rPr>
          <w:rFonts w:ascii="Inter" w:hAnsi="Inter"/>
        </w:rPr>
        <w:t xml:space="preserve">7.</w:t>
      </w:r>
      <w:r>
        <w:rPr>
          <w:rFonts w:ascii="Inter" w:hAnsi="Inter" w:eastAsiaTheme="minorEastAsia" w:cstheme="minorBidi"/>
          <w:b w:val="0"/>
          <w:sz w:val="24"/>
          <w14:ligatures w14:val="standardContextual"/>
        </w:rPr>
        <w:tab/>
      </w:r>
      <w:r>
        <w:rPr>
          <w:rFonts w:ascii="Inter" w:hAnsi="Inter"/>
        </w:rPr>
        <w:t xml:space="preserve">ПАКЕТ УСЛУГ</w:t>
      </w:r>
      <w:r>
        <w:rPr>
          <w:rFonts w:ascii="Inter" w:hAnsi="Inter" w:eastAsiaTheme="minorEastAsia" w:cstheme="minorBidi"/>
          <w:b w:val="0"/>
          <w:sz w:val="24"/>
          <w14:ligatures w14:val="standardContextual"/>
        </w:rPr>
      </w:r>
    </w:p>
    <w:p>
      <w:pPr>
        <w:pStyle w:val="844"/>
        <w:rPr>
          <w:rFonts w:ascii="Inter" w:hAnsi="Inter" w:eastAsiaTheme="minorEastAsia" w:cstheme="minorBidi"/>
          <w:b w:val="0"/>
          <w:sz w:val="24"/>
          <w14:ligatures w14:val="standardContextual"/>
        </w:rPr>
      </w:pPr>
      <w:r>
        <w:rPr>
          <w:rFonts w:ascii="Inter" w:hAnsi="Inter"/>
        </w:rPr>
        <w:t xml:space="preserve">8.</w:t>
      </w:r>
      <w:r>
        <w:rPr>
          <w:rFonts w:ascii="Inter" w:hAnsi="Inter" w:eastAsiaTheme="minorEastAsia" w:cstheme="minorBidi"/>
          <w:b w:val="0"/>
          <w:sz w:val="24"/>
          <w14:ligatures w14:val="standardContextual"/>
        </w:rPr>
        <w:tab/>
      </w:r>
      <w:r>
        <w:rPr>
          <w:rFonts w:ascii="Inter" w:hAnsi="Inter"/>
        </w:rPr>
        <w:t xml:space="preserve">ОБЪЕМ УСЛУГ</w:t>
      </w:r>
      <w:r>
        <w:rPr>
          <w:rFonts w:ascii="Inter" w:hAnsi="Inter" w:eastAsiaTheme="minorEastAsia" w:cstheme="minorBidi"/>
          <w:b w:val="0"/>
          <w:sz w:val="24"/>
          <w14:ligatures w14:val="standardContextual"/>
        </w:rPr>
      </w:r>
    </w:p>
    <w:p>
      <w:pPr>
        <w:pStyle w:val="844"/>
        <w:rPr>
          <w:rFonts w:ascii="Inter" w:hAnsi="Inter" w:eastAsiaTheme="minorEastAsia" w:cstheme="minorBidi"/>
          <w:b w:val="0"/>
          <w:sz w:val="24"/>
          <w14:ligatures w14:val="standardContextual"/>
        </w:rPr>
      </w:pPr>
      <w:r>
        <w:rPr>
          <w:rFonts w:ascii="Inter" w:hAnsi="Inter"/>
        </w:rPr>
        <w:t xml:space="preserve">9.</w:t>
      </w:r>
      <w:r>
        <w:rPr>
          <w:rFonts w:ascii="Inter" w:hAnsi="Inter" w:eastAsiaTheme="minorEastAsia" w:cstheme="minorBidi"/>
          <w:b w:val="0"/>
          <w:sz w:val="24"/>
          <w14:ligatures w14:val="standardContextual"/>
        </w:rPr>
        <w:tab/>
      </w:r>
      <w:r>
        <w:rPr>
          <w:rFonts w:ascii="Inter" w:hAnsi="Inter"/>
        </w:rPr>
        <w:t xml:space="preserve">ГАРАНТИИ И ЗАВЕРЕНИЯ ЗАКАЗЧИКА</w:t>
      </w:r>
      <w:r>
        <w:rPr>
          <w:rFonts w:ascii="Inter" w:hAnsi="Inter" w:eastAsiaTheme="minorEastAsia" w:cstheme="minorBidi"/>
          <w:b w:val="0"/>
          <w:sz w:val="24"/>
          <w14:ligatures w14:val="standardContextual"/>
        </w:rPr>
      </w:r>
    </w:p>
    <w:p>
      <w:pPr>
        <w:spacing w:line="259" w:lineRule="auto"/>
        <w:rPr>
          <w:rFonts w:eastAsia="Arial Narrow" w:cs="Arial Narrow"/>
          <w:color w:val="000000" w:themeColor="text1"/>
          <w:sz w:val="16"/>
          <w:szCs w:val="16"/>
        </w:rPr>
      </w:pPr>
      <w:r>
        <w:rPr>
          <w:rFonts w:eastAsia="Arial Narrow" w:cs="Arial Narrow"/>
          <w:color w:val="000000" w:themeColor="text1"/>
          <w:sz w:val="16"/>
          <w:szCs w:val="16"/>
        </w:rPr>
      </w:r>
      <w:r>
        <w:rPr>
          <w:rFonts w:eastAsia="Arial Narrow" w:cs="Arial Narrow"/>
          <w:color w:val="000000" w:themeColor="text1"/>
          <w:sz w:val="16"/>
          <w:szCs w:val="16"/>
        </w:rPr>
      </w:r>
    </w:p>
    <w:p>
      <w:pPr>
        <w:pStyle w:val="852"/>
        <w:numPr>
          <w:ilvl w:val="0"/>
          <w:numId w:val="0"/>
        </w:numPr>
        <w:ind w:left="709" w:hanging="709"/>
        <w:tabs>
          <w:tab w:val="left" w:pos="1701" w:leader="none"/>
        </w:tabs>
      </w:pPr>
      <w:r/>
      <w:bookmarkStart w:id="1" w:name="_Toc187692253"/>
      <w:r>
        <w:rPr>
          <w:sz w:val="14"/>
          <w:szCs w:val="14"/>
        </w:rPr>
        <w:t xml:space="preserve">1.</w:t>
      </w:r>
      <w:r>
        <w:rPr>
          <w:sz w:val="14"/>
          <w:szCs w:val="14"/>
        </w:rPr>
        <w:tab/>
      </w:r>
      <w:r>
        <w:t xml:space="preserve">ТЕРМИНЫ</w:t>
      </w:r>
      <w:r>
        <w:t xml:space="preserve"> И О</w:t>
      </w:r>
      <w:r>
        <w:t xml:space="preserve">ПРЕДЕЛЕНИЯ</w:t>
      </w:r>
      <w:bookmarkEnd w:id="1"/>
      <w:r/>
      <w:r/>
    </w:p>
    <w:tbl>
      <w:tblPr>
        <w:tblStyle w:val="804"/>
        <w:tblW w:w="10054" w:type="dxa"/>
        <w:tblInd w:w="-42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306"/>
        <w:gridCol w:w="6748"/>
      </w:tblGrid>
      <w:tr>
        <w:tblPrEx/>
        <w:trPr/>
        <w:tc>
          <w:tcPr>
            <w:tcW w:w="2414" w:type="dxa"/>
            <w:textDirection w:val="lrTb"/>
            <w:noWrap w:val="false"/>
          </w:tcPr>
          <w:p>
            <w:pPr>
              <w:spacing w:line="259" w:lineRule="auto"/>
              <w:rPr>
                <w:rFonts w:eastAsia="Arial Narrow" w:cs="Arial Narrow"/>
                <w:bCs/>
                <w:color w:val="000000" w:themeColor="text1"/>
                <w:sz w:val="16"/>
                <w:szCs w:val="16"/>
              </w:rPr>
            </w:pPr>
            <w:r>
              <w:rPr>
                <w:rFonts w:eastAsia="Arial Narrow" w:cs="Arial Narrow"/>
                <w:bCs/>
                <w:color w:val="000000" w:themeColor="text1"/>
                <w:sz w:val="16"/>
                <w:szCs w:val="16"/>
              </w:rPr>
            </w:r>
            <w:r>
              <w:rPr>
                <w:rFonts w:eastAsia="Arial Narrow" w:cs="Arial Narrow"/>
                <w:bCs/>
                <w:color w:val="000000" w:themeColor="text1"/>
                <w:sz w:val="16"/>
                <w:szCs w:val="16"/>
              </w:rPr>
            </w:r>
          </w:p>
          <w:p>
            <w:pPr>
              <w:ind w:left="1029" w:hanging="709"/>
              <w:spacing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1.1.</w:t>
            </w:r>
            <w:r>
              <w:rPr>
                <w:rFonts w:eastAsia="Arial" w:cs="Arial"/>
                <w:bCs/>
                <w:color w:val="000000" w:themeColor="text1"/>
                <w:sz w:val="14"/>
                <w:szCs w:val="14"/>
              </w:rPr>
              <w:tab/>
            </w:r>
            <w:r>
              <w:rPr>
                <w:rFonts w:eastAsia="Arial Narrow" w:cs="Arial Narrow"/>
                <w:bCs/>
                <w:color w:val="000000" w:themeColor="text1"/>
                <w:sz w:val="16"/>
                <w:szCs w:val="16"/>
              </w:rPr>
              <w:t xml:space="preserve">Хэдхантер</w:t>
            </w:r>
            <w:r>
              <w:rPr>
                <w:rFonts w:eastAsia="Arial Narrow" w:cs="Arial Narrow"/>
                <w:bCs/>
                <w:color w:val="000000" w:themeColor="text1"/>
                <w:sz w:val="16"/>
                <w:szCs w:val="16"/>
              </w:rPr>
              <w:t xml:space="preserve">,</w:t>
            </w:r>
            <w:r>
              <w:rPr>
                <w:rFonts w:eastAsia="Arial Narrow" w:cs="Arial Narrow"/>
                <w:bCs/>
                <w:color w:val="000000" w:themeColor="text1"/>
                <w:sz w:val="16"/>
                <w:szCs w:val="16"/>
              </w:rPr>
              <w:t xml:space="preserve"> или HeadHunter</w:t>
            </w:r>
            <w:r>
              <w:rPr>
                <w:rFonts w:eastAsia="Arial Narrow" w:cs="Arial Narrow"/>
                <w:bCs/>
                <w:color w:val="000000" w:themeColor="text1"/>
                <w:sz w:val="16"/>
                <w:szCs w:val="16"/>
              </w:rPr>
              <w:t xml:space="preserve">,</w:t>
            </w:r>
            <w:r>
              <w:rPr>
                <w:rFonts w:eastAsia="Arial Narrow" w:cs="Arial Narrow"/>
                <w:bCs/>
                <w:color w:val="000000" w:themeColor="text1"/>
                <w:sz w:val="16"/>
                <w:szCs w:val="16"/>
              </w:rPr>
              <w:t xml:space="preserve"> или Исполнитель</w:t>
            </w:r>
            <w:r>
              <w:rPr>
                <w:rFonts w:eastAsia="Arial Narrow" w:cs="Arial Narrow"/>
                <w:bCs/>
                <w:color w:val="000000" w:themeColor="text1"/>
                <w:sz w:val="16"/>
                <w:szCs w:val="16"/>
              </w:rPr>
            </w:r>
          </w:p>
        </w:tc>
        <w:tc>
          <w:tcPr>
            <w:tcW w:w="7640" w:type="dxa"/>
            <w:textDirection w:val="lrTb"/>
            <w:noWrap w:val="false"/>
          </w:tcPr>
          <w:p>
            <w:pPr>
              <w:ind w:left="426"/>
              <w:spacing w:before="24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Хэдхантер, ООО «Хэдхантер», ИНН 7718620740,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адрес: </w:t>
            </w:r>
            <w:r>
              <w:rPr>
                <w:rFonts w:eastAsia="Arial Narrow" w:cs="Arial Narrow"/>
                <w:bCs/>
                <w:color w:val="000000" w:themeColor="text1"/>
                <w:sz w:val="16"/>
                <w:szCs w:val="16"/>
              </w:rPr>
              <w:t xml:space="preserve">125047, г. Москва, внутригородская территория Муниципальный округ Тверской, 2-я Брестская улица, дом 48, помещ. 25</w:t>
            </w:r>
            <w:r>
              <w:rPr>
                <w:rFonts w:eastAsia="Arial Narrow" w:cs="Arial Narrow"/>
                <w:bCs/>
                <w:color w:val="000000" w:themeColor="text1"/>
                <w:sz w:val="16"/>
                <w:szCs w:val="16"/>
              </w:rPr>
            </w:r>
          </w:p>
          <w:p>
            <w:pPr>
              <w:ind w:left="426"/>
              <w:spacing w:before="24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Хэдхантер </w:t>
            </w:r>
            <w:r>
              <w:rPr>
                <w:rFonts w:eastAsia="Arial Narrow" w:cs="Arial Narrow"/>
                <w:bCs/>
                <w:color w:val="000000" w:themeColor="text1"/>
                <w:sz w:val="16"/>
                <w:szCs w:val="16"/>
              </w:rPr>
              <w:t xml:space="preserve">–</w:t>
            </w:r>
            <w:r>
              <w:rPr>
                <w:rFonts w:eastAsia="Arial Narrow" w:cs="Arial Narrow"/>
                <w:bCs/>
                <w:color w:val="000000" w:themeColor="text1"/>
                <w:sz w:val="16"/>
                <w:szCs w:val="16"/>
              </w:rPr>
              <w:t xml:space="preserve"> администратор сайтов</w:t>
            </w:r>
            <w:r>
              <w:rPr>
                <w:rFonts w:eastAsia="Arial Narrow" w:cs="Arial Narrow"/>
                <w:bCs/>
                <w:color w:val="000000" w:themeColor="text1"/>
                <w:sz w:val="16"/>
                <w:szCs w:val="16"/>
              </w:rPr>
              <w:t xml:space="preserve">:</w:t>
            </w:r>
            <w:r>
              <w:rPr>
                <w:rFonts w:eastAsia="Arial Narrow" w:cs="Arial Narrow"/>
                <w:bCs/>
                <w:color w:val="000000" w:themeColor="text1"/>
                <w:sz w:val="16"/>
                <w:szCs w:val="16"/>
              </w:rPr>
              <w:t xml:space="preserve"> hh.ru, talantix.ru и других сайтов</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1.2.</w:t>
            </w:r>
            <w:r>
              <w:rPr>
                <w:rFonts w:eastAsia="Arial" w:cs="Arial"/>
                <w:bCs/>
                <w:color w:val="000000" w:themeColor="text1"/>
                <w:sz w:val="14"/>
                <w:szCs w:val="14"/>
              </w:rPr>
              <w:tab/>
            </w:r>
            <w:r>
              <w:rPr>
                <w:rFonts w:eastAsia="Arial Narrow" w:cs="Arial Narrow"/>
                <w:bCs/>
                <w:color w:val="000000" w:themeColor="text1"/>
                <w:sz w:val="16"/>
                <w:szCs w:val="16"/>
              </w:rPr>
              <w:t xml:space="preserve">Автоответ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автоматическая обратная связь Соискателям</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1.3.</w:t>
            </w:r>
            <w:r>
              <w:rPr>
                <w:rFonts w:eastAsia="Arial" w:cs="Arial"/>
                <w:bCs/>
                <w:color w:val="000000" w:themeColor="text1"/>
                <w:sz w:val="14"/>
                <w:szCs w:val="14"/>
              </w:rPr>
              <w:tab/>
            </w:r>
            <w:r>
              <w:rPr>
                <w:rFonts w:eastAsia="Arial Narrow" w:cs="Arial Narrow"/>
                <w:bCs/>
                <w:color w:val="000000" w:themeColor="text1"/>
                <w:sz w:val="16"/>
                <w:szCs w:val="16"/>
              </w:rPr>
              <w:t xml:space="preserve">Адаптация</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sz w:val="16"/>
                <w:szCs w:val="16"/>
              </w:rPr>
            </w:pPr>
            <w:r>
              <w:rPr>
                <w:rFonts w:eastAsia="Arial Narrow" w:cs="Arial Narrow"/>
                <w:bCs/>
                <w:color w:val="000000" w:themeColor="text1"/>
                <w:sz w:val="16"/>
                <w:szCs w:val="16"/>
              </w:rPr>
              <w:t xml:space="preserve">адаптация Хэдхантером Ма</w:t>
            </w:r>
            <w:r>
              <w:rPr>
                <w:rFonts w:eastAsia="Arial Narrow" w:cs="Arial Narrow"/>
                <w:bCs/>
                <w:color w:val="000000" w:themeColor="text1"/>
                <w:sz w:val="16"/>
                <w:szCs w:val="16"/>
              </w:rPr>
              <w:t xml:space="preserve">кета, подготовленного Заказчиком. Включает приведение его в соответствие техническим требованиям Сайта и мобильной версии, проверку информации и материалов на соответствие законодательству, Условиям оказания Услуг и Условиям использования Сайтов Хэдхантера</w:t>
            </w:r>
            <w:r>
              <w:rPr>
                <w:rFonts w:eastAsia="Arial Narrow" w:cs="Arial Narrow"/>
                <w:bCs/>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1.4.</w:t>
            </w:r>
            <w:r>
              <w:rPr>
                <w:rFonts w:eastAsia="Arial" w:cs="Arial"/>
                <w:bCs/>
                <w:color w:val="000000" w:themeColor="text1"/>
                <w:sz w:val="14"/>
                <w:szCs w:val="14"/>
              </w:rPr>
              <w:tab/>
            </w:r>
            <w:r>
              <w:rPr>
                <w:rFonts w:eastAsia="Arial Narrow" w:cs="Arial Narrow"/>
                <w:bCs/>
                <w:color w:val="000000" w:themeColor="text1"/>
                <w:sz w:val="16"/>
                <w:szCs w:val="16"/>
              </w:rPr>
              <w:t xml:space="preserve">Администратор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Пользователь Talantix с полным объемом прав в функционале Talantix</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1.5.</w:t>
            </w:r>
            <w:r>
              <w:rPr>
                <w:rFonts w:eastAsia="Arial" w:cs="Arial"/>
                <w:bCs/>
                <w:color w:val="000000" w:themeColor="text1"/>
                <w:sz w:val="14"/>
                <w:szCs w:val="14"/>
              </w:rPr>
              <w:tab/>
            </w:r>
            <w:r>
              <w:rPr>
                <w:rFonts w:eastAsia="Arial Narrow" w:cs="Arial Narrow"/>
                <w:bCs/>
                <w:color w:val="000000" w:themeColor="text1"/>
                <w:sz w:val="16"/>
                <w:szCs w:val="16"/>
              </w:rPr>
              <w:t xml:space="preserve">Активация</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начало предоставления выбранных Заказчиком услуг</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1.6.</w:t>
            </w:r>
            <w:r>
              <w:rPr>
                <w:rFonts w:eastAsia="Arial" w:cs="Arial"/>
                <w:bCs/>
                <w:color w:val="000000" w:themeColor="text1"/>
                <w:sz w:val="14"/>
                <w:szCs w:val="14"/>
              </w:rPr>
              <w:tab/>
            </w:r>
            <w:r>
              <w:rPr>
                <w:rFonts w:eastAsia="Arial Narrow" w:cs="Arial Narrow"/>
                <w:bCs/>
                <w:color w:val="000000" w:themeColor="text1"/>
                <w:sz w:val="16"/>
                <w:szCs w:val="16"/>
              </w:rPr>
              <w:t xml:space="preserve">Анонимная Публикаци</w:t>
            </w:r>
            <w:r>
              <w:rPr>
                <w:rFonts w:eastAsia="Arial Narrow" w:cs="Arial Narrow"/>
                <w:bCs/>
                <w:color w:val="000000" w:themeColor="text1"/>
                <w:sz w:val="16"/>
                <w:szCs w:val="16"/>
              </w:rPr>
              <w:t xml:space="preserve">я</w:t>
            </w:r>
            <w:r>
              <w:rPr>
                <w:rFonts w:eastAsia="Arial Narrow" w:cs="Arial Narrow"/>
                <w:bCs/>
                <w:color w:val="000000" w:themeColor="text1"/>
                <w:sz w:val="16"/>
                <w:szCs w:val="16"/>
              </w:rPr>
              <w:t xml:space="preserve"> вакансии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возможность публикации вакансии без указания названия организации и гиперссылки на нее со Страницы Заказчика</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1.7.</w:t>
            </w:r>
            <w:r>
              <w:rPr>
                <w:rFonts w:eastAsia="Arial" w:cs="Arial"/>
                <w:bCs/>
                <w:color w:val="000000" w:themeColor="text1"/>
                <w:sz w:val="14"/>
                <w:szCs w:val="14"/>
              </w:rPr>
              <w:tab/>
            </w:r>
            <w:r>
              <w:rPr>
                <w:rFonts w:eastAsia="Arial Narrow" w:cs="Arial Narrow"/>
                <w:bCs/>
                <w:color w:val="000000" w:themeColor="text1"/>
                <w:sz w:val="16"/>
                <w:szCs w:val="16"/>
              </w:rPr>
              <w:t xml:space="preserve">Аудио-бот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автоматически сформированный алгоритм дозвона Соискателю</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1.8.</w:t>
            </w:r>
            <w:r>
              <w:rPr>
                <w:rFonts w:eastAsia="Arial" w:cs="Arial"/>
                <w:bCs/>
                <w:color w:val="000000" w:themeColor="text1"/>
                <w:sz w:val="14"/>
                <w:szCs w:val="14"/>
              </w:rPr>
              <w:tab/>
            </w:r>
            <w:r>
              <w:rPr>
                <w:rFonts w:eastAsia="Arial Narrow" w:cs="Arial Narrow"/>
                <w:bCs/>
                <w:color w:val="000000" w:themeColor="text1"/>
                <w:sz w:val="16"/>
                <w:szCs w:val="16"/>
              </w:rPr>
              <w:t xml:space="preserve">Аукцион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способ определения стоимости Клика по сниппету публикации вакансии и позиции сниппета публикации вакансии в поисковой выдаче при оказании услуги Clickme</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1.9.</w:t>
            </w:r>
            <w:r>
              <w:rPr>
                <w:rFonts w:eastAsia="Arial" w:cs="Arial"/>
                <w:bCs/>
                <w:color w:val="000000" w:themeColor="text1"/>
                <w:sz w:val="14"/>
                <w:szCs w:val="14"/>
              </w:rPr>
              <w:tab/>
            </w:r>
            <w:r>
              <w:rPr>
                <w:rFonts w:eastAsia="Arial Narrow" w:cs="Arial Narrow"/>
                <w:bCs/>
                <w:color w:val="000000" w:themeColor="text1"/>
                <w:sz w:val="16"/>
                <w:szCs w:val="16"/>
              </w:rPr>
              <w:t xml:space="preserve">База данных </w:t>
            </w:r>
            <w:r>
              <w:rPr>
                <w:rFonts w:eastAsia="Arial Narrow" w:cs="Arial Narrow"/>
                <w:bCs/>
                <w:i/>
                <w:iCs/>
                <w:color w:val="000000" w:themeColor="text1"/>
                <w:sz w:val="16"/>
                <w:szCs w:val="16"/>
              </w:rPr>
              <w:t xml:space="preserve">или </w:t>
            </w:r>
            <w:r>
              <w:rPr>
                <w:rFonts w:eastAsia="Arial Narrow" w:cs="Arial Narrow"/>
                <w:bCs/>
                <w:color w:val="000000" w:themeColor="text1"/>
                <w:sz w:val="16"/>
                <w:szCs w:val="16"/>
              </w:rPr>
            </w:r>
          </w:p>
          <w:p>
            <w:pPr>
              <w:ind w:left="1029"/>
              <w:spacing w:before="120" w:after="120" w:line="240" w:lineRule="auto"/>
              <w:rPr>
                <w:rFonts w:eastAsia="Arial Narrow" w:cs="Arial Narrow"/>
                <w:bCs/>
                <w:color w:val="000000" w:themeColor="text1"/>
                <w:sz w:val="16"/>
                <w:szCs w:val="16"/>
              </w:rPr>
            </w:pPr>
            <w:r>
              <w:rPr>
                <w:rFonts w:eastAsia="Arial Narrow" w:cs="Arial Narrow"/>
                <w:bCs/>
                <w:color w:val="000000" w:themeColor="text1"/>
                <w:sz w:val="16"/>
                <w:szCs w:val="16"/>
              </w:rPr>
              <w:t xml:space="preserve">База данных резюме</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rPr>
                <w:rFonts w:eastAsia="Arial Narrow" w:cs="Arial Narrow"/>
                <w:bCs/>
                <w:color w:val="000000" w:themeColor="text1"/>
                <w:sz w:val="16"/>
                <w:szCs w:val="16"/>
              </w:rPr>
            </w:pPr>
            <w:r>
              <w:rPr>
                <w:rFonts w:eastAsia="Arial Narrow" w:cs="Arial Narrow"/>
                <w:bCs/>
                <w:color w:val="000000" w:themeColor="text1"/>
                <w:sz w:val="16"/>
                <w:szCs w:val="16"/>
              </w:rPr>
              <w:t xml:space="preserve">информационная база данных Хэдхантера, размещенная </w:t>
            </w:r>
            <w:r>
              <w:rPr>
                <w:rFonts w:eastAsia="Arial Narrow" w:cs="Arial Narrow"/>
                <w:bCs/>
                <w:color w:val="000000" w:themeColor="text1"/>
                <w:sz w:val="16"/>
                <w:szCs w:val="16"/>
              </w:rPr>
              <w:t xml:space="preserve">на </w:t>
            </w:r>
            <w:r>
              <w:rPr>
                <w:rFonts w:eastAsia="Arial Narrow" w:cs="Arial Narrow"/>
                <w:bCs/>
                <w:color w:val="000000" w:themeColor="text1"/>
                <w:sz w:val="16"/>
                <w:szCs w:val="16"/>
              </w:rPr>
              <w:t xml:space="preserve">Сайте, содержащая предложения и объявления Соискателей о трудоустройстве (резюме), функционирующая в ПО HeadHunter. База позволяет искать, отбирать, фильтровать и выполнять другие действия с резюме</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1.10.</w:t>
            </w:r>
            <w:r>
              <w:rPr>
                <w:rFonts w:eastAsia="Arial" w:cs="Arial"/>
                <w:bCs/>
                <w:color w:val="000000" w:themeColor="text1"/>
                <w:sz w:val="14"/>
                <w:szCs w:val="14"/>
              </w:rPr>
              <w:tab/>
            </w:r>
            <w:r>
              <w:rPr>
                <w:rFonts w:eastAsia="Arial Narrow" w:cs="Arial Narrow"/>
                <w:bCs/>
                <w:color w:val="000000" w:themeColor="text1"/>
                <w:sz w:val="16"/>
                <w:szCs w:val="16"/>
              </w:rPr>
              <w:t xml:space="preserve">База данных Zarplata.ru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rPr>
                <w:rFonts w:eastAsia="Arial Narrow" w:cs="Arial Narrow"/>
                <w:bCs/>
                <w:color w:val="000000" w:themeColor="text1"/>
                <w:sz w:val="16"/>
                <w:szCs w:val="16"/>
              </w:rPr>
            </w:pPr>
            <w:r>
              <w:rPr>
                <w:rFonts w:eastAsia="Arial Narrow" w:cs="Arial Narrow"/>
                <w:bCs/>
                <w:color w:val="000000" w:themeColor="text1"/>
                <w:sz w:val="16"/>
                <w:szCs w:val="16"/>
              </w:rPr>
              <w:t xml:space="preserve">база данных ООО «Зарплата.ру», содержащая резюме Соискателей и размещенная на сайтах</w:t>
            </w:r>
            <w:r>
              <w:rPr>
                <w:rFonts w:eastAsia="Arial Narrow" w:cs="Arial Narrow"/>
                <w:bCs/>
                <w:color w:val="000000" w:themeColor="text1"/>
                <w:sz w:val="16"/>
                <w:szCs w:val="16"/>
              </w:rPr>
              <w:t xml:space="preserve">:</w:t>
            </w:r>
            <w:r>
              <w:rPr>
                <w:rFonts w:eastAsia="Arial Narrow" w:cs="Arial Narrow"/>
                <w:bCs/>
                <w:color w:val="000000" w:themeColor="text1"/>
                <w:sz w:val="16"/>
                <w:szCs w:val="16"/>
              </w:rPr>
              <w:t xml:space="preserve"> zarplata.ru, rosrabota.ru,</w:t>
            </w:r>
            <w:r>
              <w:rPr>
                <w:rFonts w:eastAsia="Arial Narrow" w:cs="Arial Narrow"/>
                <w:bCs/>
                <w:color w:val="000000" w:themeColor="text1"/>
                <w:sz w:val="16"/>
                <w:szCs w:val="16"/>
              </w:rPr>
              <w:t xml:space="preserve"> </w:t>
            </w:r>
            <w:r>
              <w:rPr>
                <w:rFonts w:eastAsia="Arial Narrow" w:cs="Arial Narrow"/>
                <w:bCs/>
                <w:color w:val="000000" w:themeColor="text1"/>
                <w:sz w:val="16"/>
                <w:szCs w:val="16"/>
              </w:rPr>
              <w:t xml:space="preserve">rabota66.ru, </w:t>
            </w:r>
            <w:r>
              <w:rPr>
                <w:rFonts w:eastAsia="Arial Narrow" w:cs="Arial Narrow"/>
                <w:bCs/>
                <w:color w:val="000000" w:themeColor="text1"/>
                <w:sz w:val="16"/>
                <w:szCs w:val="16"/>
              </w:rPr>
              <w:br/>
            </w:r>
            <w:r>
              <w:rPr>
                <w:rFonts w:eastAsia="Arial Narrow" w:cs="Arial Narrow"/>
                <w:bCs/>
                <w:color w:val="000000" w:themeColor="text1"/>
                <w:sz w:val="16"/>
                <w:szCs w:val="16"/>
              </w:rPr>
              <w:t xml:space="preserve">tagil-rabota.ru,</w:t>
            </w:r>
            <w:r>
              <w:rPr>
                <w:rFonts w:eastAsia="Arial Narrow" w:cs="Arial Narrow"/>
                <w:bCs/>
                <w:color w:val="000000" w:themeColor="text1"/>
                <w:sz w:val="16"/>
                <w:szCs w:val="16"/>
              </w:rPr>
              <w:t xml:space="preserve"> </w:t>
            </w:r>
            <w:r>
              <w:rPr>
                <w:rFonts w:eastAsia="Arial Narrow" w:cs="Arial Narrow"/>
                <w:bCs/>
                <w:color w:val="000000" w:themeColor="text1"/>
                <w:sz w:val="16"/>
                <w:szCs w:val="16"/>
              </w:rPr>
              <w:t xml:space="preserve">job42.ru и других по усмотрению ООО «Зарплата.ру»</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1.11.</w:t>
            </w:r>
            <w:r>
              <w:rPr>
                <w:rFonts w:eastAsia="Arial" w:cs="Arial"/>
                <w:bCs/>
                <w:color w:val="000000" w:themeColor="text1"/>
                <w:sz w:val="14"/>
                <w:szCs w:val="14"/>
              </w:rPr>
              <w:tab/>
            </w:r>
            <w:r>
              <w:rPr>
                <w:rFonts w:eastAsia="Arial Narrow" w:cs="Arial Narrow"/>
                <w:bCs/>
                <w:color w:val="000000" w:themeColor="text1"/>
                <w:sz w:val="16"/>
                <w:szCs w:val="16"/>
              </w:rPr>
              <w:t xml:space="preserve">Брендинговая идентификация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филиал Заказчика или самостоятельное юридическое лицо,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которое независимо позиционируется на рынке,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имеет свою специфику и идентификацию бренда</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1.12.</w:t>
            </w:r>
            <w:r>
              <w:rPr>
                <w:rFonts w:eastAsia="Arial" w:cs="Arial"/>
                <w:bCs/>
                <w:color w:val="000000" w:themeColor="text1"/>
                <w:sz w:val="14"/>
                <w:szCs w:val="14"/>
              </w:rPr>
              <w:tab/>
            </w:r>
            <w:r>
              <w:rPr>
                <w:rFonts w:eastAsia="Arial Narrow" w:cs="Arial Narrow"/>
                <w:bCs/>
                <w:color w:val="000000" w:themeColor="text1"/>
                <w:sz w:val="16"/>
                <w:szCs w:val="16"/>
              </w:rPr>
              <w:t xml:space="preserve">Брендированная публикация вакансии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индивидуальное оформление вакансии Заказчика, разрабатываемое Хэдхантером или Заказчиком, содержащее в макете элементы дизайна с возможностью редактирования текста Заказчиком</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1.13.</w:t>
            </w:r>
            <w:r>
              <w:rPr>
                <w:rFonts w:eastAsia="Arial" w:cs="Arial"/>
                <w:bCs/>
                <w:color w:val="000000" w:themeColor="text1"/>
                <w:sz w:val="14"/>
                <w:szCs w:val="14"/>
              </w:rPr>
              <w:tab/>
            </w:r>
            <w:r>
              <w:rPr>
                <w:rFonts w:eastAsia="Arial Narrow" w:cs="Arial Narrow"/>
                <w:bCs/>
                <w:color w:val="000000" w:themeColor="text1"/>
                <w:sz w:val="16"/>
                <w:szCs w:val="16"/>
              </w:rPr>
              <w:t xml:space="preserve">Брендированная страницы Заказчика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индивидуальное оформление страницы Заказчика на Сайте, </w:t>
            </w:r>
            <w:r>
              <w:rPr>
                <w:rFonts w:eastAsia="Arial Narrow" w:cs="Arial Narrow"/>
                <w:bCs/>
                <w:color w:val="000000" w:themeColor="text1"/>
                <w:sz w:val="16"/>
                <w:szCs w:val="16"/>
              </w:rPr>
              <w:t xml:space="preserve">которая содержит информационные материалы и сведения о компании Заказчика, открытых вакансиях и карьере, </w:t>
            </w:r>
            <w:r>
              <w:rPr>
                <w:rFonts w:eastAsia="Arial Narrow" w:cs="Arial Narrow"/>
                <w:bCs/>
                <w:color w:val="000000" w:themeColor="text1"/>
                <w:sz w:val="16"/>
                <w:szCs w:val="16"/>
              </w:rPr>
              <w:t xml:space="preserve">разрабатываемое Хэдхантером или Заказчиком</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1.14.</w:t>
            </w:r>
            <w:r>
              <w:rPr>
                <w:rFonts w:eastAsia="Arial" w:cs="Arial"/>
                <w:bCs/>
                <w:color w:val="000000" w:themeColor="text1"/>
                <w:sz w:val="14"/>
                <w:szCs w:val="14"/>
              </w:rPr>
              <w:tab/>
            </w:r>
            <w:r>
              <w:rPr>
                <w:rFonts w:eastAsia="Arial Narrow" w:cs="Arial Narrow"/>
                <w:bCs/>
                <w:color w:val="000000" w:themeColor="text1"/>
                <w:sz w:val="16"/>
                <w:szCs w:val="16"/>
              </w:rPr>
              <w:t xml:space="preserve">Брендированный ответ работодателя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индивидуально оформленное письмо Заказчика, </w:t>
            </w:r>
            <w:r>
              <w:rPr>
                <w:rFonts w:eastAsia="Arial Narrow" w:cs="Arial Narrow"/>
                <w:bCs/>
                <w:color w:val="000000" w:themeColor="text1"/>
                <w:sz w:val="16"/>
                <w:szCs w:val="16"/>
              </w:rPr>
              <w:br/>
            </w:r>
            <w:r>
              <w:rPr>
                <w:rFonts w:eastAsia="Arial Narrow" w:cs="Arial Narrow"/>
                <w:bCs/>
                <w:color w:val="000000" w:themeColor="text1"/>
                <w:sz w:val="16"/>
                <w:szCs w:val="16"/>
              </w:rPr>
              <w:t xml:space="preserve">разрабатываемое Хэдхантером или Заказчиком,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направляемое автоматически от его имени Соискателю</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1.15.</w:t>
            </w:r>
            <w:r>
              <w:rPr>
                <w:rFonts w:eastAsia="Arial" w:cs="Arial"/>
                <w:bCs/>
                <w:color w:val="000000" w:themeColor="text1"/>
                <w:sz w:val="14"/>
                <w:szCs w:val="14"/>
              </w:rPr>
              <w:tab/>
            </w:r>
            <w:r>
              <w:rPr>
                <w:rFonts w:eastAsia="Arial Narrow" w:cs="Arial Narrow"/>
                <w:bCs/>
                <w:color w:val="000000" w:themeColor="text1"/>
                <w:sz w:val="16"/>
                <w:szCs w:val="16"/>
              </w:rPr>
              <w:t xml:space="preserve">Вакансия</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предложение трудоустройства, выполнения работы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или услуг от Заказчика, содержащее требования к Соискателю</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1.16.</w:t>
            </w:r>
            <w:r>
              <w:rPr>
                <w:rFonts w:eastAsia="Arial" w:cs="Arial"/>
                <w:bCs/>
                <w:color w:val="000000" w:themeColor="text1"/>
                <w:sz w:val="14"/>
                <w:szCs w:val="14"/>
              </w:rPr>
              <w:tab/>
            </w:r>
            <w:r>
              <w:rPr>
                <w:rFonts w:eastAsia="Arial Narrow" w:cs="Arial Narrow"/>
                <w:bCs/>
                <w:color w:val="000000" w:themeColor="text1"/>
                <w:sz w:val="16"/>
                <w:szCs w:val="16"/>
              </w:rPr>
              <w:t xml:space="preserve">Видеоинтервью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видеозапись ответа Соискателя на вопросы анкеты Заказчика длительностью до 10 минут</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1.17.</w:t>
            </w:r>
            <w:r>
              <w:rPr>
                <w:rFonts w:eastAsia="Arial" w:cs="Arial"/>
                <w:bCs/>
                <w:color w:val="000000" w:themeColor="text1"/>
                <w:sz w:val="14"/>
                <w:szCs w:val="14"/>
              </w:rPr>
              <w:tab/>
            </w:r>
            <w:r>
              <w:rPr>
                <w:rFonts w:eastAsia="Arial Narrow" w:cs="Arial Narrow"/>
                <w:bCs/>
                <w:color w:val="000000" w:themeColor="text1"/>
                <w:sz w:val="16"/>
                <w:szCs w:val="16"/>
              </w:rPr>
              <w:t xml:space="preserve">Внешние рекламные каналы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комплекс рекламных каналов вне Сайта: таргетированная реклама в социальных сетях (Вконтакте, Одноклассники, Мой Мир), контекстная и медийная реклама в Яндекс.Директ и Google AdWords, CPA-сети</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1.18.</w:t>
            </w:r>
            <w:r>
              <w:rPr>
                <w:rFonts w:eastAsia="Arial" w:cs="Arial"/>
                <w:bCs/>
                <w:color w:val="000000" w:themeColor="text1"/>
                <w:sz w:val="14"/>
                <w:szCs w:val="14"/>
              </w:rPr>
              <w:tab/>
            </w:r>
            <w:r>
              <w:rPr>
                <w:rFonts w:eastAsia="Arial Narrow" w:cs="Arial Narrow"/>
                <w:bCs/>
                <w:color w:val="000000" w:themeColor="text1"/>
                <w:sz w:val="16"/>
                <w:szCs w:val="16"/>
              </w:rPr>
              <w:t xml:space="preserve">Внутренние рекламные каналы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комплекс рекламных инструментов внутри Сайта: активация холодной базы </w:t>
            </w:r>
            <w:r>
              <w:rPr>
                <w:rFonts w:eastAsia="Arial Narrow" w:cs="Arial Narrow"/>
                <w:bCs/>
                <w:color w:val="000000" w:themeColor="text1"/>
                <w:sz w:val="16"/>
                <w:szCs w:val="16"/>
              </w:rPr>
              <w:t xml:space="preserve">Соискат</w:t>
            </w:r>
            <w:r>
              <w:rPr>
                <w:rFonts w:eastAsia="Arial Narrow" w:cs="Arial Narrow"/>
                <w:bCs/>
                <w:color w:val="000000" w:themeColor="text1"/>
                <w:sz w:val="16"/>
                <w:szCs w:val="16"/>
              </w:rPr>
              <w:t xml:space="preserve">елей путем рекламы на</w:t>
            </w:r>
            <w:r>
              <w:rPr>
                <w:rFonts w:eastAsia="Arial Narrow" w:cs="Arial Narrow"/>
                <w:bCs/>
                <w:color w:val="000000" w:themeColor="text1"/>
                <w:sz w:val="16"/>
                <w:szCs w:val="16"/>
              </w:rPr>
              <w:t xml:space="preserve"> Сайте</w:t>
            </w:r>
            <w:r>
              <w:rPr>
                <w:rFonts w:eastAsia="Arial Narrow" w:cs="Arial Narrow"/>
                <w:bCs/>
                <w:color w:val="000000" w:themeColor="text1"/>
                <w:sz w:val="16"/>
                <w:szCs w:val="16"/>
              </w:rPr>
              <w:t xml:space="preserve">, </w:t>
            </w:r>
            <w:r>
              <w:rPr>
                <w:rFonts w:eastAsia="Arial Narrow" w:cs="Arial Narrow"/>
                <w:bCs/>
                <w:color w:val="000000" w:themeColor="text1"/>
                <w:sz w:val="16"/>
                <w:szCs w:val="16"/>
                <w:lang w:val="en-US"/>
              </w:rPr>
              <w:t xml:space="preserve">SMS</w:t>
            </w:r>
            <w:r>
              <w:rPr>
                <w:rFonts w:eastAsia="Arial Narrow" w:cs="Arial Narrow"/>
                <w:bCs/>
                <w:color w:val="000000" w:themeColor="text1"/>
                <w:sz w:val="16"/>
                <w:szCs w:val="16"/>
              </w:rPr>
              <w:t xml:space="preserve">, </w:t>
            </w:r>
            <w:r>
              <w:rPr>
                <w:rFonts w:eastAsia="Arial Narrow" w:cs="Arial Narrow"/>
                <w:bCs/>
                <w:color w:val="000000" w:themeColor="text1"/>
                <w:sz w:val="16"/>
                <w:szCs w:val="16"/>
              </w:rPr>
              <w:t xml:space="preserve">em</w:t>
            </w:r>
            <w:r>
              <w:rPr>
                <w:rFonts w:eastAsia="Arial Narrow" w:cs="Arial Narrow"/>
                <w:bCs/>
                <w:color w:val="000000" w:themeColor="text1"/>
                <w:sz w:val="16"/>
                <w:szCs w:val="16"/>
                <w:lang w:val="en-GB"/>
              </w:rPr>
              <w:t xml:space="preserve">ail</w:t>
            </w:r>
            <w:r>
              <w:rPr>
                <w:rFonts w:eastAsia="Arial Narrow" w:cs="Arial Narrow"/>
                <w:bCs/>
                <w:color w:val="000000" w:themeColor="text1"/>
                <w:sz w:val="16"/>
                <w:szCs w:val="16"/>
              </w:rPr>
              <w:t xml:space="preserve"> (э</w:t>
            </w:r>
            <w:r>
              <w:rPr>
                <w:rFonts w:eastAsia="Arial Narrow" w:cs="Arial Narrow"/>
                <w:bCs/>
                <w:color w:val="000000" w:themeColor="text1"/>
                <w:sz w:val="16"/>
                <w:szCs w:val="16"/>
              </w:rPr>
              <w:t xml:space="preserve">лектронная почта</w:t>
            </w:r>
            <w:r>
              <w:rPr>
                <w:rFonts w:eastAsia="Arial Narrow" w:cs="Arial Narrow"/>
                <w:bCs/>
                <w:color w:val="000000" w:themeColor="text1"/>
                <w:sz w:val="16"/>
                <w:szCs w:val="16"/>
              </w:rPr>
              <w:t xml:space="preserve">)</w:t>
            </w:r>
            <w:r>
              <w:rPr>
                <w:rFonts w:eastAsia="Arial Narrow" w:cs="Arial Narrow"/>
                <w:bCs/>
                <w:color w:val="000000" w:themeColor="text1"/>
                <w:sz w:val="16"/>
                <w:szCs w:val="16"/>
              </w:rPr>
              <w:t xml:space="preserve">, </w:t>
            </w:r>
            <w:r>
              <w:rPr>
                <w:rFonts w:eastAsia="Arial Narrow" w:cs="Arial Narrow"/>
                <w:bCs/>
                <w:color w:val="000000" w:themeColor="text1"/>
                <w:sz w:val="16"/>
                <w:szCs w:val="16"/>
              </w:rPr>
              <w:t xml:space="preserve">push</w:t>
            </w:r>
            <w:r>
              <w:rPr>
                <w:rFonts w:eastAsia="Arial Narrow" w:cs="Arial Narrow"/>
                <w:bCs/>
                <w:color w:val="000000" w:themeColor="text1"/>
                <w:sz w:val="16"/>
                <w:szCs w:val="16"/>
              </w:rPr>
              <w:t xml:space="preserve">-</w:t>
            </w:r>
            <w:r>
              <w:rPr>
                <w:rFonts w:eastAsia="Arial Narrow" w:cs="Arial Narrow"/>
                <w:bCs/>
                <w:color w:val="000000" w:themeColor="text1"/>
                <w:sz w:val="16"/>
                <w:szCs w:val="16"/>
              </w:rPr>
              <w:t xml:space="preserve">уведомлений в мобильном приложении </w:t>
            </w:r>
            <w:r>
              <w:rPr>
                <w:rFonts w:eastAsia="Arial Narrow" w:cs="Arial Narrow"/>
                <w:bCs/>
                <w:color w:val="000000" w:themeColor="text1"/>
                <w:sz w:val="16"/>
                <w:szCs w:val="16"/>
              </w:rPr>
              <w:t xml:space="preserve">(</w:t>
            </w:r>
            <w:r>
              <w:rPr>
                <w:rFonts w:eastAsia="Arial Narrow" w:cs="Arial Narrow"/>
                <w:bCs/>
                <w:color w:val="000000" w:themeColor="text1"/>
                <w:sz w:val="16"/>
                <w:szCs w:val="16"/>
              </w:rPr>
              <w:t xml:space="preserve">в</w:t>
            </w:r>
            <w:r>
              <w:rPr>
                <w:rFonts w:eastAsia="Arial Narrow" w:cs="Arial Narrow"/>
                <w:bCs/>
                <w:color w:val="000000" w:themeColor="text1"/>
                <w:sz w:val="16"/>
                <w:szCs w:val="16"/>
              </w:rPr>
              <w:t xml:space="preserve">сплывающие уведомления) </w:t>
            </w:r>
            <w:r>
              <w:rPr>
                <w:rFonts w:eastAsia="Arial Narrow" w:cs="Arial Narrow"/>
                <w:bCs/>
                <w:color w:val="000000" w:themeColor="text1"/>
                <w:sz w:val="16"/>
                <w:szCs w:val="16"/>
              </w:rPr>
              <w:t xml:space="preserve">и другие</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1.19.</w:t>
            </w:r>
            <w:r>
              <w:rPr>
                <w:rFonts w:eastAsia="Arial" w:cs="Arial"/>
                <w:bCs/>
                <w:color w:val="000000" w:themeColor="text1"/>
                <w:sz w:val="14"/>
                <w:szCs w:val="14"/>
              </w:rPr>
              <w:tab/>
            </w:r>
            <w:r>
              <w:rPr>
                <w:rFonts w:eastAsia="Arial Narrow" w:cs="Arial Narrow"/>
                <w:bCs/>
                <w:color w:val="000000" w:themeColor="text1"/>
                <w:sz w:val="16"/>
                <w:szCs w:val="16"/>
              </w:rPr>
              <w:t xml:space="preserve">Договор</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договор об оказании услуг или договор в иной форме,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заключенный между Заказчиком и Хэдхантер</w:t>
            </w:r>
            <w:r>
              <w:rPr>
                <w:rFonts w:eastAsia="Arial Narrow" w:cs="Arial Narrow"/>
                <w:bCs/>
                <w:color w:val="000000" w:themeColor="text1"/>
                <w:sz w:val="16"/>
                <w:szCs w:val="16"/>
              </w:rPr>
              <w:t xml:space="preserve">ом</w:t>
            </w:r>
            <w:r>
              <w:rPr>
                <w:rFonts w:eastAsia="Arial Narrow" w:cs="Arial Narrow"/>
                <w:bCs/>
                <w:color w:val="000000" w:themeColor="text1"/>
                <w:sz w:val="16"/>
                <w:szCs w:val="16"/>
              </w:rPr>
              <w:t xml:space="preserve"> для использования Сайта</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1.20.</w:t>
            </w:r>
            <w:r>
              <w:rPr>
                <w:rFonts w:eastAsia="Arial" w:cs="Arial"/>
                <w:bCs/>
                <w:color w:val="000000" w:themeColor="text1"/>
                <w:sz w:val="14"/>
                <w:szCs w:val="14"/>
              </w:rPr>
              <w:tab/>
            </w:r>
            <w:r>
              <w:rPr>
                <w:rFonts w:eastAsia="Arial Narrow" w:cs="Arial Narrow"/>
                <w:bCs/>
                <w:color w:val="000000" w:themeColor="text1"/>
                <w:sz w:val="16"/>
                <w:szCs w:val="16"/>
              </w:rPr>
              <w:t xml:space="preserve">Доступ к Базе данных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rPr>
                <w:rFonts w:eastAsia="Arial Narrow" w:cs="Arial Narrow"/>
                <w:bCs/>
                <w:color w:val="000000" w:themeColor="text1"/>
                <w:sz w:val="16"/>
                <w:szCs w:val="16"/>
              </w:rPr>
            </w:pPr>
            <w:r>
              <w:rPr>
                <w:rFonts w:eastAsia="Arial Narrow" w:cs="Arial Narrow"/>
                <w:bCs/>
                <w:color w:val="000000" w:themeColor="text1"/>
                <w:sz w:val="16"/>
                <w:szCs w:val="16"/>
              </w:rPr>
              <w:t xml:space="preserve">использование Заказчиком ПО HeadHunter для просмотра,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поиска и других действий с резюме в Базе данных резюме</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1.21.</w:t>
            </w:r>
            <w:r>
              <w:rPr>
                <w:rFonts w:eastAsia="Arial" w:cs="Arial"/>
                <w:bCs/>
                <w:color w:val="000000" w:themeColor="text1"/>
                <w:sz w:val="14"/>
                <w:szCs w:val="14"/>
              </w:rPr>
              <w:tab/>
            </w:r>
            <w:r>
              <w:rPr>
                <w:rFonts w:eastAsia="Arial Narrow" w:cs="Arial Narrow"/>
                <w:bCs/>
                <w:color w:val="000000" w:themeColor="text1"/>
                <w:sz w:val="16"/>
                <w:szCs w:val="16"/>
              </w:rPr>
              <w:t xml:space="preserve">Заказ</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часть Договора, фиксирующая наименование и стоимость услуг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в письменном или электронном виде, оформленном на Сайте</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1.22.</w:t>
            </w:r>
            <w:r>
              <w:rPr>
                <w:rFonts w:eastAsia="Arial" w:cs="Arial"/>
                <w:bCs/>
                <w:color w:val="000000" w:themeColor="text1"/>
                <w:sz w:val="14"/>
                <w:szCs w:val="14"/>
              </w:rPr>
              <w:tab/>
            </w:r>
            <w:r>
              <w:rPr>
                <w:rFonts w:eastAsia="Arial Narrow" w:cs="Arial Narrow"/>
                <w:bCs/>
                <w:color w:val="000000" w:themeColor="text1"/>
                <w:sz w:val="16"/>
                <w:szCs w:val="16"/>
              </w:rPr>
              <w:t xml:space="preserve">Заказчик</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российское или иностранное юридическое или физическое лицо, индивидуальный предприниматель, с которым Хэдхантер вступил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в гражданско-правовые отношения при заключении Договора</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1.23.</w:t>
            </w:r>
            <w:r>
              <w:rPr>
                <w:rFonts w:eastAsia="Arial" w:cs="Arial"/>
                <w:bCs/>
                <w:color w:val="000000" w:themeColor="text1"/>
                <w:sz w:val="14"/>
                <w:szCs w:val="14"/>
              </w:rPr>
              <w:tab/>
            </w:r>
            <w:r>
              <w:rPr>
                <w:rFonts w:eastAsia="Arial Narrow" w:cs="Arial Narrow"/>
                <w:bCs/>
                <w:color w:val="000000" w:themeColor="text1"/>
                <w:sz w:val="16"/>
                <w:szCs w:val="16"/>
              </w:rPr>
              <w:t xml:space="preserve">Зарегистрированное ПО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программное обеспечение, успешно прошедшее регистрацию на сайте</w:t>
            </w:r>
            <w:r>
              <w:rPr>
                <w:rFonts w:eastAsia="Arial Narrow" w:cs="Arial Narrow"/>
                <w:bCs/>
                <w:color w:val="000000" w:themeColor="text1"/>
                <w:sz w:val="16"/>
                <w:szCs w:val="16"/>
              </w:rPr>
              <w:t xml:space="preserve"> </w:t>
            </w:r>
            <w:r>
              <w:rPr>
                <w:rFonts w:eastAsia="Arial Narrow" w:cs="Arial Narrow"/>
                <w:bCs/>
                <w:color w:val="000000" w:themeColor="text1"/>
                <w:sz w:val="16"/>
                <w:szCs w:val="16"/>
              </w:rPr>
              <w:t xml:space="preserve">dev.hh.ru/admi</w:t>
            </w:r>
            <w:r>
              <w:rPr>
                <w:rFonts w:eastAsia="Arial Narrow" w:cs="Arial Narrow"/>
                <w:bCs/>
                <w:color w:val="000000" w:themeColor="text1"/>
                <w:sz w:val="16"/>
                <w:szCs w:val="16"/>
                <w:lang w:val="en-GB"/>
              </w:rPr>
              <w:t xml:space="preserve">n</w:t>
            </w:r>
            <w:r>
              <w:rPr>
                <w:rFonts w:eastAsia="Arial Narrow" w:cs="Arial Narrow"/>
                <w:bCs/>
                <w:color w:val="000000" w:themeColor="text1"/>
                <w:sz w:val="16"/>
                <w:szCs w:val="16"/>
              </w:rPr>
              <w:t xml:space="preserve">, </w:t>
            </w:r>
            <w:r>
              <w:rPr>
                <w:rFonts w:eastAsia="Arial Narrow" w:cs="Arial Narrow"/>
                <w:bCs/>
                <w:color w:val="000000" w:themeColor="text1"/>
                <w:sz w:val="16"/>
                <w:szCs w:val="16"/>
              </w:rPr>
              <w:t xml:space="preserve">и имеющее подтвержденную заявку на подключение АPI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для автоматизированной работы с Сайтом</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1.24.</w:t>
            </w:r>
            <w:r>
              <w:rPr>
                <w:rFonts w:eastAsia="Arial" w:cs="Arial"/>
                <w:bCs/>
                <w:color w:val="000000" w:themeColor="text1"/>
                <w:sz w:val="14"/>
                <w:szCs w:val="14"/>
              </w:rPr>
              <w:tab/>
            </w:r>
            <w:r>
              <w:rPr>
                <w:rFonts w:eastAsia="Arial Narrow" w:cs="Arial Narrow"/>
                <w:bCs/>
                <w:color w:val="000000" w:themeColor="text1"/>
                <w:sz w:val="16"/>
                <w:szCs w:val="16"/>
              </w:rPr>
              <w:t xml:space="preserve">Клик</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действие для перехода на страницу в </w:t>
            </w:r>
            <w:r>
              <w:rPr>
                <w:rFonts w:eastAsia="Arial Narrow" w:cs="Arial Narrow"/>
                <w:bCs/>
                <w:color w:val="000000" w:themeColor="text1"/>
                <w:sz w:val="16"/>
                <w:szCs w:val="16"/>
              </w:rPr>
              <w:t xml:space="preserve">И</w:t>
            </w:r>
            <w:r>
              <w:rPr>
                <w:rFonts w:eastAsia="Arial Narrow" w:cs="Arial Narrow"/>
                <w:bCs/>
                <w:color w:val="000000" w:themeColor="text1"/>
                <w:sz w:val="16"/>
                <w:szCs w:val="16"/>
              </w:rPr>
              <w:t xml:space="preserve">нтернете</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1.25.</w:t>
            </w:r>
            <w:r>
              <w:rPr>
                <w:rFonts w:eastAsia="Arial" w:cs="Arial"/>
                <w:bCs/>
                <w:color w:val="000000" w:themeColor="text1"/>
                <w:sz w:val="14"/>
                <w:szCs w:val="14"/>
              </w:rPr>
              <w:tab/>
            </w:r>
            <w:r>
              <w:rPr>
                <w:rFonts w:eastAsia="Arial Narrow" w:cs="Arial Narrow"/>
                <w:bCs/>
                <w:color w:val="000000" w:themeColor="text1"/>
                <w:sz w:val="16"/>
                <w:szCs w:val="16"/>
              </w:rPr>
              <w:t xml:space="preserve">Компании на главной</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реклама с размещением ссылки на Страницу Заказчика на Сайте и информации о количестве Публикаций вакансий у Заказчика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на главной странице Сайта</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1.26.</w:t>
            </w:r>
            <w:r>
              <w:rPr>
                <w:rFonts w:eastAsia="Arial" w:cs="Arial"/>
                <w:bCs/>
                <w:color w:val="000000" w:themeColor="text1"/>
                <w:sz w:val="14"/>
                <w:szCs w:val="14"/>
              </w:rPr>
              <w:tab/>
            </w:r>
            <w:r>
              <w:rPr>
                <w:rFonts w:eastAsia="Arial Narrow" w:cs="Arial Narrow"/>
                <w:bCs/>
                <w:color w:val="000000" w:themeColor="text1"/>
                <w:sz w:val="16"/>
                <w:szCs w:val="16"/>
              </w:rPr>
              <w:t xml:space="preserve">Контекстное размещение объявлений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текстовый блок в результатах поиска вакансий</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1.27.</w:t>
            </w:r>
            <w:r>
              <w:rPr>
                <w:rFonts w:eastAsia="Arial" w:cs="Arial"/>
                <w:bCs/>
                <w:color w:val="000000" w:themeColor="text1"/>
                <w:sz w:val="14"/>
                <w:szCs w:val="14"/>
              </w:rPr>
              <w:tab/>
            </w:r>
            <w:r>
              <w:rPr>
                <w:rFonts w:eastAsia="Arial Narrow" w:cs="Arial Narrow"/>
                <w:bCs/>
                <w:color w:val="000000" w:themeColor="text1"/>
                <w:sz w:val="16"/>
                <w:szCs w:val="16"/>
              </w:rPr>
              <w:t xml:space="preserve">Лендинг</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страница в </w:t>
            </w:r>
            <w:r>
              <w:rPr>
                <w:rFonts w:eastAsia="Arial Narrow" w:cs="Arial Narrow"/>
                <w:bCs/>
                <w:color w:val="000000" w:themeColor="text1"/>
                <w:sz w:val="16"/>
                <w:szCs w:val="16"/>
              </w:rPr>
              <w:t xml:space="preserve">И</w:t>
            </w:r>
            <w:r>
              <w:rPr>
                <w:rFonts w:eastAsia="Arial Narrow" w:cs="Arial Narrow"/>
                <w:bCs/>
                <w:color w:val="000000" w:themeColor="text1"/>
                <w:sz w:val="16"/>
                <w:szCs w:val="16"/>
              </w:rPr>
              <w:t xml:space="preserve">нтернете с анкетой для заполнения Пользователем на внешнем ресурсе или на домене hh.ru</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1.28.</w:t>
            </w:r>
            <w:r>
              <w:rPr>
                <w:rFonts w:eastAsia="Arial" w:cs="Arial"/>
                <w:bCs/>
                <w:color w:val="000000" w:themeColor="text1"/>
                <w:sz w:val="14"/>
                <w:szCs w:val="14"/>
              </w:rPr>
              <w:tab/>
            </w:r>
            <w:r>
              <w:rPr>
                <w:rFonts w:eastAsia="Arial Narrow" w:cs="Arial Narrow"/>
                <w:bCs/>
                <w:color w:val="000000" w:themeColor="text1"/>
                <w:sz w:val="16"/>
                <w:szCs w:val="16"/>
              </w:rPr>
              <w:t xml:space="preserve">Линейный руководитель</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Пользователь Talantix с объемом прав в функционале Talantix (функционально ограниченные права) на странице talantix.ru/ats/settings/roles</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1.29.</w:t>
            </w:r>
            <w:r>
              <w:rPr>
                <w:rFonts w:eastAsia="Arial" w:cs="Arial"/>
                <w:bCs/>
                <w:color w:val="000000" w:themeColor="text1"/>
                <w:sz w:val="14"/>
                <w:szCs w:val="14"/>
              </w:rPr>
              <w:tab/>
            </w:r>
            <w:r>
              <w:rPr>
                <w:rFonts w:eastAsia="Arial Narrow" w:cs="Arial Narrow"/>
                <w:bCs/>
                <w:color w:val="000000" w:themeColor="text1"/>
                <w:sz w:val="16"/>
                <w:szCs w:val="16"/>
              </w:rPr>
              <w:t xml:space="preserve">Лицевой счет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реестр учета движения денег и расчетных операций Сторон по услугам, предусмотренным в Условиях</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1.30.</w:t>
            </w:r>
            <w:r>
              <w:rPr>
                <w:rFonts w:eastAsia="Arial" w:cs="Arial"/>
                <w:bCs/>
                <w:color w:val="000000" w:themeColor="text1"/>
                <w:sz w:val="14"/>
                <w:szCs w:val="14"/>
              </w:rPr>
              <w:tab/>
            </w:r>
            <w:r>
              <w:rPr>
                <w:rFonts w:eastAsia="Arial Narrow" w:cs="Arial Narrow"/>
                <w:bCs/>
                <w:color w:val="000000" w:themeColor="text1"/>
                <w:sz w:val="16"/>
                <w:szCs w:val="16"/>
              </w:rPr>
              <w:t xml:space="preserve">Лицевой счет сервиса Clickme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реестр учета движения денежных средств и расчетных операций </w:t>
            </w:r>
            <w:r>
              <w:rPr>
                <w:rFonts w:eastAsia="Arial Narrow" w:cs="Arial Narrow"/>
                <w:bCs/>
                <w:color w:val="000000" w:themeColor="text1"/>
                <w:sz w:val="16"/>
                <w:szCs w:val="16"/>
              </w:rPr>
              <w:br/>
            </w:r>
            <w:r>
              <w:rPr>
                <w:rFonts w:eastAsia="Arial Narrow" w:cs="Arial Narrow"/>
                <w:bCs/>
                <w:color w:val="000000" w:themeColor="text1"/>
                <w:sz w:val="16"/>
                <w:szCs w:val="16"/>
              </w:rPr>
              <w:t xml:space="preserve">Сторон по услугам сервиса Clickme (clickme.hh.ru)</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1.31.</w:t>
            </w:r>
            <w:r>
              <w:rPr>
                <w:rFonts w:eastAsia="Arial" w:cs="Arial"/>
                <w:bCs/>
                <w:color w:val="000000" w:themeColor="text1"/>
                <w:sz w:val="14"/>
                <w:szCs w:val="14"/>
              </w:rPr>
              <w:tab/>
            </w:r>
            <w:r>
              <w:rPr>
                <w:rFonts w:eastAsia="Arial Narrow" w:cs="Arial Narrow"/>
                <w:bCs/>
                <w:color w:val="000000" w:themeColor="text1"/>
                <w:sz w:val="16"/>
                <w:szCs w:val="16"/>
              </w:rPr>
              <w:t xml:space="preserve">Личный кабинет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персонализированное рабочее пространство Заказчика на Сайте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для управления Страницей и сервисами Сайта</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1.32.</w:t>
            </w:r>
            <w:r>
              <w:rPr>
                <w:rFonts w:eastAsia="Arial" w:cs="Arial"/>
                <w:bCs/>
                <w:color w:val="000000" w:themeColor="text1"/>
                <w:sz w:val="14"/>
                <w:szCs w:val="14"/>
              </w:rPr>
              <w:tab/>
            </w:r>
            <w:r>
              <w:rPr>
                <w:rFonts w:eastAsia="Arial Narrow" w:cs="Arial Narrow"/>
                <w:bCs/>
                <w:color w:val="000000" w:themeColor="text1"/>
                <w:sz w:val="16"/>
                <w:szCs w:val="16"/>
              </w:rPr>
              <w:t xml:space="preserve">Макет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визуальный образец изображения и расположения материалов, предоставленный Заказчиком или разработанный Хэдхантером</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1.33.</w:t>
            </w:r>
            <w:r>
              <w:rPr>
                <w:rFonts w:eastAsia="Arial" w:cs="Arial"/>
                <w:bCs/>
                <w:color w:val="000000" w:themeColor="text1"/>
                <w:sz w:val="14"/>
                <w:szCs w:val="14"/>
              </w:rPr>
              <w:tab/>
            </w:r>
            <w:r>
              <w:rPr>
                <w:rFonts w:eastAsia="Arial Narrow" w:cs="Arial Narrow"/>
                <w:bCs/>
                <w:color w:val="000000" w:themeColor="text1"/>
                <w:sz w:val="16"/>
                <w:szCs w:val="16"/>
              </w:rPr>
              <w:t xml:space="preserve">Материалы</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изображения, фотографии, видеоизображения, тексты и информация Заказчика для включения в состав макетов и материалы, которые Заказчик размещает на Сайте сам</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1.34.</w:t>
            </w:r>
            <w:r>
              <w:rPr>
                <w:rFonts w:eastAsia="Arial" w:cs="Arial"/>
                <w:bCs/>
                <w:color w:val="000000" w:themeColor="text1"/>
                <w:sz w:val="14"/>
                <w:szCs w:val="14"/>
              </w:rPr>
              <w:tab/>
            </w:r>
            <w:r>
              <w:rPr>
                <w:rFonts w:eastAsia="Arial Narrow" w:cs="Arial Narrow"/>
                <w:bCs/>
                <w:color w:val="000000" w:themeColor="text1"/>
                <w:sz w:val="16"/>
                <w:szCs w:val="16"/>
              </w:rPr>
              <w:t xml:space="preserve">Модерация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контроль информации, которую Заказчик размещает на Сайте</w:t>
            </w:r>
            <w:r>
              <w:rPr>
                <w:rFonts w:eastAsia="Arial Narrow" w:cs="Arial Narrow"/>
                <w:bCs/>
                <w:color w:val="000000" w:themeColor="text1"/>
                <w:sz w:val="16"/>
                <w:szCs w:val="16"/>
              </w:rPr>
              <w:t xml:space="preserve">,</w:t>
            </w:r>
            <w:r>
              <w:rPr>
                <w:rFonts w:eastAsia="Arial Narrow" w:cs="Arial Narrow"/>
                <w:bCs/>
                <w:color w:val="000000" w:themeColor="text1"/>
                <w:sz w:val="16"/>
                <w:szCs w:val="16"/>
              </w:rPr>
              <w:t xml:space="preserve"> на соответствие тематике ресурса, условиям договора и законодательству</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1.35.</w:t>
            </w:r>
            <w:r>
              <w:rPr>
                <w:rFonts w:eastAsia="Arial" w:cs="Arial"/>
                <w:bCs/>
                <w:color w:val="000000" w:themeColor="text1"/>
                <w:sz w:val="14"/>
                <w:szCs w:val="14"/>
              </w:rPr>
              <w:tab/>
            </w:r>
            <w:r>
              <w:rPr>
                <w:rFonts w:eastAsia="Arial Narrow" w:cs="Arial Narrow"/>
                <w:bCs/>
                <w:color w:val="000000" w:themeColor="text1"/>
                <w:sz w:val="16"/>
                <w:szCs w:val="16"/>
              </w:rPr>
              <w:t xml:space="preserve">Модуль Подбора</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модуль Talantix, позволяющий Заказчику самостоятельно вести процесс подбора персонал</w:t>
            </w:r>
            <w:r>
              <w:rPr>
                <w:rFonts w:eastAsia="Arial Narrow" w:cs="Arial Narrow"/>
                <w:bCs/>
                <w:color w:val="000000" w:themeColor="text1"/>
                <w:sz w:val="16"/>
                <w:szCs w:val="16"/>
              </w:rPr>
              <w:t xml:space="preserve">а</w:t>
            </w:r>
            <w:r>
              <w:rPr>
                <w:rFonts w:eastAsia="Arial Narrow" w:cs="Arial Narrow"/>
                <w:bCs/>
                <w:color w:val="000000" w:themeColor="text1"/>
                <w:sz w:val="16"/>
                <w:szCs w:val="16"/>
              </w:rPr>
              <w:t xml:space="preserve"> в Talantix</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1.36.</w:t>
            </w:r>
            <w:r>
              <w:rPr>
                <w:rFonts w:eastAsia="Arial" w:cs="Arial"/>
                <w:bCs/>
                <w:color w:val="000000" w:themeColor="text1"/>
                <w:sz w:val="14"/>
                <w:szCs w:val="14"/>
              </w:rPr>
              <w:tab/>
            </w:r>
            <w:r>
              <w:rPr>
                <w:rFonts w:eastAsia="Arial Narrow" w:cs="Arial Narrow"/>
                <w:bCs/>
                <w:color w:val="000000" w:themeColor="text1"/>
                <w:sz w:val="16"/>
                <w:szCs w:val="16"/>
              </w:rPr>
              <w:t xml:space="preserve">Отклик</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результат одного из действий: корректного заполнения анкеты на Лендинге, взаимодействия с Чат-ботом, голосово</w:t>
            </w:r>
            <w:r>
              <w:rPr>
                <w:rFonts w:eastAsia="Arial Narrow" w:cs="Arial Narrow"/>
                <w:bCs/>
                <w:color w:val="000000" w:themeColor="text1"/>
                <w:sz w:val="16"/>
                <w:szCs w:val="16"/>
              </w:rPr>
              <w:t xml:space="preserve">го</w:t>
            </w:r>
            <w:r>
              <w:rPr>
                <w:rFonts w:eastAsia="Arial Narrow" w:cs="Arial Narrow"/>
                <w:bCs/>
                <w:color w:val="000000" w:themeColor="text1"/>
                <w:sz w:val="16"/>
                <w:szCs w:val="16"/>
              </w:rPr>
              <w:t xml:space="preserve"> ответ</w:t>
            </w:r>
            <w:r>
              <w:rPr>
                <w:rFonts w:eastAsia="Arial Narrow" w:cs="Arial Narrow"/>
                <w:bCs/>
                <w:color w:val="000000" w:themeColor="text1"/>
                <w:sz w:val="16"/>
                <w:szCs w:val="16"/>
              </w:rPr>
              <w:t xml:space="preserve">а</w:t>
            </w:r>
            <w:r>
              <w:rPr>
                <w:rFonts w:eastAsia="Arial Narrow" w:cs="Arial Narrow"/>
                <w:bCs/>
                <w:color w:val="000000" w:themeColor="text1"/>
                <w:sz w:val="16"/>
                <w:szCs w:val="16"/>
              </w:rPr>
              <w:t xml:space="preserve"> на вопросы в Аудио-боте или направлени</w:t>
            </w:r>
            <w:r>
              <w:rPr>
                <w:rFonts w:eastAsia="Arial Narrow" w:cs="Arial Narrow"/>
                <w:bCs/>
                <w:color w:val="000000" w:themeColor="text1"/>
                <w:sz w:val="16"/>
                <w:szCs w:val="16"/>
              </w:rPr>
              <w:t xml:space="preserve">я</w:t>
            </w:r>
            <w:r>
              <w:rPr>
                <w:rFonts w:eastAsia="Arial Narrow" w:cs="Arial Narrow"/>
                <w:bCs/>
                <w:color w:val="000000" w:themeColor="text1"/>
                <w:sz w:val="16"/>
                <w:szCs w:val="16"/>
              </w:rPr>
              <w:t xml:space="preserve"> резюме на Публикацию вакансии</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1.37.</w:t>
            </w:r>
            <w:r>
              <w:rPr>
                <w:rFonts w:eastAsia="Arial" w:cs="Arial"/>
                <w:bCs/>
                <w:color w:val="000000" w:themeColor="text1"/>
                <w:sz w:val="14"/>
                <w:szCs w:val="14"/>
              </w:rPr>
              <w:tab/>
            </w:r>
            <w:r>
              <w:rPr>
                <w:rFonts w:eastAsia="Arial Narrow" w:cs="Arial Narrow"/>
                <w:bCs/>
                <w:color w:val="000000" w:themeColor="text1"/>
                <w:sz w:val="16"/>
                <w:szCs w:val="16"/>
              </w:rPr>
              <w:t xml:space="preserve">Отложенный заказ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rPr>
                <w:bCs/>
                <w:sz w:val="16"/>
                <w:szCs w:val="16"/>
              </w:rPr>
            </w:pPr>
            <w:r>
              <w:rPr>
                <w:rFonts w:eastAsia="Arial Narrow" w:cs="Arial Narrow"/>
                <w:bCs/>
                <w:color w:val="000000" w:themeColor="text1"/>
                <w:sz w:val="16"/>
                <w:szCs w:val="16"/>
              </w:rPr>
              <w:t xml:space="preserve">услуга или набор услуг, выбранные Заказчиком для оформления Заказа и оплаты, но еще не </w:t>
            </w:r>
            <w:r>
              <w:rPr>
                <w:rFonts w:eastAsia="Arial Narrow" w:cs="Arial Narrow"/>
                <w:bCs/>
                <w:color w:val="000000" w:themeColor="text1"/>
                <w:sz w:val="16"/>
                <w:szCs w:val="16"/>
              </w:rPr>
              <w:t xml:space="preserve">оформленные </w:t>
            </w:r>
            <w:r>
              <w:rPr>
                <w:rFonts w:eastAsia="Arial Narrow" w:cs="Arial Narrow"/>
                <w:bCs/>
                <w:color w:val="000000" w:themeColor="text1"/>
                <w:sz w:val="16"/>
                <w:szCs w:val="16"/>
              </w:rPr>
              <w:t xml:space="preserve">и не </w:t>
            </w:r>
            <w:r>
              <w:rPr>
                <w:rFonts w:eastAsia="Arial Narrow" w:cs="Arial Narrow"/>
                <w:bCs/>
                <w:color w:val="000000" w:themeColor="text1"/>
                <w:sz w:val="16"/>
                <w:szCs w:val="16"/>
              </w:rPr>
              <w:t xml:space="preserve">оплаченные </w:t>
            </w:r>
            <w:r>
              <w:rPr>
                <w:rFonts w:eastAsia="Arial Narrow" w:cs="Arial Narrow"/>
                <w:bCs/>
                <w:color w:val="000000" w:themeColor="text1"/>
                <w:sz w:val="16"/>
                <w:szCs w:val="16"/>
              </w:rPr>
              <w:t xml:space="preserve">Заказчиком. Отложенный заказ не порождает обязательств</w:t>
            </w:r>
            <w:r>
              <w:rPr>
                <w:rFonts w:eastAsia="Arial Narrow" w:cs="Arial Narrow"/>
                <w:bCs/>
                <w:color w:val="000000" w:themeColor="text1"/>
                <w:sz w:val="16"/>
                <w:szCs w:val="16"/>
              </w:rPr>
              <w:t xml:space="preserve">,</w:t>
            </w:r>
            <w:r>
              <w:rPr>
                <w:rFonts w:eastAsia="Arial Narrow" w:cs="Arial Narrow"/>
                <w:bCs/>
                <w:color w:val="000000" w:themeColor="text1"/>
                <w:sz w:val="16"/>
                <w:szCs w:val="16"/>
              </w:rPr>
              <w:t xml:space="preserve"> и его параметры могут быть изменены Заказчиком или Хэдхантером до момента оформления</w:t>
            </w:r>
            <w:r>
              <w:rPr>
                <w:bCs/>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1.38.</w:t>
            </w:r>
            <w:r>
              <w:rPr>
                <w:rFonts w:eastAsia="Arial" w:cs="Arial"/>
                <w:bCs/>
                <w:color w:val="000000" w:themeColor="text1"/>
                <w:sz w:val="14"/>
                <w:szCs w:val="14"/>
              </w:rPr>
              <w:tab/>
            </w:r>
            <w:r>
              <w:rPr>
                <w:rFonts w:eastAsia="Arial Narrow" w:cs="Arial Narrow"/>
                <w:bCs/>
                <w:color w:val="000000" w:themeColor="text1"/>
                <w:sz w:val="16"/>
                <w:szCs w:val="16"/>
              </w:rPr>
              <w:t xml:space="preserve">Параметры Доступа к Базе данных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возможность Заказчика с использованием ПО HeadHunter просматривать Резюме из Базы данных резюме с определенными критериями, например</w:t>
            </w:r>
            <w:r>
              <w:rPr>
                <w:rFonts w:eastAsia="Arial Narrow" w:cs="Arial Narrow"/>
                <w:bCs/>
                <w:color w:val="000000" w:themeColor="text1"/>
                <w:sz w:val="16"/>
                <w:szCs w:val="16"/>
              </w:rPr>
              <w:t xml:space="preserve">,</w:t>
            </w:r>
            <w:r>
              <w:rPr>
                <w:rFonts w:eastAsia="Arial Narrow" w:cs="Arial Narrow"/>
                <w:bCs/>
                <w:color w:val="000000" w:themeColor="text1"/>
                <w:sz w:val="16"/>
                <w:szCs w:val="16"/>
              </w:rPr>
              <w:t xml:space="preserve"> региональным, по специализациям или по периоду доступа в днях</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1.39.</w:t>
            </w:r>
            <w:r>
              <w:rPr>
                <w:rFonts w:eastAsia="Arial" w:cs="Arial"/>
                <w:bCs/>
                <w:color w:val="000000" w:themeColor="text1"/>
                <w:sz w:val="14"/>
                <w:szCs w:val="14"/>
              </w:rPr>
              <w:tab/>
            </w:r>
            <w:r>
              <w:rPr>
                <w:rFonts w:eastAsia="Arial Narrow" w:cs="Arial Narrow"/>
                <w:bCs/>
                <w:color w:val="000000" w:themeColor="text1"/>
                <w:sz w:val="16"/>
                <w:szCs w:val="16"/>
              </w:rPr>
              <w:t xml:space="preserve">Параметры резюме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признаки, указанные в предложении Соискателя о трудоустройстве (резюме), в Базе данных или автоматически назначаемые программным обеспечением, например, дата редактировании, тип видимости, зарплатные ожидания и регион проживания</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1.40.</w:t>
            </w:r>
            <w:r>
              <w:rPr>
                <w:rFonts w:eastAsia="Arial" w:cs="Arial"/>
                <w:bCs/>
                <w:color w:val="000000" w:themeColor="text1"/>
                <w:sz w:val="14"/>
                <w:szCs w:val="14"/>
              </w:rPr>
              <w:tab/>
            </w:r>
            <w:r>
              <w:rPr>
                <w:rFonts w:eastAsia="Arial Narrow" w:cs="Arial Narrow"/>
                <w:bCs/>
                <w:color w:val="000000" w:themeColor="text1"/>
                <w:sz w:val="16"/>
                <w:szCs w:val="16"/>
              </w:rPr>
              <w:t xml:space="preserve">Параметры Чат-ботов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данные Заказчика для Чат-бота: сценарий, последовательность вопросов, варианты ответов, </w:t>
            </w:r>
            <w:r>
              <w:rPr>
                <w:rFonts w:eastAsia="Arial Narrow" w:cs="Arial Narrow"/>
                <w:bCs/>
                <w:color w:val="000000" w:themeColor="text1"/>
                <w:sz w:val="16"/>
                <w:szCs w:val="16"/>
              </w:rPr>
              <w:t xml:space="preserve">информация </w:t>
            </w:r>
            <w:r>
              <w:rPr>
                <w:rFonts w:eastAsia="Arial Narrow" w:cs="Arial Narrow"/>
                <w:bCs/>
                <w:color w:val="000000" w:themeColor="text1"/>
                <w:sz w:val="16"/>
                <w:szCs w:val="16"/>
              </w:rPr>
              <w:t xml:space="preserve">для Пользователя, дизайн, внешний вид, логотип Заказчика, каналы взаимодействия с Пользователем, возможность внесения в качестве ответов текста, рисунков, видео и др.</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1.41.</w:t>
            </w:r>
            <w:r>
              <w:rPr>
                <w:rFonts w:eastAsia="Arial" w:cs="Arial"/>
                <w:bCs/>
                <w:color w:val="000000" w:themeColor="text1"/>
                <w:sz w:val="14"/>
                <w:szCs w:val="14"/>
              </w:rPr>
              <w:tab/>
            </w:r>
            <w:r>
              <w:rPr>
                <w:rFonts w:eastAsia="Arial Narrow" w:cs="Arial Narrow"/>
                <w:bCs/>
                <w:color w:val="000000" w:themeColor="text1"/>
                <w:sz w:val="16"/>
                <w:szCs w:val="16"/>
              </w:rPr>
              <w:t xml:space="preserve">ПО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программное обеспечение</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1.42.</w:t>
            </w:r>
            <w:r>
              <w:rPr>
                <w:rFonts w:eastAsia="Arial" w:cs="Arial"/>
                <w:bCs/>
                <w:color w:val="000000" w:themeColor="text1"/>
                <w:sz w:val="14"/>
                <w:szCs w:val="14"/>
              </w:rPr>
              <w:tab/>
            </w:r>
            <w:r>
              <w:rPr>
                <w:rFonts w:eastAsia="Arial Narrow" w:cs="Arial Narrow"/>
                <w:bCs/>
                <w:color w:val="000000" w:themeColor="text1"/>
                <w:sz w:val="16"/>
                <w:szCs w:val="16"/>
              </w:rPr>
              <w:t xml:space="preserve">ПО HeadHunter</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w:cs="Arial"/>
                <w:bCs/>
                <w:color w:val="000000" w:themeColor="text1"/>
                <w:sz w:val="16"/>
                <w:szCs w:val="16"/>
              </w:rPr>
            </w:pPr>
            <w:r>
              <w:rPr>
                <w:rFonts w:eastAsia="Arial" w:cs="Arial"/>
                <w:bCs/>
                <w:color w:val="000000" w:themeColor="text1"/>
                <w:sz w:val="16"/>
                <w:szCs w:val="16"/>
              </w:rPr>
              <w:t xml:space="preserve">программное обеспечение HeadHunter для ЭВМ и баз данных, зарегистрировано в едином реестре российских программ и баз данных Минцифры № 20750. Представляет </w:t>
            </w:r>
            <w:r>
              <w:rPr>
                <w:rFonts w:eastAsia="Arial" w:cs="Arial"/>
                <w:bCs/>
                <w:color w:val="000000" w:themeColor="text1"/>
                <w:sz w:val="16"/>
                <w:szCs w:val="16"/>
              </w:rPr>
              <w:t xml:space="preserve">собой программный комплекс для размещения и продвижения предложений и объявлений о трудоустройстве и по осуществлению поиска таких предложений и объявлений (доступа к таким предложениям, объявлениям) с помощью баз данных вакансий и резюме через сайт hh.ru </w:t>
            </w:r>
            <w:r>
              <w:rPr>
                <w:rFonts w:eastAsia="Arial" w:cs="Arial"/>
                <w:bCs/>
                <w:color w:val="000000" w:themeColor="text1"/>
                <w:sz w:val="16"/>
                <w:szCs w:val="16"/>
              </w:rPr>
              <w:br/>
            </w:r>
            <w:r>
              <w:rPr>
                <w:rFonts w:eastAsia="Arial" w:cs="Arial"/>
                <w:bCs/>
                <w:color w:val="000000" w:themeColor="text1"/>
                <w:sz w:val="16"/>
                <w:szCs w:val="16"/>
              </w:rPr>
              <w:t xml:space="preserve">в </w:t>
            </w:r>
            <w:r>
              <w:rPr>
                <w:rFonts w:eastAsia="Arial" w:cs="Arial"/>
                <w:bCs/>
                <w:color w:val="000000" w:themeColor="text1"/>
                <w:sz w:val="16"/>
                <w:szCs w:val="16"/>
              </w:rPr>
              <w:t xml:space="preserve">И</w:t>
            </w:r>
            <w:r>
              <w:rPr>
                <w:rFonts w:eastAsia="Arial" w:cs="Arial"/>
                <w:bCs/>
                <w:color w:val="000000" w:themeColor="text1"/>
                <w:sz w:val="16"/>
                <w:szCs w:val="16"/>
              </w:rPr>
              <w:t xml:space="preserve">нтернете, для распространения в виде размещения рекламной информации и </w:t>
            </w:r>
            <w:r>
              <w:rPr>
                <w:rFonts w:eastAsia="Arial" w:cs="Arial"/>
                <w:bCs/>
                <w:color w:val="000000" w:themeColor="text1"/>
                <w:sz w:val="16"/>
                <w:szCs w:val="16"/>
              </w:rPr>
              <w:t xml:space="preserve">предоставления </w:t>
            </w:r>
            <w:r>
              <w:rPr>
                <w:rFonts w:eastAsia="Arial" w:cs="Arial"/>
                <w:bCs/>
                <w:color w:val="000000" w:themeColor="text1"/>
                <w:sz w:val="16"/>
                <w:szCs w:val="16"/>
              </w:rPr>
              <w:t xml:space="preserve">доступа к такой информации на Сайте, оказания иных услуг и доступа к прочим функциональным возможностям</w:t>
            </w:r>
            <w:r>
              <w:rPr>
                <w:rFonts w:eastAsia="Arial" w:cs="Arial"/>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1.43.</w:t>
            </w:r>
            <w:r>
              <w:rPr>
                <w:rFonts w:eastAsia="Arial" w:cs="Arial"/>
                <w:bCs/>
                <w:color w:val="000000" w:themeColor="text1"/>
                <w:sz w:val="14"/>
                <w:szCs w:val="14"/>
              </w:rPr>
              <w:tab/>
            </w:r>
            <w:r>
              <w:rPr>
                <w:rFonts w:eastAsia="Arial Narrow" w:cs="Arial Narrow"/>
                <w:bCs/>
                <w:color w:val="000000" w:themeColor="text1"/>
                <w:sz w:val="16"/>
                <w:szCs w:val="16"/>
              </w:rPr>
              <w:t xml:space="preserve">Подборки вакансий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ссылки на вакансии компании по определенным параметрам. Например,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все опубликованные, тематические, сгруппированные по профессиям</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1.44.</w:t>
            </w:r>
            <w:r>
              <w:rPr>
                <w:rFonts w:eastAsia="Arial" w:cs="Arial"/>
                <w:bCs/>
                <w:color w:val="000000" w:themeColor="text1"/>
                <w:sz w:val="14"/>
                <w:szCs w:val="14"/>
              </w:rPr>
              <w:tab/>
            </w:r>
            <w:r>
              <w:rPr>
                <w:rFonts w:eastAsia="Arial Narrow" w:cs="Arial Narrow"/>
                <w:bCs/>
                <w:color w:val="000000" w:themeColor="text1"/>
                <w:sz w:val="16"/>
                <w:szCs w:val="16"/>
              </w:rPr>
              <w:t xml:space="preserve">Пост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информационный блок в социальной сети, блоге, микроблоге</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1.45.</w:t>
            </w:r>
            <w:r>
              <w:rPr>
                <w:rFonts w:eastAsia="Arial" w:cs="Arial"/>
                <w:bCs/>
                <w:color w:val="000000" w:themeColor="text1"/>
                <w:sz w:val="14"/>
                <w:szCs w:val="14"/>
              </w:rPr>
              <w:tab/>
            </w:r>
            <w:r>
              <w:rPr>
                <w:rFonts w:eastAsia="Arial Narrow" w:cs="Arial Narrow"/>
                <w:bCs/>
                <w:color w:val="000000" w:themeColor="text1"/>
                <w:sz w:val="16"/>
                <w:szCs w:val="16"/>
              </w:rPr>
              <w:t xml:space="preserve">Пост в сообществах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публикации в сообществах согласованных Заказчиком макетов и текстов</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1.46.</w:t>
            </w:r>
            <w:r>
              <w:rPr>
                <w:rFonts w:eastAsia="Arial" w:cs="Arial"/>
                <w:bCs/>
                <w:color w:val="000000" w:themeColor="text1"/>
                <w:sz w:val="14"/>
                <w:szCs w:val="14"/>
              </w:rPr>
              <w:tab/>
            </w:r>
            <w:r>
              <w:rPr>
                <w:rFonts w:eastAsia="Arial Narrow" w:cs="Arial Narrow"/>
                <w:bCs/>
                <w:color w:val="000000" w:themeColor="text1"/>
                <w:sz w:val="16"/>
                <w:szCs w:val="16"/>
              </w:rPr>
              <w:t xml:space="preserve">Профильный </w:t>
            </w:r>
            <w:r>
              <w:rPr>
                <w:rFonts w:eastAsia="Arial Narrow" w:cs="Arial Narrow"/>
                <w:bCs/>
                <w:color w:val="000000" w:themeColor="text1"/>
                <w:sz w:val="16"/>
                <w:szCs w:val="16"/>
              </w:rPr>
              <w:t xml:space="preserve">Телеграм</w:t>
            </w:r>
            <w:r>
              <w:rPr>
                <w:rFonts w:eastAsia="Arial Narrow" w:cs="Arial Narrow"/>
                <w:bCs/>
                <w:color w:val="000000" w:themeColor="text1"/>
                <w:sz w:val="16"/>
                <w:szCs w:val="16"/>
              </w:rPr>
              <w:t xml:space="preserve">-канал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лента сообщений в мессенджере Telegram со ссылками на вакансии профессиональной сферы, опубликованные на сайте Хэдхантера</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1.47.</w:t>
            </w:r>
            <w:r>
              <w:rPr>
                <w:rFonts w:eastAsia="Arial" w:cs="Arial"/>
                <w:bCs/>
                <w:color w:val="000000" w:themeColor="text1"/>
                <w:sz w:val="14"/>
                <w:szCs w:val="14"/>
              </w:rPr>
              <w:tab/>
            </w:r>
            <w:r>
              <w:rPr>
                <w:rFonts w:eastAsia="Arial Narrow" w:cs="Arial Narrow"/>
                <w:bCs/>
                <w:color w:val="000000" w:themeColor="text1"/>
                <w:sz w:val="16"/>
                <w:szCs w:val="16"/>
              </w:rPr>
              <w:t xml:space="preserve">Публикации вакансии с прямым откликом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возможность публикации вакансии с переходом Соискателя на сайт Заказчика</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1.48.</w:t>
            </w:r>
            <w:r>
              <w:rPr>
                <w:rFonts w:eastAsia="Arial" w:cs="Arial"/>
                <w:bCs/>
                <w:color w:val="000000" w:themeColor="text1"/>
                <w:sz w:val="14"/>
                <w:szCs w:val="14"/>
              </w:rPr>
              <w:tab/>
            </w:r>
            <w:r>
              <w:rPr>
                <w:rFonts w:eastAsia="Arial Narrow" w:cs="Arial Narrow"/>
                <w:bCs/>
                <w:color w:val="000000" w:themeColor="text1"/>
                <w:sz w:val="16"/>
                <w:szCs w:val="16"/>
              </w:rPr>
              <w:t xml:space="preserve">Публикации вакансии с региональным критерием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возможность публикации вакансии в населенном пункте в рамках региона</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1.49.</w:t>
            </w:r>
            <w:r>
              <w:rPr>
                <w:rFonts w:eastAsia="Arial" w:cs="Arial"/>
                <w:bCs/>
                <w:color w:val="000000" w:themeColor="text1"/>
                <w:sz w:val="14"/>
                <w:szCs w:val="14"/>
              </w:rPr>
              <w:tab/>
            </w:r>
            <w:r>
              <w:rPr>
                <w:rFonts w:eastAsia="Arial Narrow" w:cs="Arial Narrow"/>
                <w:bCs/>
                <w:color w:val="000000" w:themeColor="text1"/>
                <w:sz w:val="16"/>
                <w:szCs w:val="16"/>
              </w:rPr>
              <w:t xml:space="preserve">Публикация вакансии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создание публикаций и публикация вакансий с использованием ПО HeadHunter с целью размещения на Сайте на странице предложений о</w:t>
            </w:r>
            <w:r>
              <w:rPr>
                <w:rFonts w:eastAsia="Arial Narrow" w:cs="Arial Narrow"/>
                <w:bCs/>
                <w:color w:val="000000" w:themeColor="text1"/>
                <w:sz w:val="16"/>
                <w:szCs w:val="16"/>
              </w:rPr>
              <w:t xml:space="preserve"> трудоустройстве, работе, услугах (вакансия) Заказчика (или клиентов Заказчика, если последний осуществляет деятельность по трудоустройству, выполнению работы, оказанию услуги). После опубликования Публикация вакансии становится частью Базы данных вакансий</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1.50.</w:t>
            </w:r>
            <w:r>
              <w:rPr>
                <w:rFonts w:eastAsia="Arial" w:cs="Arial"/>
                <w:bCs/>
                <w:color w:val="000000" w:themeColor="text1"/>
                <w:sz w:val="14"/>
                <w:szCs w:val="14"/>
              </w:rPr>
              <w:tab/>
            </w:r>
            <w:r>
              <w:rPr>
                <w:rFonts w:eastAsia="Arial Narrow" w:cs="Arial Narrow"/>
                <w:bCs/>
                <w:color w:val="000000" w:themeColor="text1"/>
                <w:sz w:val="16"/>
                <w:szCs w:val="16"/>
              </w:rPr>
              <w:t xml:space="preserve">Публикация вакансии «Премиум»</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возможность публикации вакансии, выделенной определенным образом</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1.51.</w:t>
            </w:r>
            <w:r>
              <w:rPr>
                <w:rFonts w:eastAsia="Arial" w:cs="Arial"/>
                <w:bCs/>
                <w:color w:val="000000" w:themeColor="text1"/>
                <w:sz w:val="14"/>
                <w:szCs w:val="14"/>
              </w:rPr>
              <w:tab/>
            </w:r>
            <w:r>
              <w:rPr>
                <w:rFonts w:eastAsia="Arial Narrow" w:cs="Arial Narrow"/>
                <w:bCs/>
                <w:color w:val="000000" w:themeColor="text1"/>
                <w:sz w:val="16"/>
                <w:szCs w:val="16"/>
              </w:rPr>
              <w:t xml:space="preserve">Публикация вакансии «Стандарт Плюс»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возможность публикации вакансии «Стандарт» с дополнительной опцией технической настройки выдачи результатов для постоянного присутствия в результатах поиска за последние три дня</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1.52.</w:t>
            </w:r>
            <w:r>
              <w:rPr>
                <w:rFonts w:eastAsia="Arial" w:cs="Arial"/>
                <w:bCs/>
                <w:color w:val="000000" w:themeColor="text1"/>
                <w:sz w:val="14"/>
                <w:szCs w:val="14"/>
              </w:rPr>
              <w:tab/>
            </w:r>
            <w:r>
              <w:rPr>
                <w:rFonts w:eastAsia="Arial Narrow" w:cs="Arial Narrow"/>
                <w:bCs/>
                <w:color w:val="000000" w:themeColor="text1"/>
                <w:sz w:val="16"/>
                <w:szCs w:val="16"/>
              </w:rPr>
              <w:t xml:space="preserve">Публикация вакансии «Стандарт»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возможность публикации вакансии, отображаемая в результатах поиска в общем списке вакансий одновременно с другими публикациями вакансий, схожих по содержанию, запросу или иным параметрам поиска</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1.53.</w:t>
            </w:r>
            <w:r>
              <w:rPr>
                <w:rFonts w:eastAsia="Arial" w:cs="Arial"/>
                <w:bCs/>
                <w:color w:val="000000" w:themeColor="text1"/>
                <w:sz w:val="14"/>
                <w:szCs w:val="14"/>
              </w:rPr>
              <w:tab/>
            </w:r>
            <w:r>
              <w:rPr>
                <w:rFonts w:eastAsia="Arial Narrow" w:cs="Arial Narrow"/>
                <w:bCs/>
                <w:color w:val="000000" w:themeColor="text1"/>
                <w:sz w:val="16"/>
                <w:szCs w:val="16"/>
              </w:rPr>
              <w:t xml:space="preserve">Публикация вакансий на hh.ru и zarplata.ru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rPr>
                <w:bCs/>
                <w:sz w:val="16"/>
                <w:szCs w:val="16"/>
              </w:rPr>
            </w:pPr>
            <w:r>
              <w:rPr>
                <w:rFonts w:eastAsia="Arial Narrow" w:cs="Arial Narrow"/>
                <w:bCs/>
                <w:color w:val="000000" w:themeColor="text1"/>
                <w:sz w:val="16"/>
                <w:szCs w:val="16"/>
              </w:rPr>
              <w:t xml:space="preserve">возможность одновременной публикации вакансии соответствующего вида на hh.ru и zarplata.ru без какого-либо выделения </w:t>
            </w:r>
            <w:r>
              <w:rPr>
                <w:bCs/>
                <w:sz w:val="16"/>
                <w:szCs w:val="16"/>
              </w:rPr>
            </w:r>
          </w:p>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Публикация вакансии на zarplata.ru включает публикацию вакансии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на</w:t>
            </w:r>
            <w:r>
              <w:rPr>
                <w:rFonts w:eastAsia="Arial Narrow" w:cs="Arial Narrow"/>
                <w:bCs/>
                <w:color w:val="000000" w:themeColor="text1"/>
                <w:sz w:val="16"/>
                <w:szCs w:val="16"/>
              </w:rPr>
              <w:t xml:space="preserve"> </w:t>
            </w:r>
            <w:r>
              <w:rPr>
                <w:rFonts w:eastAsia="Arial Narrow" w:cs="Arial Narrow"/>
                <w:bCs/>
                <w:color w:val="000000" w:themeColor="text1"/>
                <w:sz w:val="16"/>
                <w:szCs w:val="16"/>
              </w:rPr>
              <w:t xml:space="preserve">zarplata.ru, rosrabota.ru, rabota66.ru, tagil-rabota.ru, </w:t>
            </w:r>
            <w:r>
              <w:rPr>
                <w:rFonts w:eastAsia="Arial Narrow" w:cs="Arial Narrow"/>
                <w:bCs/>
                <w:sz w:val="16"/>
                <w:szCs w:val="16"/>
              </w:rPr>
              <w:t xml:space="preserve">job42.ru</w:t>
            </w:r>
            <w:r>
              <w:rPr>
                <w:rFonts w:eastAsia="Arial Narrow" w:cs="Arial Narrow"/>
                <w:bCs/>
                <w:color w:val="000000" w:themeColor="text1"/>
                <w:sz w:val="16"/>
                <w:szCs w:val="16"/>
              </w:rPr>
              <w:t xml:space="preserve"> и других </w:t>
            </w:r>
            <w:r>
              <w:rPr>
                <w:rFonts w:eastAsia="Arial Narrow" w:cs="Arial Narrow"/>
                <w:bCs/>
                <w:color w:val="000000" w:themeColor="text1"/>
                <w:sz w:val="16"/>
                <w:szCs w:val="16"/>
              </w:rPr>
              <w:br/>
              <w:t xml:space="preserve">сайтах </w:t>
            </w:r>
            <w:r>
              <w:rPr>
                <w:rFonts w:eastAsia="Arial Narrow" w:cs="Arial Narrow"/>
                <w:bCs/>
                <w:color w:val="000000" w:themeColor="text1"/>
                <w:sz w:val="16"/>
                <w:szCs w:val="16"/>
              </w:rPr>
              <w:t xml:space="preserve">по усмотрению Хэдхантер</w:t>
            </w:r>
            <w:r>
              <w:rPr>
                <w:rFonts w:eastAsia="Arial Narrow" w:cs="Arial Narrow"/>
                <w:bCs/>
                <w:color w:val="000000" w:themeColor="text1"/>
                <w:sz w:val="16"/>
                <w:szCs w:val="16"/>
              </w:rPr>
              <w:t xml:space="preserve">а</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1.54.</w:t>
            </w:r>
            <w:r>
              <w:rPr>
                <w:rFonts w:eastAsia="Arial" w:cs="Arial"/>
                <w:bCs/>
                <w:color w:val="000000" w:themeColor="text1"/>
                <w:sz w:val="14"/>
                <w:szCs w:val="14"/>
              </w:rPr>
              <w:tab/>
            </w:r>
            <w:r>
              <w:rPr>
                <w:rFonts w:eastAsia="Arial Narrow" w:cs="Arial Narrow"/>
                <w:bCs/>
                <w:color w:val="000000" w:themeColor="text1"/>
                <w:sz w:val="16"/>
                <w:szCs w:val="16"/>
              </w:rPr>
              <w:t xml:space="preserve">Публикация вакансий с критерием специализаций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возможность публикации вакансии по выбранной специализации</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1.55.</w:t>
            </w:r>
            <w:r>
              <w:rPr>
                <w:rFonts w:eastAsia="Arial" w:cs="Arial"/>
                <w:bCs/>
                <w:color w:val="000000" w:themeColor="text1"/>
                <w:sz w:val="14"/>
                <w:szCs w:val="14"/>
              </w:rPr>
              <w:tab/>
            </w:r>
            <w:r>
              <w:rPr>
                <w:rFonts w:eastAsia="Arial Narrow" w:cs="Arial Narrow"/>
                <w:bCs/>
                <w:color w:val="000000" w:themeColor="text1"/>
                <w:sz w:val="16"/>
                <w:szCs w:val="16"/>
              </w:rPr>
              <w:t xml:space="preserve">Распространение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доведение материалов и информации Заказчика до третьих лиц – размещение Хэдхантером или Заказчиком на Сайте, включение </w:t>
            </w:r>
            <w:r>
              <w:rPr>
                <w:rFonts w:eastAsia="Arial Narrow" w:cs="Arial Narrow"/>
                <w:bCs/>
                <w:color w:val="000000" w:themeColor="text1"/>
                <w:sz w:val="16"/>
                <w:szCs w:val="16"/>
              </w:rPr>
              <w:br/>
            </w:r>
            <w:r>
              <w:rPr>
                <w:rFonts w:eastAsia="Arial Narrow" w:cs="Arial Narrow"/>
                <w:bCs/>
                <w:color w:val="000000" w:themeColor="text1"/>
                <w:sz w:val="16"/>
                <w:szCs w:val="16"/>
              </w:rPr>
              <w:t xml:space="preserve">рассылк</w:t>
            </w:r>
            <w:r>
              <w:rPr>
                <w:rFonts w:eastAsia="Arial Narrow" w:cs="Arial Narrow"/>
                <w:bCs/>
                <w:color w:val="000000" w:themeColor="text1"/>
                <w:sz w:val="16"/>
                <w:szCs w:val="16"/>
              </w:rPr>
              <w:t xml:space="preserve">и</w:t>
            </w:r>
            <w:r>
              <w:rPr>
                <w:rFonts w:eastAsia="Arial Narrow" w:cs="Arial Narrow"/>
                <w:bCs/>
                <w:color w:val="000000" w:themeColor="text1"/>
                <w:sz w:val="16"/>
                <w:szCs w:val="16"/>
              </w:rPr>
              <w:t xml:space="preserve"> или раздаточны</w:t>
            </w:r>
            <w:r>
              <w:rPr>
                <w:rFonts w:eastAsia="Arial Narrow" w:cs="Arial Narrow"/>
                <w:bCs/>
                <w:color w:val="000000" w:themeColor="text1"/>
                <w:sz w:val="16"/>
                <w:szCs w:val="16"/>
              </w:rPr>
              <w:t xml:space="preserve">х</w:t>
            </w:r>
            <w:r>
              <w:rPr>
                <w:rFonts w:eastAsia="Arial Narrow" w:cs="Arial Narrow"/>
                <w:bCs/>
                <w:color w:val="000000" w:themeColor="text1"/>
                <w:sz w:val="16"/>
                <w:szCs w:val="16"/>
              </w:rPr>
              <w:t xml:space="preserve"> материал</w:t>
            </w:r>
            <w:r>
              <w:rPr>
                <w:rFonts w:eastAsia="Arial Narrow" w:cs="Arial Narrow"/>
                <w:bCs/>
                <w:color w:val="000000" w:themeColor="text1"/>
                <w:sz w:val="16"/>
                <w:szCs w:val="16"/>
              </w:rPr>
              <w:t xml:space="preserve">ов</w:t>
            </w:r>
            <w:r>
              <w:rPr>
                <w:rFonts w:eastAsia="Arial Narrow" w:cs="Arial Narrow"/>
                <w:bCs/>
                <w:color w:val="000000" w:themeColor="text1"/>
                <w:sz w:val="16"/>
                <w:szCs w:val="16"/>
              </w:rPr>
              <w:t xml:space="preserve"> при оказании услуг. </w:t>
            </w:r>
            <w:r>
              <w:rPr>
                <w:rFonts w:eastAsia="Arial Narrow" w:cs="Arial Narrow"/>
                <w:bCs/>
                <w:color w:val="000000" w:themeColor="text1"/>
                <w:sz w:val="16"/>
                <w:szCs w:val="16"/>
              </w:rPr>
              <w:br/>
            </w:r>
            <w:r>
              <w:rPr>
                <w:rFonts w:eastAsia="Arial Narrow" w:cs="Arial Narrow"/>
                <w:bCs/>
                <w:color w:val="000000" w:themeColor="text1"/>
                <w:sz w:val="16"/>
                <w:szCs w:val="16"/>
              </w:rPr>
              <w:t xml:space="preserve">Третьи лица </w:t>
            </w:r>
            <w:r>
              <w:rPr>
                <w:rFonts w:eastAsia="Arial Narrow" w:cs="Arial Narrow"/>
                <w:bCs/>
                <w:color w:val="000000" w:themeColor="text1"/>
                <w:sz w:val="16"/>
                <w:szCs w:val="16"/>
              </w:rPr>
              <w:t xml:space="preserve">–</w:t>
            </w:r>
            <w:r>
              <w:rPr>
                <w:rFonts w:eastAsia="Arial Narrow" w:cs="Arial Narrow"/>
                <w:bCs/>
                <w:color w:val="000000" w:themeColor="text1"/>
                <w:sz w:val="16"/>
                <w:szCs w:val="16"/>
              </w:rPr>
              <w:t xml:space="preserve"> это и неопределенный круг лиц, и определенные лица</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1.56.</w:t>
            </w:r>
            <w:r>
              <w:rPr>
                <w:rFonts w:eastAsia="Arial" w:cs="Arial"/>
                <w:bCs/>
                <w:color w:val="000000" w:themeColor="text1"/>
                <w:sz w:val="14"/>
                <w:szCs w:val="14"/>
              </w:rPr>
              <w:tab/>
            </w:r>
            <w:r>
              <w:rPr>
                <w:rFonts w:eastAsia="Arial Narrow" w:cs="Arial Narrow"/>
                <w:bCs/>
                <w:color w:val="000000" w:themeColor="text1"/>
                <w:sz w:val="16"/>
                <w:szCs w:val="16"/>
              </w:rPr>
              <w:t xml:space="preserve">Регистрация</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защищенные страницы Сайта для использования Заказчиком функционала Сайта и получения услуг Хэдхантера</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1.57.</w:t>
            </w:r>
            <w:r>
              <w:rPr>
                <w:rFonts w:eastAsia="Arial" w:cs="Arial"/>
                <w:bCs/>
                <w:color w:val="000000" w:themeColor="text1"/>
                <w:sz w:val="14"/>
                <w:szCs w:val="14"/>
              </w:rPr>
              <w:tab/>
            </w:r>
            <w:r>
              <w:rPr>
                <w:rFonts w:eastAsia="Arial Narrow" w:cs="Arial Narrow"/>
                <w:bCs/>
                <w:color w:val="000000" w:themeColor="text1"/>
                <w:sz w:val="16"/>
                <w:szCs w:val="16"/>
              </w:rPr>
              <w:t xml:space="preserve">Резюме</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rPr>
                <w:rFonts w:eastAsia="Arial Narrow" w:cs="Arial Narrow"/>
                <w:bCs/>
                <w:color w:val="000000" w:themeColor="text1"/>
                <w:sz w:val="16"/>
                <w:szCs w:val="16"/>
              </w:rPr>
            </w:pPr>
            <w:r>
              <w:rPr>
                <w:rFonts w:eastAsia="Arial Narrow" w:cs="Arial Narrow"/>
                <w:bCs/>
                <w:color w:val="000000" w:themeColor="text1"/>
                <w:sz w:val="16"/>
                <w:szCs w:val="16"/>
              </w:rPr>
              <w:t xml:space="preserve">инструмент, с помощью функционала которого Соискатель формирует предложение о трудоустройстве в виде формы. Форма содержит персональные данные Соискателя: фамилию и имя, </w:t>
            </w:r>
            <w:r>
              <w:rPr>
                <w:rFonts w:eastAsia="Arial Narrow" w:cs="Arial Narrow"/>
                <w:bCs/>
                <w:color w:val="000000" w:themeColor="text1"/>
                <w:sz w:val="16"/>
                <w:szCs w:val="16"/>
              </w:rPr>
              <w:t xml:space="preserve">элек</w:t>
            </w:r>
            <w:r>
              <w:rPr>
                <w:rFonts w:eastAsia="Arial Narrow" w:cs="Arial Narrow"/>
                <w:bCs/>
                <w:color w:val="000000" w:themeColor="text1"/>
                <w:sz w:val="16"/>
                <w:szCs w:val="16"/>
              </w:rPr>
              <w:t xml:space="preserve">тронную </w:t>
            </w:r>
            <w:r>
              <w:rPr>
                <w:rFonts w:eastAsia="Arial Narrow" w:cs="Arial Narrow"/>
                <w:bCs/>
                <w:color w:val="000000" w:themeColor="text1"/>
                <w:sz w:val="16"/>
                <w:szCs w:val="16"/>
              </w:rPr>
              <w:t xml:space="preserve">почту, образование, описание мест работы и других данных, относящихся к поиску работы. После публикации эта информация становится частью Базы данных резюме</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1.58.</w:t>
            </w:r>
            <w:r>
              <w:rPr>
                <w:rFonts w:eastAsia="Arial" w:cs="Arial"/>
                <w:bCs/>
                <w:color w:val="000000" w:themeColor="text1"/>
                <w:sz w:val="14"/>
                <w:szCs w:val="14"/>
              </w:rPr>
              <w:tab/>
            </w:r>
            <w:r>
              <w:rPr>
                <w:rFonts w:eastAsia="Arial Narrow" w:cs="Arial Narrow"/>
                <w:bCs/>
                <w:color w:val="000000" w:themeColor="text1"/>
                <w:sz w:val="16"/>
                <w:szCs w:val="16"/>
              </w:rPr>
              <w:t xml:space="preserve">Реклама</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информация, направленная на привлечение внимания к объекту рекламирования, формирование или поддержание интереса к нему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и его продвижение на рынке, побуждающая пользователей Сайта к приобретению продуктов или услуг Заказчика или третьих лиц</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1.59.</w:t>
            </w:r>
            <w:r>
              <w:rPr>
                <w:rFonts w:eastAsia="Arial" w:cs="Arial"/>
                <w:bCs/>
                <w:color w:val="000000" w:themeColor="text1"/>
                <w:sz w:val="14"/>
                <w:szCs w:val="14"/>
              </w:rPr>
              <w:tab/>
            </w:r>
            <w:r>
              <w:rPr>
                <w:rFonts w:eastAsia="Arial Narrow" w:cs="Arial Narrow"/>
                <w:bCs/>
                <w:color w:val="000000" w:themeColor="text1"/>
                <w:sz w:val="16"/>
                <w:szCs w:val="16"/>
              </w:rPr>
              <w:t xml:space="preserve">Рекрутер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Пользователь Talantix с объемом прав в функционале Talantix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для подбора персонала на странице talantix.ru/ats/settings/roles</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1.60.</w:t>
            </w:r>
            <w:r>
              <w:rPr>
                <w:rFonts w:eastAsia="Arial" w:cs="Arial"/>
                <w:bCs/>
                <w:color w:val="000000" w:themeColor="text1"/>
                <w:sz w:val="14"/>
                <w:szCs w:val="14"/>
              </w:rPr>
              <w:tab/>
            </w:r>
            <w:r>
              <w:rPr>
                <w:rFonts w:eastAsia="Arial Narrow" w:cs="Arial Narrow"/>
                <w:bCs/>
                <w:color w:val="000000" w:themeColor="text1"/>
                <w:sz w:val="16"/>
                <w:szCs w:val="16"/>
              </w:rPr>
              <w:t xml:space="preserve">Респондент</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участник опроса или анкетирования</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1.61.</w:t>
            </w:r>
            <w:r>
              <w:rPr>
                <w:rFonts w:eastAsia="Arial" w:cs="Arial"/>
                <w:bCs/>
                <w:color w:val="000000" w:themeColor="text1"/>
                <w:sz w:val="14"/>
                <w:szCs w:val="14"/>
              </w:rPr>
              <w:tab/>
            </w:r>
            <w:r>
              <w:rPr>
                <w:rFonts w:eastAsia="Arial Narrow" w:cs="Arial Narrow"/>
                <w:bCs/>
                <w:color w:val="000000" w:themeColor="text1"/>
                <w:sz w:val="16"/>
                <w:szCs w:val="16"/>
              </w:rPr>
              <w:t xml:space="preserve">Сайт</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rPr>
                <w:rFonts w:eastAsia="Arial Narrow" w:cs="Arial Narrow"/>
                <w:bCs/>
                <w:color w:val="000000" w:themeColor="text1"/>
                <w:sz w:val="16"/>
                <w:szCs w:val="16"/>
              </w:rPr>
            </w:pPr>
            <w:r>
              <w:rPr>
                <w:rFonts w:eastAsia="Arial" w:cs="Arial"/>
                <w:bCs/>
                <w:color w:val="000000" w:themeColor="text1"/>
                <w:sz w:val="16"/>
                <w:szCs w:val="16"/>
              </w:rPr>
              <w:t xml:space="preserve">hh.ru</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1.62.</w:t>
            </w:r>
            <w:r>
              <w:rPr>
                <w:rFonts w:eastAsia="Arial" w:cs="Arial"/>
                <w:bCs/>
                <w:color w:val="000000" w:themeColor="text1"/>
                <w:sz w:val="14"/>
                <w:szCs w:val="14"/>
              </w:rPr>
              <w:tab/>
            </w:r>
            <w:r>
              <w:rPr>
                <w:rFonts w:eastAsia="Arial Narrow" w:cs="Arial Narrow"/>
                <w:bCs/>
                <w:color w:val="000000" w:themeColor="text1"/>
                <w:sz w:val="16"/>
                <w:szCs w:val="16"/>
              </w:rPr>
              <w:t xml:space="preserve">Сайт Чат-бота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информационный ресурс в </w:t>
            </w:r>
            <w:r>
              <w:rPr>
                <w:rFonts w:eastAsia="Arial Narrow" w:cs="Arial Narrow"/>
                <w:bCs/>
                <w:color w:val="000000" w:themeColor="text1"/>
                <w:sz w:val="16"/>
                <w:szCs w:val="16"/>
              </w:rPr>
              <w:t xml:space="preserve">И</w:t>
            </w:r>
            <w:r>
              <w:rPr>
                <w:rFonts w:eastAsia="Arial Narrow" w:cs="Arial Narrow"/>
                <w:bCs/>
                <w:color w:val="000000" w:themeColor="text1"/>
                <w:sz w:val="16"/>
                <w:szCs w:val="16"/>
              </w:rPr>
              <w:t xml:space="preserve">нтернете (bot.hh.ru)</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1.63.</w:t>
            </w:r>
            <w:r>
              <w:rPr>
                <w:rFonts w:eastAsia="Arial" w:cs="Arial"/>
                <w:bCs/>
                <w:color w:val="000000" w:themeColor="text1"/>
                <w:sz w:val="14"/>
                <w:szCs w:val="14"/>
              </w:rPr>
              <w:tab/>
            </w:r>
            <w:r>
              <w:rPr>
                <w:rFonts w:eastAsia="Arial Narrow" w:cs="Arial Narrow"/>
                <w:bCs/>
                <w:color w:val="000000" w:themeColor="text1"/>
                <w:sz w:val="16"/>
                <w:szCs w:val="16"/>
              </w:rPr>
              <w:t xml:space="preserve">Сниппет публикации вакансии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мини-версия публикации вакансии, включает ссылку на вакансию, заголовок, часть описания вакансии, другую информацию</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1.64.</w:t>
            </w:r>
            <w:r>
              <w:rPr>
                <w:rFonts w:eastAsia="Arial" w:cs="Arial"/>
                <w:bCs/>
                <w:color w:val="000000" w:themeColor="text1"/>
                <w:sz w:val="14"/>
                <w:szCs w:val="14"/>
              </w:rPr>
              <w:tab/>
            </w:r>
            <w:r>
              <w:rPr>
                <w:rFonts w:eastAsia="Arial Narrow" w:cs="Arial Narrow"/>
                <w:bCs/>
                <w:color w:val="000000" w:themeColor="text1"/>
                <w:sz w:val="16"/>
                <w:szCs w:val="16"/>
              </w:rPr>
              <w:t xml:space="preserve">Соискатель</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rPr>
                <w:rFonts w:eastAsia="Arial Narrow" w:cs="Arial Narrow"/>
                <w:bCs/>
                <w:color w:val="000000" w:themeColor="text1"/>
                <w:sz w:val="16"/>
                <w:szCs w:val="16"/>
              </w:rPr>
            </w:pPr>
            <w:r>
              <w:rPr>
                <w:rFonts w:eastAsia="Arial Narrow" w:cs="Arial Narrow"/>
                <w:bCs/>
                <w:color w:val="000000" w:themeColor="text1"/>
                <w:sz w:val="16"/>
                <w:szCs w:val="16"/>
              </w:rPr>
              <w:t xml:space="preserve">Пользователь Сайта, разместивший резюме в Базе данных HeadHunter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для поиска работы</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1.65.</w:t>
            </w:r>
            <w:r>
              <w:rPr>
                <w:rFonts w:eastAsia="Arial" w:cs="Arial"/>
                <w:bCs/>
                <w:color w:val="000000" w:themeColor="text1"/>
                <w:sz w:val="14"/>
                <w:szCs w:val="14"/>
              </w:rPr>
              <w:tab/>
            </w:r>
            <w:r>
              <w:rPr>
                <w:rFonts w:eastAsia="Arial Narrow" w:cs="Arial Narrow"/>
                <w:bCs/>
                <w:color w:val="000000" w:themeColor="text1"/>
                <w:sz w:val="16"/>
                <w:szCs w:val="16"/>
              </w:rPr>
              <w:t xml:space="preserve">Сообщества в социальных сетях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сообщества в </w:t>
            </w:r>
            <w:r>
              <w:rPr>
                <w:rFonts w:eastAsia="Arial Narrow" w:cs="Arial Narrow"/>
                <w:color w:val="000000" w:themeColor="text1"/>
                <w:sz w:val="16"/>
                <w:szCs w:val="16"/>
              </w:rPr>
              <w:t xml:space="preserve">социальных сетях </w:t>
            </w:r>
            <w:r>
              <w:rPr>
                <w:color w:val="000000" w:themeColor="text1"/>
                <w:sz w:val="16"/>
                <w:szCs w:val="16"/>
              </w:rPr>
              <w:t xml:space="preserve">vk.com</w:t>
            </w:r>
            <w:r>
              <w:rPr>
                <w:color w:val="000000" w:themeColor="text1"/>
                <w:sz w:val="16"/>
                <w:szCs w:val="16"/>
              </w:rPr>
              <w:t xml:space="preserve">/headhunter</w:t>
            </w:r>
            <w:r>
              <w:rPr>
                <w:rFonts w:eastAsia="Arial Narrow" w:cs="Arial Narrow"/>
                <w:color w:val="000000" w:themeColor="text1"/>
                <w:sz w:val="16"/>
                <w:szCs w:val="16"/>
              </w:rPr>
              <w:t xml:space="preserve">,</w:t>
            </w:r>
            <w:r>
              <w:rPr>
                <w:rFonts w:eastAsia="Arial Narrow" w:cs="Arial Narrow"/>
                <w:bCs/>
                <w:color w:val="000000" w:themeColor="text1"/>
                <w:sz w:val="16"/>
                <w:szCs w:val="16"/>
              </w:rPr>
              <w:t xml:space="preserve"> </w:t>
            </w:r>
            <w:r>
              <w:rPr>
                <w:rFonts w:eastAsia="Arial Narrow" w:cs="Arial Narrow"/>
                <w:bCs/>
                <w:color w:val="000000" w:themeColor="text1"/>
                <w:sz w:val="16"/>
                <w:szCs w:val="16"/>
              </w:rPr>
              <w:t xml:space="preserve">ok.ru/headhunter</w:t>
            </w:r>
            <w:r>
              <w:rPr>
                <w:rFonts w:eastAsia="Arial Narrow" w:cs="Arial Narrow"/>
                <w:bCs/>
                <w:color w:val="000000" w:themeColor="text1"/>
                <w:sz w:val="16"/>
                <w:szCs w:val="16"/>
              </w:rPr>
              <w:t xml:space="preserve">, t.me/hh_ru_official</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1.66.</w:t>
            </w:r>
            <w:r>
              <w:rPr>
                <w:rFonts w:eastAsia="Arial" w:cs="Arial"/>
                <w:bCs/>
                <w:color w:val="000000" w:themeColor="text1"/>
                <w:sz w:val="14"/>
                <w:szCs w:val="14"/>
              </w:rPr>
              <w:tab/>
            </w:r>
            <w:r>
              <w:rPr>
                <w:rFonts w:eastAsia="Arial Narrow" w:cs="Arial Narrow"/>
                <w:bCs/>
                <w:color w:val="000000" w:themeColor="text1"/>
                <w:sz w:val="16"/>
                <w:szCs w:val="16"/>
              </w:rPr>
              <w:t xml:space="preserve">Статус регистрации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статус Регистрации, назначаемый (определяемый) Хэдхантером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при регистрации Заказчика на Сайте или в последующем в силу полученной от Заказчика информации либо информации, полученной Хэдхантером самостоятельно, в т.ч. из публичных, общедоступных источников, </w:t>
            </w:r>
            <w:r>
              <w:rPr>
                <w:rFonts w:eastAsia="Arial Narrow" w:cs="Arial Narrow"/>
                <w:bCs/>
                <w:color w:val="000000" w:themeColor="text1"/>
                <w:sz w:val="16"/>
                <w:szCs w:val="16"/>
              </w:rPr>
              <w:t xml:space="preserve">влияющей </w:t>
            </w:r>
            <w:r>
              <w:rPr>
                <w:rFonts w:eastAsia="Arial Narrow" w:cs="Arial Narrow"/>
                <w:bCs/>
                <w:color w:val="000000" w:themeColor="text1"/>
                <w:sz w:val="16"/>
                <w:szCs w:val="16"/>
              </w:rPr>
              <w:t xml:space="preserve">на возможность использования Учетной информации, функционала Сайта и получение услуг Заказчиком.</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1.67.</w:t>
            </w:r>
            <w:r>
              <w:rPr>
                <w:rFonts w:eastAsia="Arial" w:cs="Arial"/>
                <w:bCs/>
                <w:color w:val="000000" w:themeColor="text1"/>
                <w:sz w:val="14"/>
                <w:szCs w:val="14"/>
              </w:rPr>
              <w:tab/>
            </w:r>
            <w:r>
              <w:rPr>
                <w:rFonts w:eastAsia="Arial Narrow" w:cs="Arial Narrow"/>
                <w:bCs/>
                <w:color w:val="000000" w:themeColor="text1"/>
                <w:sz w:val="16"/>
                <w:szCs w:val="16"/>
              </w:rPr>
              <w:t xml:space="preserve">Сториз</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формат фото или коротких видео, исчезающие через 24 часа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после публикации. Стори</w:t>
            </w:r>
            <w:r>
              <w:rPr>
                <w:rFonts w:eastAsia="Arial Narrow" w:cs="Arial Narrow"/>
                <w:bCs/>
                <w:color w:val="000000" w:themeColor="text1"/>
                <w:sz w:val="16"/>
                <w:szCs w:val="16"/>
              </w:rPr>
              <w:t xml:space="preserve">з</w:t>
            </w:r>
            <w:r>
              <w:rPr>
                <w:rFonts w:eastAsia="Arial Narrow" w:cs="Arial Narrow"/>
                <w:bCs/>
                <w:color w:val="000000" w:themeColor="text1"/>
                <w:sz w:val="16"/>
                <w:szCs w:val="16"/>
              </w:rPr>
              <w:t xml:space="preserve"> размещаются в сообществах Хэдхантера в социальных сетях с таким функционалом</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1.68.</w:t>
            </w:r>
            <w:r>
              <w:rPr>
                <w:rFonts w:eastAsia="Arial" w:cs="Arial"/>
                <w:bCs/>
                <w:color w:val="000000" w:themeColor="text1"/>
                <w:sz w:val="14"/>
                <w:szCs w:val="14"/>
              </w:rPr>
              <w:tab/>
            </w:r>
            <w:r>
              <w:rPr>
                <w:rFonts w:eastAsia="Arial Narrow" w:cs="Arial Narrow"/>
                <w:bCs/>
                <w:color w:val="000000" w:themeColor="text1"/>
                <w:sz w:val="16"/>
                <w:szCs w:val="16"/>
              </w:rPr>
              <w:t xml:space="preserve">Таргетинг</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критерий настройки рекламы, позволяющий выделить из всех Пользователей часть, которая удовлетворяет заданным Заказчиком </w:t>
            </w:r>
            <w:r>
              <w:rPr>
                <w:rFonts w:eastAsia="Arial Narrow" w:cs="Arial Narrow"/>
                <w:bCs/>
                <w:color w:val="000000" w:themeColor="text1"/>
                <w:sz w:val="16"/>
                <w:szCs w:val="16"/>
              </w:rPr>
              <w:t xml:space="preserve">параметрам из списка Хэдхантера, и показывать рекламу этой части Пользователей</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1.69.</w:t>
            </w:r>
            <w:r>
              <w:rPr>
                <w:rFonts w:eastAsia="Arial" w:cs="Arial"/>
                <w:bCs/>
                <w:color w:val="000000" w:themeColor="text1"/>
                <w:sz w:val="14"/>
                <w:szCs w:val="14"/>
              </w:rPr>
              <w:tab/>
            </w:r>
            <w:r>
              <w:rPr>
                <w:rFonts w:eastAsia="Arial Narrow" w:cs="Arial Narrow"/>
                <w:bCs/>
                <w:color w:val="000000" w:themeColor="text1"/>
                <w:sz w:val="16"/>
                <w:szCs w:val="16"/>
              </w:rPr>
              <w:t xml:space="preserve">Тип </w:t>
            </w:r>
            <w:r>
              <w:rPr>
                <w:rFonts w:eastAsia="Arial Narrow" w:cs="Arial Narrow"/>
                <w:bCs/>
                <w:color w:val="000000" w:themeColor="text1"/>
                <w:sz w:val="16"/>
                <w:szCs w:val="16"/>
              </w:rPr>
              <w:t xml:space="preserve">Р</w:t>
            </w:r>
            <w:r>
              <w:rPr>
                <w:rFonts w:eastAsia="Arial Narrow" w:cs="Arial Narrow"/>
                <w:bCs/>
                <w:color w:val="000000" w:themeColor="text1"/>
                <w:sz w:val="16"/>
                <w:szCs w:val="16"/>
              </w:rPr>
              <w:t xml:space="preserve">егистрации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тип Регистрации, выбираемый Заказчиком при регистрации на Сайте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или назначаемый Хэдхантером в последующем. Хэдхантер может изменить </w:t>
            </w:r>
            <w:r>
              <w:rPr>
                <w:rFonts w:eastAsia="Arial Narrow" w:cs="Arial Narrow"/>
                <w:bCs/>
                <w:color w:val="000000" w:themeColor="text1"/>
                <w:sz w:val="16"/>
                <w:szCs w:val="16"/>
              </w:rPr>
              <w:br/>
            </w:r>
            <w:r>
              <w:rPr>
                <w:rFonts w:eastAsia="Arial Narrow" w:cs="Arial Narrow"/>
                <w:bCs/>
                <w:color w:val="000000" w:themeColor="text1"/>
                <w:sz w:val="16"/>
                <w:szCs w:val="16"/>
              </w:rPr>
              <w:t xml:space="preserve">Тип регистрации с учетом полученной от Заказчика информации либо самостоятельно полученной, в т.ч. из публичных, общедоступных источников, если информация влияет на возможность использования Учетной информации, Сайта и получения услуг</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1.70.</w:t>
            </w:r>
            <w:r>
              <w:rPr>
                <w:rFonts w:eastAsia="Arial" w:cs="Arial"/>
                <w:bCs/>
                <w:color w:val="000000" w:themeColor="text1"/>
                <w:sz w:val="14"/>
                <w:szCs w:val="14"/>
              </w:rPr>
              <w:tab/>
            </w:r>
            <w:r>
              <w:rPr>
                <w:rFonts w:eastAsia="Arial Narrow" w:cs="Arial Narrow"/>
                <w:bCs/>
                <w:color w:val="000000" w:themeColor="text1"/>
                <w:sz w:val="16"/>
                <w:szCs w:val="16"/>
              </w:rPr>
              <w:t xml:space="preserve">Участник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Пользователь Talantix с объемом прав в функционале Talantix (функционально ограниченные права) на странице talantix.ru/ats/settings/roles</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1.71.</w:t>
            </w:r>
            <w:r>
              <w:rPr>
                <w:rFonts w:eastAsia="Arial" w:cs="Arial"/>
                <w:bCs/>
                <w:color w:val="000000" w:themeColor="text1"/>
                <w:sz w:val="14"/>
                <w:szCs w:val="14"/>
              </w:rPr>
              <w:tab/>
            </w:r>
            <w:r>
              <w:rPr>
                <w:rFonts w:eastAsia="Arial Narrow" w:cs="Arial Narrow"/>
                <w:bCs/>
                <w:color w:val="000000" w:themeColor="text1"/>
                <w:sz w:val="16"/>
                <w:szCs w:val="16"/>
              </w:rPr>
              <w:t xml:space="preserve">Учетная информация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часть механизма авторизации на Сайте для защиты авторских (исключительных) </w:t>
            </w:r>
            <w:r>
              <w:rPr>
                <w:rFonts w:eastAsia="Arial Narrow" w:cs="Arial Narrow"/>
                <w:bCs/>
                <w:color w:val="000000" w:themeColor="text1"/>
                <w:sz w:val="16"/>
                <w:szCs w:val="16"/>
              </w:rPr>
              <w:t xml:space="preserve">прав </w:t>
            </w:r>
            <w:r>
              <w:rPr>
                <w:rFonts w:eastAsia="Arial Narrow" w:cs="Arial Narrow"/>
                <w:bCs/>
                <w:color w:val="000000" w:themeColor="text1"/>
                <w:sz w:val="16"/>
                <w:szCs w:val="16"/>
              </w:rPr>
              <w:t xml:space="preserve">владельца на Сайт</w:t>
            </w:r>
            <w:r>
              <w:rPr>
                <w:rFonts w:eastAsia="Arial Narrow" w:cs="Arial Narrow"/>
                <w:bCs/>
                <w:color w:val="000000" w:themeColor="text1"/>
                <w:sz w:val="16"/>
                <w:szCs w:val="16"/>
              </w:rPr>
              <w:t xml:space="preserve">е</w:t>
            </w:r>
            <w:r>
              <w:rPr>
                <w:rFonts w:eastAsia="Arial Narrow" w:cs="Arial Narrow"/>
                <w:bCs/>
                <w:color w:val="000000" w:themeColor="text1"/>
                <w:sz w:val="16"/>
                <w:szCs w:val="16"/>
              </w:rPr>
              <w:t xml:space="preserve">, Баз</w:t>
            </w:r>
            <w:r>
              <w:rPr>
                <w:rFonts w:eastAsia="Arial Narrow" w:cs="Arial Narrow"/>
                <w:bCs/>
                <w:color w:val="000000" w:themeColor="text1"/>
                <w:sz w:val="16"/>
                <w:szCs w:val="16"/>
              </w:rPr>
              <w:t xml:space="preserve">ы</w:t>
            </w:r>
            <w:r>
              <w:rPr>
                <w:rFonts w:eastAsia="Arial Narrow" w:cs="Arial Narrow"/>
                <w:bCs/>
                <w:color w:val="000000" w:themeColor="text1"/>
                <w:sz w:val="16"/>
                <w:szCs w:val="16"/>
              </w:rPr>
              <w:t xml:space="preserve"> данных и други</w:t>
            </w:r>
            <w:r>
              <w:rPr>
                <w:rFonts w:eastAsia="Arial Narrow" w:cs="Arial Narrow"/>
                <w:bCs/>
                <w:color w:val="000000" w:themeColor="text1"/>
                <w:sz w:val="16"/>
                <w:szCs w:val="16"/>
              </w:rPr>
              <w:t xml:space="preserve">х</w:t>
            </w:r>
            <w:r>
              <w:rPr>
                <w:rFonts w:eastAsia="Arial Narrow" w:cs="Arial Narrow"/>
                <w:bCs/>
                <w:color w:val="000000" w:themeColor="text1"/>
                <w:sz w:val="16"/>
                <w:szCs w:val="16"/>
              </w:rPr>
              <w:t xml:space="preserve"> произведени</w:t>
            </w:r>
            <w:r>
              <w:rPr>
                <w:rFonts w:eastAsia="Arial Narrow" w:cs="Arial Narrow"/>
                <w:bCs/>
                <w:color w:val="000000" w:themeColor="text1"/>
                <w:sz w:val="16"/>
                <w:szCs w:val="16"/>
              </w:rPr>
              <w:t xml:space="preserve">й</w:t>
            </w:r>
            <w:r>
              <w:rPr>
                <w:rFonts w:eastAsia="Arial Narrow" w:cs="Arial Narrow"/>
                <w:bCs/>
                <w:color w:val="000000" w:themeColor="text1"/>
                <w:sz w:val="16"/>
                <w:szCs w:val="16"/>
              </w:rPr>
              <w:t xml:space="preserve"> на Сайте, правообладатель которых </w:t>
            </w:r>
            <w:r>
              <w:rPr>
                <w:rFonts w:eastAsia="Arial Narrow" w:cs="Arial Narrow"/>
                <w:bCs/>
                <w:color w:val="000000" w:themeColor="text1"/>
                <w:sz w:val="16"/>
                <w:szCs w:val="16"/>
              </w:rPr>
              <w:t xml:space="preserve">–</w:t>
            </w:r>
            <w:r>
              <w:rPr>
                <w:rFonts w:eastAsia="Arial Narrow" w:cs="Arial Narrow"/>
                <w:bCs/>
                <w:color w:val="000000" w:themeColor="text1"/>
                <w:sz w:val="16"/>
                <w:szCs w:val="16"/>
              </w:rPr>
              <w:t xml:space="preserve"> Хэдхантер. </w:t>
            </w:r>
            <w:r>
              <w:rPr>
                <w:rFonts w:eastAsia="Arial Narrow" w:cs="Arial Narrow"/>
                <w:bCs/>
                <w:color w:val="000000" w:themeColor="text1"/>
                <w:sz w:val="16"/>
                <w:szCs w:val="16"/>
              </w:rPr>
              <w:br/>
            </w:r>
            <w:r>
              <w:rPr>
                <w:rFonts w:eastAsia="Arial Narrow" w:cs="Arial Narrow"/>
                <w:bCs/>
                <w:color w:val="000000" w:themeColor="text1"/>
                <w:sz w:val="16"/>
                <w:szCs w:val="16"/>
              </w:rPr>
              <w:t xml:space="preserve">Учетная информация может быть предоставлена Заказчику только Хэдхантером или правообладателем, в </w:t>
            </w:r>
            <w:r>
              <w:rPr>
                <w:rFonts w:eastAsia="Arial Narrow" w:cs="Arial Narrow"/>
                <w:bCs/>
                <w:color w:val="000000" w:themeColor="text1"/>
                <w:sz w:val="16"/>
                <w:szCs w:val="16"/>
              </w:rPr>
              <w:t xml:space="preserve">т.ч.</w:t>
            </w:r>
            <w:r>
              <w:rPr>
                <w:rFonts w:eastAsia="Arial Narrow" w:cs="Arial Narrow"/>
                <w:bCs/>
                <w:color w:val="000000" w:themeColor="text1"/>
                <w:sz w:val="16"/>
                <w:szCs w:val="16"/>
              </w:rPr>
              <w:t xml:space="preserve"> через ПО Сайта</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1.72.</w:t>
            </w:r>
            <w:r>
              <w:rPr>
                <w:rFonts w:eastAsia="Arial" w:cs="Arial"/>
                <w:bCs/>
                <w:color w:val="000000" w:themeColor="text1"/>
                <w:sz w:val="14"/>
                <w:szCs w:val="14"/>
              </w:rPr>
              <w:tab/>
            </w:r>
            <w:r>
              <w:rPr>
                <w:rFonts w:eastAsia="Arial Narrow" w:cs="Arial Narrow"/>
                <w:bCs/>
                <w:color w:val="000000" w:themeColor="text1"/>
                <w:sz w:val="16"/>
                <w:szCs w:val="16"/>
              </w:rPr>
              <w:t xml:space="preserve">Формат консультации</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способ доведения Хэдхантером информации до Работника в рамках выбранной темы в виде: инсценировки собеседования, ответов на вопросы Работника, </w:t>
            </w:r>
            <w:r>
              <w:rPr>
                <w:rFonts w:eastAsia="Arial Narrow" w:cs="Arial Narrow"/>
                <w:bCs/>
                <w:color w:val="000000" w:themeColor="text1"/>
                <w:sz w:val="16"/>
                <w:szCs w:val="16"/>
              </w:rPr>
              <w:t xml:space="preserve">краткой лекции </w:t>
            </w:r>
            <w:r>
              <w:rPr>
                <w:rFonts w:eastAsia="Arial Narrow" w:cs="Arial Narrow"/>
                <w:bCs/>
                <w:color w:val="000000" w:themeColor="text1"/>
                <w:sz w:val="16"/>
                <w:szCs w:val="16"/>
              </w:rPr>
              <w:t xml:space="preserve">по соответствующей тематике или </w:t>
            </w:r>
            <w:r>
              <w:rPr>
                <w:rFonts w:eastAsia="Arial Narrow" w:cs="Arial Narrow"/>
                <w:bCs/>
                <w:color w:val="000000" w:themeColor="text1"/>
                <w:sz w:val="16"/>
                <w:szCs w:val="16"/>
              </w:rPr>
              <w:t xml:space="preserve">смешанного </w:t>
            </w:r>
            <w:r>
              <w:rPr>
                <w:rFonts w:eastAsia="Arial Narrow" w:cs="Arial Narrow"/>
                <w:bCs/>
                <w:color w:val="000000" w:themeColor="text1"/>
                <w:sz w:val="16"/>
                <w:szCs w:val="16"/>
              </w:rPr>
              <w:t xml:space="preserve">формат</w:t>
            </w:r>
            <w:r>
              <w:rPr>
                <w:rFonts w:eastAsia="Arial Narrow" w:cs="Arial Narrow"/>
                <w:bCs/>
                <w:color w:val="000000" w:themeColor="text1"/>
                <w:sz w:val="16"/>
                <w:szCs w:val="16"/>
              </w:rPr>
              <w:t xml:space="preserve">а</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1.73.</w:t>
            </w:r>
            <w:r>
              <w:rPr>
                <w:rFonts w:eastAsia="Arial" w:cs="Arial"/>
                <w:bCs/>
                <w:color w:val="000000" w:themeColor="text1"/>
                <w:sz w:val="14"/>
                <w:szCs w:val="14"/>
              </w:rPr>
              <w:tab/>
            </w:r>
            <w:r>
              <w:rPr>
                <w:rFonts w:eastAsia="Arial Narrow" w:cs="Arial Narrow"/>
                <w:bCs/>
                <w:color w:val="000000" w:themeColor="text1"/>
                <w:sz w:val="16"/>
                <w:szCs w:val="16"/>
              </w:rPr>
              <w:t xml:space="preserve">Чат-бот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инструмент для диалога с Пользователями на веб-ресурсах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или в мессенджерах по переписке (вопрос </w:t>
            </w:r>
            <w:r>
              <w:rPr>
                <w:rFonts w:eastAsia="Arial Narrow" w:cs="Arial Narrow"/>
                <w:bCs/>
                <w:color w:val="000000" w:themeColor="text1"/>
                <w:sz w:val="16"/>
                <w:szCs w:val="16"/>
              </w:rPr>
              <w:t xml:space="preserve">–</w:t>
            </w:r>
            <w:r>
              <w:rPr>
                <w:rFonts w:eastAsia="Arial Narrow" w:cs="Arial Narrow"/>
                <w:bCs/>
                <w:color w:val="000000" w:themeColor="text1"/>
                <w:sz w:val="16"/>
                <w:szCs w:val="16"/>
              </w:rPr>
              <w:t xml:space="preserve"> ответ) в режиме </w:t>
            </w:r>
            <w:r>
              <w:rPr>
                <w:rFonts w:eastAsia="Arial Narrow" w:cs="Arial Narrow"/>
                <w:bCs/>
                <w:color w:val="000000" w:themeColor="text1"/>
                <w:sz w:val="16"/>
                <w:szCs w:val="16"/>
              </w:rPr>
              <w:br/>
            </w:r>
            <w:r>
              <w:rPr>
                <w:rFonts w:eastAsia="Arial Narrow" w:cs="Arial Narrow"/>
                <w:bCs/>
                <w:color w:val="000000" w:themeColor="text1"/>
                <w:sz w:val="16"/>
                <w:szCs w:val="16"/>
              </w:rPr>
              <w:t xml:space="preserve">реального или отложенного времени для достижения целей</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1.74.</w:t>
            </w:r>
            <w:r>
              <w:rPr>
                <w:rFonts w:eastAsia="Arial" w:cs="Arial"/>
                <w:bCs/>
                <w:color w:val="000000" w:themeColor="text1"/>
                <w:sz w:val="14"/>
                <w:szCs w:val="14"/>
              </w:rPr>
              <w:tab/>
            </w:r>
            <w:r>
              <w:rPr>
                <w:rFonts w:eastAsia="Arial Narrow" w:cs="Arial Narrow"/>
                <w:bCs/>
                <w:color w:val="000000" w:themeColor="text1"/>
                <w:sz w:val="16"/>
                <w:szCs w:val="16"/>
              </w:rPr>
              <w:t xml:space="preserve">Чужая учетная информация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Учетная информация, полученная Заказчиком не от Хэдхантера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или правообладателя</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1.75.</w:t>
            </w:r>
            <w:r>
              <w:rPr>
                <w:rFonts w:eastAsia="Arial" w:cs="Arial"/>
                <w:bCs/>
                <w:color w:val="000000" w:themeColor="text1"/>
                <w:sz w:val="14"/>
                <w:szCs w:val="14"/>
              </w:rPr>
              <w:tab/>
            </w:r>
            <w:r>
              <w:rPr>
                <w:rFonts w:eastAsia="Arial Narrow" w:cs="Arial Narrow"/>
                <w:bCs/>
                <w:color w:val="000000" w:themeColor="text1"/>
                <w:sz w:val="16"/>
                <w:szCs w:val="16"/>
              </w:rPr>
              <w:t xml:space="preserve">Элемент</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дополнительные возможности по управлению Страницей Заказчика на Сайте</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1.76.</w:t>
            </w:r>
            <w:r>
              <w:rPr>
                <w:rFonts w:eastAsia="Arial" w:cs="Arial"/>
                <w:bCs/>
                <w:color w:val="000000" w:themeColor="text1"/>
                <w:sz w:val="14"/>
                <w:szCs w:val="14"/>
              </w:rPr>
              <w:tab/>
            </w:r>
            <w:r>
              <w:rPr>
                <w:rFonts w:eastAsia="Arial Narrow" w:cs="Arial Narrow"/>
                <w:bCs/>
                <w:color w:val="000000" w:themeColor="text1"/>
                <w:sz w:val="16"/>
                <w:szCs w:val="16"/>
              </w:rPr>
              <w:t xml:space="preserve">API Идентификатор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Application Programming Interface</w:t>
            </w:r>
            <w:r>
              <w:rPr>
                <w:rFonts w:eastAsia="Arial Narrow" w:cs="Arial Narrow"/>
                <w:bCs/>
                <w:color w:val="000000" w:themeColor="text1"/>
                <w:sz w:val="16"/>
                <w:szCs w:val="16"/>
              </w:rPr>
              <w:t xml:space="preserve">;</w:t>
            </w:r>
            <w:r>
              <w:rPr>
                <w:rFonts w:eastAsia="Arial Narrow" w:cs="Arial Narrow"/>
                <w:bCs/>
                <w:color w:val="000000" w:themeColor="text1"/>
                <w:sz w:val="16"/>
                <w:szCs w:val="16"/>
              </w:rPr>
            </w:r>
          </w:p>
          <w:p>
            <w:pPr>
              <w:ind w:left="426"/>
              <w:spacing w:before="120" w:after="120" w:line="240" w:lineRule="auto"/>
              <w:shd w:val="clear" w:color="auto" w:fill="ffffff"/>
              <w:rPr>
                <w:rFonts w:eastAsia="Arial Narrow" w:cs="Arial Narrow"/>
                <w:bCs/>
                <w:color w:val="000000" w:themeColor="text1"/>
                <w:sz w:val="16"/>
                <w:szCs w:val="16"/>
                <w:lang w:val="en-US"/>
              </w:rPr>
            </w:pPr>
            <w:r>
              <w:rPr>
                <w:rFonts w:eastAsia="Arial Narrow" w:cs="Arial Narrow"/>
                <w:bCs/>
                <w:color w:val="000000" w:themeColor="text1"/>
                <w:sz w:val="16"/>
                <w:szCs w:val="16"/>
              </w:rPr>
              <w:t xml:space="preserve">данные, указанные Заказчиком в заявке на регистрацию ПО,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определенно идентифицирующие ПО</w:t>
            </w:r>
            <w:r>
              <w:rPr>
                <w:rFonts w:eastAsia="Arial Narrow" w:cs="Arial Narrow"/>
                <w:bCs/>
                <w:color w:val="000000" w:themeColor="text1"/>
                <w:sz w:val="16"/>
                <w:szCs w:val="16"/>
                <w:lang w:val="en-US"/>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1.77.</w:t>
            </w:r>
            <w:r>
              <w:rPr>
                <w:rFonts w:eastAsia="Arial" w:cs="Arial"/>
                <w:bCs/>
                <w:color w:val="000000" w:themeColor="text1"/>
                <w:sz w:val="14"/>
                <w:szCs w:val="14"/>
              </w:rPr>
              <w:tab/>
            </w:r>
            <w:r>
              <w:rPr>
                <w:rFonts w:eastAsia="Arial Narrow" w:cs="Arial Narrow"/>
                <w:bCs/>
                <w:color w:val="000000" w:themeColor="text1"/>
                <w:sz w:val="16"/>
                <w:szCs w:val="16"/>
              </w:rPr>
              <w:t xml:space="preserve">API Ключ </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присвоенная Заказчику уникальная комбинация символов (получение access и refresh токенов), ассоциированная с API Идентификатором и позволяющая обеспечить программное взаимодействие Сайта с Зарегистрированным ПО по API</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lang w:val="en-US"/>
              </w:rPr>
            </w:pPr>
            <w:r>
              <w:rPr>
                <w:rFonts w:eastAsia="Arial" w:cs="Arial"/>
                <w:bCs/>
                <w:color w:val="000000" w:themeColor="text1"/>
                <w:sz w:val="14"/>
                <w:szCs w:val="14"/>
                <w:lang w:val="en-US"/>
              </w:rPr>
              <w:t xml:space="preserve">1.78.</w:t>
            </w:r>
            <w:r>
              <w:rPr>
                <w:rFonts w:eastAsia="Arial" w:cs="Arial"/>
                <w:bCs/>
                <w:color w:val="000000" w:themeColor="text1"/>
                <w:sz w:val="14"/>
                <w:szCs w:val="14"/>
                <w:lang w:val="en-US"/>
              </w:rPr>
              <w:tab/>
            </w:r>
            <w:r>
              <w:rPr>
                <w:rFonts w:eastAsia="Arial Narrow" w:cs="Arial Narrow"/>
                <w:bCs/>
                <w:color w:val="000000" w:themeColor="text1"/>
                <w:sz w:val="16"/>
                <w:szCs w:val="16"/>
                <w:lang w:val="en-US"/>
              </w:rPr>
              <w:t xml:space="preserve">API </w:t>
            </w:r>
            <w:r>
              <w:rPr>
                <w:rFonts w:eastAsia="Arial Narrow" w:cs="Arial Narrow"/>
                <w:bCs/>
                <w:color w:val="000000" w:themeColor="text1"/>
                <w:sz w:val="16"/>
                <w:szCs w:val="16"/>
                <w:lang w:val="en-US"/>
              </w:rPr>
              <w:t xml:space="preserve">HH</w:t>
            </w:r>
            <w:r>
              <w:rPr>
                <w:rFonts w:eastAsia="Arial Narrow" w:cs="Arial Narrow"/>
                <w:bCs/>
                <w:color w:val="000000" w:themeColor="text1"/>
                <w:sz w:val="16"/>
                <w:szCs w:val="16"/>
                <w:lang w:val="en-US"/>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И</w:t>
            </w:r>
            <w:r>
              <w:rPr>
                <w:rFonts w:eastAsia="Arial Narrow" w:cs="Arial Narrow"/>
                <w:bCs/>
                <w:color w:val="000000" w:themeColor="text1"/>
                <w:sz w:val="16"/>
                <w:szCs w:val="16"/>
              </w:rPr>
              <w:t xml:space="preserve">нтерфейс программирования и создания приложений,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определяющий функциональность внешнего зарегистрированного ПО </w:t>
            </w:r>
            <w:r>
              <w:rPr>
                <w:rFonts w:eastAsia="Arial Narrow" w:cs="Arial Narrow"/>
                <w:bCs/>
                <w:color w:val="000000" w:themeColor="text1"/>
                <w:sz w:val="16"/>
                <w:szCs w:val="16"/>
              </w:rPr>
              <w:br/>
            </w:r>
            <w:r>
              <w:rPr>
                <w:rFonts w:eastAsia="Arial Narrow" w:cs="Arial Narrow"/>
                <w:bCs/>
                <w:color w:val="000000" w:themeColor="text1"/>
                <w:sz w:val="16"/>
                <w:szCs w:val="16"/>
              </w:rPr>
              <w:t xml:space="preserve">для автоматизированной работы с Сайтом</w:t>
            </w:r>
            <w:r>
              <w:rPr>
                <w:rFonts w:eastAsia="Arial Narrow" w:cs="Arial Narrow"/>
                <w:bCs/>
                <w:color w:val="000000" w:themeColor="text1"/>
                <w:sz w:val="16"/>
                <w:szCs w:val="16"/>
              </w:rPr>
            </w:r>
          </w:p>
        </w:tc>
      </w:tr>
      <w:tr>
        <w:tblPrEx/>
        <w:trPr/>
        <w:tc>
          <w:tcPr>
            <w:tcW w:w="2414" w:type="dxa"/>
            <w:textDirection w:val="lrTb"/>
            <w:noWrap w:val="false"/>
          </w:tcPr>
          <w:p>
            <w:pPr>
              <w:ind w:left="1029" w:hanging="709"/>
              <w:spacing w:before="120" w:after="120" w:line="240" w:lineRule="auto"/>
              <w:rPr>
                <w:rFonts w:eastAsia="Arial Narrow" w:cs="Arial Narrow"/>
                <w:bCs/>
                <w:color w:val="000000" w:themeColor="text1"/>
                <w:sz w:val="16"/>
                <w:szCs w:val="16"/>
              </w:rPr>
            </w:pPr>
            <w:r>
              <w:rPr>
                <w:rFonts w:eastAsia="Arial" w:cs="Arial"/>
                <w:bCs/>
                <w:color w:val="000000" w:themeColor="text1"/>
                <w:sz w:val="14"/>
                <w:szCs w:val="14"/>
              </w:rPr>
              <w:t xml:space="preserve">1.79.</w:t>
            </w:r>
            <w:r>
              <w:rPr>
                <w:rFonts w:eastAsia="Arial" w:cs="Arial"/>
                <w:bCs/>
                <w:color w:val="000000" w:themeColor="text1"/>
                <w:sz w:val="14"/>
                <w:szCs w:val="14"/>
              </w:rPr>
              <w:tab/>
            </w:r>
            <w:r>
              <w:rPr>
                <w:rFonts w:eastAsia="Arial Narrow" w:cs="Arial Narrow"/>
                <w:bCs/>
                <w:color w:val="000000" w:themeColor="text1"/>
                <w:sz w:val="16"/>
                <w:szCs w:val="16"/>
              </w:rPr>
              <w:t xml:space="preserve">Talantix</w:t>
            </w:r>
            <w:r>
              <w:rPr>
                <w:rFonts w:eastAsia="Arial Narrow" w:cs="Arial Narrow"/>
                <w:bCs/>
                <w:color w:val="000000" w:themeColor="text1"/>
                <w:sz w:val="16"/>
                <w:szCs w:val="16"/>
              </w:rPr>
            </w:r>
          </w:p>
        </w:tc>
        <w:tc>
          <w:tcPr>
            <w:tcW w:w="7640" w:type="dxa"/>
            <w:textDirection w:val="lrTb"/>
            <w:noWrap w:val="false"/>
          </w:tcPr>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система автоматизированного управления подбором персонала, состоящая из модулей, размещенная на сайте talantix.ru</w:t>
            </w:r>
            <w:r>
              <w:rPr>
                <w:rFonts w:eastAsia="Arial Narrow" w:cs="Arial Narrow"/>
                <w:bCs/>
                <w:color w:val="000000" w:themeColor="text1"/>
                <w:sz w:val="16"/>
                <w:szCs w:val="16"/>
              </w:rPr>
            </w:r>
          </w:p>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r>
            <w:r>
              <w:rPr>
                <w:rFonts w:eastAsia="Arial Narrow" w:cs="Arial Narrow"/>
                <w:bCs/>
                <w:color w:val="000000" w:themeColor="text1"/>
                <w:sz w:val="16"/>
                <w:szCs w:val="16"/>
              </w:rPr>
            </w:r>
          </w:p>
          <w:p>
            <w:pPr>
              <w:ind w:left="426"/>
              <w:spacing w:before="120"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r>
            <w:r>
              <w:rPr>
                <w:rFonts w:eastAsia="Arial Narrow" w:cs="Arial Narrow"/>
                <w:bCs/>
                <w:color w:val="000000" w:themeColor="text1"/>
                <w:sz w:val="16"/>
                <w:szCs w:val="16"/>
              </w:rPr>
            </w:r>
          </w:p>
        </w:tc>
      </w:tr>
    </w:tbl>
    <w:p>
      <w:pPr>
        <w:spacing w:before="120" w:after="120" w:line="240" w:lineRule="auto"/>
        <w:shd w:val="clear" w:color="auto" w:fill="ffffff"/>
        <w:rPr>
          <w:rFonts w:eastAsia="Arial Narrow" w:cs="Arial Narrow"/>
          <w:color w:val="000000" w:themeColor="text1"/>
          <w:sz w:val="16"/>
          <w:szCs w:val="16"/>
        </w:rPr>
      </w:pPr>
      <w:r>
        <w:rPr>
          <w:rFonts w:eastAsia="Arial Narrow" w:cs="Arial Narrow"/>
          <w:color w:val="000000" w:themeColor="text1"/>
          <w:sz w:val="16"/>
          <w:szCs w:val="16"/>
        </w:rPr>
      </w:r>
      <w:r>
        <w:rPr>
          <w:rFonts w:eastAsia="Arial Narrow" w:cs="Arial Narrow"/>
          <w:color w:val="000000" w:themeColor="text1"/>
          <w:sz w:val="16"/>
          <w:szCs w:val="16"/>
        </w:rPr>
      </w:r>
    </w:p>
    <w:p>
      <w:pPr>
        <w:pStyle w:val="852"/>
        <w:numPr>
          <w:ilvl w:val="0"/>
          <w:numId w:val="0"/>
        </w:numPr>
        <w:ind w:left="709" w:hanging="709"/>
        <w:tabs>
          <w:tab w:val="left" w:pos="1701" w:leader="none"/>
        </w:tabs>
      </w:pPr>
      <w:r/>
      <w:bookmarkStart w:id="2" w:name="_Toc187692254"/>
      <w:r>
        <w:rPr>
          <w:sz w:val="14"/>
          <w:szCs w:val="14"/>
        </w:rPr>
        <w:t xml:space="preserve">2.</w:t>
      </w:r>
      <w:r>
        <w:rPr>
          <w:sz w:val="14"/>
          <w:szCs w:val="14"/>
        </w:rPr>
        <w:tab/>
      </w:r>
      <w:r>
        <w:t xml:space="preserve">ОБЩИЕ УСЛОВИЯ</w:t>
      </w:r>
      <w:bookmarkEnd w:id="2"/>
      <w:r/>
      <w:r/>
    </w:p>
    <w:p>
      <w:pPr>
        <w:pStyle w:val="816"/>
        <w:numPr>
          <w:ilvl w:val="0"/>
          <w:numId w:val="0"/>
        </w:numPr>
        <w:ind w:left="709" w:hanging="709"/>
      </w:pPr>
      <w:r/>
      <w:bookmarkStart w:id="3" w:name="_Toc187692255"/>
      <w:r>
        <w:rPr>
          <w:rFonts w:eastAsia="Arial" w:cs="Arial"/>
          <w:b w:val="0"/>
          <w:sz w:val="16"/>
          <w:szCs w:val="16"/>
        </w:rPr>
        <w:t xml:space="preserve">2.1.</w:t>
      </w:r>
      <w:r>
        <w:rPr>
          <w:rFonts w:eastAsia="Arial" w:cs="Arial"/>
          <w:b w:val="0"/>
          <w:sz w:val="16"/>
          <w:szCs w:val="16"/>
        </w:rPr>
        <w:tab/>
      </w:r>
      <w:r>
        <w:t xml:space="preserve">Типы и статусы регистрации</w:t>
      </w:r>
      <w:bookmarkEnd w:id="3"/>
      <w:r/>
      <w:r/>
    </w:p>
    <w:p>
      <w:pPr>
        <w:pStyle w:val="827"/>
      </w:pPr>
      <w:r>
        <w:t xml:space="preserve">Типы </w:t>
      </w:r>
      <w:r>
        <w:t xml:space="preserve">регистраци</w:t>
      </w:r>
      <w:r>
        <w:t xml:space="preserve">и</w:t>
      </w:r>
      <w:r/>
    </w:p>
    <w:p>
      <w:pPr>
        <w:pStyle w:val="814"/>
        <w:numPr>
          <w:ilvl w:val="0"/>
          <w:numId w:val="0"/>
        </w:numPr>
        <w:ind w:left="709" w:hanging="709"/>
        <w:tabs>
          <w:tab w:val="left" w:pos="3119" w:leader="none"/>
        </w:tabs>
      </w:pPr>
      <w:r>
        <w:rPr>
          <w:bCs w:val="0"/>
          <w:color w:val="auto"/>
        </w:rPr>
        <w:t xml:space="preserve">2.1.1.</w:t>
      </w:r>
      <w:r>
        <w:rPr>
          <w:bCs w:val="0"/>
          <w:color w:val="auto"/>
        </w:rPr>
        <w:tab/>
      </w:r>
      <w:r>
        <w:t xml:space="preserve">Заказчику может быть присвоен один</w:t>
      </w:r>
      <w:r>
        <w:t xml:space="preserve"> из Т</w:t>
      </w:r>
      <w:r>
        <w:t xml:space="preserve">ипов регистраций.</w:t>
      </w:r>
      <w:r/>
    </w:p>
    <w:p>
      <w:pPr>
        <w:pStyle w:val="832"/>
      </w:pPr>
      <w:r>
        <w:t xml:space="preserve">Типы регистрации группы А: </w:t>
      </w:r>
      <w:r/>
    </w:p>
    <w:p>
      <w:pPr>
        <w:pStyle w:val="832"/>
      </w:pPr>
      <w:r>
        <w:t xml:space="preserve">2.1.1.1.</w:t>
      </w:r>
      <w:r>
        <w:tab/>
      </w:r>
      <w:r>
        <w:rPr>
          <w:b/>
        </w:rPr>
        <w:t xml:space="preserve">Организация </w:t>
      </w:r>
      <w:r>
        <w:t xml:space="preserve">–</w:t>
      </w:r>
      <w:r>
        <w:t xml:space="preserve"> юридическое лицо, индивидуальный предприниматель, не </w:t>
      </w:r>
      <w:r>
        <w:t xml:space="preserve">оказывающ</w:t>
      </w:r>
      <w:r>
        <w:t xml:space="preserve">и</w:t>
      </w:r>
      <w:r>
        <w:t xml:space="preserve">е </w:t>
      </w:r>
      <w:r>
        <w:t xml:space="preserve">услуги по подбору персонала. Такое лицо использует Услуги </w:t>
      </w:r>
      <w:r>
        <w:t xml:space="preserve">Хэдхантера</w:t>
      </w:r>
      <w:r>
        <w:t xml:space="preserve"> для собственных нужд.</w:t>
      </w:r>
      <w:r/>
    </w:p>
    <w:p>
      <w:pPr>
        <w:pStyle w:val="832"/>
      </w:pPr>
      <w:r>
        <w:t xml:space="preserve">2.1.1.2.</w:t>
      </w:r>
      <w:r>
        <w:tab/>
      </w:r>
      <w:r>
        <w:rPr>
          <w:b/>
        </w:rPr>
        <w:t xml:space="preserve">Кадровое агентство</w:t>
      </w:r>
      <w:r>
        <w:t xml:space="preserve"> </w:t>
      </w:r>
      <w:r>
        <w:t xml:space="preserve">–</w:t>
      </w:r>
      <w:r>
        <w:t xml:space="preserve"> юридическое лицо, индивидуальный предприниматель, </w:t>
      </w:r>
      <w:r>
        <w:t xml:space="preserve">оказывающ</w:t>
      </w:r>
      <w:r>
        <w:t xml:space="preserve">и</w:t>
      </w:r>
      <w:r>
        <w:t xml:space="preserve">е </w:t>
      </w:r>
      <w:r>
        <w:t xml:space="preserve">услуги по подбору персонала, аутсорсинговые</w:t>
      </w:r>
      <w:r>
        <w:t xml:space="preserve">\аутстаффинговые</w:t>
      </w:r>
      <w:r>
        <w:t xml:space="preserve"> (</w:t>
      </w:r>
      <w:r>
        <w:t xml:space="preserve">п</w:t>
      </w:r>
      <w:r>
        <w:t xml:space="preserve">ередача функций внешним исполнителям</w:t>
      </w:r>
      <w:r>
        <w:t xml:space="preserve">\в</w:t>
      </w:r>
      <w:r>
        <w:t xml:space="preserve">ывод персонала за штат</w:t>
      </w:r>
      <w:r>
        <w:t xml:space="preserve"> организации</w:t>
      </w:r>
      <w:r>
        <w:t xml:space="preserve">) услуги (вывод персонала за штат), лизинговые или иные услуги по предоставлению персонала. </w:t>
      </w:r>
      <w:r>
        <w:br/>
        <w:t xml:space="preserve">Такое лицо фактически ищет персонал для третьих лиц. Организация</w:t>
      </w:r>
      <w:r>
        <w:t xml:space="preserve"> и К</w:t>
      </w:r>
      <w:r>
        <w:t xml:space="preserve">адровое Агентство размещают на Сайте свое описание, наименование или товарный знак</w:t>
      </w:r>
      <w:r>
        <w:t xml:space="preserve"> и </w:t>
      </w:r>
      <w:r>
        <w:t xml:space="preserve">предоставля</w:t>
      </w:r>
      <w:r>
        <w:t xml:space="preserve">ю</w:t>
      </w:r>
      <w:r>
        <w:t xml:space="preserve">т </w:t>
      </w:r>
      <w:r>
        <w:t xml:space="preserve">Хэдхантеру</w:t>
      </w:r>
      <w:r>
        <w:t xml:space="preserve"> достоверную информацию: номера телефона, </w:t>
      </w:r>
      <w:r>
        <w:t xml:space="preserve">электронную</w:t>
      </w:r>
      <w:r>
        <w:t xml:space="preserve"> почт</w:t>
      </w:r>
      <w:r>
        <w:t xml:space="preserve">у</w:t>
      </w:r>
      <w:r>
        <w:t xml:space="preserve"> и ФИО своих работников. </w:t>
      </w:r>
      <w:r/>
    </w:p>
    <w:p>
      <w:pPr>
        <w:pStyle w:val="832"/>
      </w:pPr>
      <w:r>
        <w:t xml:space="preserve">В Регистрацию группы</w:t>
      </w:r>
      <w:r>
        <w:t xml:space="preserve"> А З</w:t>
      </w:r>
      <w:r>
        <w:t xml:space="preserve">аказчики могут добавлять пользователей </w:t>
      </w:r>
      <w:r>
        <w:t xml:space="preserve">–</w:t>
      </w:r>
      <w:r>
        <w:t xml:space="preserve"> работников Заказчика.</w:t>
      </w:r>
      <w:r/>
    </w:p>
    <w:p>
      <w:pPr>
        <w:pStyle w:val="822"/>
        <w:numPr>
          <w:ilvl w:val="0"/>
          <w:numId w:val="0"/>
        </w:numPr>
        <w:ind w:left="709"/>
      </w:pPr>
      <w:r>
        <w:t xml:space="preserve">Типы регистраци</w:t>
      </w:r>
      <w:r>
        <w:t xml:space="preserve">и</w:t>
      </w:r>
      <w:r>
        <w:t xml:space="preserve"> группы Б: </w:t>
      </w:r>
      <w:r/>
    </w:p>
    <w:p>
      <w:pPr>
        <w:pStyle w:val="832"/>
        <w:rPr>
          <w:b/>
        </w:rPr>
      </w:pPr>
      <w:r>
        <w:rPr>
          <w:bCs/>
        </w:rPr>
        <w:t xml:space="preserve">2.1.1.3.</w:t>
      </w:r>
      <w:r>
        <w:rPr>
          <w:b/>
        </w:rPr>
        <w:tab/>
      </w:r>
      <w:r>
        <w:rPr>
          <w:b/>
        </w:rPr>
        <w:t xml:space="preserve">Частный рекрутер</w:t>
      </w:r>
      <w:r>
        <w:t xml:space="preserve"> </w:t>
      </w:r>
      <w:r>
        <w:t xml:space="preserve">–</w:t>
      </w:r>
      <w:r>
        <w:t xml:space="preserve"> физическое лицо, оказывающее услуги</w:t>
      </w:r>
      <w:r>
        <w:t xml:space="preserve"> по п</w:t>
      </w:r>
      <w:r>
        <w:t xml:space="preserve">одбору персонала</w:t>
      </w:r>
      <w:r>
        <w:t xml:space="preserve">,</w:t>
      </w:r>
      <w:r>
        <w:t xml:space="preserve"> разместившее</w:t>
      </w:r>
      <w:r>
        <w:t xml:space="preserve"> на С</w:t>
      </w:r>
      <w:r>
        <w:t xml:space="preserve">айте описание своего опыта работы, описание оказываемых услуг. Лицо указывает: ФИО</w:t>
      </w:r>
      <w:r>
        <w:t xml:space="preserve">,</w:t>
      </w:r>
      <w:r>
        <w:t xml:space="preserve"> свои номера телефона</w:t>
      </w:r>
      <w:r>
        <w:t xml:space="preserve"> и </w:t>
      </w:r>
      <w:r>
        <w:t xml:space="preserve">электронную</w:t>
      </w:r>
      <w:r>
        <w:t xml:space="preserve"> почт</w:t>
      </w:r>
      <w:r>
        <w:t xml:space="preserve">у</w:t>
      </w:r>
      <w:r>
        <w:t xml:space="preserve">.</w:t>
      </w:r>
      <w:r>
        <w:rPr>
          <w:b/>
        </w:rPr>
      </w:r>
    </w:p>
    <w:p>
      <w:pPr>
        <w:pStyle w:val="832"/>
      </w:pPr>
      <w:r>
        <w:t xml:space="preserve">2.1.1.4.</w:t>
      </w:r>
      <w:r>
        <w:tab/>
      </w:r>
      <w:r>
        <w:rPr>
          <w:b/>
        </w:rPr>
        <w:t xml:space="preserve">Частное лицо</w:t>
      </w:r>
      <w:r>
        <w:t xml:space="preserve"> </w:t>
      </w:r>
      <w:r>
        <w:t xml:space="preserve">–</w:t>
      </w:r>
      <w:r>
        <w:t xml:space="preserve"> физическое лицо, отвечающее одному или совокупности требований на усмотрение </w:t>
      </w:r>
      <w:r>
        <w:t xml:space="preserve">Хэдхантера</w:t>
      </w:r>
      <w:r>
        <w:t xml:space="preserve">:</w:t>
      </w:r>
      <w:r/>
    </w:p>
    <w:p>
      <w:pPr>
        <w:pStyle w:val="832"/>
      </w:pPr>
      <w:r>
        <w:t xml:space="preserve">не оказывает услуги</w:t>
      </w:r>
      <w:r>
        <w:t xml:space="preserve"> по п</w:t>
      </w:r>
      <w:r>
        <w:t xml:space="preserve">одбору персонала;</w:t>
      </w:r>
      <w:r/>
    </w:p>
    <w:p>
      <w:pPr>
        <w:pStyle w:val="832"/>
      </w:pPr>
      <w:r>
        <w:t xml:space="preserve">использует Услуги </w:t>
      </w:r>
      <w:r>
        <w:t xml:space="preserve">Хэдхантера</w:t>
      </w:r>
      <w:r>
        <w:t xml:space="preserve"> для поиска персонала для работы под своим руководством </w:t>
      </w:r>
      <w:r>
        <w:br/>
      </w:r>
      <w:r>
        <w:t xml:space="preserve">или для поиска персонала для собственных нужд.</w:t>
      </w:r>
      <w:r/>
    </w:p>
    <w:p>
      <w:pPr>
        <w:pStyle w:val="832"/>
      </w:pPr>
      <w:r>
        <w:t xml:space="preserve">2.1.1.5.</w:t>
      </w:r>
      <w:r>
        <w:tab/>
      </w:r>
      <w:r>
        <w:rPr>
          <w:b/>
        </w:rPr>
        <w:t xml:space="preserve">Проект</w:t>
      </w:r>
      <w:r>
        <w:t xml:space="preserve"> </w:t>
      </w:r>
      <w:r>
        <w:t xml:space="preserve">–</w:t>
      </w:r>
      <w:r>
        <w:t xml:space="preserve"> физическое лицо, отвечающее одному или совокупности требований на усмотрение </w:t>
      </w:r>
      <w:r>
        <w:t xml:space="preserve">Хэдхантера</w:t>
      </w:r>
      <w:r>
        <w:t xml:space="preserve">:</w:t>
      </w:r>
      <w:r/>
    </w:p>
    <w:p>
      <w:pPr>
        <w:pStyle w:val="832"/>
      </w:pPr>
      <w:r>
        <w:t xml:space="preserve">не оказывает услуги по подбору персонала;</w:t>
      </w:r>
      <w:r/>
    </w:p>
    <w:p>
      <w:pPr>
        <w:pStyle w:val="832"/>
      </w:pPr>
      <w:r>
        <w:t xml:space="preserve">использует Услуги </w:t>
      </w:r>
      <w:r>
        <w:t xml:space="preserve">Хэдхантера</w:t>
      </w:r>
      <w:r>
        <w:t xml:space="preserve"> для поиска персонала для работы под своим руководством</w:t>
      </w:r>
      <w:r>
        <w:t xml:space="preserve"> в о</w:t>
      </w:r>
      <w:r>
        <w:t xml:space="preserve">рганизации или под своим руководством в стартапах</w:t>
      </w:r>
      <w:r>
        <w:t xml:space="preserve"> (</w:t>
      </w:r>
      <w:r>
        <w:t xml:space="preserve">Начинающий бизнес-проект</w:t>
      </w:r>
      <w:r>
        <w:t xml:space="preserve">)</w:t>
      </w:r>
      <w:r>
        <w:t xml:space="preserve">;</w:t>
      </w:r>
      <w:r/>
    </w:p>
    <w:p>
      <w:pPr>
        <w:pStyle w:val="832"/>
      </w:pPr>
      <w:r>
        <w:t xml:space="preserve">разместило на Сайте описание Проекта (отдела, бизнеса), для которого ведется поиск персонала;</w:t>
      </w:r>
      <w:r/>
    </w:p>
    <w:p>
      <w:pPr>
        <w:pStyle w:val="832"/>
      </w:pPr>
      <w:r>
        <w:t xml:space="preserve">у н</w:t>
      </w:r>
      <w:r>
        <w:t xml:space="preserve">его есть подтверждение</w:t>
      </w:r>
      <w:r>
        <w:t xml:space="preserve"> от ю</w:t>
      </w:r>
      <w:r>
        <w:t xml:space="preserve">ридического лица, с которым он состоит в трудовых отношениях;</w:t>
      </w:r>
      <w:r/>
    </w:p>
    <w:p>
      <w:pPr>
        <w:pStyle w:val="832"/>
      </w:pPr>
      <w:r>
        <w:t xml:space="preserve">указало свои ФИО и предоставило </w:t>
      </w:r>
      <w:r>
        <w:t xml:space="preserve">Хэдхантер</w:t>
      </w:r>
      <w:r>
        <w:t xml:space="preserve">у</w:t>
      </w:r>
      <w:r>
        <w:t xml:space="preserve"> достоверную информацию: адрес сайта, номер телефона и </w:t>
      </w:r>
      <w:r>
        <w:t xml:space="preserve">эл</w:t>
      </w:r>
      <w:r>
        <w:t xml:space="preserve">ектронной</w:t>
      </w:r>
      <w:r>
        <w:t xml:space="preserve"> почт</w:t>
      </w:r>
      <w:r>
        <w:t xml:space="preserve">ы</w:t>
      </w:r>
      <w:r>
        <w:t xml:space="preserve"> с доменным именем, определяющимся наименованием проекта;</w:t>
      </w:r>
      <w:r/>
    </w:p>
    <w:p>
      <w:pPr>
        <w:pStyle w:val="832"/>
      </w:pPr>
      <w:r>
        <w:t xml:space="preserve">в м</w:t>
      </w:r>
      <w:r>
        <w:t xml:space="preserve">омент регистрации на Сайте в стадии регистрации в налоговых органах как юридическое лицо.</w:t>
      </w:r>
      <w:r/>
    </w:p>
    <w:p>
      <w:pPr>
        <w:pStyle w:val="832"/>
      </w:pPr>
      <w:r>
        <w:t xml:space="preserve">2.1.1.6.</w:t>
      </w:r>
      <w:r>
        <w:tab/>
      </w:r>
      <w:r>
        <w:rPr>
          <w:b/>
        </w:rPr>
        <w:t xml:space="preserve">Самозанятый </w:t>
      </w:r>
      <w:r>
        <w:t xml:space="preserve">–</w:t>
      </w:r>
      <w:r>
        <w:t xml:space="preserve"> физическое лицо, применяющее специальный налоговый режим и состоящее на учете в налоговых органах в качестве налогоплательщика налога на профессиональный доход (НПД). Такое лицо лично ведет трудовую деятельность</w:t>
      </w:r>
      <w:r>
        <w:t xml:space="preserve"> б</w:t>
      </w:r>
      <w:r>
        <w:t xml:space="preserve">ез привлечения наемных работников, за исключением деятельности по поиску и подбору персонала</w:t>
      </w:r>
      <w:r>
        <w:t xml:space="preserve">.</w:t>
      </w:r>
      <w:r>
        <w:t xml:space="preserve"> </w:t>
      </w:r>
      <w:r/>
    </w:p>
    <w:p>
      <w:pPr>
        <w:pStyle w:val="832"/>
      </w:pPr>
      <w:r>
        <w:t xml:space="preserve">Деятельность такого лица направлена на систематическое получение прибыли. </w:t>
      </w:r>
      <w:r/>
    </w:p>
    <w:p>
      <w:pPr>
        <w:pStyle w:val="822"/>
        <w:numPr>
          <w:ilvl w:val="0"/>
          <w:numId w:val="0"/>
        </w:numPr>
        <w:ind w:left="1560" w:hanging="851"/>
      </w:pPr>
      <w:r>
        <w:t xml:space="preserve">2.1.1.7.</w:t>
      </w:r>
      <w:r>
        <w:tab/>
      </w:r>
      <w:r>
        <w:t xml:space="preserve">В Регистрацию группы</w:t>
      </w:r>
      <w:r>
        <w:t xml:space="preserve"> Б З</w:t>
      </w:r>
      <w:r>
        <w:t xml:space="preserve">аказчик</w:t>
      </w:r>
      <w:r>
        <w:t xml:space="preserve"> не м</w:t>
      </w:r>
      <w:r>
        <w:t xml:space="preserve">ожет добавлять пользователей.</w:t>
      </w:r>
      <w:r/>
    </w:p>
    <w:p>
      <w:pPr>
        <w:pStyle w:val="827"/>
      </w:pPr>
      <w:r>
        <w:t xml:space="preserve">Статусы регистрации</w:t>
      </w:r>
      <w:r/>
    </w:p>
    <w:p>
      <w:pPr>
        <w:pStyle w:val="814"/>
        <w:numPr>
          <w:ilvl w:val="0"/>
          <w:numId w:val="0"/>
        </w:numPr>
        <w:ind w:left="709" w:hanging="709"/>
        <w:tabs>
          <w:tab w:val="left" w:pos="3119" w:leader="none"/>
        </w:tabs>
      </w:pPr>
      <w:r>
        <w:rPr>
          <w:bCs w:val="0"/>
          <w:color w:val="auto"/>
        </w:rPr>
        <w:t xml:space="preserve">2.1.2.</w:t>
      </w:r>
      <w:r>
        <w:rPr>
          <w:bCs w:val="0"/>
          <w:color w:val="auto"/>
        </w:rPr>
        <w:tab/>
      </w:r>
      <w:r>
        <w:t xml:space="preserve">Заказчику может быть присвоен </w:t>
      </w:r>
      <w:r>
        <w:t xml:space="preserve">Хэдхантером</w:t>
      </w:r>
      <w:r>
        <w:t xml:space="preserve"> один из Статусов регистрации</w:t>
      </w:r>
      <w:r>
        <w:t xml:space="preserve"> на Сайте</w:t>
      </w:r>
      <w:r>
        <w:t xml:space="preserve">:</w:t>
      </w:r>
      <w:r/>
    </w:p>
    <w:p>
      <w:pPr>
        <w:pStyle w:val="827"/>
      </w:pPr>
      <w:r>
        <w:t xml:space="preserve">Перечень</w:t>
      </w:r>
      <w:r/>
    </w:p>
    <w:p>
      <w:pPr>
        <w:pStyle w:val="832"/>
      </w:pPr>
      <w:r>
        <w:t xml:space="preserve">2.1.2.1.</w:t>
      </w:r>
      <w:r>
        <w:tab/>
      </w:r>
      <w:r>
        <w:t xml:space="preserve">Новая регистрация </w:t>
      </w:r>
      <w:r>
        <w:t xml:space="preserve">–</w:t>
      </w:r>
      <w:r>
        <w:t xml:space="preserve"> проверяется </w:t>
      </w:r>
      <w:r>
        <w:t xml:space="preserve">Хэдхантером</w:t>
      </w:r>
      <w:r>
        <w:t xml:space="preserve"> на достоверность информации.</w:t>
      </w:r>
      <w:r>
        <w:t xml:space="preserve"> До п</w:t>
      </w:r>
      <w:r>
        <w:t xml:space="preserve">одтверждения </w:t>
      </w:r>
      <w:r>
        <w:t xml:space="preserve">Хэдхантером</w:t>
      </w:r>
      <w:r>
        <w:t xml:space="preserve"> регистрации на Сайте получение услуг</w:t>
      </w:r>
      <w:r>
        <w:t xml:space="preserve"> и о</w:t>
      </w:r>
      <w:r>
        <w:t xml:space="preserve">пций</w:t>
      </w:r>
      <w:r>
        <w:t xml:space="preserve"> на С</w:t>
      </w:r>
      <w:r>
        <w:t xml:space="preserve">айте может быть ограничено по усмотрению </w:t>
      </w:r>
      <w:r>
        <w:t xml:space="preserve">Хэдхантера</w:t>
      </w:r>
      <w:r>
        <w:t xml:space="preserve">.</w:t>
      </w:r>
      <w:r/>
    </w:p>
    <w:p>
      <w:pPr>
        <w:pStyle w:val="832"/>
      </w:pPr>
      <w:r>
        <w:t xml:space="preserve">2.1.2.2.</w:t>
      </w:r>
      <w:r>
        <w:tab/>
      </w:r>
      <w:r>
        <w:t xml:space="preserve">Подтвержденная регистрация </w:t>
      </w:r>
      <w:r>
        <w:t xml:space="preserve">–</w:t>
      </w:r>
      <w:r>
        <w:t xml:space="preserve"> </w:t>
      </w:r>
      <w:r>
        <w:t xml:space="preserve">прошедшая проверку </w:t>
      </w:r>
      <w:r>
        <w:t xml:space="preserve">Хэдхантером</w:t>
      </w:r>
      <w:r>
        <w:t xml:space="preserve"> на достоверность информации.</w:t>
      </w:r>
      <w:r/>
    </w:p>
    <w:p>
      <w:pPr>
        <w:pStyle w:val="832"/>
      </w:pPr>
      <w:r>
        <w:t xml:space="preserve">2.1.2.3.</w:t>
      </w:r>
      <w:r>
        <w:tab/>
      </w:r>
      <w:r>
        <w:t xml:space="preserve">Непроверенная регистрация </w:t>
      </w:r>
      <w:r>
        <w:t xml:space="preserve">–</w:t>
      </w:r>
      <w:r>
        <w:t xml:space="preserve"> не подтвержденная </w:t>
      </w:r>
      <w:r>
        <w:t xml:space="preserve">Хэдхантером</w:t>
      </w:r>
      <w:r>
        <w:t xml:space="preserve"> из-за недостоверности данных, указанных при регистрации. До момента подтверждения регистрации на Сайте получение услуг</w:t>
      </w:r>
      <w:r>
        <w:t xml:space="preserve"> и о</w:t>
      </w:r>
      <w:r>
        <w:t xml:space="preserve">пций</w:t>
      </w:r>
      <w:r>
        <w:t xml:space="preserve"> на С</w:t>
      </w:r>
      <w:r>
        <w:t xml:space="preserve">айте может быть ограничено по усмотрению </w:t>
      </w:r>
      <w:r>
        <w:t xml:space="preserve">Хэдхантера</w:t>
      </w:r>
      <w:r>
        <w:t xml:space="preserve">. </w:t>
      </w:r>
      <w:r>
        <w:t xml:space="preserve">Хэдхантер</w:t>
      </w:r>
      <w:r>
        <w:t xml:space="preserve"> может вносить изменения в название регистрации</w:t>
      </w:r>
      <w:r>
        <w:t xml:space="preserve"> на о</w:t>
      </w:r>
      <w:r>
        <w:t xml:space="preserve">снове информации в </w:t>
      </w:r>
      <w:r>
        <w:t xml:space="preserve">И</w:t>
      </w:r>
      <w:r>
        <w:t xml:space="preserve">нтернете.</w:t>
      </w:r>
      <w:r/>
    </w:p>
    <w:p>
      <w:pPr>
        <w:pStyle w:val="832"/>
      </w:pPr>
      <w:r>
        <w:t xml:space="preserve">2.1.2.4.</w:t>
      </w:r>
      <w:r>
        <w:tab/>
      </w:r>
      <w:r>
        <w:t xml:space="preserve">Заблокированная регистрация </w:t>
      </w:r>
      <w:r>
        <w:t xml:space="preserve">–</w:t>
      </w:r>
      <w:r>
        <w:t xml:space="preserve"> </w:t>
      </w:r>
      <w:r>
        <w:t xml:space="preserve">доступ к которой </w:t>
      </w:r>
      <w:r>
        <w:t xml:space="preserve">Хэдхантер</w:t>
      </w:r>
      <w:r>
        <w:t xml:space="preserve"> заблокировал из-за нарушения Заказчиком Условий. Такая блокировка может произойти по запросу Заказчика или по усмотрению </w:t>
      </w:r>
      <w:r>
        <w:t xml:space="preserve">Хэдхантера</w:t>
      </w:r>
      <w:r>
        <w:t xml:space="preserve">, если</w:t>
      </w:r>
      <w:r>
        <w:t xml:space="preserve"> у </w:t>
      </w:r>
      <w:r>
        <w:t xml:space="preserve">Хэдхантера</w:t>
      </w:r>
      <w:r>
        <w:t xml:space="preserve"> нет подтверждения достоверности информации или документов Заказчика или не</w:t>
      </w:r>
      <w:r>
        <w:t xml:space="preserve">т</w:t>
      </w:r>
      <w:r>
        <w:t xml:space="preserve"> возможности связаться с Заказчиком.</w:t>
      </w:r>
      <w:r/>
    </w:p>
    <w:p>
      <w:pPr>
        <w:pStyle w:val="827"/>
      </w:pPr>
      <w:r>
        <w:t xml:space="preserve">Изменения Типа</w:t>
      </w:r>
      <w:r>
        <w:t xml:space="preserve"> и С</w:t>
      </w:r>
      <w:r>
        <w:t xml:space="preserve">татуса Регистрации</w:t>
      </w:r>
      <w:r/>
    </w:p>
    <w:p>
      <w:pPr>
        <w:pStyle w:val="814"/>
        <w:numPr>
          <w:ilvl w:val="0"/>
          <w:numId w:val="0"/>
        </w:numPr>
        <w:ind w:left="709" w:hanging="709"/>
        <w:tabs>
          <w:tab w:val="left" w:pos="3119" w:leader="none"/>
        </w:tabs>
      </w:pPr>
      <w:r>
        <w:rPr>
          <w:bCs w:val="0"/>
          <w:color w:val="auto"/>
        </w:rPr>
        <w:t xml:space="preserve">2.1.3.</w:t>
      </w:r>
      <w:r>
        <w:rPr>
          <w:bCs w:val="0"/>
          <w:color w:val="auto"/>
        </w:rPr>
        <w:tab/>
      </w:r>
      <w:r>
        <w:t xml:space="preserve">Хэдхантер</w:t>
      </w:r>
      <w:r>
        <w:t xml:space="preserve"> может изменить Тип и Статус регистрации.</w:t>
      </w:r>
      <w:r/>
    </w:p>
    <w:p>
      <w:pPr>
        <w:pStyle w:val="816"/>
        <w:numPr>
          <w:ilvl w:val="0"/>
          <w:numId w:val="0"/>
        </w:numPr>
        <w:ind w:left="709" w:hanging="709"/>
      </w:pPr>
      <w:r/>
      <w:bookmarkStart w:id="4" w:name="_Toc187692256"/>
      <w:r>
        <w:rPr>
          <w:rFonts w:eastAsia="Arial" w:cs="Arial"/>
          <w:b w:val="0"/>
          <w:sz w:val="16"/>
          <w:szCs w:val="16"/>
        </w:rPr>
        <w:t xml:space="preserve">2.2.</w:t>
      </w:r>
      <w:r>
        <w:rPr>
          <w:rFonts w:eastAsia="Arial" w:cs="Arial"/>
          <w:b w:val="0"/>
          <w:sz w:val="16"/>
          <w:szCs w:val="16"/>
        </w:rPr>
        <w:tab/>
      </w:r>
      <w:r>
        <w:t xml:space="preserve">Активация услуг</w:t>
      </w:r>
      <w:bookmarkEnd w:id="4"/>
      <w:r/>
      <w:r/>
    </w:p>
    <w:p>
      <w:pPr>
        <w:pStyle w:val="827"/>
      </w:pPr>
      <w:r>
        <w:t xml:space="preserve">Описание</w:t>
      </w:r>
      <w:r>
        <w:t xml:space="preserve"> и </w:t>
      </w:r>
      <w:r>
        <w:t xml:space="preserve">а</w:t>
      </w:r>
      <w:r>
        <w:t xml:space="preserve">ктивация </w:t>
      </w:r>
      <w:r/>
    </w:p>
    <w:p>
      <w:pPr>
        <w:pStyle w:val="814"/>
        <w:numPr>
          <w:ilvl w:val="0"/>
          <w:numId w:val="0"/>
        </w:numPr>
        <w:ind w:left="709" w:hanging="709"/>
        <w:tabs>
          <w:tab w:val="left" w:pos="3119" w:leader="none"/>
        </w:tabs>
      </w:pPr>
      <w:r>
        <w:rPr>
          <w:bCs w:val="0"/>
          <w:color w:val="auto"/>
        </w:rPr>
        <w:t xml:space="preserve">2.2.1.</w:t>
      </w:r>
      <w:r>
        <w:rPr>
          <w:bCs w:val="0"/>
          <w:color w:val="auto"/>
        </w:rPr>
        <w:tab/>
      </w:r>
      <w:r>
        <w:t xml:space="preserve">Для начала предоставления Заказчику услуг</w:t>
      </w:r>
      <w:r>
        <w:t xml:space="preserve"> на С</w:t>
      </w:r>
      <w:r>
        <w:t xml:space="preserve">айте производится их Активация. Для Услуг, оказываемых не</w:t>
      </w:r>
      <w:r>
        <w:t xml:space="preserve"> на С</w:t>
      </w:r>
      <w:r>
        <w:t xml:space="preserve">айте, Активация производится</w:t>
      </w:r>
      <w:r>
        <w:t xml:space="preserve">,</w:t>
      </w:r>
      <w:r>
        <w:t xml:space="preserve"> только если есть техническая возможность.</w:t>
      </w:r>
      <w:r/>
    </w:p>
    <w:p>
      <w:pPr>
        <w:pStyle w:val="814"/>
        <w:numPr>
          <w:ilvl w:val="0"/>
          <w:numId w:val="0"/>
        </w:numPr>
        <w:ind w:left="709" w:hanging="709"/>
        <w:tabs>
          <w:tab w:val="left" w:pos="3119" w:leader="none"/>
        </w:tabs>
      </w:pPr>
      <w:r>
        <w:rPr>
          <w:bCs w:val="0"/>
          <w:color w:val="auto"/>
        </w:rPr>
        <w:t xml:space="preserve">2.2.2.</w:t>
      </w:r>
      <w:r>
        <w:rPr>
          <w:bCs w:val="0"/>
          <w:color w:val="auto"/>
        </w:rPr>
        <w:tab/>
      </w:r>
      <w:r>
        <w:t xml:space="preserve">В момент Активации Заказчиком услуги на Сайте с Лицевого счета списывается стоимость выбранной услуги.</w:t>
      </w:r>
      <w:r/>
    </w:p>
    <w:p>
      <w:pPr>
        <w:pStyle w:val="814"/>
        <w:numPr>
          <w:ilvl w:val="0"/>
          <w:numId w:val="0"/>
        </w:numPr>
        <w:ind w:left="709" w:hanging="709"/>
        <w:tabs>
          <w:tab w:val="left" w:pos="3119" w:leader="none"/>
        </w:tabs>
      </w:pPr>
      <w:r>
        <w:rPr>
          <w:bCs w:val="0"/>
          <w:color w:val="auto"/>
        </w:rPr>
        <w:t xml:space="preserve">2.2.3.</w:t>
      </w:r>
      <w:r>
        <w:rPr>
          <w:bCs w:val="0"/>
          <w:color w:val="auto"/>
        </w:rPr>
        <w:tab/>
      </w:r>
      <w:r>
        <w:t xml:space="preserve">Активацию услуги может произвести Заказчик, если сумма на Лицевом счете больше или равна суммарной стоимости выбранных для Активации Услуг.</w:t>
      </w:r>
      <w:r/>
    </w:p>
    <w:p>
      <w:pPr>
        <w:pStyle w:val="827"/>
      </w:pPr>
      <w:r>
        <w:t xml:space="preserve">Способы </w:t>
      </w:r>
      <w:r>
        <w:t xml:space="preserve">а</w:t>
      </w:r>
      <w:r>
        <w:t xml:space="preserve">ктивации</w:t>
      </w:r>
      <w:r/>
    </w:p>
    <w:p>
      <w:pPr>
        <w:pStyle w:val="814"/>
        <w:numPr>
          <w:ilvl w:val="0"/>
          <w:numId w:val="0"/>
        </w:numPr>
        <w:ind w:left="709" w:hanging="709"/>
        <w:tabs>
          <w:tab w:val="left" w:pos="3119" w:leader="none"/>
        </w:tabs>
      </w:pPr>
      <w:r/>
      <w:bookmarkStart w:id="5" w:name="_Ref178230914"/>
      <w:r>
        <w:rPr>
          <w:bCs w:val="0"/>
          <w:color w:val="auto"/>
        </w:rPr>
        <w:t xml:space="preserve">2.2.4.</w:t>
      </w:r>
      <w:r>
        <w:rPr>
          <w:bCs w:val="0"/>
          <w:color w:val="auto"/>
        </w:rPr>
        <w:tab/>
      </w:r>
      <w:r>
        <w:t xml:space="preserve">Заказчику доступна возможность активировать услуги, предоставляемые посредством Сайта</w:t>
      </w:r>
      <w:r>
        <w:t xml:space="preserve">,</w:t>
      </w:r>
      <w:r>
        <w:t xml:space="preserve"> при наличии технической возможности на Сайте одним</w:t>
      </w:r>
      <w:r>
        <w:t xml:space="preserve"> из с</w:t>
      </w:r>
      <w:r>
        <w:t xml:space="preserve">пособов:</w:t>
      </w:r>
      <w:bookmarkEnd w:id="5"/>
      <w:r/>
      <w:r/>
    </w:p>
    <w:p>
      <w:pPr>
        <w:pStyle w:val="827"/>
      </w:pPr>
      <w:r>
        <w:t xml:space="preserve">Перечень</w:t>
      </w:r>
      <w:r/>
    </w:p>
    <w:p>
      <w:pPr>
        <w:pStyle w:val="832"/>
      </w:pPr>
      <w:r>
        <w:t xml:space="preserve">2.2.4.1.</w:t>
      </w:r>
      <w:r>
        <w:tab/>
      </w:r>
      <w:r>
        <w:t xml:space="preserve">Самостоятельная Активация услуг Заказчиком на Сайте. </w:t>
      </w:r>
      <w:r/>
    </w:p>
    <w:p>
      <w:pPr>
        <w:pStyle w:val="832"/>
      </w:pPr>
      <w:r>
        <w:t xml:space="preserve">Такой способ Активации означает, что Заказчик выбирает услугу</w:t>
      </w:r>
      <w:r>
        <w:t xml:space="preserve"> и с</w:t>
      </w:r>
      <w:r>
        <w:t xml:space="preserve">тавит</w:t>
      </w:r>
      <w:r>
        <w:t xml:space="preserve"> об э</w:t>
      </w:r>
      <w:r>
        <w:t xml:space="preserve">том отметку в Личном кабинете на странице «Оформление услуг», пополняет Лицевой счет на сумму выбранной услуги и нажимает кнопку «Активировать» в Отложенных заказах в Личном кабинете. </w:t>
      </w:r>
      <w:r/>
    </w:p>
    <w:p>
      <w:pPr>
        <w:pStyle w:val="832"/>
      </w:pPr>
      <w:r>
        <w:t xml:space="preserve">2.2.4.2.</w:t>
      </w:r>
      <w:r>
        <w:tab/>
      </w:r>
      <w:r>
        <w:t xml:space="preserve">А</w:t>
      </w:r>
      <w:r>
        <w:t xml:space="preserve">втоактивация услуги с момента пополнения Лицевого счета Заказчика на сумму выбранных услуг. Такой способ Активации означает автоматическую Активацию выбранных Заказчиком услуг путем проставления им отметки в Личном кабинете на странице «Оформление услуг». </w:t>
      </w:r>
      <w:r>
        <w:br/>
      </w:r>
      <w:r>
        <w:t xml:space="preserve">Автоактивация производится в момент зачисления денежных средств в размере стоимости таких услуг на Лицевой счет. </w:t>
      </w:r>
      <w:r>
        <w:br/>
      </w:r>
      <w:r>
        <w:t xml:space="preserve">До момента пополнения Лицевого счета на сумму выбранных услуг они размещаются в Отложенных заказах в Личном кабинете. </w:t>
      </w:r>
      <w:r/>
    </w:p>
    <w:p>
      <w:pPr>
        <w:pStyle w:val="832"/>
      </w:pPr>
      <w:r>
        <w:t xml:space="preserve">2.2.4.3.</w:t>
      </w:r>
      <w:r>
        <w:tab/>
      </w:r>
      <w:r>
        <w:t xml:space="preserve">Активация услуг в выбранную Заказчиком дату. Это автоматическая Активация услуг в выбранную Заказчиком доступную</w:t>
      </w:r>
      <w:r>
        <w:t xml:space="preserve"> на С</w:t>
      </w:r>
      <w:r>
        <w:t xml:space="preserve">айте дату. </w:t>
      </w:r>
      <w:r/>
    </w:p>
    <w:p>
      <w:pPr>
        <w:pStyle w:val="832"/>
      </w:pPr>
      <w:r>
        <w:t xml:space="preserve">Для этого Заказчик ставит отметку в Личном кабинете на странице «Оформление услуг». </w:t>
      </w:r>
      <w:r>
        <w:br/>
      </w:r>
      <w:r>
        <w:t xml:space="preserve">Активация производится, если на Лицевом счете есть сумма для оплаты выбранных для Активации услуг. </w:t>
      </w:r>
      <w:r/>
    </w:p>
    <w:p>
      <w:pPr>
        <w:pStyle w:val="832"/>
      </w:pPr>
      <w:r>
        <w:t xml:space="preserve">Если на Лицевом счете в выбранную Заказчиком дату </w:t>
      </w:r>
      <w:r>
        <w:t xml:space="preserve">Активаци</w:t>
      </w:r>
      <w:r>
        <w:t xml:space="preserve">и</w:t>
      </w:r>
      <w:r>
        <w:t xml:space="preserve"> </w:t>
      </w:r>
      <w:r>
        <w:t xml:space="preserve">недостаточная</w:t>
      </w:r>
      <w:r>
        <w:t xml:space="preserve"> сумма для Активации услуг, Активация производится в дату пополнения Лицевого счета до необходимой суммы для оплаты выбранных для Активации услуг.</w:t>
      </w:r>
      <w:r/>
    </w:p>
    <w:p>
      <w:pPr>
        <w:pStyle w:val="832"/>
        <w:rPr>
          <w:b/>
          <w:bCs/>
        </w:rPr>
      </w:pPr>
      <w:r>
        <w:t xml:space="preserve">Активация услуг</w:t>
      </w:r>
      <w:r>
        <w:t xml:space="preserve"> </w:t>
      </w:r>
      <w:r>
        <w:t xml:space="preserve">производится, если на дату Активации стоимость услуг</w:t>
      </w:r>
      <w:r>
        <w:t xml:space="preserve"> по Т</w:t>
      </w:r>
      <w:r>
        <w:t xml:space="preserve">арифам </w:t>
      </w:r>
      <w:r>
        <w:t xml:space="preserve">Хэдхантера</w:t>
      </w:r>
      <w:r>
        <w:t xml:space="preserve"> не изменилась.</w:t>
      </w:r>
      <w:r>
        <w:rPr>
          <w:b/>
          <w:bCs/>
        </w:rPr>
      </w:r>
    </w:p>
    <w:p>
      <w:pPr>
        <w:pStyle w:val="827"/>
      </w:pPr>
      <w:r>
        <w:t xml:space="preserve">Активация конкретной вакансии</w:t>
      </w:r>
      <w:r/>
    </w:p>
    <w:p>
      <w:pPr>
        <w:pStyle w:val="814"/>
        <w:numPr>
          <w:ilvl w:val="0"/>
          <w:numId w:val="0"/>
        </w:numPr>
        <w:ind w:left="709" w:hanging="709"/>
        <w:tabs>
          <w:tab w:val="left" w:pos="3119" w:leader="none"/>
        </w:tabs>
      </w:pPr>
      <w:r>
        <w:rPr>
          <w:bCs w:val="0"/>
          <w:color w:val="auto"/>
        </w:rPr>
        <w:t xml:space="preserve">2.2.5.</w:t>
      </w:r>
      <w:r>
        <w:rPr>
          <w:bCs w:val="0"/>
          <w:color w:val="auto"/>
        </w:rPr>
        <w:tab/>
      </w:r>
      <w:r>
        <w:t xml:space="preserve">В </w:t>
      </w:r>
      <w:r>
        <w:t xml:space="preserve">Л</w:t>
      </w:r>
      <w:r>
        <w:t xml:space="preserve">ичном кабинете на Сайте может быть доступна возможность приобрести услугу применительно к конкретной вакансии. В таком случае оплаченная услуга сразу активируется и применяется к выбранной вакансии. Если Заказчик обновляет опубликованную вакансию, размещая</w:t>
      </w:r>
      <w:r>
        <w:t xml:space="preserve"> ее в</w:t>
      </w:r>
      <w:r>
        <w:t xml:space="preserve">идом «выше»,</w:t>
      </w:r>
      <w:r>
        <w:t xml:space="preserve"> то т</w:t>
      </w:r>
      <w:r>
        <w:t xml:space="preserve">акая вакансия активируется после оплаты этой услуги.</w:t>
      </w:r>
      <w:r/>
    </w:p>
    <w:p>
      <w:pPr>
        <w:spacing w:line="259" w:lineRule="auto"/>
        <w:rPr>
          <w:rFonts w:ascii="Stapel Medium" w:hAnsi="Stapel Medium" w:eastAsiaTheme="majorEastAsia" w:cstheme="majorBidi"/>
          <w:b/>
          <w:color w:val="000000" w:themeColor="text1"/>
          <w:sz w:val="14"/>
          <w:szCs w:val="14"/>
        </w:rPr>
      </w:pPr>
      <w:r/>
      <w:bookmarkStart w:id="6" w:name="_Toc187692257"/>
      <w:r/>
      <w:r>
        <w:rPr>
          <w:rFonts w:ascii="Stapel Medium" w:hAnsi="Stapel Medium" w:eastAsiaTheme="majorEastAsia" w:cstheme="majorBidi"/>
          <w:b/>
          <w:color w:val="000000" w:themeColor="text1"/>
          <w:sz w:val="14"/>
          <w:szCs w:val="14"/>
        </w:rPr>
      </w:r>
    </w:p>
    <w:p>
      <w:pPr>
        <w:pStyle w:val="852"/>
        <w:numPr>
          <w:ilvl w:val="0"/>
          <w:numId w:val="0"/>
        </w:numPr>
        <w:ind w:left="709" w:hanging="709"/>
        <w:tabs>
          <w:tab w:val="left" w:pos="1701" w:leader="none"/>
        </w:tabs>
      </w:pPr>
      <w:r>
        <w:rPr>
          <w:sz w:val="14"/>
          <w:szCs w:val="14"/>
        </w:rPr>
        <w:t xml:space="preserve">3.</w:t>
      </w:r>
      <w:r>
        <w:rPr>
          <w:sz w:val="14"/>
          <w:szCs w:val="14"/>
        </w:rPr>
        <w:tab/>
      </w:r>
      <w:r>
        <w:t xml:space="preserve">ИНФОРМАЦИОННЫЕ</w:t>
      </w:r>
      <w:r>
        <w:t xml:space="preserve"> УСЛУГИ</w:t>
      </w:r>
      <w:bookmarkEnd w:id="6"/>
      <w:r/>
      <w:r/>
    </w:p>
    <w:p>
      <w:pPr>
        <w:pStyle w:val="816"/>
        <w:numPr>
          <w:ilvl w:val="0"/>
          <w:numId w:val="0"/>
        </w:numPr>
        <w:ind w:left="709" w:hanging="709"/>
      </w:pPr>
      <w:r/>
      <w:bookmarkStart w:id="7" w:name="_Ref178457015"/>
      <w:r/>
      <w:bookmarkStart w:id="8" w:name="_Ref184460797"/>
      <w:r/>
      <w:bookmarkStart w:id="9" w:name="_Toc187692258"/>
      <w:r>
        <w:rPr>
          <w:rFonts w:eastAsia="Arial" w:cs="Arial"/>
          <w:b w:val="0"/>
          <w:sz w:val="16"/>
          <w:szCs w:val="16"/>
        </w:rPr>
        <w:t xml:space="preserve">3.1.</w:t>
      </w:r>
      <w:r>
        <w:rPr>
          <w:rFonts w:eastAsia="Arial" w:cs="Arial"/>
          <w:b w:val="0"/>
          <w:sz w:val="16"/>
          <w:szCs w:val="16"/>
        </w:rPr>
        <w:tab/>
      </w:r>
      <w:r>
        <w:t xml:space="preserve">П</w:t>
      </w:r>
      <w:r>
        <w:t xml:space="preserve">редоставлени</w:t>
      </w:r>
      <w:r>
        <w:t xml:space="preserve">е</w:t>
      </w:r>
      <w:r>
        <w:t xml:space="preserve"> доступа к базе данных резюме с предложениями </w:t>
      </w:r>
      <w:r>
        <w:t xml:space="preserve">Соискат</w:t>
      </w:r>
      <w:r>
        <w:t xml:space="preserve">елей о трудоустройстве с возможностью просмотра контактной информации </w:t>
      </w:r>
      <w:r>
        <w:t xml:space="preserve">Соискат</w:t>
      </w:r>
      <w:r>
        <w:t xml:space="preserve">еля</w:t>
      </w:r>
      <w:r>
        <w:t xml:space="preserve"> с </w:t>
      </w:r>
      <w:r>
        <w:t xml:space="preserve">использованием </w:t>
      </w:r>
      <w:r>
        <w:t xml:space="preserve">П</w:t>
      </w:r>
      <w:r>
        <w:t xml:space="preserve">О HeadHunter, зарегистрированного в реестре ПО Минцифры</w:t>
      </w:r>
      <w:bookmarkEnd w:id="7"/>
      <w:r/>
      <w:bookmarkEnd w:id="8"/>
      <w:r/>
      <w:bookmarkEnd w:id="9"/>
      <w:r/>
      <w:r/>
    </w:p>
    <w:p>
      <w:pPr>
        <w:pStyle w:val="827"/>
      </w:pPr>
      <w:r/>
      <w:bookmarkStart w:id="10" w:name="_Hlk178765039"/>
      <w:r>
        <w:t xml:space="preserve">Условия предоставления доступа</w:t>
      </w:r>
      <w:r>
        <w:t xml:space="preserve"> к </w:t>
      </w:r>
      <w:r>
        <w:t xml:space="preserve">б</w:t>
      </w:r>
      <w:r>
        <w:t xml:space="preserve">азам данных</w:t>
      </w:r>
      <w:bookmarkEnd w:id="10"/>
      <w:r/>
      <w:r/>
    </w:p>
    <w:p>
      <w:pPr>
        <w:pStyle w:val="814"/>
        <w:numPr>
          <w:ilvl w:val="0"/>
          <w:numId w:val="0"/>
        </w:numPr>
        <w:ind w:left="709" w:hanging="709"/>
        <w:tabs>
          <w:tab w:val="left" w:pos="3119" w:leader="none"/>
        </w:tabs>
      </w:pPr>
      <w:r>
        <w:rPr>
          <w:bCs w:val="0"/>
          <w:color w:val="auto"/>
        </w:rPr>
        <w:t xml:space="preserve">3.1.1.</w:t>
      </w:r>
      <w:r>
        <w:rPr>
          <w:bCs w:val="0"/>
          <w:color w:val="auto"/>
        </w:rPr>
        <w:tab/>
      </w:r>
      <w:r>
        <w:t xml:space="preserve">Хэдхантер</w:t>
      </w:r>
      <w:r>
        <w:t xml:space="preserve"> обязуется предоставить Заказчику на Сайте Доступ к Базе данных HeadHunter с предложениями Соискателей о трудоустройстве (резюме</w:t>
      </w:r>
      <w:r>
        <w:t xml:space="preserve">)</w:t>
      </w:r>
      <w:r>
        <w:t xml:space="preserve"> или на сайте zarplata.ru</w:t>
      </w:r>
      <w:r>
        <w:t xml:space="preserve">, </w:t>
      </w:r>
      <w:r>
        <w:t xml:space="preserve">если применимо</w:t>
      </w:r>
      <w:r>
        <w:t xml:space="preserve">, </w:t>
      </w:r>
      <w:r>
        <w:t xml:space="preserve">Доступ к базе данных Zarplata.ru (при совместном упоминании </w:t>
      </w:r>
      <w:r>
        <w:t xml:space="preserve">–</w:t>
      </w:r>
      <w:r>
        <w:t xml:space="preserve"> Базы данных) с возможностью просмотра контактной информации Соискателя по критериям: региональному, специализации, путем автоматического поиска, отбора, фильтрации и иных действий с резюме Соискателя</w:t>
      </w:r>
      <w:r>
        <w:t xml:space="preserve">.</w:t>
      </w:r>
      <w:r/>
    </w:p>
    <w:p>
      <w:pPr>
        <w:pStyle w:val="814"/>
        <w:numPr>
          <w:ilvl w:val="0"/>
          <w:numId w:val="0"/>
        </w:numPr>
        <w:ind w:left="709"/>
      </w:pPr>
      <w:r>
        <w:t xml:space="preserve">О</w:t>
      </w:r>
      <w:r>
        <w:t xml:space="preserve">бъем</w:t>
      </w:r>
      <w:r>
        <w:t xml:space="preserve"> и с</w:t>
      </w:r>
      <w:r>
        <w:t xml:space="preserve">рок</w:t>
      </w:r>
      <w:r>
        <w:t xml:space="preserve">и</w:t>
      </w:r>
      <w:r>
        <w:t xml:space="preserve"> согласов</w:t>
      </w:r>
      <w:r>
        <w:t xml:space="preserve">ываются</w:t>
      </w:r>
      <w:r>
        <w:t xml:space="preserve"> Сторонами в наименовании услуги в Заказе, Договоре или путем Активации на Сайте, начиная с даты Активации.</w:t>
      </w:r>
      <w:r/>
    </w:p>
    <w:p>
      <w:pPr>
        <w:pStyle w:val="814"/>
        <w:numPr>
          <w:ilvl w:val="0"/>
          <w:numId w:val="0"/>
        </w:numPr>
        <w:ind w:left="709"/>
        <w:rPr>
          <w:bCs w:val="0"/>
        </w:rPr>
      </w:pPr>
      <w:r>
        <w:rPr>
          <w:bCs w:val="0"/>
        </w:rPr>
        <w:t xml:space="preserve">Доступ к Базам данных предоставляется с использованием ПО HeadHunter для работы с сервисами и базами данных, зарегистрированного в едином реестре российских программ и баз данных Минцифры № 20750.</w:t>
      </w:r>
      <w:r>
        <w:rPr>
          <w:bCs w:val="0"/>
        </w:rPr>
      </w:r>
    </w:p>
    <w:p>
      <w:pPr>
        <w:pStyle w:val="814"/>
        <w:numPr>
          <w:ilvl w:val="0"/>
          <w:numId w:val="0"/>
        </w:numPr>
        <w:ind w:left="709" w:hanging="709"/>
        <w:tabs>
          <w:tab w:val="left" w:pos="3119" w:leader="none"/>
        </w:tabs>
      </w:pPr>
      <w:r>
        <w:rPr>
          <w:bCs w:val="0"/>
          <w:color w:val="auto"/>
        </w:rPr>
        <w:t xml:space="preserve">3.1.2.</w:t>
      </w:r>
      <w:r>
        <w:rPr>
          <w:bCs w:val="0"/>
          <w:color w:val="auto"/>
        </w:rPr>
        <w:tab/>
      </w:r>
      <w:r>
        <w:t xml:space="preserve">В рамках этого раздела </w:t>
      </w:r>
      <w:r>
        <w:t xml:space="preserve">Хэдхантер</w:t>
      </w:r>
      <w:r>
        <w:t xml:space="preserve"> не передает Заказчику исключительное право на Базы данных и содержащуюся в них информацию.</w:t>
      </w:r>
      <w:r/>
    </w:p>
    <w:p>
      <w:pPr>
        <w:pStyle w:val="827"/>
      </w:pPr>
      <w:r>
        <w:t xml:space="preserve">Права</w:t>
      </w:r>
      <w:r>
        <w:t xml:space="preserve"> и о</w:t>
      </w:r>
      <w:r>
        <w:t xml:space="preserve">бязанности </w:t>
      </w:r>
      <w:r>
        <w:t xml:space="preserve">з</w:t>
      </w:r>
      <w:r>
        <w:t xml:space="preserve">аказчика при использовании </w:t>
      </w:r>
      <w:r>
        <w:t xml:space="preserve">б</w:t>
      </w:r>
      <w:r>
        <w:t xml:space="preserve">аз </w:t>
      </w:r>
      <w:r>
        <w:t xml:space="preserve">д</w:t>
      </w:r>
      <w:r>
        <w:t xml:space="preserve">анных</w:t>
      </w:r>
      <w:r/>
    </w:p>
    <w:p>
      <w:pPr>
        <w:pStyle w:val="814"/>
        <w:numPr>
          <w:ilvl w:val="0"/>
          <w:numId w:val="0"/>
        </w:numPr>
        <w:ind w:left="709" w:hanging="709"/>
        <w:tabs>
          <w:tab w:val="left" w:pos="3119" w:leader="none"/>
        </w:tabs>
      </w:pPr>
      <w:r>
        <w:rPr>
          <w:bCs w:val="0"/>
          <w:color w:val="auto"/>
        </w:rPr>
        <w:t xml:space="preserve">3.1.3.</w:t>
      </w:r>
      <w:r>
        <w:rPr>
          <w:bCs w:val="0"/>
          <w:color w:val="auto"/>
        </w:rPr>
        <w:tab/>
      </w:r>
      <w:r>
        <w:t xml:space="preserve">Заказчик обязуется соблюдать</w:t>
      </w:r>
      <w:r>
        <w:t xml:space="preserve"> ГК Р</w:t>
      </w:r>
      <w:r>
        <w:t xml:space="preserve">Ф</w:t>
      </w:r>
      <w:r>
        <w:t xml:space="preserve"> и</w:t>
      </w:r>
      <w:r>
        <w:t xml:space="preserve"> права правообладателя в отношении Баз данных.</w:t>
      </w:r>
      <w:r/>
    </w:p>
    <w:p>
      <w:pPr>
        <w:pStyle w:val="814"/>
        <w:numPr>
          <w:ilvl w:val="0"/>
          <w:numId w:val="0"/>
        </w:numPr>
        <w:ind w:left="709" w:hanging="709"/>
        <w:tabs>
          <w:tab w:val="left" w:pos="3119" w:leader="none"/>
        </w:tabs>
      </w:pPr>
      <w:r>
        <w:rPr>
          <w:bCs w:val="0"/>
          <w:color w:val="auto"/>
        </w:rPr>
        <w:t xml:space="preserve">3.1.4.</w:t>
      </w:r>
      <w:r>
        <w:rPr>
          <w:bCs w:val="0"/>
          <w:color w:val="auto"/>
        </w:rPr>
        <w:tab/>
      </w:r>
      <w:r>
        <w:t xml:space="preserve">Доступ к Базам данных предоставляется Заказчику для индивидуального использования в течение срока оказания услуг. Заказчик не вправе передавать Доступ к Базам данных третьим лицам. </w:t>
      </w:r>
      <w:r/>
    </w:p>
    <w:p>
      <w:pPr>
        <w:pStyle w:val="814"/>
        <w:numPr>
          <w:ilvl w:val="0"/>
          <w:numId w:val="0"/>
        </w:numPr>
        <w:ind w:left="709" w:hanging="709"/>
        <w:tabs>
          <w:tab w:val="left" w:pos="3119" w:leader="none"/>
        </w:tabs>
      </w:pPr>
      <w:r>
        <w:rPr>
          <w:bCs w:val="0"/>
          <w:color w:val="auto"/>
        </w:rPr>
        <w:t xml:space="preserve">3.1.5.</w:t>
      </w:r>
      <w:r>
        <w:rPr>
          <w:bCs w:val="0"/>
          <w:color w:val="auto"/>
        </w:rPr>
        <w:tab/>
      </w:r>
      <w:r>
        <w:t xml:space="preserve">Не допускается распространение, доведение до всеобщего сведения содержания Баз данных или коммерческое использование иным способом.</w:t>
      </w:r>
      <w:r/>
    </w:p>
    <w:p>
      <w:pPr>
        <w:pStyle w:val="827"/>
      </w:pPr>
      <w:r>
        <w:t xml:space="preserve">Технические средства защиты</w:t>
      </w:r>
      <w:r>
        <w:t xml:space="preserve"> и </w:t>
      </w:r>
      <w:r>
        <w:t xml:space="preserve">а</w:t>
      </w:r>
      <w:r>
        <w:t xml:space="preserve">вторизация</w:t>
      </w:r>
      <w:r/>
    </w:p>
    <w:p>
      <w:pPr>
        <w:pStyle w:val="814"/>
        <w:numPr>
          <w:ilvl w:val="0"/>
          <w:numId w:val="0"/>
        </w:numPr>
        <w:ind w:left="709" w:hanging="709"/>
        <w:tabs>
          <w:tab w:val="left" w:pos="3119" w:leader="none"/>
        </w:tabs>
      </w:pPr>
      <w:r>
        <w:rPr>
          <w:bCs w:val="0"/>
          <w:color w:val="auto"/>
        </w:rPr>
        <w:t xml:space="preserve">3.1.6.</w:t>
      </w:r>
      <w:r>
        <w:rPr>
          <w:bCs w:val="0"/>
          <w:color w:val="auto"/>
        </w:rPr>
        <w:tab/>
      </w:r>
      <w:r>
        <w:t xml:space="preserve">Хэдхантер</w:t>
      </w:r>
      <w:r>
        <w:t xml:space="preserve"> применяет технические средства защиты авторских (интеллектуальных) прав правообладателя</w:t>
      </w:r>
      <w:r>
        <w:t xml:space="preserve"> на Б</w:t>
      </w:r>
      <w:r>
        <w:t xml:space="preserve">азу данных. Эти технические средства предотвращают несанкционированный доступ к Базам данных. </w:t>
      </w:r>
      <w:r/>
    </w:p>
    <w:p>
      <w:pPr>
        <w:pStyle w:val="814"/>
        <w:numPr>
          <w:ilvl w:val="0"/>
          <w:numId w:val="0"/>
        </w:numPr>
        <w:ind w:left="709"/>
      </w:pPr>
      <w:r>
        <w:t xml:space="preserve">Таким техническим средством защиты авторских (интеллектуальных) прав является применяемый </w:t>
      </w:r>
      <w:r>
        <w:t xml:space="preserve">Хэдхантером</w:t>
      </w:r>
      <w:r>
        <w:t xml:space="preserve"> или правообладателем механизм авторизации Заказчиков на Сайте</w:t>
      </w:r>
      <w:r>
        <w:t xml:space="preserve">.</w:t>
      </w:r>
      <w:r>
        <w:t xml:space="preserve"> </w:t>
      </w:r>
      <w:r/>
    </w:p>
    <w:p>
      <w:pPr>
        <w:pStyle w:val="814"/>
        <w:numPr>
          <w:ilvl w:val="0"/>
          <w:numId w:val="0"/>
        </w:numPr>
        <w:ind w:left="709"/>
      </w:pPr>
      <w:r>
        <w:t xml:space="preserve">В</w:t>
      </w:r>
      <w:r>
        <w:t xml:space="preserve">еб-форма взаимодействия Заказчиком расположена по адресу</w:t>
      </w:r>
      <w:r>
        <w:t xml:space="preserve"> </w:t>
      </w:r>
      <w:r>
        <w:t xml:space="preserve">hh.ru/logi</w:t>
      </w:r>
      <w:r>
        <w:rPr>
          <w:lang w:val="en-GB"/>
        </w:rPr>
        <w:t xml:space="preserve">n</w:t>
      </w:r>
      <w:r>
        <w:t xml:space="preserve"> </w:t>
      </w:r>
      <w:r>
        <w:t xml:space="preserve">и по адресам вида НАЗВАНИЕ_ГОРОДА_В ЛАТИНИЦЕ.hh.ru/login.</w:t>
      </w:r>
      <w:r/>
    </w:p>
    <w:p>
      <w:pPr>
        <w:pStyle w:val="814"/>
        <w:numPr>
          <w:ilvl w:val="0"/>
          <w:numId w:val="0"/>
        </w:numPr>
        <w:ind w:left="709" w:hanging="709"/>
        <w:tabs>
          <w:tab w:val="left" w:pos="3119" w:leader="none"/>
        </w:tabs>
      </w:pPr>
      <w:r>
        <w:rPr>
          <w:bCs w:val="0"/>
          <w:color w:val="auto"/>
        </w:rPr>
        <w:t xml:space="preserve">3.1.7.</w:t>
      </w:r>
      <w:r>
        <w:rPr>
          <w:bCs w:val="0"/>
          <w:color w:val="auto"/>
        </w:rPr>
        <w:tab/>
      </w:r>
      <w:r>
        <w:t xml:space="preserve">Правомерное использование Заказчиком Баз данных – это доступ к Базам данных только через механизм авторизации на Сайте с использованием Учетной информации самого Заказчика, предоставленной ему </w:t>
      </w:r>
      <w:r>
        <w:t xml:space="preserve">Хэдхантером</w:t>
      </w:r>
      <w:r>
        <w:t xml:space="preserve"> или правообладателем</w:t>
      </w:r>
      <w:r>
        <w:t xml:space="preserve">,</w:t>
      </w:r>
      <w:r>
        <w:t xml:space="preserve"> либо</w:t>
      </w:r>
      <w:r>
        <w:t xml:space="preserve"> по A</w:t>
      </w:r>
      <w:r>
        <w:t xml:space="preserve">PI </w:t>
      </w:r>
      <w:r>
        <w:rPr>
          <w:lang w:val="en-GB"/>
        </w:rPr>
        <w:t xml:space="preserve">HH</w:t>
      </w:r>
      <w:r>
        <w:t xml:space="preserve"> (для Базы данных </w:t>
      </w:r>
      <w:r>
        <w:rPr>
          <w:lang w:val="en-US"/>
        </w:rPr>
        <w:t xml:space="preserve">HeadHunter</w:t>
      </w:r>
      <w:r>
        <w:t xml:space="preserve">), если такой функционал доступен Заказчику в рамках приобретаемой услуги. </w:t>
      </w:r>
      <w:r/>
    </w:p>
    <w:p>
      <w:pPr>
        <w:pStyle w:val="814"/>
        <w:numPr>
          <w:ilvl w:val="0"/>
          <w:numId w:val="0"/>
        </w:numPr>
        <w:ind w:left="709"/>
      </w:pPr>
      <w:r>
        <w:t xml:space="preserve">Использование Чужой учетной информации для Доступа к Базам данных запрещается. Использование Заказчиком Чужой учетной информации Сторонами признается действием, направленным на то, чтобы устранить ограничения использования Баз данных, установленного </w:t>
      </w:r>
      <w:r>
        <w:t xml:space="preserve">Хэдхантером</w:t>
      </w:r>
      <w:r>
        <w:t xml:space="preserve"> путем применения технических средств защиты авторских прав </w:t>
      </w:r>
      <w:r>
        <w:t xml:space="preserve">–</w:t>
      </w:r>
      <w:r>
        <w:t xml:space="preserve"> механизма авторизации на Сайте.</w:t>
      </w:r>
      <w:r/>
    </w:p>
    <w:p>
      <w:pPr>
        <w:pStyle w:val="827"/>
      </w:pPr>
      <w:r>
        <w:t xml:space="preserve">Ограничения</w:t>
      </w:r>
      <w:r>
        <w:t xml:space="preserve"> </w:t>
      </w:r>
      <w:r>
        <w:t xml:space="preserve">д</w:t>
      </w:r>
      <w:r>
        <w:t xml:space="preserve">оступ</w:t>
      </w:r>
      <w:r>
        <w:t xml:space="preserve">а</w:t>
      </w:r>
      <w:r>
        <w:t xml:space="preserve"> к </w:t>
      </w:r>
      <w:r>
        <w:t xml:space="preserve">б</w:t>
      </w:r>
      <w:r>
        <w:t xml:space="preserve">азам </w:t>
      </w:r>
      <w:r>
        <w:t xml:space="preserve">д</w:t>
      </w:r>
      <w:r>
        <w:t xml:space="preserve">анных</w:t>
      </w:r>
      <w:r/>
    </w:p>
    <w:p>
      <w:pPr>
        <w:pStyle w:val="814"/>
        <w:numPr>
          <w:ilvl w:val="0"/>
          <w:numId w:val="0"/>
        </w:numPr>
        <w:ind w:left="709" w:hanging="709"/>
        <w:tabs>
          <w:tab w:val="left" w:pos="3119" w:leader="none"/>
        </w:tabs>
      </w:pPr>
      <w:r>
        <w:rPr>
          <w:bCs w:val="0"/>
          <w:color w:val="auto"/>
        </w:rPr>
        <w:t xml:space="preserve">3.1.8.</w:t>
      </w:r>
      <w:r>
        <w:rPr>
          <w:bCs w:val="0"/>
          <w:color w:val="auto"/>
        </w:rPr>
        <w:tab/>
      </w:r>
      <w:r>
        <w:t xml:space="preserve">Возможность или невозможность получить Доступ к Базам данных определяется в момент запроса к Базам данных через Сайт или API </w:t>
      </w:r>
      <w:r>
        <w:rPr>
          <w:lang w:val="en-GB"/>
        </w:rPr>
        <w:t xml:space="preserve">HH</w:t>
      </w:r>
      <w:r>
        <w:t xml:space="preserve"> (для Базы данных HeadHunter). Это означает, что при изменении Параметров резюме </w:t>
      </w:r>
      <w:r>
        <w:t xml:space="preserve">Соискат</w:t>
      </w:r>
      <w:r>
        <w:t xml:space="preserve">елем оно может быть доступным или недоступным Заказчику после приобретения Доступа к Базам данных. </w:t>
      </w:r>
      <w:r>
        <w:t xml:space="preserve">Хэдхантер</w:t>
      </w:r>
      <w:r>
        <w:t xml:space="preserve"> не гарантирует, что резюме будет доступно в любой другой момент времени</w:t>
      </w:r>
      <w:r>
        <w:t xml:space="preserve"> в п</w:t>
      </w:r>
      <w:r>
        <w:t xml:space="preserve">ериод действия срока Доступа к Базам данных.</w:t>
      </w:r>
      <w:r/>
    </w:p>
    <w:p>
      <w:pPr>
        <w:pStyle w:val="814"/>
        <w:numPr>
          <w:ilvl w:val="0"/>
          <w:numId w:val="0"/>
        </w:numPr>
        <w:ind w:left="709" w:hanging="709"/>
        <w:tabs>
          <w:tab w:val="left" w:pos="3119" w:leader="none"/>
        </w:tabs>
      </w:pPr>
      <w:r>
        <w:rPr>
          <w:bCs w:val="0"/>
          <w:color w:val="auto"/>
        </w:rPr>
        <w:t xml:space="preserve">3.1.9.</w:t>
      </w:r>
      <w:r>
        <w:rPr>
          <w:bCs w:val="0"/>
          <w:color w:val="auto"/>
        </w:rPr>
        <w:tab/>
      </w:r>
      <w:r>
        <w:t xml:space="preserve">Заказчик не может получить доступ к резюме, параметры которого не соответствуют Параметру приобретенного Доступа к Базам данных.</w:t>
      </w:r>
      <w:r/>
    </w:p>
    <w:p>
      <w:pPr>
        <w:pStyle w:val="814"/>
        <w:numPr>
          <w:ilvl w:val="0"/>
          <w:numId w:val="0"/>
        </w:numPr>
        <w:ind w:left="709" w:hanging="709"/>
        <w:tabs>
          <w:tab w:val="left" w:pos="3119" w:leader="none"/>
        </w:tabs>
      </w:pPr>
      <w:r>
        <w:rPr>
          <w:bCs w:val="0"/>
          <w:color w:val="auto"/>
        </w:rPr>
        <w:t xml:space="preserve">3.1.10.</w:t>
      </w:r>
      <w:r>
        <w:rPr>
          <w:bCs w:val="0"/>
          <w:color w:val="auto"/>
        </w:rPr>
        <w:tab/>
      </w:r>
      <w:r>
        <w:t xml:space="preserve">Ни при каких параметрах Доступа к Базе данных и Типах регистрации Заказчику не доступны резюме с типами видимости «</w:t>
      </w:r>
      <w:r>
        <w:t xml:space="preserve">Н</w:t>
      </w:r>
      <w:r>
        <w:t xml:space="preserve">е видно никому», «</w:t>
      </w:r>
      <w:r>
        <w:t xml:space="preserve">В</w:t>
      </w:r>
      <w:r>
        <w:t xml:space="preserve">идно всем, кроме Заказчика», «Видно только компаниям из списка, в который не входит Заказчик»</w:t>
      </w:r>
      <w:r>
        <w:t xml:space="preserve">,</w:t>
      </w:r>
      <w:r>
        <w:t xml:space="preserve"> «По прямой ссылке». </w:t>
      </w:r>
      <w:r/>
    </w:p>
    <w:p>
      <w:pPr>
        <w:pStyle w:val="814"/>
        <w:numPr>
          <w:ilvl w:val="0"/>
          <w:numId w:val="0"/>
        </w:numPr>
        <w:ind w:left="709"/>
      </w:pPr>
      <w:r>
        <w:t xml:space="preserve">Работнику Заказчика Типа регистрации группы</w:t>
      </w:r>
      <w:r>
        <w:t xml:space="preserve"> Б д</w:t>
      </w:r>
      <w:r>
        <w:t xml:space="preserve">оступны только резюме с типом видимости «Видно всему </w:t>
      </w:r>
      <w:r>
        <w:t xml:space="preserve">И</w:t>
      </w:r>
      <w:r>
        <w:t xml:space="preserve">нтернету», «Видно компаниям</w:t>
      </w:r>
      <w:r>
        <w:t xml:space="preserve"> </w:t>
      </w:r>
      <w:r>
        <w:rPr>
          <w:rFonts w:ascii="Calibri" w:hAnsi="Calibri" w:cs="Calibri"/>
        </w:rPr>
        <w:t xml:space="preserve">–</w:t>
      </w:r>
      <w:r>
        <w:t xml:space="preserve"> </w:t>
      </w:r>
      <w:r>
        <w:t xml:space="preserve">клиентам HeadHunter», а также с типом видимости «Только перечисленным компаниям». </w:t>
      </w:r>
      <w:r/>
    </w:p>
    <w:p>
      <w:pPr>
        <w:pStyle w:val="814"/>
        <w:numPr>
          <w:ilvl w:val="0"/>
          <w:numId w:val="0"/>
        </w:numPr>
        <w:ind w:left="709"/>
      </w:pPr>
      <w:r>
        <w:t xml:space="preserve">Работнику Заказчика с любым присвоенным Статусом регистрации, кроме «Подтвержденная регистрация», доступны только резюме с типом видимости «Видно всему </w:t>
      </w:r>
      <w:r>
        <w:t xml:space="preserve">И</w:t>
      </w:r>
      <w:r>
        <w:t xml:space="preserve">нтернету».</w:t>
      </w:r>
      <w:r/>
    </w:p>
    <w:p>
      <w:pPr>
        <w:pStyle w:val="814"/>
        <w:numPr>
          <w:ilvl w:val="0"/>
          <w:numId w:val="0"/>
        </w:numPr>
        <w:ind w:left="709" w:hanging="709"/>
        <w:tabs>
          <w:tab w:val="left" w:pos="3119" w:leader="none"/>
        </w:tabs>
      </w:pPr>
      <w:r>
        <w:rPr>
          <w:bCs w:val="0"/>
          <w:color w:val="auto"/>
        </w:rPr>
        <w:t xml:space="preserve">3.1.11.</w:t>
      </w:r>
      <w:r>
        <w:rPr>
          <w:bCs w:val="0"/>
          <w:color w:val="auto"/>
        </w:rPr>
        <w:tab/>
      </w:r>
      <w:r>
        <w:t xml:space="preserve">В течение суток Заказчик может произвести не более 8000 просмотров резюме </w:t>
      </w:r>
      <w:r>
        <w:t xml:space="preserve">Соискат</w:t>
      </w:r>
      <w:r>
        <w:t xml:space="preserve">елей с учетом ограничений, установленных </w:t>
      </w:r>
      <w:r>
        <w:rPr>
          <w:rStyle w:val="817"/>
        </w:rPr>
        <w:t xml:space="preserve">в п. </w:t>
      </w:r>
      <w:r>
        <w:rPr>
          <w:rStyle w:val="836"/>
        </w:rPr>
        <w:t xml:space="preserve">3.1.12</w:t>
      </w:r>
      <w:r>
        <w:rPr>
          <w:rStyle w:val="817"/>
        </w:rPr>
        <w:t xml:space="preserve"> для каждого работника Заказчика. Просмотр резюме Заказчиком в течение суток – совокупность открытий (кликов)</w:t>
      </w:r>
      <w:r>
        <w:t xml:space="preserve"> резюме Соискателей работниками Заказчика в Регистрации Заказчика</w:t>
      </w:r>
      <w:r>
        <w:t xml:space="preserve">.</w:t>
      </w:r>
      <w:r/>
    </w:p>
    <w:p>
      <w:pPr>
        <w:pStyle w:val="814"/>
        <w:numPr>
          <w:ilvl w:val="0"/>
          <w:numId w:val="0"/>
        </w:numPr>
        <w:ind w:left="709" w:hanging="709"/>
        <w:tabs>
          <w:tab w:val="left" w:pos="3119" w:leader="none"/>
        </w:tabs>
      </w:pPr>
      <w:r>
        <w:rPr>
          <w:bCs w:val="0"/>
          <w:color w:val="auto"/>
        </w:rPr>
        <w:t xml:space="preserve">3.1.12.</w:t>
      </w:r>
      <w:r>
        <w:rPr>
          <w:bCs w:val="0"/>
          <w:color w:val="auto"/>
        </w:rPr>
        <w:tab/>
      </w:r>
      <w:r>
        <w:t xml:space="preserve">Каждый работник Заказчика Типа регистрации группы</w:t>
      </w:r>
      <w:r>
        <w:t xml:space="preserve"> А с</w:t>
      </w:r>
      <w:r>
        <w:t xml:space="preserve"> индивидуальной Учетной информацией в течение суток может просмотреть в совокупности</w:t>
      </w:r>
      <w:r>
        <w:t xml:space="preserve"> </w:t>
      </w:r>
      <w:r>
        <w:t xml:space="preserve">не более 500 резюме</w:t>
      </w:r>
      <w:r>
        <w:t xml:space="preserve"> по Базам данных. </w:t>
      </w:r>
      <w:bookmarkStart w:id="11" w:name="_Ref178232736"/>
      <w:r/>
      <w:bookmarkEnd w:id="11"/>
      <w:r/>
    </w:p>
    <w:p>
      <w:pPr>
        <w:pStyle w:val="814"/>
        <w:numPr>
          <w:ilvl w:val="0"/>
          <w:numId w:val="0"/>
        </w:numPr>
        <w:ind w:left="709"/>
      </w:pPr>
      <w:r>
        <w:t xml:space="preserve">Каждый</w:t>
      </w:r>
      <w:r>
        <w:t xml:space="preserve"> </w:t>
      </w:r>
      <w:r>
        <w:t xml:space="preserve">работник Заказчика Типа регистрации группы</w:t>
      </w:r>
      <w:r>
        <w:t xml:space="preserve"> Б с</w:t>
      </w:r>
      <w:r>
        <w:t xml:space="preserve"> индивидуальной Учетной информацией в течение суток может открыть в совокупности </w:t>
      </w:r>
      <w:r>
        <w:t xml:space="preserve">не более 200 резюме </w:t>
      </w:r>
      <w:r>
        <w:t xml:space="preserve">по Базам данных. </w:t>
      </w:r>
      <w:r/>
    </w:p>
    <w:p>
      <w:pPr>
        <w:pStyle w:val="814"/>
        <w:numPr>
          <w:ilvl w:val="0"/>
          <w:numId w:val="0"/>
        </w:numPr>
        <w:ind w:left="709"/>
      </w:pPr>
      <w:r>
        <w:t xml:space="preserve">Просмотр резюме каждого работника Заказчика в Регистрации в течение суток </w:t>
      </w:r>
      <w:r>
        <w:t xml:space="preserve">–</w:t>
      </w:r>
      <w:r>
        <w:t xml:space="preserve"> совокупность открытий (кликов) резю</w:t>
      </w:r>
      <w:r>
        <w:t xml:space="preserve">ме Соискателей таким работником в Регистрации Заказчика из откликов на активную или архивную вакансию, из подходящих резюме на вакансию, из посмотревших вакансию, из поиска по базе данных, из избранных резюме, входящих резюме, полученных по прямой ссылке. </w:t>
      </w:r>
      <w:r/>
    </w:p>
    <w:p>
      <w:pPr>
        <w:pStyle w:val="814"/>
        <w:numPr>
          <w:ilvl w:val="0"/>
          <w:numId w:val="0"/>
        </w:numPr>
        <w:ind w:left="709"/>
      </w:pPr>
      <w:r>
        <w:t xml:space="preserve">Повторное открытие (клик) резюме в течение суток одним и тем</w:t>
      </w:r>
      <w:r>
        <w:t xml:space="preserve"> же р</w:t>
      </w:r>
      <w:r>
        <w:t xml:space="preserve">аботником Заказчика в Регистрации не засчитывается в количество просмотров.</w:t>
      </w:r>
      <w:r/>
    </w:p>
    <w:p>
      <w:pPr>
        <w:pStyle w:val="814"/>
        <w:numPr>
          <w:ilvl w:val="0"/>
          <w:numId w:val="0"/>
        </w:numPr>
        <w:ind w:left="709" w:hanging="709"/>
        <w:tabs>
          <w:tab w:val="left" w:pos="3119" w:leader="none"/>
        </w:tabs>
      </w:pPr>
      <w:r>
        <w:rPr>
          <w:bCs w:val="0"/>
          <w:color w:val="auto"/>
        </w:rPr>
        <w:t xml:space="preserve">3.1.13.</w:t>
      </w:r>
      <w:r>
        <w:rPr>
          <w:bCs w:val="0"/>
          <w:color w:val="auto"/>
        </w:rPr>
        <w:tab/>
      </w:r>
      <w:r>
        <w:t xml:space="preserve">Количество резюме, доступное к просмотру</w:t>
      </w:r>
      <w:r>
        <w:t xml:space="preserve"> на С</w:t>
      </w:r>
      <w:r>
        <w:t xml:space="preserve">айте, отвечающее заданным фильтрам (параметрам поиска) Заказчика за один запрос выборки (поиска) резюме на Сайте</w:t>
      </w:r>
      <w:r>
        <w:t xml:space="preserve">,</w:t>
      </w:r>
      <w:r>
        <w:t xml:space="preserve"> – не более </w:t>
      </w:r>
      <w:r>
        <w:t xml:space="preserve">7</w:t>
      </w:r>
      <w:r>
        <w:t xml:space="preserve">000. </w:t>
      </w:r>
      <w:r/>
    </w:p>
    <w:p>
      <w:pPr>
        <w:pStyle w:val="814"/>
        <w:numPr>
          <w:ilvl w:val="0"/>
          <w:numId w:val="0"/>
        </w:numPr>
        <w:ind w:left="709"/>
      </w:pPr>
      <w:r>
        <w:t xml:space="preserve">В зависимости от параметров настройки Заказчиком просмотра результатов выборки (поиска) резюме на Сайте количество резюме на одной странице Сайта может составлять до:</w:t>
      </w:r>
      <w:r/>
    </w:p>
    <w:p>
      <w:pPr>
        <w:pStyle w:val="814"/>
        <w:numPr>
          <w:ilvl w:val="0"/>
          <w:numId w:val="0"/>
        </w:numPr>
        <w:ind w:left="709"/>
      </w:pPr>
      <w:r>
        <w:t xml:space="preserve">При количестве резюме: 20, </w:t>
      </w:r>
      <w:r>
        <w:t xml:space="preserve">количество страниц с результатами выборки (поиска</w:t>
      </w:r>
      <w:r>
        <w:t xml:space="preserve">): 250</w:t>
      </w:r>
      <w:r>
        <w:br/>
      </w:r>
      <w:r>
        <w:t xml:space="preserve">При количестве резюме: </w:t>
      </w:r>
      <w:r>
        <w:t xml:space="preserve">5</w:t>
      </w:r>
      <w:r>
        <w:t xml:space="preserve">0, количество страниц с результатами выборки (поиска): </w:t>
      </w:r>
      <w:r>
        <w:t xml:space="preserve">100</w:t>
      </w:r>
      <w:r>
        <w:br/>
      </w:r>
      <w:r>
        <w:t xml:space="preserve">При количестве резюме: </w:t>
      </w:r>
      <w:r>
        <w:t xml:space="preserve">10</w:t>
      </w:r>
      <w:r>
        <w:t xml:space="preserve">0, количество страниц с результатами выборки (поиска): </w:t>
      </w:r>
      <w:r>
        <w:t xml:space="preserve">50</w:t>
      </w:r>
      <w:r/>
    </w:p>
    <w:p>
      <w:pPr>
        <w:ind w:left="709"/>
        <w:spacing w:before="120" w:after="120" w:line="240" w:lineRule="auto"/>
        <w:shd w:val="clear" w:color="auto" w:fill="ffffff"/>
        <w:tabs>
          <w:tab w:val="left" w:pos="1276" w:leader="none"/>
        </w:tabs>
        <w:rPr>
          <w:rFonts w:eastAsia="Arial Narrow" w:cs="Arial Narrow"/>
          <w:color w:val="000000" w:themeColor="text1"/>
          <w:sz w:val="16"/>
          <w:szCs w:val="16"/>
        </w:rPr>
      </w:pPr>
      <w:r>
        <w:rPr>
          <w:rFonts w:eastAsia="Arial Narrow" w:cs="Arial Narrow"/>
          <w:color w:val="000000" w:themeColor="text1"/>
          <w:sz w:val="16"/>
          <w:szCs w:val="16"/>
        </w:rPr>
        <w:t xml:space="preserve">Заказчик может увидеть максимальное количество резюме, соответствующих заданным фильтрам (параметрами поиска) на Сайте, изменяя параметры периода выборки</w:t>
      </w:r>
      <w:r>
        <w:rPr>
          <w:rFonts w:eastAsia="Arial Narrow" w:cs="Arial Narrow"/>
          <w:color w:val="000000" w:themeColor="text1"/>
          <w:sz w:val="16"/>
          <w:szCs w:val="16"/>
        </w:rPr>
        <w:t xml:space="preserve">.</w:t>
      </w:r>
      <w:r>
        <w:rPr>
          <w:rFonts w:eastAsia="Arial Narrow" w:cs="Arial Narrow"/>
          <w:color w:val="000000" w:themeColor="text1"/>
          <w:sz w:val="16"/>
          <w:szCs w:val="16"/>
        </w:rPr>
      </w:r>
    </w:p>
    <w:p>
      <w:pPr>
        <w:pStyle w:val="814"/>
        <w:numPr>
          <w:ilvl w:val="0"/>
          <w:numId w:val="0"/>
        </w:numPr>
        <w:ind w:left="709" w:hanging="709"/>
        <w:tabs>
          <w:tab w:val="left" w:pos="3119" w:leader="none"/>
        </w:tabs>
      </w:pPr>
      <w:r>
        <w:rPr>
          <w:bCs w:val="0"/>
          <w:color w:val="auto"/>
        </w:rPr>
        <w:t xml:space="preserve">3.1.14.</w:t>
      </w:r>
      <w:r>
        <w:rPr>
          <w:bCs w:val="0"/>
          <w:color w:val="auto"/>
        </w:rPr>
        <w:tab/>
      </w:r>
      <w:r>
        <w:t xml:space="preserve">Если Заказчик осуществил Публикацию вакансии на Сайте</w:t>
      </w:r>
      <w:r>
        <w:t xml:space="preserve"> (по </w:t>
      </w:r>
      <w:r>
        <w:t xml:space="preserve">р</w:t>
      </w:r>
      <w:r>
        <w:t xml:space="preserve">азделу </w:t>
      </w:r>
      <w:r>
        <w:t xml:space="preserve">3.2</w:t>
      </w:r>
      <w:r>
        <w:t xml:space="preserve">)</w:t>
      </w:r>
      <w:r>
        <w:t xml:space="preserve">, то на одну публикацию </w:t>
      </w:r>
      <w:r>
        <w:t xml:space="preserve">ваканси</w:t>
      </w:r>
      <w:r>
        <w:t xml:space="preserve">и</w:t>
      </w:r>
      <w:r>
        <w:t xml:space="preserve"> </w:t>
      </w:r>
      <w:r>
        <w:t xml:space="preserve">Заказчик может отправить Соискателям не более 5000 приглашений.</w:t>
      </w:r>
      <w:r/>
    </w:p>
    <w:p>
      <w:pPr>
        <w:pStyle w:val="814"/>
        <w:numPr>
          <w:ilvl w:val="0"/>
          <w:numId w:val="0"/>
        </w:numPr>
        <w:ind w:left="709" w:hanging="709"/>
        <w:tabs>
          <w:tab w:val="left" w:pos="3119" w:leader="none"/>
        </w:tabs>
      </w:pPr>
      <w:r>
        <w:rPr>
          <w:bCs w:val="0"/>
          <w:color w:val="auto"/>
        </w:rPr>
        <w:t xml:space="preserve">3.1.15.</w:t>
      </w:r>
      <w:r>
        <w:rPr>
          <w:bCs w:val="0"/>
          <w:color w:val="auto"/>
        </w:rPr>
        <w:tab/>
      </w:r>
      <w:r>
        <w:t xml:space="preserve">Доступ к Базам данных с Параметром «региональный критерий» </w:t>
      </w:r>
      <w:r>
        <w:t xml:space="preserve">–</w:t>
      </w:r>
      <w:r>
        <w:t xml:space="preserve"> это доступ к резюме, в которых в поле «Регион проживания» или в поле «Регион возможного переезда» указан определенный регион или группа регионов.</w:t>
      </w:r>
      <w:r/>
    </w:p>
    <w:p>
      <w:pPr>
        <w:pStyle w:val="827"/>
      </w:pPr>
      <w:r>
        <w:t xml:space="preserve">Условия доступа</w:t>
      </w:r>
      <w:r>
        <w:t xml:space="preserve"> к к</w:t>
      </w:r>
      <w:r>
        <w:t xml:space="preserve">онтактной информации </w:t>
      </w:r>
      <w:r>
        <w:t xml:space="preserve">Соискат</w:t>
      </w:r>
      <w:r>
        <w:t xml:space="preserve">еля </w:t>
      </w:r>
      <w:r/>
    </w:p>
    <w:p>
      <w:pPr>
        <w:pStyle w:val="814"/>
        <w:numPr>
          <w:ilvl w:val="0"/>
          <w:numId w:val="0"/>
        </w:numPr>
        <w:ind w:left="709" w:hanging="709"/>
        <w:tabs>
          <w:tab w:val="left" w:pos="3119" w:leader="none"/>
        </w:tabs>
      </w:pPr>
      <w:r>
        <w:rPr>
          <w:bCs w:val="0"/>
          <w:color w:val="auto"/>
        </w:rPr>
        <w:t xml:space="preserve">3.1.16.</w:t>
      </w:r>
      <w:r>
        <w:rPr>
          <w:bCs w:val="0"/>
          <w:color w:val="auto"/>
        </w:rPr>
        <w:tab/>
      </w:r>
      <w:r>
        <w:t xml:space="preserve">Возможность просмотра контактной информации </w:t>
      </w:r>
      <w:r>
        <w:t xml:space="preserve">Соискат</w:t>
      </w:r>
      <w:r>
        <w:t xml:space="preserve">еля сохраняется у Заказчика в течение срока действия доступа к Базам данных в количестве просмотров контактной информации </w:t>
      </w:r>
      <w:r>
        <w:t xml:space="preserve">Соискат</w:t>
      </w:r>
      <w:r>
        <w:t xml:space="preserve">елей, согласованном Сторонами</w:t>
      </w:r>
      <w:r>
        <w:t xml:space="preserve"> в Д</w:t>
      </w:r>
      <w:r>
        <w:t xml:space="preserve">оговоре или Заказе. Когда закончится срок действия доступа к Базам данных, эти данные станут недоступны Заказчику. Исключение </w:t>
      </w:r>
      <w:r>
        <w:t xml:space="preserve">–</w:t>
      </w:r>
      <w:r>
        <w:t xml:space="preserve"> ранее просмотренные Заказчиком резюме (отклики) на открытые вакансии</w:t>
      </w:r>
      <w:r>
        <w:t xml:space="preserve"> </w:t>
      </w:r>
      <w:r>
        <w:t xml:space="preserve">.</w:t>
      </w:r>
      <w:r/>
    </w:p>
    <w:p>
      <w:pPr>
        <w:pStyle w:val="814"/>
        <w:numPr>
          <w:ilvl w:val="0"/>
          <w:numId w:val="0"/>
        </w:numPr>
        <w:ind w:left="709" w:hanging="709"/>
        <w:tabs>
          <w:tab w:val="left" w:pos="3119" w:leader="none"/>
        </w:tabs>
      </w:pPr>
      <w:r>
        <w:rPr>
          <w:bCs w:val="0"/>
          <w:color w:val="auto"/>
        </w:rPr>
        <w:t xml:space="preserve">3.1.17.</w:t>
      </w:r>
      <w:r>
        <w:rPr>
          <w:bCs w:val="0"/>
          <w:color w:val="auto"/>
        </w:rPr>
        <w:tab/>
      </w:r>
      <w:r>
        <w:t xml:space="preserve">Если в течение срока действия Доступа к Базам данных Заказчик не воспользовался возможностью просмотра контактной информации в согласованном сторонами количестве, возврат стоимости или перерасч</w:t>
      </w:r>
      <w:r>
        <w:t xml:space="preserve">е</w:t>
      </w:r>
      <w:r>
        <w:t xml:space="preserve">т стоимости услуги не производится и не компенсируется.</w:t>
      </w:r>
      <w:r/>
    </w:p>
    <w:p>
      <w:pPr>
        <w:pStyle w:val="814"/>
        <w:numPr>
          <w:ilvl w:val="0"/>
          <w:numId w:val="0"/>
        </w:numPr>
        <w:ind w:left="709" w:hanging="709"/>
        <w:tabs>
          <w:tab w:val="left" w:pos="3119" w:leader="none"/>
        </w:tabs>
      </w:pPr>
      <w:r>
        <w:rPr>
          <w:bCs w:val="0"/>
          <w:color w:val="auto"/>
        </w:rPr>
        <w:t xml:space="preserve">3.1.18.</w:t>
      </w:r>
      <w:r>
        <w:rPr>
          <w:bCs w:val="0"/>
          <w:color w:val="auto"/>
        </w:rPr>
        <w:tab/>
      </w:r>
      <w:r>
        <w:t xml:space="preserve">Счет совершенных Заказчиком просмотров контактной информации производится </w:t>
      </w:r>
      <w:r>
        <w:t xml:space="preserve">Хэдхантером</w:t>
      </w:r>
      <w:r>
        <w:t xml:space="preserve"> </w:t>
      </w:r>
      <w:r>
        <w:br/>
      </w:r>
      <w:r>
        <w:t xml:space="preserve">или правообладателем и отражается в </w:t>
      </w:r>
      <w:r>
        <w:t xml:space="preserve">Л</w:t>
      </w:r>
      <w:r>
        <w:t xml:space="preserve">ичном кабинете Заказчика в разделе «Статистика».</w:t>
      </w:r>
      <w:r/>
    </w:p>
    <w:p>
      <w:pPr>
        <w:pStyle w:val="814"/>
        <w:numPr>
          <w:ilvl w:val="0"/>
          <w:numId w:val="0"/>
        </w:numPr>
        <w:ind w:left="709" w:hanging="709"/>
        <w:tabs>
          <w:tab w:val="left" w:pos="3119" w:leader="none"/>
        </w:tabs>
      </w:pPr>
      <w:r>
        <w:rPr>
          <w:bCs w:val="0"/>
          <w:color w:val="auto"/>
        </w:rPr>
        <w:t xml:space="preserve">3.1.19.</w:t>
      </w:r>
      <w:r>
        <w:rPr>
          <w:bCs w:val="0"/>
          <w:color w:val="auto"/>
        </w:rPr>
        <w:tab/>
      </w:r>
      <w:r>
        <w:t xml:space="preserve">Контактная информация Соискателя</w:t>
      </w:r>
      <w:r>
        <w:t xml:space="preserve"> по э</w:t>
      </w:r>
      <w:r>
        <w:t xml:space="preserve">той услуге </w:t>
      </w:r>
      <w:r>
        <w:t xml:space="preserve">–</w:t>
      </w:r>
      <w:r>
        <w:t xml:space="preserve"> хотя</w:t>
      </w:r>
      <w:r>
        <w:t xml:space="preserve"> бы о</w:t>
      </w:r>
      <w:r>
        <w:t xml:space="preserve">дин вид данных в Резюме: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фамилия, имя, отчество при наличии;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телефоны;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эл</w:t>
      </w:r>
      <w:r>
        <w:t xml:space="preserve">ектронная</w:t>
      </w:r>
      <w:r>
        <w:t xml:space="preserve"> почт</w:t>
      </w:r>
      <w:r>
        <w:t xml:space="preserve">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ссылки на социальные сети</w:t>
      </w:r>
      <w:r>
        <w:t xml:space="preserve"> и с</w:t>
      </w:r>
      <w:r>
        <w:t xml:space="preserve">айты;</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фото Соискателя.</w:t>
      </w:r>
      <w:r/>
    </w:p>
    <w:p>
      <w:pPr>
        <w:pStyle w:val="814"/>
        <w:numPr>
          <w:ilvl w:val="0"/>
          <w:numId w:val="0"/>
        </w:numPr>
        <w:ind w:left="709" w:hanging="709"/>
        <w:tabs>
          <w:tab w:val="left" w:pos="3119" w:leader="none"/>
        </w:tabs>
      </w:pPr>
      <w:r>
        <w:rPr>
          <w:bCs w:val="0"/>
          <w:color w:val="auto"/>
        </w:rPr>
        <w:t xml:space="preserve">3.1.20.</w:t>
      </w:r>
      <w:r>
        <w:rPr>
          <w:bCs w:val="0"/>
          <w:color w:val="auto"/>
        </w:rPr>
        <w:tab/>
      </w:r>
      <w:r>
        <w:t xml:space="preserve">Просмотр контактной информации </w:t>
      </w:r>
      <w:r>
        <w:t xml:space="preserve">С</w:t>
      </w:r>
      <w:r>
        <w:t xml:space="preserve">оискателя для Базы данных HeadHunter </w:t>
      </w:r>
      <w:r>
        <w:t xml:space="preserve">–</w:t>
      </w:r>
      <w:r>
        <w:t xml:space="preserve"> </w:t>
      </w:r>
      <w:r>
        <w:t xml:space="preserve">это </w:t>
      </w:r>
      <w:r>
        <w:t xml:space="preserve">действия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открытие контактной информации </w:t>
      </w:r>
      <w:r>
        <w:t xml:space="preserve">С</w:t>
      </w:r>
      <w:r>
        <w:t xml:space="preserve">оискателей нажатием кнопки «показать контакты» на странице резюме </w:t>
      </w:r>
      <w:r>
        <w:t xml:space="preserve">Соискат</w:t>
      </w:r>
      <w:r>
        <w:t xml:space="preserve">еля или поисковой выдачи на Сайте</w:t>
      </w:r>
      <w:r>
        <w:t xml:space="preserve"> и а</w:t>
      </w:r>
      <w:r>
        <w:t xml:space="preserve">налогичные действия через канал API;</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отправленное </w:t>
      </w:r>
      <w:r>
        <w:t xml:space="preserve">С</w:t>
      </w:r>
      <w:r>
        <w:t xml:space="preserve">оискателю приглашение по кнопке «</w:t>
      </w:r>
      <w:r>
        <w:t xml:space="preserve">П</w:t>
      </w:r>
      <w:r>
        <w:t xml:space="preserve">ригласить» на странице резюме или из поисковой выдачи на Сайте</w:t>
      </w:r>
      <w:r>
        <w:t xml:space="preserve"> и а</w:t>
      </w:r>
      <w:r>
        <w:t xml:space="preserve">налогичное действие</w:t>
      </w:r>
      <w:r>
        <w:t xml:space="preserve"> по A</w:t>
      </w:r>
      <w:r>
        <w:t xml:space="preserve">PI </w:t>
      </w:r>
      <w:r>
        <w:rPr>
          <w:lang w:val="en-GB"/>
        </w:rPr>
        <w:t xml:space="preserve">HH</w:t>
      </w:r>
      <w:r>
        <w:t xml:space="preserve">, если ранее Заказчик не просматривал контакты Соискателя через кнопку «Показать контакты»;</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нажатие кнопки «Whatsapp»</w:t>
      </w:r>
      <w:r>
        <w:t xml:space="preserve">, </w:t>
      </w:r>
      <w:r>
        <w:t xml:space="preserve">«Viber»</w:t>
      </w:r>
      <w:r>
        <w:t xml:space="preserve"> или «</w:t>
      </w:r>
      <w:r>
        <w:t xml:space="preserve">Telegram</w:t>
      </w:r>
      <w:r>
        <w:t xml:space="preserve">»</w:t>
      </w:r>
      <w:r>
        <w:t xml:space="preserve">, если ранее Заказчик не просматривал контакты Соискателя через кнопку «Показать контакты»;</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направление </w:t>
      </w:r>
      <w:r>
        <w:t xml:space="preserve">С</w:t>
      </w:r>
      <w:r>
        <w:t xml:space="preserve">оискателю сообщения через Сайт.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Если </w:t>
      </w:r>
      <w:r>
        <w:t xml:space="preserve">С</w:t>
      </w:r>
      <w:r>
        <w:t xml:space="preserve">оискатель</w:t>
      </w:r>
      <w:r>
        <w:t xml:space="preserve"> не у</w:t>
      </w:r>
      <w:r>
        <w:t xml:space="preserve">казал контакты в резюме, Заказчику доступен функционал Сайта, позволяющий самостоятельно направить </w:t>
      </w:r>
      <w:r>
        <w:t xml:space="preserve">ему</w:t>
      </w:r>
      <w:r>
        <w:t xml:space="preserve"> сообщение. </w:t>
      </w:r>
      <w:r>
        <w:t xml:space="preserve">Хэдхантер</w:t>
      </w:r>
      <w:r>
        <w:t xml:space="preserve"> не гарантирует, что Соискатель прочитает сообщение</w:t>
      </w:r>
      <w:r>
        <w:t xml:space="preserve"> и о</w:t>
      </w:r>
      <w:r>
        <w:t xml:space="preserve">тветит</w:t>
      </w:r>
      <w:r>
        <w:t xml:space="preserve"> на н</w:t>
      </w:r>
      <w:r>
        <w:t xml:space="preserve">его. </w:t>
      </w:r>
      <w:r/>
    </w:p>
    <w:p>
      <w:pPr>
        <w:pStyle w:val="814"/>
        <w:numPr>
          <w:ilvl w:val="0"/>
          <w:numId w:val="0"/>
        </w:numPr>
        <w:ind w:left="709" w:hanging="709"/>
        <w:tabs>
          <w:tab w:val="left" w:pos="3119" w:leader="none"/>
        </w:tabs>
      </w:pPr>
      <w:r>
        <w:rPr>
          <w:bCs w:val="0"/>
          <w:color w:val="auto"/>
        </w:rPr>
        <w:t xml:space="preserve">3.1.21.</w:t>
      </w:r>
      <w:r>
        <w:rPr>
          <w:bCs w:val="0"/>
          <w:color w:val="auto"/>
        </w:rPr>
        <w:tab/>
      </w:r>
      <w:r>
        <w:t xml:space="preserve">Не засчитывается в счет новых просмотров контактных данных </w:t>
      </w:r>
      <w:r>
        <w:t xml:space="preserve">С</w:t>
      </w:r>
      <w:r>
        <w:t xml:space="preserve">оискателя действия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повторное открытие ранее просмотренных Заказчиком контактных данных в течение срока действия доступа к Базам данных;</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открытие контактов из резюме </w:t>
      </w:r>
      <w:r>
        <w:t xml:space="preserve">С</w:t>
      </w:r>
      <w:r>
        <w:t xml:space="preserve">оискателя в откликах на активную вакансию либо на вакансию</w:t>
      </w:r>
      <w:r>
        <w:t xml:space="preserve">,</w:t>
      </w:r>
      <w:r>
        <w:t xml:space="preserve"> находящуюся в архиве не более месяца;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открытие контактов из резюме из папок «Входящие» или «Хочу у вас работать»</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добавление резюме в избранное;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просмотр данных из резюме, за исключением контактных данных.</w:t>
      </w:r>
      <w:r/>
    </w:p>
    <w:p>
      <w:pPr>
        <w:pStyle w:val="814"/>
        <w:numPr>
          <w:ilvl w:val="0"/>
          <w:numId w:val="0"/>
        </w:numPr>
        <w:ind w:left="709" w:hanging="709"/>
        <w:tabs>
          <w:tab w:val="left" w:pos="3119" w:leader="none"/>
        </w:tabs>
      </w:pPr>
      <w:r>
        <w:rPr>
          <w:bCs w:val="0"/>
          <w:color w:val="auto"/>
        </w:rPr>
        <w:t xml:space="preserve">3.1.22.</w:t>
      </w:r>
      <w:r>
        <w:rPr>
          <w:bCs w:val="0"/>
          <w:color w:val="auto"/>
        </w:rPr>
        <w:tab/>
      </w:r>
      <w:r>
        <w:t xml:space="preserve">Хэдхантер</w:t>
      </w:r>
      <w:r>
        <w:t xml:space="preserve"> не гарантирует, что </w:t>
      </w:r>
      <w:r>
        <w:t xml:space="preserve">С</w:t>
      </w:r>
      <w:r>
        <w:t xml:space="preserve">оискатель разместил на Сайте достоверные контактные данные</w:t>
      </w:r>
      <w:r>
        <w:t xml:space="preserve"> и ч</w:t>
      </w:r>
      <w:r>
        <w:t xml:space="preserve">то </w:t>
      </w:r>
      <w:r>
        <w:t xml:space="preserve">он</w:t>
      </w:r>
      <w:r>
        <w:t xml:space="preserve"> будет доступен </w:t>
      </w:r>
      <w:r>
        <w:t xml:space="preserve">по ним</w:t>
      </w:r>
      <w:r>
        <w:t xml:space="preserve"> в любой момент времени.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Хэдхантер</w:t>
      </w:r>
      <w:r>
        <w:t xml:space="preserve"> оказывает Услугу непрерывно в течение всего срока ее предоставления. Услуга оказывается</w:t>
      </w:r>
      <w:r>
        <w:t xml:space="preserve"> с м</w:t>
      </w:r>
      <w:r>
        <w:t xml:space="preserve">омента активации в течение согласованного срока оказания услуг независимо от фактического использования Заказчиком Баз данных.</w:t>
      </w:r>
      <w:r/>
    </w:p>
    <w:p>
      <w:pPr>
        <w:pStyle w:val="827"/>
      </w:pPr>
      <w:r>
        <w:t xml:space="preserve">Использование API для </w:t>
      </w:r>
      <w:r>
        <w:t xml:space="preserve">д</w:t>
      </w:r>
      <w:r>
        <w:t xml:space="preserve">оступа</w:t>
      </w:r>
      <w:r>
        <w:t xml:space="preserve"> к </w:t>
      </w:r>
      <w:r>
        <w:t xml:space="preserve">б</w:t>
      </w:r>
      <w:r>
        <w:t xml:space="preserve">азам </w:t>
      </w:r>
      <w:r>
        <w:t xml:space="preserve">д</w:t>
      </w:r>
      <w:r>
        <w:t xml:space="preserve">анных</w:t>
      </w:r>
      <w:r/>
    </w:p>
    <w:p>
      <w:pPr>
        <w:pStyle w:val="814"/>
        <w:numPr>
          <w:ilvl w:val="0"/>
          <w:numId w:val="0"/>
        </w:numPr>
        <w:ind w:left="709" w:hanging="709"/>
        <w:tabs>
          <w:tab w:val="left" w:pos="3119" w:leader="none"/>
        </w:tabs>
      </w:pPr>
      <w:r>
        <w:rPr>
          <w:bCs w:val="0"/>
          <w:color w:val="auto"/>
        </w:rPr>
        <w:t xml:space="preserve">3.1.23.</w:t>
      </w:r>
      <w:r>
        <w:rPr>
          <w:bCs w:val="0"/>
          <w:color w:val="auto"/>
        </w:rPr>
        <w:tab/>
      </w:r>
      <w:r>
        <w:t xml:space="preserve">Если Заказчик приобретет услуги доступа к Базе данных HeadHunter в рамках Условий Заказчику</w:t>
      </w:r>
      <w:r>
        <w:t xml:space="preserve">,</w:t>
      </w:r>
      <w:r>
        <w:t xml:space="preserve"> в течение срока оказания услуг </w:t>
      </w:r>
      <w:r>
        <w:t xml:space="preserve">ему </w:t>
      </w:r>
      <w:r>
        <w:t xml:space="preserve">доступен функционал API </w:t>
      </w:r>
      <w:r>
        <w:rPr>
          <w:lang w:val="en-GB"/>
        </w:rPr>
        <w:t xml:space="preserve">HH</w:t>
      </w:r>
      <w:r>
        <w:t xml:space="preserve">, независимо от фактического использования Заказчиком API.</w:t>
      </w:r>
      <w:r/>
    </w:p>
    <w:p>
      <w:pPr>
        <w:pStyle w:val="814"/>
        <w:numPr>
          <w:ilvl w:val="0"/>
          <w:numId w:val="0"/>
        </w:numPr>
        <w:ind w:left="709"/>
      </w:pPr>
      <w:r>
        <w:t xml:space="preserve">API</w:t>
      </w:r>
      <w:r>
        <w:t xml:space="preserve"> </w:t>
      </w:r>
      <w:r>
        <w:rPr>
          <w:lang w:val="en-GB"/>
        </w:rPr>
        <w:t xml:space="preserve">HH</w:t>
      </w:r>
      <w:r>
        <w:t xml:space="preserve"> п</w:t>
      </w:r>
      <w:r>
        <w:t xml:space="preserve">озволяет Заказчику искать информацию</w:t>
      </w:r>
      <w:r>
        <w:t xml:space="preserve"> в Б</w:t>
      </w:r>
      <w:r>
        <w:t xml:space="preserve">азе Данных аналогично поиску при работе на Сайте, получать через зарегистрированное</w:t>
      </w:r>
      <w:r>
        <w:t xml:space="preserve"> ПО д</w:t>
      </w:r>
      <w:r>
        <w:t xml:space="preserve">анные с Сайта о резюме </w:t>
      </w:r>
      <w:r>
        <w:t xml:space="preserve">С</w:t>
      </w:r>
      <w:r>
        <w:t xml:space="preserve">оискателей из базы данных в объеме единиц http</w:t>
      </w:r>
      <w:r>
        <w:t xml:space="preserve">-</w:t>
      </w:r>
      <w:r>
        <w:t xml:space="preserve">запросов к специальным методам, вычисляемом по формуле </w:t>
      </w:r>
      <w:r>
        <w:t xml:space="preserve">–</w:t>
      </w:r>
      <w:r>
        <w:t xml:space="preserve"> просмотры контактов в объеме, приобретенном в рамках услуги</w:t>
      </w:r>
      <w:r>
        <w:t xml:space="preserve">,</w:t>
      </w:r>
      <w:r>
        <w:t xml:space="preserve"> умноженное на 10. Заказчик приобретает Возможность Публикации вакансий на Сайте дополнительно по Тарифам.</w:t>
      </w:r>
      <w:r/>
    </w:p>
    <w:p>
      <w:pPr>
        <w:pStyle w:val="814"/>
        <w:numPr>
          <w:ilvl w:val="0"/>
          <w:numId w:val="0"/>
        </w:numPr>
        <w:ind w:left="709"/>
        <w:rPr>
          <w:b/>
          <w:bCs w:val="0"/>
        </w:rPr>
      </w:pPr>
      <w:r>
        <w:rPr>
          <w:b/>
          <w:bCs w:val="0"/>
        </w:rPr>
        <w:t xml:space="preserve">Требования для доступа к API</w:t>
      </w:r>
      <w:r>
        <w:rPr>
          <w:b/>
          <w:bCs w:val="0"/>
        </w:rPr>
      </w:r>
    </w:p>
    <w:p>
      <w:pPr>
        <w:pStyle w:val="832"/>
      </w:pPr>
      <w:r>
        <w:t xml:space="preserve">3.1.23.1.</w:t>
      </w:r>
      <w:r>
        <w:tab/>
      </w:r>
      <w:r>
        <w:t xml:space="preserve">Взаимодействие с API </w:t>
      </w:r>
      <w:r>
        <w:rPr>
          <w:lang w:val="en-GB"/>
        </w:rPr>
        <w:t xml:space="preserve">HH</w:t>
      </w:r>
      <w:r>
        <w:t xml:space="preserve"> – обмен http</w:t>
      </w:r>
      <w:r>
        <w:t xml:space="preserve">-</w:t>
      </w:r>
      <w:r>
        <w:t xml:space="preserve">запросами</w:t>
      </w:r>
      <w:r>
        <w:t xml:space="preserve"> и о</w:t>
      </w:r>
      <w:r>
        <w:t xml:space="preserve">тветами по защищенному протоколу tls между API hh.ru и Зарегистрированным ПО.</w:t>
      </w:r>
      <w:r/>
    </w:p>
    <w:p>
      <w:pPr>
        <w:pStyle w:val="832"/>
      </w:pPr>
      <w:r>
        <w:t xml:space="preserve">3.1.23.2.</w:t>
      </w:r>
      <w:r>
        <w:tab/>
      </w:r>
      <w:r>
        <w:t xml:space="preserve">Для правомерного доступа к API заявленное Заказчиком ПО должно быть зарегистрировано на сайте dev.hh.ru.</w:t>
      </w:r>
      <w:r/>
    </w:p>
    <w:p>
      <w:pPr>
        <w:pStyle w:val="832"/>
      </w:pPr>
      <w:r>
        <w:t xml:space="preserve">3.1.23.3.</w:t>
      </w:r>
      <w:r>
        <w:tab/>
      </w:r>
      <w:r>
        <w:t xml:space="preserve">Для регистрации ПО Заказчик подает заявку на сайте dev.hh.ru, через который будет производиться взаимодействие с Сайтом. Если</w:t>
      </w:r>
      <w:r>
        <w:t xml:space="preserve"> у з</w:t>
      </w:r>
      <w:r>
        <w:t xml:space="preserve">аявленного ПО есть действительная регистрация на сайте dev.hh.ru, повторная регистрация не нужна.</w:t>
      </w:r>
      <w:r/>
    </w:p>
    <w:p>
      <w:pPr>
        <w:pStyle w:val="832"/>
      </w:pPr>
      <w:r>
        <w:t xml:space="preserve">3.1.23.4.</w:t>
      </w:r>
      <w:r>
        <w:tab/>
      </w:r>
      <w:r>
        <w:t xml:space="preserve">Хэдхантер</w:t>
      </w:r>
      <w:r>
        <w:t xml:space="preserve"> вправе отказать Заказчику в регистрации</w:t>
      </w:r>
      <w:r>
        <w:t xml:space="preserve"> ПО н</w:t>
      </w:r>
      <w:r>
        <w:t xml:space="preserve">а Сайте и получении API Идентификатора или приостановить действие ранее присвоенного API Идентификатора, если ПО, заявленное Заказчиком, нарушает правила работы с API (dev.hh.ru). </w:t>
      </w:r>
      <w:r>
        <w:t xml:space="preserve">Хэдхантер</w:t>
      </w:r>
      <w:r>
        <w:t xml:space="preserve"> вправе самостоятельно определять технические требования к</w:t>
      </w:r>
      <w:r>
        <w:t xml:space="preserve"> ПО в</w:t>
      </w:r>
      <w:r>
        <w:t xml:space="preserve"> зависимости от критериев заявленного ПО.</w:t>
      </w:r>
      <w:r/>
    </w:p>
    <w:p>
      <w:pPr>
        <w:pStyle w:val="832"/>
      </w:pPr>
      <w:r>
        <w:t xml:space="preserve">3.1.23.5.</w:t>
      </w:r>
      <w:r>
        <w:tab/>
      </w:r>
      <w:r>
        <w:t xml:space="preserve">Доступность Заказчику функционала API</w:t>
      </w:r>
      <w:r>
        <w:t xml:space="preserve"> </w:t>
      </w:r>
      <w:r>
        <w:rPr>
          <w:lang w:val="en-GB"/>
        </w:rPr>
        <w:t xml:space="preserve">HH</w:t>
      </w:r>
      <w:r>
        <w:t xml:space="preserve"> </w:t>
      </w:r>
      <w:r>
        <w:t xml:space="preserve">н</w:t>
      </w:r>
      <w:r>
        <w:t xml:space="preserve">е гарантирует успешного прохождения</w:t>
      </w:r>
      <w:r>
        <w:t xml:space="preserve"> </w:t>
      </w:r>
      <w:r>
        <w:t xml:space="preserve">п</w:t>
      </w:r>
      <w:r>
        <w:t xml:space="preserve">роцедуры регистрации</w:t>
      </w:r>
      <w:r>
        <w:t xml:space="preserve"> ПО и</w:t>
      </w:r>
      <w:r>
        <w:t xml:space="preserve"> получения API Идентификатора на сайте dev.hh.ru/admin.</w:t>
      </w:r>
      <w:r/>
    </w:p>
    <w:p>
      <w:pPr>
        <w:pStyle w:val="832"/>
      </w:pPr>
      <w:r>
        <w:t xml:space="preserve">3.1.23.6.</w:t>
      </w:r>
      <w:r>
        <w:tab/>
      </w:r>
      <w:r>
        <w:t xml:space="preserve">Если Заказчик получит отказ в регистрации</w:t>
      </w:r>
      <w:r>
        <w:t xml:space="preserve"> ПО н</w:t>
      </w:r>
      <w:r>
        <w:t xml:space="preserve">а сайте,</w:t>
      </w:r>
      <w:r>
        <w:t xml:space="preserve"> он в</w:t>
      </w:r>
      <w:r>
        <w:t xml:space="preserve">праве повторно подать заявку на регистрацию этого</w:t>
      </w:r>
      <w:r>
        <w:t xml:space="preserve"> ПО с</w:t>
      </w:r>
      <w:r>
        <w:t xml:space="preserve"> измен</w:t>
      </w:r>
      <w:r>
        <w:t xml:space="preserve">е</w:t>
      </w:r>
      <w:r>
        <w:t xml:space="preserve">нными параметрами или подать заявку на регистрацию иного ПО.</w:t>
      </w:r>
      <w:r/>
    </w:p>
    <w:p>
      <w:pPr>
        <w:pStyle w:val="832"/>
      </w:pPr>
      <w:r>
        <w:t xml:space="preserve">3.1.23.7.</w:t>
      </w:r>
      <w:r>
        <w:tab/>
      </w:r>
      <w:r>
        <w:t xml:space="preserve">Заказчик в течение срока оказания услуги может использовать любое количество Зарегистрированных ПО.</w:t>
      </w:r>
      <w:r/>
    </w:p>
    <w:p>
      <w:pPr>
        <w:pStyle w:val="832"/>
      </w:pPr>
      <w:r>
        <w:t xml:space="preserve">3.1.23.8.</w:t>
      </w:r>
      <w:r>
        <w:tab/>
      </w:r>
      <w:r>
        <w:t xml:space="preserve">Заказчик самостоятельно несет все затраты на настройку или доработку</w:t>
      </w:r>
      <w:r>
        <w:t xml:space="preserve"> ПО п</w:t>
      </w:r>
      <w:r>
        <w:t xml:space="preserve">ри интеграции с API.</w:t>
      </w:r>
      <w:r/>
    </w:p>
    <w:p>
      <w:pPr>
        <w:pStyle w:val="832"/>
      </w:pPr>
      <w:r>
        <w:t xml:space="preserve">3.1.23.9.</w:t>
      </w:r>
      <w:r>
        <w:tab/>
      </w:r>
      <w:r>
        <w:t xml:space="preserve">Заказчик несет ответственность за использование, сохранность и конфиденциальность присвоенного API ключа. Заказчик обязуется изучить и на протяжении всего срока оказания услуг соблюдать правила работы с API, которые размещены на сайте dev.hh.ru.</w:t>
      </w:r>
      <w:r/>
    </w:p>
    <w:p>
      <w:pPr>
        <w:pStyle w:val="832"/>
      </w:pPr>
      <w:r>
        <w:t xml:space="preserve">3.1.23.10.</w:t>
      </w:r>
      <w:r>
        <w:tab/>
      </w:r>
      <w:r>
        <w:t xml:space="preserve">Заказчик не вправе использовать API и полученную</w:t>
      </w:r>
      <w:r>
        <w:t xml:space="preserve"> по A</w:t>
      </w:r>
      <w:r>
        <w:t xml:space="preserve">PI информацию способами, нарушающими права и законные интересы </w:t>
      </w:r>
      <w:r>
        <w:t xml:space="preserve">Хэдхантер</w:t>
      </w:r>
      <w:r>
        <w:t xml:space="preserve">а</w:t>
      </w:r>
      <w:r>
        <w:t xml:space="preserve"> и третьих лиц, законодательство о персональных данных, любое иное законодательство</w:t>
      </w:r>
      <w:r>
        <w:t xml:space="preserve"> РФ</w:t>
      </w:r>
      <w:r>
        <w:t xml:space="preserve">, </w:t>
      </w:r>
      <w:r>
        <w:t xml:space="preserve">других стран</w:t>
      </w:r>
      <w:r>
        <w:t xml:space="preserve"> и т</w:t>
      </w:r>
      <w:r>
        <w:t xml:space="preserve">ребования Условий.</w:t>
      </w:r>
      <w:r/>
    </w:p>
    <w:p>
      <w:pPr>
        <w:pStyle w:val="832"/>
      </w:pPr>
      <w:r>
        <w:t xml:space="preserve">3.1.23.11.</w:t>
      </w:r>
      <w:r>
        <w:tab/>
      </w:r>
      <w:r>
        <w:t xml:space="preserve">Заказчик обязуется не использовать полученные через API данные</w:t>
      </w:r>
      <w:r>
        <w:t xml:space="preserve"> в к</w:t>
      </w:r>
      <w:r>
        <w:t xml:space="preserve">оммерческих целях и не передавать их третьим лицам. Заказчик может использовать данные, полученные через API, только для собственной хозяйственной деятельности, привлечения </w:t>
      </w:r>
      <w:r>
        <w:t xml:space="preserve">Соискат</w:t>
      </w:r>
      <w:r>
        <w:t xml:space="preserve">елей и</w:t>
      </w:r>
      <w:r>
        <w:t xml:space="preserve"> их т</w:t>
      </w:r>
      <w:r>
        <w:t xml:space="preserve">рудоустройства у Заказчика.</w:t>
      </w:r>
      <w:r/>
    </w:p>
    <w:p>
      <w:pPr>
        <w:pStyle w:val="832"/>
      </w:pPr>
      <w:r>
        <w:t xml:space="preserve">3.1.23.12.</w:t>
      </w:r>
      <w:r>
        <w:tab/>
      </w:r>
      <w:r>
        <w:t xml:space="preserve">Если у </w:t>
      </w:r>
      <w:r>
        <w:t xml:space="preserve">Хэдхантер</w:t>
      </w:r>
      <w:r>
        <w:t xml:space="preserve">а</w:t>
      </w:r>
      <w:r>
        <w:t xml:space="preserve"> есть достаточные основания полагать, что Заказчик использует доступ API</w:t>
      </w:r>
      <w:r>
        <w:t xml:space="preserve"> не т</w:t>
      </w:r>
      <w:r>
        <w:t xml:space="preserve">олько для привлечения </w:t>
      </w:r>
      <w:r>
        <w:t xml:space="preserve">С</w:t>
      </w:r>
      <w:r>
        <w:t xml:space="preserve">оискателей на вакансии и</w:t>
      </w:r>
      <w:r>
        <w:t xml:space="preserve"> их т</w:t>
      </w:r>
      <w:r>
        <w:t xml:space="preserve">рудоустройства у Заказчика, </w:t>
      </w:r>
      <w:r>
        <w:t xml:space="preserve">Хэдхантер</w:t>
      </w:r>
      <w:r>
        <w:t xml:space="preserve"> вправе в любое время, в </w:t>
      </w:r>
      <w:r>
        <w:t xml:space="preserve">т.ч.</w:t>
      </w:r>
      <w:r>
        <w:t xml:space="preserve"> на этапе регистрации ПО, отказать Заказчику в доступе к АPI без компенсации или возмещения.</w:t>
      </w:r>
      <w:r/>
    </w:p>
    <w:p>
      <w:pPr>
        <w:pStyle w:val="827"/>
      </w:pPr>
      <w:r>
        <w:t xml:space="preserve">Отказ от услуги</w:t>
      </w:r>
      <w:r>
        <w:t xml:space="preserve"> </w:t>
      </w:r>
      <w:r/>
    </w:p>
    <w:p>
      <w:pPr>
        <w:pStyle w:val="814"/>
        <w:numPr>
          <w:ilvl w:val="0"/>
          <w:numId w:val="0"/>
        </w:numPr>
        <w:ind w:left="709" w:hanging="709"/>
        <w:tabs>
          <w:tab w:val="left" w:pos="3119" w:leader="none"/>
        </w:tabs>
      </w:pPr>
      <w:r>
        <w:rPr>
          <w:bCs w:val="0"/>
          <w:color w:val="auto"/>
        </w:rPr>
        <w:t xml:space="preserve">3.1.24.</w:t>
      </w:r>
      <w:r>
        <w:rPr>
          <w:bCs w:val="0"/>
          <w:color w:val="auto"/>
        </w:rPr>
        <w:tab/>
      </w:r>
      <w:r>
        <w:t xml:space="preserve">Если Заказчик откажется от услуги</w:t>
      </w:r>
      <w:r>
        <w:t xml:space="preserve"> до е</w:t>
      </w:r>
      <w:r>
        <w:t xml:space="preserve">е окончания, </w:t>
      </w:r>
      <w:r>
        <w:t xml:space="preserve">Хэдхантер</w:t>
      </w:r>
      <w:r>
        <w:t xml:space="preserve"> вправе пересчитать стоимость фактически оказанных услуг</w:t>
      </w:r>
      <w:r>
        <w:t xml:space="preserve">,</w:t>
      </w:r>
      <w:r>
        <w:t xml:space="preserve"> исходя из стоимости затрат </w:t>
      </w:r>
      <w:r>
        <w:t xml:space="preserve">Хэдхантер</w:t>
      </w:r>
      <w:r>
        <w:t xml:space="preserve">а</w:t>
      </w:r>
      <w:r>
        <w:t xml:space="preserve"> при оказании услуг и объема оказанных услуг по Тарифам на дату заказа услуги.</w:t>
      </w:r>
      <w:r/>
    </w:p>
    <w:p>
      <w:pPr>
        <w:pStyle w:val="827"/>
      </w:pPr>
      <w:r>
        <w:t xml:space="preserve">Изменения</w:t>
      </w:r>
      <w:r>
        <w:t xml:space="preserve"> в п</w:t>
      </w:r>
      <w:r>
        <w:t xml:space="preserve">араметрах </w:t>
      </w:r>
      <w:r>
        <w:t xml:space="preserve">у</w:t>
      </w:r>
      <w:r>
        <w:t xml:space="preserve">слуг</w:t>
      </w:r>
      <w:r/>
    </w:p>
    <w:p>
      <w:pPr>
        <w:pStyle w:val="814"/>
        <w:numPr>
          <w:ilvl w:val="0"/>
          <w:numId w:val="0"/>
        </w:numPr>
        <w:ind w:left="709" w:hanging="709"/>
        <w:tabs>
          <w:tab w:val="left" w:pos="3119" w:leader="none"/>
        </w:tabs>
      </w:pPr>
      <w:r>
        <w:rPr>
          <w:bCs w:val="0"/>
          <w:color w:val="auto"/>
        </w:rPr>
        <w:t xml:space="preserve">3.1.25.</w:t>
      </w:r>
      <w:r>
        <w:rPr>
          <w:bCs w:val="0"/>
          <w:color w:val="auto"/>
        </w:rPr>
        <w:tab/>
      </w:r>
      <w:r>
        <w:t xml:space="preserve">Для оптимизации списка выдачи резюме в Базах данных </w:t>
      </w:r>
      <w:r>
        <w:t xml:space="preserve">Хэдхантер</w:t>
      </w:r>
      <w:r>
        <w:t xml:space="preserve"> вправе в любое время изменять </w:t>
      </w:r>
      <w:r>
        <w:br/>
      </w:r>
      <w:r>
        <w:t xml:space="preserve">или дополнять наименования, условия выдачи, ранжирования, присутствия в результатах выборки любых резюме в Базах данных. Это возможно, если такие изменения и дополнения не приводят к ухудшению услуг регионального критерия и критери</w:t>
      </w:r>
      <w:r>
        <w:t xml:space="preserve">я </w:t>
      </w:r>
      <w:r>
        <w:t xml:space="preserve">специализации.</w:t>
      </w:r>
      <w:r/>
    </w:p>
    <w:p>
      <w:pPr>
        <w:pStyle w:val="814"/>
        <w:numPr>
          <w:ilvl w:val="0"/>
          <w:numId w:val="0"/>
        </w:numPr>
        <w:ind w:left="709" w:hanging="709"/>
        <w:tabs>
          <w:tab w:val="left" w:pos="3119" w:leader="none"/>
        </w:tabs>
      </w:pPr>
      <w:r>
        <w:rPr>
          <w:bCs w:val="0"/>
          <w:color w:val="auto"/>
        </w:rPr>
        <w:t xml:space="preserve">3.1.26.</w:t>
      </w:r>
      <w:r>
        <w:rPr>
          <w:bCs w:val="0"/>
          <w:color w:val="auto"/>
        </w:rPr>
        <w:tab/>
      </w:r>
      <w:r>
        <w:t xml:space="preserve">Для оптимизации продуктовой линейки услуг </w:t>
      </w:r>
      <w:r>
        <w:t xml:space="preserve">Хэдхантер</w:t>
      </w:r>
      <w:r>
        <w:t xml:space="preserve"> вправе в любое время изменять или дополнять регионы, исключать специализации или профессиональные области в списке доступных критериев в Базах данных. Это возможно</w:t>
      </w:r>
      <w:r>
        <w:t xml:space="preserve">,</w:t>
      </w:r>
      <w:r>
        <w:t xml:space="preserve"> если такие изменения и дополнения не приводят к ухудшению приобретенных Заказчиком услуг.</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3.1.27.</w:t>
      </w:r>
      <w:r>
        <w:rPr>
          <w:bCs w:val="0"/>
          <w:color w:val="auto"/>
        </w:rPr>
        <w:tab/>
      </w:r>
      <w:r>
        <w:t xml:space="preserve">Хэдхантер</w:t>
      </w:r>
      <w:r>
        <w:t xml:space="preserve"> ежемесячно выставляет документы, подтверждающие оказание Услуг. </w:t>
      </w:r>
      <w:r/>
    </w:p>
    <w:p>
      <w:pPr>
        <w:pStyle w:val="814"/>
        <w:numPr>
          <w:ilvl w:val="0"/>
          <w:numId w:val="0"/>
        </w:numPr>
        <w:ind w:left="709"/>
      </w:pPr>
      <w:r>
        <w:t xml:space="preserve">Дата документа – последнее число отчетного месяца,</w:t>
      </w:r>
      <w:r>
        <w:t xml:space="preserve"> а в</w:t>
      </w:r>
      <w:r>
        <w:t xml:space="preserve"> последний месяц оказания Услуг </w:t>
      </w:r>
      <w:r>
        <w:t xml:space="preserve">–</w:t>
      </w:r>
      <w:r>
        <w:t xml:space="preserve"> день окончания оказания Услуг.</w:t>
      </w:r>
      <w:r/>
    </w:p>
    <w:p>
      <w:pPr>
        <w:pStyle w:val="816"/>
        <w:numPr>
          <w:ilvl w:val="0"/>
          <w:numId w:val="0"/>
        </w:numPr>
        <w:ind w:left="709" w:hanging="709"/>
      </w:pPr>
      <w:r/>
      <w:bookmarkStart w:id="12" w:name="_Ref178455339"/>
      <w:r/>
      <w:bookmarkStart w:id="13" w:name="_Ref178515364"/>
      <w:r/>
      <w:bookmarkStart w:id="14" w:name="_Toc187692259"/>
      <w:r>
        <w:rPr>
          <w:rFonts w:eastAsia="Arial" w:cs="Arial"/>
          <w:b w:val="0"/>
          <w:sz w:val="16"/>
          <w:szCs w:val="16"/>
        </w:rPr>
        <w:t xml:space="preserve">3.2.</w:t>
      </w:r>
      <w:r>
        <w:rPr>
          <w:rFonts w:eastAsia="Arial" w:cs="Arial"/>
          <w:b w:val="0"/>
          <w:sz w:val="16"/>
          <w:szCs w:val="16"/>
        </w:rPr>
        <w:tab/>
      </w:r>
      <w:r>
        <w:t xml:space="preserve">П</w:t>
      </w:r>
      <w:r>
        <w:t xml:space="preserve">редоставлени</w:t>
      </w:r>
      <w:r>
        <w:t xml:space="preserve">е</w:t>
      </w:r>
      <w:r>
        <w:t xml:space="preserve"> возможности публикации предложений о трудоустройстве (вакансий) заказчика с использованием </w:t>
      </w:r>
      <w:r>
        <w:t xml:space="preserve">ПО</w:t>
      </w:r>
      <w:r>
        <w:t xml:space="preserve"> HeadHunter, зарегистрированного в реестре ПО Минцифры</w:t>
      </w:r>
      <w:bookmarkEnd w:id="12"/>
      <w:r/>
      <w:bookmarkEnd w:id="13"/>
      <w:r/>
      <w:bookmarkEnd w:id="14"/>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3.2.1.</w:t>
      </w:r>
      <w:r>
        <w:rPr>
          <w:bCs w:val="0"/>
          <w:color w:val="auto"/>
        </w:rPr>
        <w:tab/>
      </w:r>
      <w:r>
        <w:t xml:space="preserve">Хэдхантер</w:t>
      </w:r>
      <w:r>
        <w:t xml:space="preserve"> предоставляет Заказчику возможность размещения Публикации вакансии (предложения</w:t>
      </w:r>
      <w:r>
        <w:t xml:space="preserve"> о т</w:t>
      </w:r>
      <w:r>
        <w:t xml:space="preserve">рудоустройстве, работе, услугах)</w:t>
      </w:r>
      <w:r>
        <w:t xml:space="preserve"> на С</w:t>
      </w:r>
      <w:r>
        <w:t xml:space="preserve">айте или zarplata.ru (при совместном упоминании </w:t>
      </w:r>
      <w:r>
        <w:t xml:space="preserve">–</w:t>
      </w:r>
      <w:r>
        <w:t xml:space="preserve"> Сайты)</w:t>
      </w:r>
      <w:r>
        <w:t xml:space="preserve"> в о</w:t>
      </w:r>
      <w:r>
        <w:t xml:space="preserve">бъеме, указанном</w:t>
      </w:r>
      <w:r>
        <w:t xml:space="preserve"> в З</w:t>
      </w:r>
      <w:r>
        <w:t xml:space="preserve">аказе, Договоре</w:t>
      </w:r>
      <w:r>
        <w:t xml:space="preserve">,</w:t>
      </w:r>
      <w:r>
        <w:t xml:space="preserve"> или путем Активации вида</w:t>
      </w:r>
      <w:r>
        <w:t xml:space="preserve"> и о</w:t>
      </w:r>
      <w:r>
        <w:t xml:space="preserve">бъема услуг</w:t>
      </w:r>
      <w:r>
        <w:t xml:space="preserve"> на С</w:t>
      </w:r>
      <w:r>
        <w:t xml:space="preserve">айте.</w:t>
      </w:r>
      <w:r/>
    </w:p>
    <w:p>
      <w:pPr>
        <w:pStyle w:val="814"/>
        <w:numPr>
          <w:ilvl w:val="0"/>
          <w:numId w:val="0"/>
        </w:numPr>
        <w:ind w:left="709"/>
      </w:pPr>
      <w:r>
        <w:t xml:space="preserve">Услуги оказываются</w:t>
      </w:r>
      <w:r>
        <w:t xml:space="preserve"> с и</w:t>
      </w:r>
      <w:r>
        <w:t xml:space="preserve">спользованием</w:t>
      </w:r>
      <w:r>
        <w:t xml:space="preserve"> ПО H</w:t>
      </w:r>
      <w:r>
        <w:t xml:space="preserve">eadHunter, зарегистрированного</w:t>
      </w:r>
      <w:r>
        <w:t xml:space="preserve"> в р</w:t>
      </w:r>
      <w:r>
        <w:t xml:space="preserve">еестре российских программ</w:t>
      </w:r>
      <w:r>
        <w:t xml:space="preserve"> и б</w:t>
      </w:r>
      <w:r>
        <w:t xml:space="preserve">аз данных Минцифры № 20750. </w:t>
      </w:r>
      <w:r/>
    </w:p>
    <w:p>
      <w:pPr>
        <w:pStyle w:val="814"/>
        <w:numPr>
          <w:ilvl w:val="0"/>
          <w:numId w:val="0"/>
        </w:numPr>
        <w:ind w:left="709" w:hanging="709"/>
        <w:tabs>
          <w:tab w:val="left" w:pos="3119" w:leader="none"/>
        </w:tabs>
      </w:pPr>
      <w:r>
        <w:rPr>
          <w:bCs w:val="0"/>
          <w:color w:val="auto"/>
        </w:rPr>
        <w:t xml:space="preserve">3.2.2.</w:t>
      </w:r>
      <w:r>
        <w:rPr>
          <w:bCs w:val="0"/>
          <w:color w:val="auto"/>
        </w:rPr>
        <w:tab/>
      </w:r>
      <w:r>
        <w:t xml:space="preserve">Публикация вакансии возможна только</w:t>
      </w:r>
      <w:r>
        <w:t xml:space="preserve"> от и</w:t>
      </w:r>
      <w:r>
        <w:t xml:space="preserve">мени Заказчика, если </w:t>
      </w:r>
      <w:r>
        <w:t xml:space="preserve">он</w:t>
      </w:r>
      <w:r>
        <w:t xml:space="preserve">а</w:t>
      </w:r>
      <w:r>
        <w:t xml:space="preserve"> </w:t>
      </w:r>
      <w:r>
        <w:t xml:space="preserve">не я</w:t>
      </w:r>
      <w:r>
        <w:t xml:space="preserve">вляются </w:t>
      </w:r>
      <w:r>
        <w:t xml:space="preserve">Анонимн</w:t>
      </w:r>
      <w:r>
        <w:t xml:space="preserve">ой</w:t>
      </w:r>
      <w:r>
        <w:t xml:space="preserve">.</w:t>
      </w:r>
      <w:r/>
    </w:p>
    <w:p>
      <w:pPr>
        <w:pStyle w:val="827"/>
      </w:pPr>
      <w:r>
        <w:t xml:space="preserve">Сроки актуальности публикации, архивирование, повторная публикация вакансии</w:t>
      </w:r>
      <w:r/>
    </w:p>
    <w:p>
      <w:pPr>
        <w:pStyle w:val="814"/>
        <w:numPr>
          <w:ilvl w:val="0"/>
          <w:numId w:val="0"/>
        </w:numPr>
        <w:ind w:left="709" w:hanging="709"/>
        <w:tabs>
          <w:tab w:val="left" w:pos="3119" w:leader="none"/>
        </w:tabs>
      </w:pPr>
      <w:r>
        <w:rPr>
          <w:bCs w:val="0"/>
          <w:color w:val="auto"/>
        </w:rPr>
        <w:t xml:space="preserve">3.2.3.</w:t>
      </w:r>
      <w:r>
        <w:rPr>
          <w:bCs w:val="0"/>
          <w:color w:val="auto"/>
        </w:rPr>
        <w:tab/>
      </w:r>
      <w:r>
        <w:t xml:space="preserve">Публикация вакансии актуальна 30 дней после размещения</w:t>
      </w:r>
      <w:r>
        <w:t xml:space="preserve">,</w:t>
      </w:r>
      <w:r>
        <w:t xml:space="preserve"> либо, если срок актуальности другой, такой срок отображается в описании Услуги при приобретении на Сайте или в наименовании Услуги как критерий размещения в поиске</w:t>
      </w:r>
      <w:r>
        <w:t xml:space="preserve">.</w:t>
      </w:r>
      <w:r>
        <w:t xml:space="preserve"> По и</w:t>
      </w:r>
      <w:r>
        <w:t xml:space="preserve">стечении срока актуальности или</w:t>
      </w:r>
      <w:r>
        <w:t xml:space="preserve"> до и</w:t>
      </w:r>
      <w:r>
        <w:t xml:space="preserve">стечения такого срока вакансию можно разместить заново</w:t>
      </w:r>
      <w:r>
        <w:t xml:space="preserve"> в л</w:t>
      </w:r>
      <w:r>
        <w:t xml:space="preserve">юбой момент (Поднятие или обновление Публикации вакансии), что считается новой Публикацией. </w:t>
      </w:r>
      <w:r/>
    </w:p>
    <w:p>
      <w:pPr>
        <w:pStyle w:val="814"/>
        <w:numPr>
          <w:ilvl w:val="0"/>
          <w:numId w:val="0"/>
        </w:numPr>
        <w:ind w:left="709"/>
      </w:pPr>
      <w:r>
        <w:t xml:space="preserve">Изменение типа публикации вакансии приравнивается</w:t>
      </w:r>
      <w:r>
        <w:t xml:space="preserve"> к н</w:t>
      </w:r>
      <w:r>
        <w:t xml:space="preserve">овой публикации вакансии (новая услуга).</w:t>
      </w:r>
      <w:bookmarkStart w:id="15" w:name="_Hlk172637257"/>
      <w:r>
        <w:t xml:space="preserve"> </w:t>
      </w:r>
      <w:bookmarkEnd w:id="15"/>
      <w:r/>
    </w:p>
    <w:p>
      <w:pPr>
        <w:pStyle w:val="814"/>
        <w:numPr>
          <w:ilvl w:val="0"/>
          <w:numId w:val="0"/>
        </w:numPr>
        <w:ind w:left="709" w:hanging="709"/>
        <w:tabs>
          <w:tab w:val="left" w:pos="3119" w:leader="none"/>
        </w:tabs>
      </w:pPr>
      <w:r>
        <w:rPr>
          <w:bCs w:val="0"/>
          <w:color w:val="auto"/>
        </w:rPr>
        <w:t xml:space="preserve">3.2.4.</w:t>
      </w:r>
      <w:r>
        <w:rPr>
          <w:bCs w:val="0"/>
          <w:color w:val="auto"/>
        </w:rPr>
        <w:tab/>
      </w:r>
      <w:r>
        <w:t xml:space="preserve">Публикация вакансии переносится</w:t>
      </w:r>
      <w:r>
        <w:t xml:space="preserve"> в а</w:t>
      </w:r>
      <w:r>
        <w:t xml:space="preserve">рхив</w:t>
      </w:r>
      <w:r>
        <w:t xml:space="preserve"> по и</w:t>
      </w:r>
      <w:r>
        <w:t xml:space="preserve">стечении срока актуальности.</w:t>
      </w:r>
      <w:r/>
    </w:p>
    <w:p>
      <w:pPr>
        <w:pStyle w:val="814"/>
        <w:numPr>
          <w:ilvl w:val="0"/>
          <w:numId w:val="0"/>
        </w:numPr>
        <w:ind w:left="709" w:hanging="709"/>
        <w:tabs>
          <w:tab w:val="left" w:pos="3119" w:leader="none"/>
        </w:tabs>
      </w:pPr>
      <w:r>
        <w:rPr>
          <w:bCs w:val="0"/>
          <w:color w:val="auto"/>
        </w:rPr>
        <w:t xml:space="preserve">3.2.5.</w:t>
      </w:r>
      <w:r>
        <w:rPr>
          <w:bCs w:val="0"/>
          <w:color w:val="auto"/>
        </w:rPr>
        <w:tab/>
      </w:r>
      <w:r>
        <w:t xml:space="preserve">Заказчик может архивировать Публикацию вакансии досрочно.</w:t>
      </w:r>
      <w:r/>
    </w:p>
    <w:p>
      <w:pPr>
        <w:pStyle w:val="814"/>
        <w:numPr>
          <w:ilvl w:val="0"/>
          <w:numId w:val="0"/>
        </w:numPr>
        <w:ind w:left="709" w:hanging="709"/>
        <w:tabs>
          <w:tab w:val="left" w:pos="3119" w:leader="none"/>
        </w:tabs>
      </w:pPr>
      <w:r>
        <w:rPr>
          <w:bCs w:val="0"/>
          <w:color w:val="auto"/>
        </w:rPr>
        <w:t xml:space="preserve">3.2.6.</w:t>
      </w:r>
      <w:r>
        <w:rPr>
          <w:bCs w:val="0"/>
          <w:color w:val="auto"/>
        </w:rPr>
        <w:tab/>
      </w:r>
      <w:r>
        <w:t xml:space="preserve">Архивные Публикации вакансии недоступны посетителям Сайтов для откликов. Повторная Публикация вакансии</w:t>
      </w:r>
      <w:r>
        <w:t xml:space="preserve"> из а</w:t>
      </w:r>
      <w:r>
        <w:t xml:space="preserve">рхива считается новой публикацией вакансии.</w:t>
      </w:r>
      <w:r>
        <w:t xml:space="preserve"> </w:t>
      </w:r>
      <w:r>
        <w:t xml:space="preserve">По истечении срока актуальности Публикации </w:t>
      </w:r>
      <w:r>
        <w:t xml:space="preserve">вакансии </w:t>
      </w:r>
      <w:r>
        <w:t xml:space="preserve">контактная информация соискателя может быть скрыта </w:t>
      </w:r>
      <w:r>
        <w:t xml:space="preserve">Хэдхантером</w:t>
      </w:r>
      <w:r>
        <w:t xml:space="preserve">.</w:t>
      </w:r>
      <w:r/>
    </w:p>
    <w:p>
      <w:pPr>
        <w:pStyle w:val="827"/>
      </w:pPr>
      <w:r>
        <w:t xml:space="preserve">Ограничения</w:t>
      </w:r>
      <w:r>
        <w:t xml:space="preserve"> на п</w:t>
      </w:r>
      <w:r>
        <w:t xml:space="preserve">убликацию вакансии</w:t>
      </w:r>
      <w:r>
        <w:t xml:space="preserve"> по р</w:t>
      </w:r>
      <w:r>
        <w:t xml:space="preserve">егиональному критерию</w:t>
      </w:r>
      <w:r>
        <w:t xml:space="preserve"> и с</w:t>
      </w:r>
      <w:r>
        <w:t xml:space="preserve">пециализации</w:t>
      </w:r>
      <w:r/>
    </w:p>
    <w:p>
      <w:pPr>
        <w:pStyle w:val="814"/>
        <w:numPr>
          <w:ilvl w:val="0"/>
          <w:numId w:val="0"/>
        </w:numPr>
        <w:ind w:left="709" w:hanging="709"/>
        <w:tabs>
          <w:tab w:val="left" w:pos="3119" w:leader="none"/>
        </w:tabs>
      </w:pPr>
      <w:r>
        <w:rPr>
          <w:bCs w:val="0"/>
          <w:color w:val="auto"/>
        </w:rPr>
        <w:t xml:space="preserve">3.2.7.</w:t>
      </w:r>
      <w:r>
        <w:rPr>
          <w:bCs w:val="0"/>
          <w:color w:val="auto"/>
        </w:rPr>
        <w:tab/>
      </w:r>
      <w:r>
        <w:t xml:space="preserve">Одна Публикация вакансии может содержать только одну позицию</w:t>
      </w:r>
      <w:r>
        <w:t xml:space="preserve"> с у</w:t>
      </w:r>
      <w:r>
        <w:t xml:space="preserve">казанием одного населенного пункта (места работы, выполнения работ, услуг).</w:t>
      </w:r>
      <w:r/>
    </w:p>
    <w:p>
      <w:pPr>
        <w:pStyle w:val="814"/>
        <w:numPr>
          <w:ilvl w:val="0"/>
          <w:numId w:val="0"/>
        </w:numPr>
        <w:ind w:left="709" w:hanging="709"/>
        <w:tabs>
          <w:tab w:val="left" w:pos="3119" w:leader="none"/>
        </w:tabs>
      </w:pPr>
      <w:r>
        <w:rPr>
          <w:bCs w:val="0"/>
          <w:color w:val="auto"/>
        </w:rPr>
        <w:t xml:space="preserve">3.2.8.</w:t>
      </w:r>
      <w:r>
        <w:rPr>
          <w:bCs w:val="0"/>
          <w:color w:val="auto"/>
        </w:rPr>
        <w:tab/>
      </w:r>
      <w:r>
        <w:t xml:space="preserve">При покупке Публикаци</w:t>
      </w:r>
      <w:r>
        <w:t xml:space="preserve">и</w:t>
      </w:r>
      <w:r>
        <w:t xml:space="preserve"> вакансии</w:t>
      </w:r>
      <w:r>
        <w:t xml:space="preserve"> с р</w:t>
      </w:r>
      <w:r>
        <w:t xml:space="preserve">егиональным критерием «Все регионы» </w:t>
      </w:r>
      <w:r>
        <w:t xml:space="preserve">у </w:t>
      </w:r>
      <w:r>
        <w:t xml:space="preserve">Заказчик</w:t>
      </w:r>
      <w:r>
        <w:t xml:space="preserve">а</w:t>
      </w:r>
      <w:r>
        <w:t xml:space="preserve"> </w:t>
      </w:r>
      <w:r>
        <w:t xml:space="preserve">есть</w:t>
      </w:r>
      <w:r>
        <w:t xml:space="preserve"> возможность Публикации вакансии</w:t>
      </w:r>
      <w:r>
        <w:t xml:space="preserve"> в л</w:t>
      </w:r>
      <w:r>
        <w:t xml:space="preserve">юбом населенном пункте региона</w:t>
      </w:r>
      <w:r>
        <w:t xml:space="preserve"> из с</w:t>
      </w:r>
      <w:r>
        <w:t xml:space="preserve">писка регионов</w:t>
      </w:r>
      <w:r>
        <w:t xml:space="preserve"> на с</w:t>
      </w:r>
      <w:r>
        <w:t xml:space="preserve">транице </w:t>
      </w:r>
      <w:r>
        <w:t xml:space="preserve">hh.ru/article/27743</w:t>
      </w:r>
      <w:r>
        <w:t xml:space="preserve">.</w:t>
      </w:r>
      <w:r>
        <w:t xml:space="preserve"> </w:t>
      </w:r>
      <w:r/>
    </w:p>
    <w:p>
      <w:pPr>
        <w:pStyle w:val="814"/>
        <w:numPr>
          <w:ilvl w:val="0"/>
          <w:numId w:val="0"/>
        </w:numPr>
        <w:ind w:left="709"/>
      </w:pPr>
      <w:r>
        <w:t xml:space="preserve">При покупке</w:t>
      </w:r>
      <w:r>
        <w:t xml:space="preserve"> с к</w:t>
      </w:r>
      <w:r>
        <w:t xml:space="preserve">онкретным региональным критерием Публикация вакансии возможна только</w:t>
      </w:r>
      <w:r>
        <w:t xml:space="preserve"> в р</w:t>
      </w:r>
      <w:r>
        <w:t xml:space="preserve">амках этого региона.</w:t>
      </w:r>
      <w:r/>
    </w:p>
    <w:p>
      <w:pPr>
        <w:pStyle w:val="814"/>
        <w:numPr>
          <w:ilvl w:val="0"/>
          <w:numId w:val="0"/>
        </w:numPr>
        <w:ind w:left="709" w:hanging="709"/>
        <w:tabs>
          <w:tab w:val="left" w:pos="3119" w:leader="none"/>
        </w:tabs>
      </w:pPr>
      <w:r>
        <w:rPr>
          <w:bCs w:val="0"/>
          <w:color w:val="auto"/>
        </w:rPr>
        <w:t xml:space="preserve">3.2.9.</w:t>
      </w:r>
      <w:r>
        <w:rPr>
          <w:bCs w:val="0"/>
          <w:color w:val="auto"/>
        </w:rPr>
        <w:tab/>
      </w:r>
      <w:r>
        <w:t xml:space="preserve">При покупке Публикации вакансии</w:t>
      </w:r>
      <w:r>
        <w:t xml:space="preserve"> </w:t>
      </w:r>
      <w:r>
        <w:t xml:space="preserve">с к</w:t>
      </w:r>
      <w:r>
        <w:t xml:space="preserve">ритерием специализации «Все специализации» Заказчик может выбрать одну специализацию</w:t>
      </w:r>
      <w:r>
        <w:t xml:space="preserve"> из д</w:t>
      </w:r>
      <w:r>
        <w:t xml:space="preserve">оступных</w:t>
      </w:r>
      <w:r>
        <w:t xml:space="preserve"> на С</w:t>
      </w:r>
      <w:r>
        <w:t xml:space="preserve">айте. </w:t>
      </w:r>
      <w:r/>
    </w:p>
    <w:p>
      <w:pPr>
        <w:pStyle w:val="814"/>
        <w:numPr>
          <w:ilvl w:val="0"/>
          <w:numId w:val="0"/>
        </w:numPr>
        <w:ind w:left="709"/>
      </w:pPr>
      <w:r>
        <w:t xml:space="preserve">Публикация вакансии должна быть отнесена</w:t>
      </w:r>
      <w:r>
        <w:t xml:space="preserve"> к о</w:t>
      </w:r>
      <w:r>
        <w:t xml:space="preserve">дной специализации</w:t>
      </w:r>
      <w:r>
        <w:t xml:space="preserve"> из к</w:t>
      </w:r>
      <w:r>
        <w:t xml:space="preserve">атегоризатора специализаций, принятом</w:t>
      </w:r>
      <w:r>
        <w:t xml:space="preserve"> на С</w:t>
      </w:r>
      <w:r>
        <w:t xml:space="preserve">айте. </w:t>
      </w:r>
      <w:r/>
    </w:p>
    <w:p>
      <w:pPr>
        <w:pStyle w:val="814"/>
        <w:numPr>
          <w:ilvl w:val="0"/>
          <w:numId w:val="0"/>
        </w:numPr>
        <w:ind w:left="709"/>
      </w:pPr>
      <w:r>
        <w:t xml:space="preserve">При покупке</w:t>
      </w:r>
      <w:r>
        <w:t xml:space="preserve"> с к</w:t>
      </w:r>
      <w:r>
        <w:t xml:space="preserve">онкретным критерием специализации публикация возможна только</w:t>
      </w:r>
      <w:r>
        <w:t xml:space="preserve"> в э</w:t>
      </w:r>
      <w:r>
        <w:t xml:space="preserve">той специализации. </w:t>
      </w:r>
      <w:r/>
    </w:p>
    <w:p>
      <w:pPr>
        <w:pStyle w:val="827"/>
      </w:pPr>
      <w:r>
        <w:t xml:space="preserve">Сроки возможности публикации вакансии </w:t>
      </w:r>
      <w:r/>
    </w:p>
    <w:p>
      <w:pPr>
        <w:pStyle w:val="814"/>
        <w:numPr>
          <w:ilvl w:val="0"/>
          <w:numId w:val="0"/>
        </w:numPr>
        <w:ind w:left="709" w:hanging="709"/>
        <w:tabs>
          <w:tab w:val="left" w:pos="3119" w:leader="none"/>
        </w:tabs>
      </w:pPr>
      <w:r>
        <w:rPr>
          <w:bCs w:val="0"/>
          <w:color w:val="auto"/>
        </w:rPr>
        <w:t xml:space="preserve">3.2.10.</w:t>
      </w:r>
      <w:r>
        <w:rPr>
          <w:bCs w:val="0"/>
          <w:color w:val="auto"/>
        </w:rPr>
        <w:tab/>
      </w:r>
      <w:r>
        <w:t xml:space="preserve">Возможность Публикации вакансий сохраняется</w:t>
      </w:r>
      <w:r>
        <w:t xml:space="preserve"> у З</w:t>
      </w:r>
      <w:r>
        <w:t xml:space="preserve">аказчика 365 дней</w:t>
      </w:r>
      <w:r>
        <w:t xml:space="preserve"> с м</w:t>
      </w:r>
      <w:r>
        <w:t xml:space="preserve">омента Активации услуги, </w:t>
      </w:r>
      <w:r>
        <w:br/>
      </w:r>
      <w:r>
        <w:t xml:space="preserve">кроме случаев Публикаций вакансий:</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 региональными критериями</w:t>
      </w:r>
      <w:r>
        <w:t xml:space="preserve">,</w:t>
      </w:r>
      <w:r>
        <w:t xml:space="preserve"> отличным</w:t>
      </w:r>
      <w:r>
        <w:t xml:space="preserve">и</w:t>
      </w:r>
      <w:r>
        <w:t xml:space="preserve"> от "Все Регионы"</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 критериями специализации</w:t>
      </w:r>
      <w:r>
        <w:t xml:space="preserve">,</w:t>
      </w:r>
      <w:r>
        <w:t xml:space="preserve"> отличным</w:t>
      </w:r>
      <w:r>
        <w:t xml:space="preserve">и</w:t>
      </w:r>
      <w:r>
        <w:t xml:space="preserve"> от "Все специализации"</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 рамках Доступа</w:t>
      </w:r>
      <w:r>
        <w:t xml:space="preserve"> к б</w:t>
      </w:r>
      <w:r>
        <w:t xml:space="preserve">азе данных или пакету услуг</w:t>
      </w:r>
      <w:r>
        <w:t xml:space="preserve">,</w:t>
      </w:r>
      <w:r>
        <w:t xml:space="preserve"> в с</w:t>
      </w:r>
      <w:r>
        <w:t xml:space="preserve">оставе которого есть Доступ</w:t>
      </w:r>
      <w:r>
        <w:t xml:space="preserve"> к б</w:t>
      </w:r>
      <w:r>
        <w:t xml:space="preserve">азе данных.</w:t>
      </w:r>
      <w:r/>
    </w:p>
    <w:p>
      <w:pPr>
        <w:pStyle w:val="831"/>
        <w:numPr>
          <w:ilvl w:val="0"/>
          <w:numId w:val="0"/>
        </w:numPr>
        <w:ind w:left="993" w:hanging="284"/>
      </w:pPr>
      <w:r>
        <w:t xml:space="preserve">Иные условия, влияющие на вышеуказанный срок, могут содержаться Тарифах</w:t>
      </w:r>
      <w:r>
        <w:t xml:space="preserve">.</w:t>
      </w:r>
      <w:r/>
    </w:p>
    <w:p>
      <w:pPr>
        <w:pStyle w:val="814"/>
        <w:numPr>
          <w:ilvl w:val="0"/>
          <w:numId w:val="0"/>
        </w:numPr>
        <w:ind w:left="709" w:hanging="709"/>
        <w:tabs>
          <w:tab w:val="left" w:pos="3119" w:leader="none"/>
        </w:tabs>
      </w:pPr>
      <w:r>
        <w:rPr>
          <w:bCs w:val="0"/>
          <w:color w:val="auto"/>
        </w:rPr>
        <w:t xml:space="preserve">3.2.11.</w:t>
      </w:r>
      <w:r>
        <w:rPr>
          <w:bCs w:val="0"/>
          <w:color w:val="auto"/>
        </w:rPr>
        <w:tab/>
      </w:r>
      <w:r>
        <w:t xml:space="preserve">Возможность Публикации вакансий</w:t>
      </w:r>
      <w:r>
        <w:t xml:space="preserve"> с р</w:t>
      </w:r>
      <w:r>
        <w:t xml:space="preserve">егиональными</w:t>
      </w:r>
      <w:r>
        <w:t xml:space="preserve"> </w:t>
      </w:r>
      <w:r>
        <w:t xml:space="preserve">критериями</w:t>
      </w:r>
      <w:r>
        <w:t xml:space="preserve">,</w:t>
      </w:r>
      <w:r>
        <w:t xml:space="preserve"> отличными от "Все Регионы"</w:t>
      </w:r>
      <w:r>
        <w:t xml:space="preserve"> </w:t>
      </w:r>
      <w:r>
        <w:t xml:space="preserve">и к</w:t>
      </w:r>
      <w:r>
        <w:t xml:space="preserve">ритериями специализации </w:t>
      </w:r>
      <w:r>
        <w:t xml:space="preserve">отличными от "Все специализации"</w:t>
      </w:r>
      <w:r>
        <w:t xml:space="preserve"> </w:t>
      </w:r>
      <w:r>
        <w:t xml:space="preserve">сохраняется 30 дней</w:t>
      </w:r>
      <w:r>
        <w:t xml:space="preserve"> с м</w:t>
      </w:r>
      <w:r>
        <w:t xml:space="preserve">омента Активации услуги, кроме случаев Публикаций вакансий</w:t>
      </w:r>
      <w:r>
        <w:t xml:space="preserve"> с Д</w:t>
      </w:r>
      <w:r>
        <w:t xml:space="preserve">оступом</w:t>
      </w:r>
      <w:r>
        <w:t xml:space="preserve"> к б</w:t>
      </w:r>
      <w:r>
        <w:t xml:space="preserve">азе данных или входящих</w:t>
      </w:r>
      <w:r>
        <w:t xml:space="preserve"> в П</w:t>
      </w:r>
      <w:r>
        <w:t xml:space="preserve">акет услуг,</w:t>
      </w:r>
      <w:r>
        <w:t xml:space="preserve"> в с</w:t>
      </w:r>
      <w:r>
        <w:t xml:space="preserve">оставе которого есть Доступ</w:t>
      </w:r>
      <w:r>
        <w:t xml:space="preserve"> к б</w:t>
      </w:r>
      <w:r>
        <w:t xml:space="preserve">азе данных.</w:t>
      </w:r>
      <w:r>
        <w:t xml:space="preserve"> Иные условия, влияющие на вышеуказанный срок, могут содержаться Тарифах</w:t>
      </w:r>
      <w:r>
        <w:t xml:space="preserve">.</w:t>
      </w:r>
      <w:r/>
    </w:p>
    <w:p>
      <w:pPr>
        <w:pStyle w:val="814"/>
        <w:numPr>
          <w:ilvl w:val="0"/>
          <w:numId w:val="0"/>
        </w:numPr>
        <w:ind w:left="709" w:hanging="709"/>
        <w:tabs>
          <w:tab w:val="left" w:pos="3119" w:leader="none"/>
        </w:tabs>
      </w:pPr>
      <w:r>
        <w:rPr>
          <w:bCs w:val="0"/>
          <w:color w:val="auto"/>
        </w:rPr>
        <w:t xml:space="preserve">3.2.12.</w:t>
      </w:r>
      <w:r>
        <w:rPr>
          <w:bCs w:val="0"/>
          <w:color w:val="auto"/>
        </w:rPr>
        <w:tab/>
      </w:r>
      <w:r>
        <w:t xml:space="preserve">Если услуга Публикации вакансий приобретается</w:t>
      </w:r>
      <w:r>
        <w:t xml:space="preserve"> в р</w:t>
      </w:r>
      <w:r>
        <w:t xml:space="preserve">амках Доступа</w:t>
      </w:r>
      <w:r>
        <w:t xml:space="preserve"> к б</w:t>
      </w:r>
      <w:r>
        <w:t xml:space="preserve">азе данных или входит в Пакет услуг, в составе которого есть Доступ к Базе данных,</w:t>
      </w:r>
      <w:r>
        <w:t xml:space="preserve"> то с</w:t>
      </w:r>
      <w:r>
        <w:t xml:space="preserve">рок возможности осуществить публикацию равен сроку доступа</w:t>
      </w:r>
      <w:r>
        <w:t xml:space="preserve"> к б</w:t>
      </w:r>
      <w:r>
        <w:t xml:space="preserve">азе данных,</w:t>
      </w:r>
      <w:r>
        <w:t xml:space="preserve"> а п</w:t>
      </w:r>
      <w:r>
        <w:t xml:space="preserve">убликация вакансии возможна только</w:t>
      </w:r>
      <w:r>
        <w:t xml:space="preserve"> в р</w:t>
      </w:r>
      <w:r>
        <w:t xml:space="preserve">егионе,</w:t>
      </w:r>
      <w:r>
        <w:t xml:space="preserve"> к к</w:t>
      </w:r>
      <w:r>
        <w:t xml:space="preserve">оторому приобретен Доступ</w:t>
      </w:r>
      <w:r>
        <w:t xml:space="preserve"> </w:t>
      </w:r>
      <w:r>
        <w:br/>
      </w:r>
      <w:r>
        <w:t xml:space="preserve">к</w:t>
      </w:r>
      <w:r>
        <w:t xml:space="preserve"> Базе данных.</w:t>
      </w:r>
      <w:r>
        <w:t xml:space="preserve"> </w:t>
      </w:r>
      <w:r/>
    </w:p>
    <w:p>
      <w:pPr>
        <w:pStyle w:val="814"/>
        <w:numPr>
          <w:ilvl w:val="0"/>
          <w:numId w:val="0"/>
        </w:numPr>
        <w:ind w:left="709" w:hanging="709"/>
        <w:tabs>
          <w:tab w:val="left" w:pos="3119" w:leader="none"/>
        </w:tabs>
      </w:pPr>
      <w:r>
        <w:rPr>
          <w:bCs w:val="0"/>
          <w:color w:val="auto"/>
        </w:rPr>
        <w:t xml:space="preserve">3.2.13.</w:t>
      </w:r>
      <w:r>
        <w:rPr>
          <w:bCs w:val="0"/>
          <w:color w:val="auto"/>
        </w:rPr>
        <w:tab/>
      </w:r>
      <w:r>
        <w:t xml:space="preserve">Если Заказчик</w:t>
      </w:r>
      <w:r>
        <w:t xml:space="preserve"> не с</w:t>
      </w:r>
      <w:r>
        <w:t xml:space="preserve">овершил Публикацию вакансии</w:t>
      </w:r>
      <w:r>
        <w:t xml:space="preserve"> в у</w:t>
      </w:r>
      <w:r>
        <w:t xml:space="preserve">казанный выше срок, стоимость Публикации</w:t>
      </w:r>
      <w:r>
        <w:t xml:space="preserve"> не в</w:t>
      </w:r>
      <w:r>
        <w:t xml:space="preserve">озвращается</w:t>
      </w:r>
      <w:r>
        <w:t xml:space="preserve"> и н</w:t>
      </w:r>
      <w:r>
        <w:t xml:space="preserve">е компенсируется.</w:t>
      </w:r>
      <w:r/>
    </w:p>
    <w:p>
      <w:pPr>
        <w:pStyle w:val="827"/>
      </w:pPr>
      <w:r>
        <w:t xml:space="preserve">Приоритет публикаций</w:t>
      </w:r>
      <w:r>
        <w:t xml:space="preserve"> и </w:t>
      </w:r>
      <w:r>
        <w:t xml:space="preserve">а</w:t>
      </w:r>
      <w:r>
        <w:t xml:space="preserve">ктивация услуг</w:t>
      </w:r>
      <w:r/>
    </w:p>
    <w:p>
      <w:pPr>
        <w:pStyle w:val="814"/>
        <w:numPr>
          <w:ilvl w:val="0"/>
          <w:numId w:val="0"/>
        </w:numPr>
        <w:ind w:left="709" w:hanging="709"/>
        <w:tabs>
          <w:tab w:val="left" w:pos="3119" w:leader="none"/>
        </w:tabs>
      </w:pPr>
      <w:r>
        <w:rPr>
          <w:bCs w:val="0"/>
          <w:color w:val="auto"/>
        </w:rPr>
        <w:t xml:space="preserve">3.2.14.</w:t>
      </w:r>
      <w:r>
        <w:rPr>
          <w:bCs w:val="0"/>
          <w:color w:val="auto"/>
        </w:rPr>
        <w:tab/>
      </w:r>
      <w:r>
        <w:t xml:space="preserve">Если Заказчик активировал услуги Публикации вакансий</w:t>
      </w:r>
      <w:r>
        <w:t xml:space="preserve"> по в</w:t>
      </w:r>
      <w:r>
        <w:t xml:space="preserve">сем регионам</w:t>
      </w:r>
      <w:r>
        <w:t xml:space="preserve"> и с</w:t>
      </w:r>
      <w:r>
        <w:t xml:space="preserve">пециализациям,</w:t>
      </w:r>
      <w:r>
        <w:t xml:space="preserve"> то п</w:t>
      </w:r>
      <w:r>
        <w:t xml:space="preserve">ри размещении вакансий сначала используются Публикации вакансии</w:t>
      </w:r>
      <w:r>
        <w:t xml:space="preserve"> с р</w:t>
      </w:r>
      <w:r>
        <w:t xml:space="preserve">егиональными</w:t>
      </w:r>
      <w:r>
        <w:t xml:space="preserve"> и с</w:t>
      </w:r>
      <w:r>
        <w:t xml:space="preserve">пециализированными критериями. После</w:t>
      </w:r>
      <w:r>
        <w:t xml:space="preserve"> их и</w:t>
      </w:r>
      <w:r>
        <w:t xml:space="preserve">счерпания, если такая услуга была приобретена, будут использованы Публикации вакансии</w:t>
      </w:r>
      <w:r>
        <w:t xml:space="preserve"> по в</w:t>
      </w:r>
      <w:r>
        <w:t xml:space="preserve">сем регионам</w:t>
      </w:r>
      <w:r>
        <w:t xml:space="preserve"> и с</w:t>
      </w:r>
      <w:r>
        <w:t xml:space="preserve">пециализациям.</w:t>
      </w:r>
      <w:r/>
    </w:p>
    <w:p>
      <w:pPr>
        <w:pStyle w:val="814"/>
        <w:numPr>
          <w:ilvl w:val="0"/>
          <w:numId w:val="0"/>
        </w:numPr>
        <w:ind w:left="709" w:hanging="709"/>
        <w:tabs>
          <w:tab w:val="left" w:pos="3119" w:leader="none"/>
        </w:tabs>
      </w:pPr>
      <w:r>
        <w:rPr>
          <w:bCs w:val="0"/>
          <w:color w:val="auto"/>
        </w:rPr>
        <w:t xml:space="preserve">3.2.15.</w:t>
      </w:r>
      <w:r>
        <w:rPr>
          <w:bCs w:val="0"/>
          <w:color w:val="auto"/>
        </w:rPr>
        <w:tab/>
      </w:r>
      <w:r>
        <w:t xml:space="preserve">После активации указанных</w:t>
      </w:r>
      <w:r>
        <w:t xml:space="preserve"> в </w:t>
      </w:r>
      <w:r>
        <w:t xml:space="preserve">р</w:t>
      </w:r>
      <w:r>
        <w:t xml:space="preserve">азделе </w:t>
      </w:r>
      <w:r>
        <w:t xml:space="preserve">3.2</w:t>
      </w:r>
      <w:r>
        <w:t xml:space="preserve"> </w:t>
      </w:r>
      <w:r>
        <w:t xml:space="preserve">вакансий </w:t>
      </w:r>
      <w:r>
        <w:t xml:space="preserve">услуги</w:t>
      </w:r>
      <w:r>
        <w:t xml:space="preserve"> считаются оказанными, возврат денег</w:t>
      </w:r>
      <w:r>
        <w:t xml:space="preserve"> не п</w:t>
      </w:r>
      <w:r>
        <w:t xml:space="preserve">роизводится (</w:t>
      </w:r>
      <w:r>
        <w:t xml:space="preserve">в случае оплаты Услуг после их оказания Заказчик производит их оплату в полном объеме</w:t>
      </w:r>
      <w:r>
        <w:t xml:space="preserve">) независимо</w:t>
      </w:r>
      <w:r>
        <w:t xml:space="preserve"> от и</w:t>
      </w:r>
      <w:r>
        <w:t xml:space="preserve">х фактического использования Заказчиком.</w:t>
      </w:r>
      <w:bookmarkStart w:id="16" w:name="_Hlk172636552"/>
      <w:r>
        <w:t xml:space="preserve"> </w:t>
      </w:r>
      <w:bookmarkEnd w:id="16"/>
      <w:r/>
      <w:r/>
    </w:p>
    <w:p>
      <w:pPr>
        <w:pStyle w:val="814"/>
        <w:numPr>
          <w:ilvl w:val="0"/>
          <w:numId w:val="0"/>
        </w:numPr>
        <w:ind w:left="709"/>
      </w:pPr>
      <w:r>
        <w:t xml:space="preserve">Если Заказчик активировал услуги Публикации вакансий</w:t>
      </w:r>
      <w:r>
        <w:t xml:space="preserve"> по в</w:t>
      </w:r>
      <w:r>
        <w:t xml:space="preserve">сем регионам</w:t>
      </w:r>
      <w:r>
        <w:t xml:space="preserve"> и в</w:t>
      </w:r>
      <w:r>
        <w:t xml:space="preserve">сем специализациям одновременно</w:t>
      </w:r>
      <w:r>
        <w:t xml:space="preserve"> с в</w:t>
      </w:r>
      <w:r>
        <w:t xml:space="preserve">озможностью Публикации вакансии</w:t>
      </w:r>
      <w:r>
        <w:t xml:space="preserve"> с р</w:t>
      </w:r>
      <w:r>
        <w:t xml:space="preserve">егиональным критерием</w:t>
      </w:r>
      <w:r>
        <w:t xml:space="preserve"> и п</w:t>
      </w:r>
      <w:r>
        <w:t xml:space="preserve">о всем критериям специализаций либо одновременно</w:t>
      </w:r>
      <w:r>
        <w:t xml:space="preserve"> с в</w:t>
      </w:r>
      <w:r>
        <w:t xml:space="preserve">озможностью Публикации вакансии</w:t>
      </w:r>
      <w:r>
        <w:t xml:space="preserve"> с р</w:t>
      </w:r>
      <w:r>
        <w:t xml:space="preserve">егиональным критерием</w:t>
      </w:r>
      <w:r>
        <w:t xml:space="preserve"> и к</w:t>
      </w:r>
      <w:r>
        <w:t xml:space="preserve">ритерием специализации,</w:t>
      </w:r>
      <w:r>
        <w:t xml:space="preserve"> то п</w:t>
      </w:r>
      <w:r>
        <w:t xml:space="preserve">ри размещении вакансий будут использоваться публикации</w:t>
      </w:r>
      <w:r>
        <w:t xml:space="preserve"> с к</w:t>
      </w:r>
      <w:r>
        <w:t xml:space="preserve">онкретными региональными</w:t>
      </w:r>
      <w:r>
        <w:t xml:space="preserve"> и к</w:t>
      </w:r>
      <w:r>
        <w:t xml:space="preserve">ритериями специализации</w:t>
      </w:r>
      <w:r>
        <w:t xml:space="preserve"> в п</w:t>
      </w:r>
      <w:r>
        <w:t xml:space="preserve">ервую очередь.</w:t>
      </w:r>
      <w:r/>
    </w:p>
    <w:p>
      <w:pPr>
        <w:pStyle w:val="814"/>
        <w:numPr>
          <w:ilvl w:val="0"/>
          <w:numId w:val="0"/>
        </w:numPr>
        <w:ind w:left="709"/>
      </w:pPr>
      <w:r>
        <w:t xml:space="preserve">После исчерпания лимита публикаций</w:t>
      </w:r>
      <w:r>
        <w:t xml:space="preserve"> с к</w:t>
      </w:r>
      <w:r>
        <w:t xml:space="preserve">онкретными региональными</w:t>
      </w:r>
      <w:r>
        <w:t xml:space="preserve"> и к</w:t>
      </w:r>
      <w:r>
        <w:t xml:space="preserve">ритериями специализации будут использоваться публикации</w:t>
      </w:r>
      <w:r>
        <w:t xml:space="preserve"> с р</w:t>
      </w:r>
      <w:r>
        <w:t xml:space="preserve">егиональным критерием</w:t>
      </w:r>
      <w:r>
        <w:t xml:space="preserve"> и п</w:t>
      </w:r>
      <w:r>
        <w:t xml:space="preserve">о всем критериям специализаций.</w:t>
      </w:r>
      <w:r/>
    </w:p>
    <w:p>
      <w:pPr>
        <w:pStyle w:val="814"/>
        <w:numPr>
          <w:ilvl w:val="0"/>
          <w:numId w:val="0"/>
        </w:numPr>
        <w:ind w:left="709"/>
      </w:pPr>
      <w:r>
        <w:t xml:space="preserve">После исчерпания лимита публикаций</w:t>
      </w:r>
      <w:r>
        <w:t xml:space="preserve"> с р</w:t>
      </w:r>
      <w:r>
        <w:t xml:space="preserve">егиональным критерием</w:t>
      </w:r>
      <w:r>
        <w:t xml:space="preserve"> и п</w:t>
      </w:r>
      <w:r>
        <w:t xml:space="preserve">о всем критериям специализаций будут использоваться публикации без привязки</w:t>
      </w:r>
      <w:r>
        <w:t xml:space="preserve"> к к</w:t>
      </w:r>
      <w:r>
        <w:t xml:space="preserve">онкретному региону или специализации.</w:t>
      </w:r>
      <w:r/>
    </w:p>
    <w:p>
      <w:pPr>
        <w:pStyle w:val="827"/>
      </w:pPr>
      <w:r>
        <w:t xml:space="preserve">Правила размещения публикаций вакансий</w:t>
      </w:r>
      <w:r/>
    </w:p>
    <w:p>
      <w:pPr>
        <w:pStyle w:val="814"/>
        <w:numPr>
          <w:ilvl w:val="0"/>
          <w:numId w:val="0"/>
        </w:numPr>
        <w:ind w:left="709" w:hanging="709"/>
        <w:tabs>
          <w:tab w:val="left" w:pos="3119" w:leader="none"/>
        </w:tabs>
      </w:pPr>
      <w:r>
        <w:rPr>
          <w:bCs w:val="0"/>
          <w:color w:val="auto"/>
        </w:rPr>
        <w:t xml:space="preserve">3.2.16.</w:t>
      </w:r>
      <w:r>
        <w:rPr>
          <w:bCs w:val="0"/>
          <w:color w:val="auto"/>
        </w:rPr>
        <w:tab/>
      </w:r>
      <w:r>
        <w:t xml:space="preserve">Размещая Публикации вакансии</w:t>
      </w:r>
      <w:r>
        <w:t xml:space="preserve"> на С</w:t>
      </w:r>
      <w:r>
        <w:t xml:space="preserve">айте, Заказчик обязан следовать Правилам размещения Публикаций вакансий </w:t>
      </w:r>
      <w:r>
        <w:t xml:space="preserve">– </w:t>
      </w:r>
      <w:r>
        <w:t xml:space="preserve">hh.ru/article/341. Если Заказчик ищет персонал для третьих лиц или участвует</w:t>
      </w:r>
      <w:r>
        <w:t xml:space="preserve"> в р</w:t>
      </w:r>
      <w:r>
        <w:t xml:space="preserve">еферальных/партнерских программах,</w:t>
      </w:r>
      <w:r>
        <w:t xml:space="preserve"> он д</w:t>
      </w:r>
      <w:r>
        <w:t xml:space="preserve">олжен указать это</w:t>
      </w:r>
      <w:r>
        <w:t xml:space="preserve"> в т</w:t>
      </w:r>
      <w:r>
        <w:t xml:space="preserve">ексте вакансии, включая информацию</w:t>
      </w:r>
      <w:r>
        <w:t xml:space="preserve"> о д</w:t>
      </w:r>
      <w:r>
        <w:t xml:space="preserve">ействиях, необходимых для </w:t>
      </w:r>
      <w:r>
        <w:t xml:space="preserve">С</w:t>
      </w:r>
      <w:r>
        <w:t xml:space="preserve">оискателя</w:t>
      </w:r>
      <w:r>
        <w:t xml:space="preserve"> на с</w:t>
      </w:r>
      <w:r>
        <w:t xml:space="preserve">торонних ресурсах. </w:t>
      </w:r>
      <w:r/>
    </w:p>
    <w:p>
      <w:pPr>
        <w:pStyle w:val="814"/>
        <w:numPr>
          <w:ilvl w:val="0"/>
          <w:numId w:val="0"/>
        </w:numPr>
        <w:ind w:left="709"/>
      </w:pPr>
      <w:r>
        <w:t xml:space="preserve">Если </w:t>
      </w:r>
      <w:r>
        <w:t xml:space="preserve">Хэдхантер</w:t>
      </w:r>
      <w:r>
        <w:t xml:space="preserve"> узнает</w:t>
      </w:r>
      <w:r>
        <w:t xml:space="preserve"> об у</w:t>
      </w:r>
      <w:r>
        <w:t xml:space="preserve">частии Заказчика</w:t>
      </w:r>
      <w:r>
        <w:t xml:space="preserve"> в т</w:t>
      </w:r>
      <w:r>
        <w:t xml:space="preserve">аких программах и необходимости для </w:t>
      </w:r>
      <w:r>
        <w:t xml:space="preserve">С</w:t>
      </w:r>
      <w:r>
        <w:t xml:space="preserve">оискателя предоставления информации о нем или выполнения иных действий на сторонних информационных ресурсах,</w:t>
      </w:r>
      <w:r>
        <w:t xml:space="preserve"> он в</w:t>
      </w:r>
      <w:r>
        <w:t xml:space="preserve">праве добавить эту информацию</w:t>
      </w:r>
      <w:r>
        <w:t xml:space="preserve"> в т</w:t>
      </w:r>
      <w:r>
        <w:t xml:space="preserve">екст вакансии без каких-либо претензий</w:t>
      </w:r>
      <w:r>
        <w:t xml:space="preserve"> со с</w:t>
      </w:r>
      <w:r>
        <w:t xml:space="preserve">тороны Заказчика. </w:t>
      </w:r>
      <w:r/>
    </w:p>
    <w:p>
      <w:pPr>
        <w:pStyle w:val="814"/>
        <w:numPr>
          <w:ilvl w:val="0"/>
          <w:numId w:val="0"/>
        </w:numPr>
        <w:ind w:left="709"/>
      </w:pPr>
      <w:r>
        <w:t xml:space="preserve">Если Заказчик считает, что </w:t>
      </w:r>
      <w:r>
        <w:t xml:space="preserve">Хэдхантер</w:t>
      </w:r>
      <w:r>
        <w:t xml:space="preserve"> ошибочно внес данные</w:t>
      </w:r>
      <w:r>
        <w:t xml:space="preserve"> об у</w:t>
      </w:r>
      <w:r>
        <w:t xml:space="preserve">частии Заказчика</w:t>
      </w:r>
      <w:r>
        <w:t xml:space="preserve"> в р</w:t>
      </w:r>
      <w:r>
        <w:t xml:space="preserve">еферальных/партнерских программах</w:t>
      </w:r>
      <w:r>
        <w:t xml:space="preserve"> в с</w:t>
      </w:r>
      <w:r>
        <w:t xml:space="preserve">остав информации, размещаемой</w:t>
      </w:r>
      <w:r>
        <w:t xml:space="preserve"> о З</w:t>
      </w:r>
      <w:r>
        <w:t xml:space="preserve">аказчике</w:t>
      </w:r>
      <w:r>
        <w:t xml:space="preserve"> в Р</w:t>
      </w:r>
      <w:r>
        <w:t xml:space="preserve">егистрации</w:t>
      </w:r>
      <w:r>
        <w:t xml:space="preserve"> на С</w:t>
      </w:r>
      <w:r>
        <w:t xml:space="preserve">айте,</w:t>
      </w:r>
      <w:r>
        <w:t xml:space="preserve"> то о</w:t>
      </w:r>
      <w:r>
        <w:t xml:space="preserve">н может запросить отмену внесения информации</w:t>
      </w:r>
      <w:r>
        <w:t xml:space="preserve"> о р</w:t>
      </w:r>
      <w:r>
        <w:t xml:space="preserve">еферальных или партнерских программах, предоставив доказательства. </w:t>
      </w:r>
      <w:r/>
    </w:p>
    <w:p>
      <w:pPr>
        <w:pStyle w:val="814"/>
        <w:numPr>
          <w:ilvl w:val="0"/>
          <w:numId w:val="0"/>
        </w:numPr>
        <w:ind w:left="709"/>
      </w:pPr>
      <w:r>
        <w:t xml:space="preserve">Участие</w:t>
      </w:r>
      <w:r>
        <w:t xml:space="preserve"> в р</w:t>
      </w:r>
      <w:r>
        <w:t xml:space="preserve">еферальной или партнерской программе – получение Заказчиком ссылки, ведущей</w:t>
      </w:r>
      <w:r>
        <w:t xml:space="preserve"> на р</w:t>
      </w:r>
      <w:r>
        <w:t xml:space="preserve">екламируемый объект (в т.ч. вакансию)</w:t>
      </w:r>
      <w:r>
        <w:t xml:space="preserve">,</w:t>
      </w:r>
      <w:r>
        <w:t xml:space="preserve"> за п</w:t>
      </w:r>
      <w:r>
        <w:t xml:space="preserve">ереход пользователя Сайта или </w:t>
      </w:r>
      <w:r>
        <w:t xml:space="preserve">С</w:t>
      </w:r>
      <w:r>
        <w:t xml:space="preserve">оискателя</w:t>
      </w:r>
      <w:r>
        <w:t xml:space="preserve"> </w:t>
      </w:r>
      <w:r>
        <w:br/>
      </w:r>
      <w:r>
        <w:t xml:space="preserve">по к</w:t>
      </w:r>
      <w:r>
        <w:t xml:space="preserve">оторой Заказчик получает доход.</w:t>
      </w:r>
      <w:r/>
    </w:p>
    <w:p>
      <w:pPr>
        <w:pStyle w:val="827"/>
      </w:pPr>
      <w:r>
        <w:t xml:space="preserve">Требования</w:t>
      </w:r>
      <w:r>
        <w:t xml:space="preserve"> к с</w:t>
      </w:r>
      <w:r>
        <w:t xml:space="preserve">одержанию</w:t>
      </w:r>
      <w:r>
        <w:t xml:space="preserve"> и р</w:t>
      </w:r>
      <w:r>
        <w:t xml:space="preserve">азмеру публикации вакансии</w:t>
      </w:r>
      <w:r/>
    </w:p>
    <w:p>
      <w:pPr>
        <w:pStyle w:val="814"/>
        <w:numPr>
          <w:ilvl w:val="0"/>
          <w:numId w:val="0"/>
        </w:numPr>
        <w:ind w:left="709" w:hanging="709"/>
        <w:tabs>
          <w:tab w:val="left" w:pos="3119" w:leader="none"/>
        </w:tabs>
      </w:pPr>
      <w:r>
        <w:rPr>
          <w:bCs w:val="0"/>
          <w:color w:val="auto"/>
        </w:rPr>
        <w:t xml:space="preserve">3.2.17.</w:t>
      </w:r>
      <w:r>
        <w:rPr>
          <w:bCs w:val="0"/>
          <w:color w:val="auto"/>
        </w:rPr>
        <w:tab/>
      </w:r>
      <w:r>
        <w:t xml:space="preserve">Размер Публикации вакансии: минимум 150 символов, максимум 200 Кбайт. </w:t>
      </w:r>
      <w:r/>
    </w:p>
    <w:p>
      <w:pPr>
        <w:pStyle w:val="814"/>
        <w:numPr>
          <w:ilvl w:val="0"/>
          <w:numId w:val="0"/>
        </w:numPr>
        <w:ind w:left="709" w:hanging="709"/>
        <w:tabs>
          <w:tab w:val="left" w:pos="3119" w:leader="none"/>
        </w:tabs>
      </w:pPr>
      <w:r>
        <w:rPr>
          <w:bCs w:val="0"/>
          <w:color w:val="auto"/>
        </w:rPr>
        <w:t xml:space="preserve">3.2.18.</w:t>
      </w:r>
      <w:r>
        <w:rPr>
          <w:bCs w:val="0"/>
          <w:color w:val="auto"/>
        </w:rPr>
        <w:tab/>
      </w:r>
      <w:r>
        <w:t xml:space="preserve">Публикация вакансии может содержать html-код</w:t>
      </w:r>
      <w:r>
        <w:t xml:space="preserve"> и и</w:t>
      </w:r>
      <w:r>
        <w:t xml:space="preserve">зображения,</w:t>
      </w:r>
      <w:r>
        <w:t xml:space="preserve"> но з</w:t>
      </w:r>
      <w:r>
        <w:t xml:space="preserve">апрещено использование</w:t>
      </w:r>
      <w:r>
        <w:t xml:space="preserve"> и в</w:t>
      </w:r>
      <w:r>
        <w:t xml:space="preserve">недрение: исполняемого кода на стороне пользователя (клиентские скрипты: </w:t>
      </w:r>
      <w:r>
        <w:t xml:space="preserve">Javascript, Visual Basic script</w:t>
      </w:r>
      <w:r>
        <w:t xml:space="preserve"> и прочее); любых внедряемых объектов (java-апплеты, flash и т.п.); frame и iframe; каскадных таблиц стилей, переопределяющих используемые на Сайте; html-кода, нарушающего оригинальный дизайн страницы.</w:t>
      </w:r>
      <w:r/>
    </w:p>
    <w:p>
      <w:pPr>
        <w:pStyle w:val="814"/>
        <w:numPr>
          <w:ilvl w:val="0"/>
          <w:numId w:val="0"/>
        </w:numPr>
        <w:ind w:left="709" w:hanging="709"/>
        <w:tabs>
          <w:tab w:val="left" w:pos="3119" w:leader="none"/>
        </w:tabs>
      </w:pPr>
      <w:r>
        <w:rPr>
          <w:bCs w:val="0"/>
          <w:color w:val="auto"/>
        </w:rPr>
        <w:t xml:space="preserve">3.2.19.</w:t>
      </w:r>
      <w:r>
        <w:rPr>
          <w:bCs w:val="0"/>
          <w:color w:val="auto"/>
        </w:rPr>
        <w:tab/>
      </w:r>
      <w:r>
        <w:t xml:space="preserve">Публикация вакансии должна </w:t>
      </w:r>
      <w:r>
        <w:t xml:space="preserve">быть</w:t>
      </w:r>
      <w:r>
        <w:t xml:space="preserve"> предложением работы или предложением о выполнении работы, </w:t>
      </w:r>
      <w:r>
        <w:br/>
      </w:r>
      <w:r>
        <w:t xml:space="preserve">оказании услуги. </w:t>
      </w:r>
      <w:r/>
    </w:p>
    <w:p>
      <w:pPr>
        <w:pStyle w:val="814"/>
        <w:numPr>
          <w:ilvl w:val="0"/>
          <w:numId w:val="0"/>
        </w:numPr>
        <w:ind w:left="709"/>
      </w:pPr>
      <w:r>
        <w:t xml:space="preserve">Не допускается публикация вакансий, рекламирующих любые франчайзинговые или «пирамидальные» схемы</w:t>
      </w:r>
      <w:r>
        <w:t xml:space="preserve">;</w:t>
      </w:r>
      <w:r>
        <w:t xml:space="preserve"> предлагающих «вступить в клуб», стать дистрибьютером, торговым представителем, «менеджером» или иным сотрудником Заказчика, бизнес</w:t>
      </w:r>
      <w:r>
        <w:t xml:space="preserve">-</w:t>
      </w:r>
      <w:r>
        <w:t xml:space="preserve">модель которых основана на предварительной или периодической передаче дене</w:t>
      </w:r>
      <w:r>
        <w:t xml:space="preserve">г</w:t>
      </w:r>
      <w:r>
        <w:t xml:space="preserve"> от нижестоящих сотрудников вышестоящим</w:t>
      </w:r>
      <w:r>
        <w:t xml:space="preserve">;</w:t>
      </w:r>
      <w:r>
        <w:t xml:space="preserve"> </w:t>
      </w:r>
      <w:r>
        <w:t xml:space="preserve">подразумевающ</w:t>
      </w:r>
      <w:r>
        <w:t xml:space="preserve">их</w:t>
      </w:r>
      <w:r>
        <w:t xml:space="preserve"> </w:t>
      </w:r>
      <w:r>
        <w:t xml:space="preserve">оплату труда только в виде процента от продаж или требующих привлечения или найма других агентов, дистрибьютеров, «менеджеров», «членов клуба»</w:t>
      </w:r>
      <w:r>
        <w:t xml:space="preserve">;</w:t>
      </w:r>
      <w:r>
        <w:t xml:space="preserve"> указание в вакансии о необходимости продвижения или продажи каких-либо услуг, товаров сторонних организаций</w:t>
      </w:r>
      <w:r>
        <w:t xml:space="preserve"> и п</w:t>
      </w:r>
      <w:r>
        <w:t xml:space="preserve">рочее</w:t>
      </w:r>
      <w:r>
        <w:t xml:space="preserve">.</w:t>
      </w:r>
      <w:r/>
    </w:p>
    <w:p>
      <w:pPr>
        <w:pStyle w:val="814"/>
        <w:numPr>
          <w:ilvl w:val="0"/>
          <w:numId w:val="0"/>
        </w:numPr>
        <w:ind w:left="709" w:hanging="709"/>
        <w:tabs>
          <w:tab w:val="left" w:pos="3119" w:leader="none"/>
        </w:tabs>
      </w:pPr>
      <w:r>
        <w:rPr>
          <w:bCs w:val="0"/>
          <w:color w:val="auto"/>
        </w:rPr>
        <w:t xml:space="preserve">3.2.20.</w:t>
      </w:r>
      <w:r>
        <w:rPr>
          <w:bCs w:val="0"/>
          <w:color w:val="auto"/>
        </w:rPr>
        <w:tab/>
      </w:r>
      <w:r>
        <w:t xml:space="preserve">В Публикации вакансии запрещено указывать гиперссылки или адреса страниц сайтов. Допускается размещение только доменного имени сайта Заказчика. Нарушения</w:t>
      </w:r>
      <w:r>
        <w:t xml:space="preserve"> из П</w:t>
      </w:r>
      <w:r>
        <w:t xml:space="preserve">убликации вакансии удаляются </w:t>
      </w:r>
      <w:r>
        <w:br/>
      </w:r>
      <w:r>
        <w:t xml:space="preserve">без согласования.</w:t>
      </w:r>
      <w:r/>
    </w:p>
    <w:p>
      <w:pPr>
        <w:pStyle w:val="814"/>
        <w:numPr>
          <w:ilvl w:val="0"/>
          <w:numId w:val="0"/>
        </w:numPr>
        <w:ind w:left="709" w:hanging="709"/>
        <w:tabs>
          <w:tab w:val="left" w:pos="3119" w:leader="none"/>
        </w:tabs>
      </w:pPr>
      <w:r>
        <w:rPr>
          <w:bCs w:val="0"/>
          <w:color w:val="auto"/>
        </w:rPr>
        <w:t xml:space="preserve">3.2.21.</w:t>
      </w:r>
      <w:r>
        <w:rPr>
          <w:bCs w:val="0"/>
          <w:color w:val="auto"/>
        </w:rPr>
        <w:tab/>
      </w:r>
      <w:r>
        <w:t xml:space="preserve">Публикация вакансии должна соответствовать </w:t>
      </w:r>
      <w:r>
        <w:t xml:space="preserve">Федерально</w:t>
      </w:r>
      <w:r>
        <w:t xml:space="preserve">му</w:t>
      </w:r>
      <w:r>
        <w:t xml:space="preserve"> закон</w:t>
      </w:r>
      <w:r>
        <w:t xml:space="preserve">у</w:t>
      </w:r>
      <w:r>
        <w:t xml:space="preserve"> от 12.12.2023 № 565-ФЗ «О занятости населения в Российской Федерации</w:t>
      </w:r>
      <w:r>
        <w:t xml:space="preserve">»</w:t>
      </w:r>
      <w:r>
        <w:t xml:space="preserve"> </w:t>
      </w:r>
      <w:r>
        <w:t xml:space="preserve">(далее </w:t>
      </w:r>
      <w:r>
        <w:rPr>
          <w:rFonts w:ascii="Calibri" w:hAnsi="Calibri" w:cs="Calibri"/>
        </w:rPr>
        <w:t xml:space="preserve">–</w:t>
      </w:r>
      <w:r>
        <w:t xml:space="preserve"> Закон </w:t>
      </w:r>
      <w:r>
        <w:t xml:space="preserve">«О занятости населения в РФ»</w:t>
      </w:r>
      <w:r>
        <w:t xml:space="preserve">)</w:t>
      </w:r>
      <w:r>
        <w:t xml:space="preserve">, в т.ч. запрещается распространять информацию</w:t>
      </w:r>
      <w:r>
        <w:t xml:space="preserve"> о в</w:t>
      </w:r>
      <w:r>
        <w:t xml:space="preserve">акансиях, содержащую прямые или косвенные ограничения прав или преимущества</w:t>
      </w:r>
      <w:r>
        <w:t xml:space="preserve"> по п</w:t>
      </w:r>
      <w:r>
        <w:t xml:space="preserve">олу, расе, цвету кожи, национальности, языку, происхождению, </w:t>
      </w:r>
      <w:r>
        <w:t xml:space="preserve">инвалидности, </w:t>
      </w:r>
      <w:r>
        <w:t xml:space="preserve">имущественному, семейному, социальному</w:t>
      </w:r>
      <w:r>
        <w:t xml:space="preserve"> и д</w:t>
      </w:r>
      <w:r>
        <w:t xml:space="preserve">олжностному положению, возрасту, месту жительства, </w:t>
      </w:r>
      <w:r>
        <w:t xml:space="preserve">отношения к </w:t>
      </w:r>
      <w:r>
        <w:t xml:space="preserve">религии, убеждениям, принадлежности</w:t>
      </w:r>
      <w:r>
        <w:t xml:space="preserve"> к о</w:t>
      </w:r>
      <w:r>
        <w:t xml:space="preserve">бщественным объединениям</w:t>
      </w:r>
      <w:r>
        <w:t xml:space="preserve"> и</w:t>
      </w:r>
      <w:r>
        <w:t xml:space="preserve">ли каким-либо социальным группам</w:t>
      </w:r>
      <w:r>
        <w:t xml:space="preserve"> и д</w:t>
      </w:r>
      <w:r>
        <w:t xml:space="preserve">ругим обстоятельствам,</w:t>
      </w:r>
      <w:r>
        <w:t xml:space="preserve"> не с</w:t>
      </w:r>
      <w:r>
        <w:t xml:space="preserve">вязанным</w:t>
      </w:r>
      <w:r>
        <w:t xml:space="preserve"> с д</w:t>
      </w:r>
      <w:r>
        <w:t xml:space="preserve">еловыми качествами работников, кроме случаев, предусмотренных федеральными законами. </w:t>
      </w:r>
      <w:r/>
    </w:p>
    <w:p>
      <w:pPr>
        <w:pStyle w:val="814"/>
        <w:numPr>
          <w:ilvl w:val="0"/>
          <w:numId w:val="0"/>
        </w:numPr>
        <w:ind w:left="709" w:hanging="709"/>
        <w:tabs>
          <w:tab w:val="left" w:pos="3119" w:leader="none"/>
        </w:tabs>
      </w:pPr>
      <w:r>
        <w:rPr>
          <w:bCs w:val="0"/>
          <w:color w:val="auto"/>
        </w:rPr>
        <w:t xml:space="preserve">3.</w:t>
      </w:r>
      <w:r>
        <w:t xml:space="preserve">2.22.</w:t>
      </w:r>
      <w:r>
        <w:tab/>
      </w:r>
      <w:r>
        <w:t xml:space="preserve">Не допускается включение в текст публикации вакансии согласия для соискателя на обработку персональных данных. Заказчик осуществляет обработку персональных да</w:t>
      </w:r>
      <w:r>
        <w:t xml:space="preserve">нных соискателя на основании ив целях, указанных в Соглашении о содействии в трудоустройстве и иных видах занятости . Обработка персональных данных соискателей в иных целях осуществляется Заказчиком после получения соответствующего согласия от соискателей.</w:t>
      </w:r>
      <w:r/>
    </w:p>
    <w:p>
      <w:pPr>
        <w:pStyle w:val="827"/>
      </w:pPr>
      <w:r>
        <w:t xml:space="preserve">Количество приглашений</w:t>
      </w:r>
      <w:r>
        <w:t xml:space="preserve"> на п</w:t>
      </w:r>
      <w:r>
        <w:t xml:space="preserve">убликацию вакансии</w:t>
      </w:r>
      <w:r/>
    </w:p>
    <w:p>
      <w:pPr>
        <w:pStyle w:val="814"/>
        <w:numPr>
          <w:ilvl w:val="0"/>
          <w:numId w:val="0"/>
        </w:numPr>
        <w:ind w:left="709" w:hanging="709"/>
        <w:tabs>
          <w:tab w:val="left" w:pos="3119" w:leader="none"/>
        </w:tabs>
      </w:pPr>
      <w:r>
        <w:rPr>
          <w:bCs w:val="0"/>
          <w:color w:val="auto"/>
        </w:rPr>
        <w:t xml:space="preserve">3.2.2</w:t>
      </w:r>
      <w:r>
        <w:rPr>
          <w:bCs w:val="0"/>
          <w:color w:val="auto"/>
        </w:rPr>
        <w:t xml:space="preserve">3</w:t>
      </w:r>
      <w:r>
        <w:rPr>
          <w:bCs w:val="0"/>
          <w:color w:val="auto"/>
        </w:rPr>
        <w:t xml:space="preserve">.</w:t>
      </w:r>
      <w:r>
        <w:rPr>
          <w:bCs w:val="0"/>
          <w:color w:val="auto"/>
        </w:rPr>
        <w:tab/>
      </w:r>
      <w:r>
        <w:t xml:space="preserve">Заказчик может отправить</w:t>
      </w:r>
      <w:r>
        <w:t xml:space="preserve"> не б</w:t>
      </w:r>
      <w:r>
        <w:t xml:space="preserve">олее 5000 приглашений</w:t>
      </w:r>
      <w:r>
        <w:t xml:space="preserve"> на о</w:t>
      </w:r>
      <w:r>
        <w:t xml:space="preserve">дну публикацию вакансии.</w:t>
      </w:r>
      <w:r/>
    </w:p>
    <w:p>
      <w:pPr>
        <w:pStyle w:val="827"/>
      </w:pPr>
      <w:r>
        <w:t xml:space="preserve">Передача текста публикации вакансии</w:t>
      </w:r>
      <w:r>
        <w:t xml:space="preserve"> в д</w:t>
      </w:r>
      <w:r>
        <w:t xml:space="preserve">ругие источники</w:t>
      </w:r>
      <w:r/>
    </w:p>
    <w:p>
      <w:pPr>
        <w:pStyle w:val="814"/>
        <w:numPr>
          <w:ilvl w:val="0"/>
          <w:numId w:val="0"/>
        </w:numPr>
        <w:ind w:left="709" w:hanging="709"/>
        <w:tabs>
          <w:tab w:val="left" w:pos="3119" w:leader="none"/>
        </w:tabs>
      </w:pPr>
      <w:r>
        <w:rPr>
          <w:bCs w:val="0"/>
          <w:color w:val="auto"/>
        </w:rPr>
        <w:t xml:space="preserve">3.2.2</w:t>
      </w:r>
      <w:r>
        <w:rPr>
          <w:bCs w:val="0"/>
          <w:color w:val="auto"/>
        </w:rPr>
        <w:t xml:space="preserve">4</w:t>
      </w:r>
      <w:r>
        <w:rPr>
          <w:bCs w:val="0"/>
          <w:color w:val="auto"/>
        </w:rPr>
        <w:t xml:space="preserve">.</w:t>
      </w:r>
      <w:r>
        <w:rPr>
          <w:bCs w:val="0"/>
          <w:color w:val="auto"/>
        </w:rPr>
        <w:tab/>
      </w:r>
      <w:r>
        <w:t xml:space="preserve">Хэдхантер</w:t>
      </w:r>
      <w:r>
        <w:t xml:space="preserve"> может передавать </w:t>
      </w:r>
      <w:bookmarkStart w:id="17" w:name="_Hlk172743598"/>
      <w:r>
        <w:t xml:space="preserve">текст Публикации вакансии </w:t>
      </w:r>
      <w:bookmarkEnd w:id="17"/>
      <w:r>
        <w:t xml:space="preserve">Заказчика через RSS каналы и другие технологии передачи данных на свои сайты. Заказчик</w:t>
      </w:r>
      <w:r>
        <w:t xml:space="preserve"> не может отказаться</w:t>
      </w:r>
      <w:r>
        <w:t xml:space="preserve"> от т</w:t>
      </w:r>
      <w:r>
        <w:t xml:space="preserve">акой передачи текста Публикации вакансии. </w:t>
      </w:r>
      <w:r/>
    </w:p>
    <w:p>
      <w:pPr>
        <w:pStyle w:val="814"/>
        <w:numPr>
          <w:ilvl w:val="0"/>
          <w:numId w:val="0"/>
        </w:numPr>
        <w:ind w:left="709" w:hanging="709"/>
        <w:tabs>
          <w:tab w:val="left" w:pos="3119" w:leader="none"/>
        </w:tabs>
      </w:pPr>
      <w:r>
        <w:rPr>
          <w:bCs w:val="0"/>
          <w:color w:val="auto"/>
        </w:rPr>
        <w:t xml:space="preserve">3.2.2</w:t>
      </w:r>
      <w:r>
        <w:rPr>
          <w:bCs w:val="0"/>
          <w:color w:val="auto"/>
        </w:rPr>
        <w:t xml:space="preserve">5</w:t>
      </w:r>
      <w:r>
        <w:rPr>
          <w:bCs w:val="0"/>
          <w:color w:val="auto"/>
        </w:rPr>
        <w:t xml:space="preserve">.</w:t>
      </w:r>
      <w:r>
        <w:rPr>
          <w:bCs w:val="0"/>
          <w:color w:val="auto"/>
        </w:rPr>
        <w:tab/>
      </w:r>
      <w:r>
        <w:t xml:space="preserve">Хэдхантер</w:t>
      </w:r>
      <w:r>
        <w:t xml:space="preserve"> с п</w:t>
      </w:r>
      <w:r>
        <w:t xml:space="preserve">омощью передачи текста Публикации вакансии через RSS каналы</w:t>
      </w:r>
      <w:r>
        <w:t xml:space="preserve"> и с</w:t>
      </w:r>
      <w:r>
        <w:t xml:space="preserve"> помощью иных технологий передачи данных вправе передавать текст Публикации вакансии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на других сайтах;</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 печатных изданиях: журналах, СМИ;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 корпоративных системах </w:t>
      </w:r>
      <w:r>
        <w:t xml:space="preserve">Хэдхантер</w:t>
      </w:r>
      <w:r>
        <w:t xml:space="preserve">а</w:t>
      </w:r>
      <w:r>
        <w:t xml:space="preserve"> для автоматизации взаимодействия</w:t>
      </w:r>
      <w:r>
        <w:t xml:space="preserve"> с З</w:t>
      </w:r>
      <w:r>
        <w:t xml:space="preserve">аказчиками;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во внешние сторонние IT-системы.</w:t>
      </w:r>
      <w:r/>
    </w:p>
    <w:p>
      <w:pPr>
        <w:pStyle w:val="814"/>
        <w:numPr>
          <w:ilvl w:val="0"/>
          <w:numId w:val="0"/>
        </w:numPr>
        <w:ind w:left="709"/>
      </w:pPr>
      <w:r>
        <w:t xml:space="preserve">Заказчик может отказаться</w:t>
      </w:r>
      <w:r>
        <w:t xml:space="preserve"> от т</w:t>
      </w:r>
      <w:r>
        <w:t xml:space="preserve">акой передачи данных, направив уведомление </w:t>
      </w:r>
      <w:r>
        <w:t xml:space="preserve">Хэдхантеру</w:t>
      </w:r>
      <w:r>
        <w:t xml:space="preserve">.</w:t>
      </w:r>
      <w:r/>
    </w:p>
    <w:p>
      <w:pPr>
        <w:pStyle w:val="827"/>
      </w:pPr>
      <w:r>
        <w:t xml:space="preserve">Распространение текста публикации вакансии</w:t>
      </w:r>
      <w:r/>
    </w:p>
    <w:p>
      <w:pPr>
        <w:pStyle w:val="814"/>
        <w:numPr>
          <w:ilvl w:val="0"/>
          <w:numId w:val="0"/>
        </w:numPr>
        <w:ind w:left="709" w:hanging="709"/>
        <w:tabs>
          <w:tab w:val="left" w:pos="3119" w:leader="none"/>
        </w:tabs>
      </w:pPr>
      <w:r>
        <w:rPr>
          <w:bCs w:val="0"/>
          <w:color w:val="auto"/>
        </w:rPr>
        <w:t xml:space="preserve">3.2.2</w:t>
      </w:r>
      <w:r>
        <w:rPr>
          <w:bCs w:val="0"/>
          <w:color w:val="auto"/>
        </w:rPr>
        <w:t xml:space="preserve">6</w:t>
      </w:r>
      <w:r>
        <w:rPr>
          <w:bCs w:val="0"/>
          <w:color w:val="auto"/>
        </w:rPr>
        <w:t xml:space="preserve">.</w:t>
      </w:r>
      <w:r>
        <w:rPr>
          <w:bCs w:val="0"/>
          <w:color w:val="auto"/>
        </w:rPr>
        <w:tab/>
      </w:r>
      <w:r>
        <w:t xml:space="preserve">Хэдхантер</w:t>
      </w:r>
      <w:r>
        <w:t xml:space="preserve"> может распространять текст Публикации вакансии: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на материальных</w:t>
      </w:r>
      <w:r>
        <w:t xml:space="preserve"> и н</w:t>
      </w:r>
      <w:r>
        <w:t xml:space="preserve">е материальных носителях (листовки, плакаты, баннеры, брошюры</w:t>
      </w:r>
      <w:r>
        <w:t xml:space="preserve"> и п</w:t>
      </w:r>
      <w:r>
        <w:t xml:space="preserve">рочее)</w:t>
      </w:r>
      <w:r>
        <w:t xml:space="preserve"> на м</w:t>
      </w:r>
      <w:r>
        <w:t xml:space="preserve">ероприятиях, организованных </w:t>
      </w:r>
      <w:r>
        <w:t xml:space="preserve">Хэдхантером</w:t>
      </w:r>
      <w:r>
        <w:t xml:space="preserve"> или</w:t>
      </w:r>
      <w:r>
        <w:t xml:space="preserve"> в к</w:t>
      </w:r>
      <w:r>
        <w:t xml:space="preserve">оторых </w:t>
      </w:r>
      <w:r>
        <w:t xml:space="preserve">Хэдхантер</w:t>
      </w:r>
      <w:r>
        <w:t xml:space="preserve"> принимает участие</w:t>
      </w:r>
      <w:r>
        <w:t xml:space="preserve"> в к</w:t>
      </w:r>
      <w:r>
        <w:t xml:space="preserve">ачестве партнера либо</w:t>
      </w:r>
      <w:r>
        <w:t xml:space="preserve"> в л</w:t>
      </w:r>
      <w:r>
        <w:t xml:space="preserve">юбом ином качестве;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 </w:t>
      </w:r>
      <w:r>
        <w:t xml:space="preserve">И</w:t>
      </w:r>
      <w:r>
        <w:t xml:space="preserve">нтернете для информирования</w:t>
      </w:r>
      <w:r>
        <w:t xml:space="preserve"> и р</w:t>
      </w:r>
      <w:r>
        <w:t xml:space="preserve">екламы услуг </w:t>
      </w:r>
      <w:r>
        <w:t xml:space="preserve">Хэдхантера</w:t>
      </w:r>
      <w:r>
        <w:t xml:space="preserve"> или сайта </w:t>
      </w:r>
      <w:r>
        <w:t xml:space="preserve">Хэдхантера</w:t>
      </w:r>
      <w:r>
        <w:t xml:space="preserve">.</w:t>
      </w:r>
      <w:r/>
    </w:p>
    <w:p>
      <w:pPr>
        <w:pStyle w:val="814"/>
        <w:numPr>
          <w:ilvl w:val="0"/>
          <w:numId w:val="0"/>
        </w:numPr>
        <w:ind w:left="709"/>
      </w:pPr>
      <w:r>
        <w:t xml:space="preserve">Если Заказчик не</w:t>
      </w:r>
      <w:r>
        <w:t xml:space="preserve"> </w:t>
      </w:r>
      <w:r>
        <w:t xml:space="preserve">согл</w:t>
      </w:r>
      <w:r>
        <w:t xml:space="preserve">а</w:t>
      </w:r>
      <w:r>
        <w:t xml:space="preserve">сен</w:t>
      </w:r>
      <w:r>
        <w:t xml:space="preserve"> с т</w:t>
      </w:r>
      <w:r>
        <w:t xml:space="preserve">аким распространением текста Публикации вакансии,</w:t>
      </w:r>
      <w:r>
        <w:t xml:space="preserve"> то о</w:t>
      </w:r>
      <w:r>
        <w:t xml:space="preserve">н направляет письменное уведомление </w:t>
      </w:r>
      <w:r>
        <w:t xml:space="preserve">Хэдхантеру</w:t>
      </w:r>
      <w:r>
        <w:t xml:space="preserve">.</w:t>
      </w:r>
      <w:r/>
    </w:p>
    <w:p>
      <w:pPr>
        <w:pStyle w:val="827"/>
      </w:pPr>
      <w:r>
        <w:t xml:space="preserve">Передача информации</w:t>
      </w:r>
      <w:r>
        <w:t xml:space="preserve"> о в</w:t>
      </w:r>
      <w:r>
        <w:t xml:space="preserve">акансиях</w:t>
      </w:r>
      <w:r>
        <w:t xml:space="preserve"> в Е</w:t>
      </w:r>
      <w:r>
        <w:t xml:space="preserve">ЦП</w:t>
      </w:r>
      <w:r/>
    </w:p>
    <w:p>
      <w:pPr>
        <w:pStyle w:val="814"/>
        <w:numPr>
          <w:ilvl w:val="0"/>
          <w:numId w:val="0"/>
        </w:numPr>
        <w:ind w:left="709" w:hanging="709"/>
        <w:tabs>
          <w:tab w:val="left" w:pos="3119" w:leader="none"/>
        </w:tabs>
      </w:pPr>
      <w:r>
        <w:rPr>
          <w:bCs w:val="0"/>
          <w:color w:val="auto"/>
        </w:rPr>
        <w:t xml:space="preserve">3.2.2</w:t>
      </w:r>
      <w:r>
        <w:rPr>
          <w:bCs w:val="0"/>
          <w:color w:val="auto"/>
        </w:rPr>
        <w:t xml:space="preserve">7</w:t>
      </w:r>
      <w:r>
        <w:rPr>
          <w:bCs w:val="0"/>
          <w:color w:val="auto"/>
        </w:rPr>
        <w:t xml:space="preserve">.</w:t>
      </w:r>
      <w:r>
        <w:rPr>
          <w:bCs w:val="0"/>
          <w:color w:val="auto"/>
        </w:rPr>
        <w:tab/>
      </w:r>
      <w:r>
        <w:t xml:space="preserve">Заказчик предоставляет </w:t>
      </w:r>
      <w:r>
        <w:t xml:space="preserve">Хэдхантеру</w:t>
      </w:r>
      <w:r>
        <w:t xml:space="preserve"> право</w:t>
      </w:r>
      <w:r>
        <w:t xml:space="preserve"> на п</w:t>
      </w:r>
      <w:r>
        <w:t xml:space="preserve">ередачу информации</w:t>
      </w:r>
      <w:r>
        <w:t xml:space="preserve"> о в</w:t>
      </w:r>
      <w:r>
        <w:t xml:space="preserve">акансиях</w:t>
      </w:r>
      <w:r>
        <w:t xml:space="preserve"> в Е</w:t>
      </w:r>
      <w:r>
        <w:t xml:space="preserve">ЦП «Работа</w:t>
      </w:r>
      <w:r>
        <w:t xml:space="preserve"> в Р</w:t>
      </w:r>
      <w:r>
        <w:t xml:space="preserve">оссии» </w:t>
      </w:r>
      <w:r>
        <w:br/>
      </w:r>
      <w:r>
        <w:t xml:space="preserve">в целях исполнения ст. </w:t>
      </w:r>
      <w:r>
        <w:t xml:space="preserve">53</w:t>
      </w:r>
      <w:r>
        <w:t xml:space="preserve"> </w:t>
      </w:r>
      <w:r>
        <w:t xml:space="preserve">Закон</w:t>
      </w:r>
      <w:r>
        <w:t xml:space="preserve">а</w:t>
      </w:r>
      <w:r>
        <w:t xml:space="preserve"> «О занятости населения в РФ</w:t>
      </w:r>
      <w:r>
        <w:t xml:space="preserve">»</w:t>
      </w:r>
      <w:r>
        <w:t xml:space="preserve">, Правил функционирования единой цифровой платформы</w:t>
      </w:r>
      <w:r>
        <w:t xml:space="preserve"> в с</w:t>
      </w:r>
      <w:r>
        <w:t xml:space="preserve">фере занятости</w:t>
      </w:r>
      <w:r>
        <w:t xml:space="preserve"> и т</w:t>
      </w:r>
      <w:r>
        <w:t xml:space="preserve">рудовых отношений «Работа</w:t>
      </w:r>
      <w:r>
        <w:t xml:space="preserve"> в Р</w:t>
      </w:r>
      <w:r>
        <w:t xml:space="preserve">оссии»</w:t>
      </w:r>
      <w:r>
        <w:t xml:space="preserve">, утвержденных постановлением Правительства РФ</w:t>
      </w:r>
      <w:r>
        <w:t xml:space="preserve"> от 13.05.2022 № 867 «О единой цифровой платформе</w:t>
      </w:r>
      <w:r>
        <w:t xml:space="preserve"> в с</w:t>
      </w:r>
      <w:r>
        <w:t xml:space="preserve">фере занятости</w:t>
      </w:r>
      <w:r>
        <w:t xml:space="preserve"> и т</w:t>
      </w:r>
      <w:r>
        <w:t xml:space="preserve">рудовых отношений «Работа</w:t>
      </w:r>
      <w:r>
        <w:t xml:space="preserve"> в Р</w:t>
      </w:r>
      <w:r>
        <w:t xml:space="preserve">оссии».</w:t>
      </w:r>
      <w:r>
        <w:t xml:space="preserve"> </w:t>
      </w:r>
      <w:r>
        <w:t xml:space="preserve">При передаче информации о вакансиях в ЕЦП «Работа в России» </w:t>
      </w:r>
      <w:r>
        <w:t xml:space="preserve">Хэдхантер</w:t>
      </w:r>
      <w:r>
        <w:t xml:space="preserve"> действует по поручению, от имени и в интересах Заказчика</w:t>
      </w:r>
      <w:r>
        <w:t xml:space="preserve">.</w:t>
      </w:r>
      <w:r/>
    </w:p>
    <w:p>
      <w:pPr>
        <w:pStyle w:val="827"/>
      </w:pPr>
      <w:r>
        <w:t xml:space="preserve">Ответственность </w:t>
      </w:r>
      <w:r>
        <w:t xml:space="preserve">з</w:t>
      </w:r>
      <w:r>
        <w:t xml:space="preserve">аказчика</w:t>
      </w:r>
      <w:r>
        <w:t xml:space="preserve"> на н</w:t>
      </w:r>
      <w:r>
        <w:t xml:space="preserve">арушение закона</w:t>
      </w:r>
      <w:r>
        <w:t xml:space="preserve"> и в</w:t>
      </w:r>
      <w:r>
        <w:t xml:space="preserve">озмещение убытков </w:t>
      </w:r>
      <w:r>
        <w:t xml:space="preserve">Хэдхантера</w:t>
      </w:r>
      <w:r/>
    </w:p>
    <w:p>
      <w:pPr>
        <w:pStyle w:val="814"/>
        <w:numPr>
          <w:ilvl w:val="0"/>
          <w:numId w:val="0"/>
        </w:numPr>
        <w:ind w:left="709" w:hanging="709"/>
        <w:tabs>
          <w:tab w:val="left" w:pos="3119" w:leader="none"/>
        </w:tabs>
      </w:pPr>
      <w:r>
        <w:rPr>
          <w:bCs w:val="0"/>
          <w:color w:val="auto"/>
        </w:rPr>
        <w:t xml:space="preserve">3.2.2</w:t>
      </w:r>
      <w:r>
        <w:rPr>
          <w:bCs w:val="0"/>
          <w:color w:val="auto"/>
        </w:rPr>
        <w:t xml:space="preserve">8</w:t>
      </w:r>
      <w:r>
        <w:rPr>
          <w:bCs w:val="0"/>
          <w:color w:val="auto"/>
        </w:rPr>
        <w:t xml:space="preserve">.</w:t>
      </w:r>
      <w:r>
        <w:rPr>
          <w:bCs w:val="0"/>
          <w:color w:val="auto"/>
        </w:rPr>
        <w:tab/>
      </w:r>
      <w:r>
        <w:t xml:space="preserve">Если</w:t>
      </w:r>
      <w:r>
        <w:t xml:space="preserve"> к </w:t>
      </w:r>
      <w:r>
        <w:t xml:space="preserve">Хэдхантер</w:t>
      </w:r>
      <w:r>
        <w:t xml:space="preserve">у</w:t>
      </w:r>
      <w:r>
        <w:t xml:space="preserve"> или правообладателю предъявляются претензии, требования, иски из-за несоблюдения Заказчиком Закона</w:t>
      </w:r>
      <w:r>
        <w:t xml:space="preserve"> </w:t>
      </w:r>
      <w:r>
        <w:t xml:space="preserve">«О занятости населения</w:t>
      </w:r>
      <w:r>
        <w:t xml:space="preserve"> в РФ</w:t>
      </w:r>
      <w:r>
        <w:t xml:space="preserve">», Заказчик самостоятельно разрешает претензии, требования, иски</w:t>
      </w:r>
      <w:r>
        <w:t xml:space="preserve"> и в</w:t>
      </w:r>
      <w:r>
        <w:t xml:space="preserve">озмещает убытки </w:t>
      </w:r>
      <w:r>
        <w:t xml:space="preserve">Хэдхантера</w:t>
      </w:r>
      <w:r>
        <w:t xml:space="preserve">, возникшие</w:t>
      </w:r>
      <w:r>
        <w:t xml:space="preserve"> в с</w:t>
      </w:r>
      <w:r>
        <w:t xml:space="preserve">вязи</w:t>
      </w:r>
      <w:r>
        <w:t xml:space="preserve"> с н</w:t>
      </w:r>
      <w:r>
        <w:t xml:space="preserve">ими.</w:t>
      </w:r>
      <w:r/>
    </w:p>
    <w:p>
      <w:pPr>
        <w:pStyle w:val="814"/>
        <w:numPr>
          <w:ilvl w:val="0"/>
          <w:numId w:val="0"/>
        </w:numPr>
        <w:ind w:left="709" w:hanging="709"/>
        <w:tabs>
          <w:tab w:val="left" w:pos="3119" w:leader="none"/>
        </w:tabs>
      </w:pPr>
      <w:r>
        <w:rPr>
          <w:bCs w:val="0"/>
          <w:color w:val="auto"/>
        </w:rPr>
        <w:t xml:space="preserve">3.2.2</w:t>
      </w:r>
      <w:r>
        <w:rPr>
          <w:bCs w:val="0"/>
          <w:color w:val="auto"/>
        </w:rPr>
        <w:t xml:space="preserve">9</w:t>
      </w:r>
      <w:r>
        <w:rPr>
          <w:bCs w:val="0"/>
          <w:color w:val="auto"/>
        </w:rPr>
        <w:t xml:space="preserve">.</w:t>
      </w:r>
      <w:r>
        <w:rPr>
          <w:bCs w:val="0"/>
          <w:color w:val="auto"/>
        </w:rPr>
        <w:tab/>
      </w:r>
      <w:r>
        <w:t xml:space="preserve">Заказчик возмещает расходы </w:t>
      </w:r>
      <w:r>
        <w:t xml:space="preserve">Хэдхантера</w:t>
      </w:r>
      <w:r>
        <w:t xml:space="preserve">,</w:t>
      </w:r>
      <w:r>
        <w:t xml:space="preserve"> в т</w:t>
      </w:r>
      <w:r>
        <w:t xml:space="preserve">.ч. штрафы, судебные расходы</w:t>
      </w:r>
      <w:r>
        <w:t xml:space="preserve">, если Хэдхантер</w:t>
      </w:r>
      <w:r>
        <w:t xml:space="preserve"> </w:t>
      </w:r>
      <w:r>
        <w:br/>
      </w:r>
      <w:r>
        <w:t xml:space="preserve">или правообладателя</w:t>
      </w:r>
      <w:r>
        <w:t xml:space="preserve"> привлекут</w:t>
      </w:r>
      <w:r>
        <w:t xml:space="preserve"> к ответственности по ст. 13.11.1 КоАП РФ</w:t>
      </w:r>
      <w:r>
        <w:t xml:space="preserve">.</w:t>
      </w:r>
      <w:r/>
    </w:p>
    <w:p>
      <w:pPr>
        <w:pStyle w:val="814"/>
        <w:numPr>
          <w:ilvl w:val="0"/>
          <w:numId w:val="0"/>
        </w:numPr>
        <w:ind w:left="709"/>
      </w:pPr>
      <w:r>
        <w:t xml:space="preserve">Для возмещения</w:t>
      </w:r>
      <w:r>
        <w:t xml:space="preserve"> </w:t>
      </w:r>
      <w:r>
        <w:t xml:space="preserve">Хэдхантер</w:t>
      </w:r>
      <w:r>
        <w:t xml:space="preserve"> удерживает понесенные</w:t>
      </w:r>
      <w:r>
        <w:t xml:space="preserve"> расход</w:t>
      </w:r>
      <w:r>
        <w:t xml:space="preserve">ы </w:t>
      </w:r>
      <w:r>
        <w:t xml:space="preserve">из суммы аванса, уплаченной Заказчиком </w:t>
      </w:r>
      <w:r>
        <w:t xml:space="preserve">Хэдханте</w:t>
      </w:r>
      <w:r>
        <w:t xml:space="preserve">р</w:t>
      </w:r>
      <w:r>
        <w:t xml:space="preserve">у</w:t>
      </w:r>
      <w:r>
        <w:t xml:space="preserve">. </w:t>
      </w:r>
      <w:r/>
    </w:p>
    <w:p>
      <w:pPr>
        <w:pStyle w:val="814"/>
        <w:numPr>
          <w:ilvl w:val="0"/>
          <w:numId w:val="0"/>
        </w:numPr>
        <w:ind w:left="709"/>
      </w:pPr>
      <w:r>
        <w:t xml:space="preserve">Если нет</w:t>
      </w:r>
      <w:r>
        <w:t xml:space="preserve"> аванса</w:t>
      </w:r>
      <w:r>
        <w:t xml:space="preserve">,</w:t>
      </w:r>
      <w:r>
        <w:t xml:space="preserve"> Заказчик возмещает расходы </w:t>
      </w:r>
      <w:r>
        <w:t xml:space="preserve">Хэдхантеру</w:t>
      </w:r>
      <w:r>
        <w:t xml:space="preserve"> в т</w:t>
      </w:r>
      <w:r>
        <w:t xml:space="preserve">ечение 5 рабочих дней после получения претензии</w:t>
      </w:r>
      <w:r>
        <w:t xml:space="preserve"> и с</w:t>
      </w:r>
      <w:r>
        <w:t xml:space="preserve">чета</w:t>
      </w:r>
      <w:r>
        <w:t xml:space="preserve"> на о</w:t>
      </w:r>
      <w:r>
        <w:t xml:space="preserve">плату.</w:t>
      </w:r>
      <w:r>
        <w:t xml:space="preserve"> За п</w:t>
      </w:r>
      <w:r>
        <w:t xml:space="preserve">росрочку платежа </w:t>
      </w:r>
      <w:r>
        <w:t xml:space="preserve">Хэдхантер</w:t>
      </w:r>
      <w:r>
        <w:t xml:space="preserve"> вправе требовать неустойку</w:t>
      </w:r>
      <w:r>
        <w:t xml:space="preserve"> в р</w:t>
      </w:r>
      <w:r>
        <w:t xml:space="preserve">азмере 1%</w:t>
      </w:r>
      <w:r>
        <w:t xml:space="preserve"> от с</w:t>
      </w:r>
      <w:r>
        <w:t xml:space="preserve">уммы неоплаченных расходов</w:t>
      </w:r>
      <w:r>
        <w:t xml:space="preserve"> за к</w:t>
      </w:r>
      <w:r>
        <w:t xml:space="preserve">аждый день просрочки.</w:t>
      </w:r>
      <w:r/>
    </w:p>
    <w:p>
      <w:pPr>
        <w:pStyle w:val="827"/>
      </w:pPr>
      <w:r>
        <w:t xml:space="preserve">Запрещенные цели</w:t>
      </w:r>
      <w:r>
        <w:t xml:space="preserve"> и и</w:t>
      </w:r>
      <w:r>
        <w:t xml:space="preserve">зменения </w:t>
      </w:r>
      <w:r>
        <w:t xml:space="preserve">публикаци</w:t>
      </w:r>
      <w:r>
        <w:t xml:space="preserve">и</w:t>
      </w:r>
      <w:r>
        <w:t xml:space="preserve"> </w:t>
      </w:r>
      <w:r>
        <w:t xml:space="preserve">вакансий</w:t>
      </w:r>
      <w:r/>
    </w:p>
    <w:p>
      <w:pPr>
        <w:pStyle w:val="814"/>
        <w:numPr>
          <w:ilvl w:val="0"/>
          <w:numId w:val="0"/>
        </w:numPr>
        <w:ind w:left="709" w:hanging="709"/>
        <w:tabs>
          <w:tab w:val="left" w:pos="3119" w:leader="none"/>
        </w:tabs>
      </w:pPr>
      <w:r>
        <w:rPr>
          <w:bCs w:val="0"/>
          <w:color w:val="auto"/>
        </w:rPr>
        <w:t xml:space="preserve">3.2.</w:t>
      </w:r>
      <w:r>
        <w:rPr>
          <w:bCs w:val="0"/>
          <w:color w:val="auto"/>
        </w:rPr>
        <w:t xml:space="preserve">30</w:t>
      </w:r>
      <w:r>
        <w:rPr>
          <w:bCs w:val="0"/>
          <w:color w:val="auto"/>
        </w:rPr>
        <w:t xml:space="preserve">.</w:t>
      </w:r>
      <w:r>
        <w:rPr>
          <w:bCs w:val="0"/>
          <w:color w:val="auto"/>
        </w:rPr>
        <w:tab/>
      </w:r>
      <w:r>
        <w:t xml:space="preserve">Запрещена Публикация вакансий в целях совершения преступлений (публикация вакансии может содержать как прямое указание на такую цель, так и, по мнению </w:t>
      </w:r>
      <w:r>
        <w:t xml:space="preserve">Хэдхантера</w:t>
      </w:r>
      <w:r>
        <w:t xml:space="preserve">, содержать признаки преступления). </w:t>
      </w:r>
      <w:r/>
    </w:p>
    <w:p>
      <w:pPr>
        <w:pStyle w:val="814"/>
        <w:numPr>
          <w:ilvl w:val="0"/>
          <w:numId w:val="0"/>
        </w:numPr>
        <w:ind w:left="709"/>
      </w:pPr>
      <w:r>
        <w:t xml:space="preserve">При нарушении </w:t>
      </w:r>
      <w:r>
        <w:t xml:space="preserve">Хэдхантер</w:t>
      </w:r>
      <w:r>
        <w:t xml:space="preserve"> вправе перенести публикацию</w:t>
      </w:r>
      <w:r>
        <w:t xml:space="preserve"> в а</w:t>
      </w:r>
      <w:r>
        <w:t xml:space="preserve">рхив, отказаться</w:t>
      </w:r>
      <w:r>
        <w:t xml:space="preserve"> от и</w:t>
      </w:r>
      <w:r>
        <w:t xml:space="preserve">сполнения Договора</w:t>
      </w:r>
      <w:r>
        <w:t xml:space="preserve">.</w:t>
      </w:r>
      <w:r>
        <w:t xml:space="preserve"> </w:t>
      </w:r>
      <w:r>
        <w:t xml:space="preserve">С</w:t>
      </w:r>
      <w:r>
        <w:t xml:space="preserve">редства, потраченные Заказчиком</w:t>
      </w:r>
      <w:r>
        <w:t xml:space="preserve"> на П</w:t>
      </w:r>
      <w:r>
        <w:t xml:space="preserve">убликацию вакансии,</w:t>
      </w:r>
      <w:r>
        <w:t xml:space="preserve"> не в</w:t>
      </w:r>
      <w:r>
        <w:t xml:space="preserve">озвращаются.</w:t>
      </w:r>
      <w:r/>
    </w:p>
    <w:p>
      <w:pPr>
        <w:pStyle w:val="814"/>
        <w:numPr>
          <w:ilvl w:val="0"/>
          <w:numId w:val="0"/>
        </w:numPr>
        <w:ind w:left="709" w:hanging="709"/>
        <w:tabs>
          <w:tab w:val="left" w:pos="3119" w:leader="none"/>
        </w:tabs>
      </w:pPr>
      <w:r>
        <w:rPr>
          <w:bCs w:val="0"/>
          <w:color w:val="auto"/>
        </w:rPr>
        <w:t xml:space="preserve">3.2.3</w:t>
      </w:r>
      <w:r>
        <w:rPr>
          <w:bCs w:val="0"/>
          <w:color w:val="auto"/>
        </w:rPr>
        <w:t xml:space="preserve">1</w:t>
      </w:r>
      <w:r>
        <w:rPr>
          <w:bCs w:val="0"/>
          <w:color w:val="auto"/>
        </w:rPr>
        <w:t xml:space="preserve">.</w:t>
      </w:r>
      <w:r>
        <w:rPr>
          <w:bCs w:val="0"/>
          <w:color w:val="auto"/>
        </w:rPr>
        <w:tab/>
      </w:r>
      <w:r>
        <w:t xml:space="preserve">Запрещена Публикация вакансии, в которой обязанности кандидата предполагают действи</w:t>
      </w:r>
      <w:r>
        <w:t xml:space="preserve">я</w:t>
      </w:r>
      <w:r>
        <w:t xml:space="preserve">, направленны</w:t>
      </w:r>
      <w:r>
        <w:t xml:space="preserve">е</w:t>
      </w:r>
      <w:r>
        <w:t xml:space="preserve"> на нарушение прав третьих лиц, обман третьих лиц и иные подобные. </w:t>
      </w:r>
      <w:bookmarkStart w:id="18" w:name="_Hlk172746295"/>
      <w:r>
        <w:t xml:space="preserve">При нарушении </w:t>
      </w:r>
      <w:r>
        <w:t xml:space="preserve">Хэдхантер</w:t>
      </w:r>
      <w:r>
        <w:t xml:space="preserve"> вправе перенести публикацию</w:t>
      </w:r>
      <w:r>
        <w:t xml:space="preserve"> в а</w:t>
      </w:r>
      <w:r>
        <w:t xml:space="preserve">рхив; средства, потраченные Заказчиком</w:t>
      </w:r>
      <w:r>
        <w:t xml:space="preserve"> на П</w:t>
      </w:r>
      <w:r>
        <w:t xml:space="preserve">убликацию вакансии,</w:t>
      </w:r>
      <w:r>
        <w:t xml:space="preserve"> не в</w:t>
      </w:r>
      <w:r>
        <w:t xml:space="preserve">озвращаются. </w:t>
      </w:r>
      <w:bookmarkEnd w:id="18"/>
      <w:r/>
    </w:p>
    <w:p>
      <w:pPr>
        <w:pStyle w:val="814"/>
        <w:numPr>
          <w:ilvl w:val="0"/>
          <w:numId w:val="0"/>
        </w:numPr>
        <w:ind w:left="709" w:hanging="709"/>
        <w:tabs>
          <w:tab w:val="left" w:pos="3119" w:leader="none"/>
        </w:tabs>
      </w:pPr>
      <w:r>
        <w:rPr>
          <w:bCs w:val="0"/>
          <w:color w:val="auto"/>
        </w:rPr>
        <w:t xml:space="preserve">3.2.3</w:t>
      </w:r>
      <w:r>
        <w:rPr>
          <w:bCs w:val="0"/>
          <w:color w:val="auto"/>
        </w:rPr>
        <w:t xml:space="preserve">2</w:t>
      </w:r>
      <w:r>
        <w:rPr>
          <w:bCs w:val="0"/>
          <w:color w:val="auto"/>
        </w:rPr>
        <w:t xml:space="preserve">.</w:t>
      </w:r>
      <w:r>
        <w:rPr>
          <w:bCs w:val="0"/>
          <w:color w:val="auto"/>
        </w:rPr>
        <w:tab/>
      </w:r>
      <w:r>
        <w:t xml:space="preserve">Заказчику запрещается вносить в размещенную Публикацию вакансии изменения, приводящие к существенному изменению обязанностей и характера работы для </w:t>
      </w:r>
      <w:r>
        <w:t xml:space="preserve">Соискат</w:t>
      </w:r>
      <w:r>
        <w:t xml:space="preserve">елей. При нарушении </w:t>
      </w:r>
      <w:r>
        <w:t xml:space="preserve">Хэдхантер</w:t>
      </w:r>
      <w:r>
        <w:t xml:space="preserve"> вправе перенести публикацию</w:t>
      </w:r>
      <w:r>
        <w:t xml:space="preserve"> в а</w:t>
      </w:r>
      <w:r>
        <w:t xml:space="preserve">рхив</w:t>
      </w:r>
      <w:r>
        <w:t xml:space="preserve">.</w:t>
      </w:r>
      <w:r>
        <w:t xml:space="preserve"> </w:t>
      </w:r>
      <w:r>
        <w:t xml:space="preserve">С</w:t>
      </w:r>
      <w:r>
        <w:t xml:space="preserve">редства, потраченные Заказчиком</w:t>
      </w:r>
      <w:r>
        <w:t xml:space="preserve"> на П</w:t>
      </w:r>
      <w:r>
        <w:t xml:space="preserve">убликацию вакансии,</w:t>
      </w:r>
      <w:r>
        <w:t xml:space="preserve"> не в</w:t>
      </w:r>
      <w:r>
        <w:t xml:space="preserve">озвращаются.</w:t>
      </w:r>
      <w:r/>
    </w:p>
    <w:p>
      <w:pPr>
        <w:pStyle w:val="827"/>
      </w:pPr>
      <w:r>
        <w:t xml:space="preserve">Права </w:t>
      </w:r>
      <w:r>
        <w:t xml:space="preserve">Хэдхантера</w:t>
      </w:r>
      <w:r>
        <w:t xml:space="preserve"> на с</w:t>
      </w:r>
      <w:r>
        <w:t xml:space="preserve">нятие, изменения публикаций вакансий. Модерация</w:t>
      </w:r>
      <w:r/>
    </w:p>
    <w:p>
      <w:pPr>
        <w:pStyle w:val="814"/>
        <w:numPr>
          <w:ilvl w:val="0"/>
          <w:numId w:val="0"/>
        </w:numPr>
        <w:ind w:left="709" w:hanging="709"/>
        <w:tabs>
          <w:tab w:val="left" w:pos="3119" w:leader="none"/>
        </w:tabs>
      </w:pPr>
      <w:r>
        <w:rPr>
          <w:bCs w:val="0"/>
          <w:color w:val="auto"/>
        </w:rPr>
        <w:t xml:space="preserve">3.2.3</w:t>
      </w:r>
      <w:r>
        <w:rPr>
          <w:bCs w:val="0"/>
          <w:color w:val="auto"/>
        </w:rPr>
        <w:t xml:space="preserve">3</w:t>
      </w:r>
      <w:r>
        <w:rPr>
          <w:bCs w:val="0"/>
          <w:color w:val="auto"/>
        </w:rPr>
        <w:t xml:space="preserve">.</w:t>
      </w:r>
      <w:r>
        <w:rPr>
          <w:bCs w:val="0"/>
          <w:color w:val="auto"/>
        </w:rPr>
        <w:tab/>
      </w:r>
      <w:r>
        <w:t xml:space="preserve">Хэдхантер</w:t>
      </w:r>
      <w:r>
        <w:t xml:space="preserve"> может без объяснения причин снимать с размещения Публикацию вакансии, </w:t>
      </w:r>
      <w:r>
        <w:br/>
      </w:r>
      <w:r>
        <w:t xml:space="preserve">которая содержит приглашение на позицию, не соответствующую виду деятельности Заказчика, </w:t>
      </w:r>
      <w:r>
        <w:br/>
      </w:r>
      <w:r>
        <w:t xml:space="preserve">заявленному им в предоставленной информации при регистрации на Сайте или в последующем в адрес </w:t>
      </w:r>
      <w:r>
        <w:t xml:space="preserve">Хэдхантера</w:t>
      </w:r>
      <w:r>
        <w:t xml:space="preserve">, либо информации, полученной </w:t>
      </w:r>
      <w:r>
        <w:t xml:space="preserve">Хэдхантером</w:t>
      </w:r>
      <w:r>
        <w:t xml:space="preserve"> в т.ч. из публичных или общедоступных источников</w:t>
      </w:r>
      <w:r>
        <w:t xml:space="preserve">. </w:t>
      </w:r>
      <w:r/>
    </w:p>
    <w:p>
      <w:pPr>
        <w:pStyle w:val="814"/>
        <w:numPr>
          <w:ilvl w:val="0"/>
          <w:numId w:val="0"/>
        </w:numPr>
        <w:ind w:left="709"/>
      </w:pPr>
      <w:r>
        <w:t xml:space="preserve">О снятии с размещения Хэдхантер</w:t>
      </w:r>
      <w:r>
        <w:t xml:space="preserve"> уведом</w:t>
      </w:r>
      <w:r>
        <w:t xml:space="preserve">ляет</w:t>
      </w:r>
      <w:r>
        <w:t xml:space="preserve"> </w:t>
      </w:r>
      <w:r>
        <w:t xml:space="preserve">по </w:t>
      </w:r>
      <w:r>
        <w:t xml:space="preserve">эл</w:t>
      </w:r>
      <w:r>
        <w:t xml:space="preserve">ектронной</w:t>
      </w:r>
      <w:r>
        <w:t xml:space="preserve"> почте</w:t>
      </w:r>
      <w:r>
        <w:t xml:space="preserve">. </w:t>
      </w:r>
      <w:r/>
    </w:p>
    <w:p>
      <w:pPr>
        <w:pStyle w:val="814"/>
        <w:numPr>
          <w:ilvl w:val="0"/>
          <w:numId w:val="0"/>
        </w:numPr>
        <w:ind w:left="709"/>
      </w:pPr>
      <w:r>
        <w:t xml:space="preserve">Средства Заказчика возвращаются</w:t>
      </w:r>
      <w:r>
        <w:t xml:space="preserve"> на Л</w:t>
      </w:r>
      <w:r>
        <w:t xml:space="preserve">ицевой счет</w:t>
      </w:r>
      <w:r>
        <w:t xml:space="preserve">. П</w:t>
      </w:r>
      <w:r>
        <w:t xml:space="preserve">ункт не применяется к Публикациям вакансий, которые разместил Заказчик</w:t>
      </w:r>
      <w:r>
        <w:t xml:space="preserve"> и</w:t>
      </w:r>
      <w:r>
        <w:t xml:space="preserve"> </w:t>
      </w:r>
      <w:r>
        <w:t xml:space="preserve">которым присвоен Тип регистрации </w:t>
      </w:r>
      <w:r>
        <w:t xml:space="preserve">–</w:t>
      </w:r>
      <w:r>
        <w:t xml:space="preserve"> Кадровое агентство</w:t>
      </w:r>
      <w:r>
        <w:t xml:space="preserve">.</w:t>
      </w:r>
      <w:r/>
    </w:p>
    <w:p>
      <w:pPr>
        <w:pStyle w:val="814"/>
        <w:numPr>
          <w:ilvl w:val="0"/>
          <w:numId w:val="0"/>
        </w:numPr>
        <w:ind w:left="709" w:hanging="709"/>
        <w:tabs>
          <w:tab w:val="left" w:pos="3119" w:leader="none"/>
        </w:tabs>
      </w:pPr>
      <w:r>
        <w:rPr>
          <w:bCs w:val="0"/>
          <w:color w:val="auto"/>
        </w:rPr>
        <w:t xml:space="preserve">3.2.3</w:t>
      </w:r>
      <w:r>
        <w:rPr>
          <w:bCs w:val="0"/>
          <w:color w:val="auto"/>
        </w:rPr>
        <w:t xml:space="preserve">4</w:t>
      </w:r>
      <w:r>
        <w:rPr>
          <w:bCs w:val="0"/>
          <w:color w:val="auto"/>
        </w:rPr>
        <w:t xml:space="preserve">.</w:t>
      </w:r>
      <w:r>
        <w:rPr>
          <w:bCs w:val="0"/>
          <w:color w:val="auto"/>
        </w:rPr>
        <w:tab/>
      </w:r>
      <w:r>
        <w:t xml:space="preserve">Хэдхантер</w:t>
      </w:r>
      <w:r>
        <w:t xml:space="preserve"> может без объяснения причин снимать с размещения Публикацию вакансии с предложением о работе, если она предполагает трудоустройство лиц младше 18 лет, уведомив Заказчика</w:t>
      </w:r>
      <w:r>
        <w:t xml:space="preserve"> по </w:t>
      </w:r>
      <w:r>
        <w:t xml:space="preserve">электронной</w:t>
      </w:r>
      <w:r>
        <w:t xml:space="preserve"> почте</w:t>
      </w:r>
      <w:r>
        <w:t xml:space="preserve">. Средства возвращаются</w:t>
      </w:r>
      <w:r>
        <w:t xml:space="preserve"> на Л</w:t>
      </w:r>
      <w:r>
        <w:t xml:space="preserve">ицевой счет.</w:t>
      </w:r>
      <w:r/>
    </w:p>
    <w:p>
      <w:pPr>
        <w:pStyle w:val="814"/>
        <w:numPr>
          <w:ilvl w:val="0"/>
          <w:numId w:val="0"/>
        </w:numPr>
        <w:ind w:left="709" w:hanging="709"/>
        <w:tabs>
          <w:tab w:val="left" w:pos="3119" w:leader="none"/>
        </w:tabs>
      </w:pPr>
      <w:r>
        <w:rPr>
          <w:bCs w:val="0"/>
          <w:color w:val="auto"/>
        </w:rPr>
        <w:t xml:space="preserve">3.2.3</w:t>
      </w:r>
      <w:r>
        <w:rPr>
          <w:bCs w:val="0"/>
          <w:color w:val="auto"/>
        </w:rPr>
        <w:t xml:space="preserve">5</w:t>
      </w:r>
      <w:r>
        <w:rPr>
          <w:bCs w:val="0"/>
          <w:color w:val="auto"/>
        </w:rPr>
        <w:t xml:space="preserve">.</w:t>
      </w:r>
      <w:r>
        <w:rPr>
          <w:bCs w:val="0"/>
          <w:color w:val="auto"/>
        </w:rPr>
        <w:tab/>
      </w:r>
      <w:r>
        <w:t xml:space="preserve">Хэдхантер</w:t>
      </w:r>
      <w:r>
        <w:t xml:space="preserve"> имеет право на Модерацию вакансий, а именно: вносить изменения в наименование</w:t>
      </w:r>
      <w:r>
        <w:t xml:space="preserve">,</w:t>
      </w:r>
      <w:r>
        <w:t xml:space="preserve"> текст описания вакансии</w:t>
      </w:r>
      <w:r>
        <w:t xml:space="preserve"> и график</w:t>
      </w:r>
      <w:r>
        <w:t xml:space="preserve">/</w:t>
      </w:r>
      <w:r>
        <w:t xml:space="preserve">часы работы</w:t>
      </w:r>
      <w:r>
        <w:t xml:space="preserve"> или изменять категоризацию Публикации вакансии Заказчика Типа регистрации группы А, в т.ч.</w:t>
      </w:r>
      <w:r>
        <w:t xml:space="preserve">, если </w:t>
      </w:r>
      <w:r>
        <w:t xml:space="preserve">Заказчик</w:t>
      </w:r>
      <w:r>
        <w:t xml:space="preserve"> не соблюдал</w:t>
      </w:r>
      <w:r>
        <w:t xml:space="preserve"> Правил</w:t>
      </w:r>
      <w:r>
        <w:t xml:space="preserve">а</w:t>
      </w:r>
      <w:r>
        <w:t xml:space="preserve"> размещения вакансии, при условии, что эти изменения не затрагивают смысла Публикации вакансии. </w:t>
      </w:r>
      <w:r/>
    </w:p>
    <w:p>
      <w:pPr>
        <w:pStyle w:val="814"/>
        <w:numPr>
          <w:ilvl w:val="0"/>
          <w:numId w:val="0"/>
        </w:numPr>
        <w:ind w:left="709"/>
      </w:pPr>
      <w:r>
        <w:t xml:space="preserve">Хэдхантер</w:t>
      </w:r>
      <w:r>
        <w:t xml:space="preserve"> </w:t>
      </w:r>
      <w:r>
        <w:t xml:space="preserve">вправе </w:t>
      </w:r>
      <w:r>
        <w:t xml:space="preserve">снимать такую Публикацию вакансии с размещения на Сайтах или перенести в архив, </w:t>
      </w:r>
      <w:r>
        <w:br/>
      </w:r>
      <w:r>
        <w:t xml:space="preserve">если она</w:t>
      </w:r>
      <w:r>
        <w:t xml:space="preserve"> не с</w:t>
      </w:r>
      <w:r>
        <w:t xml:space="preserve">оответствуют Правилам размещения, тематике Сайтов</w:t>
      </w:r>
      <w:r>
        <w:t xml:space="preserve">, </w:t>
      </w:r>
      <w:r>
        <w:t xml:space="preserve">условиям договора</w:t>
      </w:r>
      <w:r>
        <w:t xml:space="preserve"> или </w:t>
      </w:r>
      <w:r>
        <w:t xml:space="preserve">р</w:t>
      </w:r>
      <w:r>
        <w:t xml:space="preserve">аздела </w:t>
      </w:r>
      <w:r>
        <w:t xml:space="preserve">3.2</w:t>
      </w:r>
      <w:r>
        <w:t xml:space="preserve">.</w:t>
      </w:r>
      <w:r/>
    </w:p>
    <w:p>
      <w:pPr>
        <w:pStyle w:val="814"/>
        <w:numPr>
          <w:ilvl w:val="0"/>
          <w:numId w:val="0"/>
        </w:numPr>
        <w:ind w:left="709"/>
      </w:pPr>
      <w:r>
        <w:t xml:space="preserve">Хэдхантер вправе удалить/перенести в архив в случае, если на Публикацию вакансии поступило более 1 жалобы от соискателей о: нецелевом использовании данных соискателей, несоответствии информации о вакансии</w:t>
      </w:r>
      <w:r>
        <w:t xml:space="preserve">,</w:t>
      </w:r>
      <w:r>
        <w:t xml:space="preserve"> в</w:t>
      </w:r>
      <w:r>
        <w:t xml:space="preserve"> частности,</w:t>
      </w:r>
      <w:r>
        <w:t xml:space="preserve"> в информации о вакансии транслированной Заказчиком соискателю в любых каналах связи, в том числе, если такое несоответствие нарушает условия Договора, раздела 3.2. настоящих Условий оказания Услуг и/или Условий использования Сайта.</w:t>
      </w:r>
      <w:r>
        <w:t xml:space="preserve"> </w:t>
      </w:r>
      <w:r>
        <w:t xml:space="preserve">Средства, потраченные Заказчиком на Публикацию вакансии, не возвращаются.</w:t>
      </w:r>
      <w:r/>
    </w:p>
    <w:p>
      <w:pPr>
        <w:pStyle w:val="794"/>
        <w:rPr>
          <w:rFonts w:ascii="Inter" w:hAnsi="Inter" w:eastAsia="Arial Narrow" w:cs="Arial Narrow"/>
          <w:bCs/>
          <w:color w:val="000000" w:themeColor="text1"/>
          <w:sz w:val="16"/>
          <w:szCs w:val="16"/>
        </w:rPr>
      </w:pPr>
      <w:r>
        <w:rPr>
          <w:rFonts w:ascii="Inter" w:hAnsi="Inter"/>
          <w:sz w:val="16"/>
          <w:szCs w:val="16"/>
        </w:rPr>
        <w:t xml:space="preserve">3.2.3</w:t>
      </w:r>
      <w:r>
        <w:rPr>
          <w:rFonts w:ascii="Inter" w:hAnsi="Inter"/>
          <w:sz w:val="16"/>
          <w:szCs w:val="16"/>
        </w:rPr>
        <w:t xml:space="preserve">6</w:t>
      </w:r>
      <w:r>
        <w:rPr>
          <w:rFonts w:ascii="Inter" w:hAnsi="Inter"/>
          <w:sz w:val="16"/>
          <w:szCs w:val="16"/>
        </w:rPr>
        <w:t xml:space="preserve">.</w:t>
      </w:r>
      <w:r>
        <w:rPr>
          <w:rFonts w:ascii="Inter" w:hAnsi="Inter"/>
          <w:sz w:val="16"/>
          <w:szCs w:val="16"/>
        </w:rPr>
        <w:tab/>
      </w:r>
      <w:r>
        <w:rPr>
          <w:rFonts w:ascii="Inter" w:hAnsi="Inter" w:eastAsia="Arial Narrow" w:cs="Arial Narrow"/>
          <w:bCs/>
          <w:color w:val="000000" w:themeColor="text1"/>
          <w:sz w:val="16"/>
          <w:szCs w:val="16"/>
        </w:rPr>
        <w:t xml:space="preserve">Если необходимо провести вторичную Модерацию Публикации вакансии в части:</w:t>
      </w:r>
      <w:r>
        <w:rPr>
          <w:rFonts w:ascii="Inter" w:hAnsi="Inter" w:eastAsia="Arial Narrow" w:cs="Arial Narrow"/>
          <w:bCs/>
          <w:color w:val="000000" w:themeColor="text1"/>
          <w:sz w:val="16"/>
          <w:szCs w:val="16"/>
        </w:rPr>
      </w:r>
    </w:p>
    <w:p>
      <w:pPr>
        <w:pStyle w:val="794"/>
        <w:rPr>
          <w:rFonts w:ascii="Inter" w:hAnsi="Inter" w:eastAsia="Arial Narrow" w:cs="Arial Narrow"/>
          <w:bCs/>
          <w:color w:val="000000" w:themeColor="text1"/>
          <w:sz w:val="16"/>
          <w:szCs w:val="16"/>
        </w:rPr>
      </w:pPr>
      <w:r>
        <w:rPr>
          <w:rFonts w:ascii="Inter" w:hAnsi="Inter" w:eastAsia="Arial Narrow" w:cs="Arial Narrow"/>
          <w:bCs/>
          <w:color w:val="000000" w:themeColor="text1"/>
          <w:sz w:val="16"/>
          <w:szCs w:val="16"/>
        </w:rPr>
        <w:t xml:space="preserve">3.2.36.1. наименования Публикации вакансии - то Заказчик обязан осуществить ее самостоятельно в течение 24 часов после получения по электронной почте уведомления от Хэдхантера о необходимости привести Публикацию в</w:t>
      </w:r>
      <w:r>
        <w:rPr>
          <w:rFonts w:ascii="Inter" w:hAnsi="Inter" w:eastAsia="Arial Narrow" w:cs="Arial Narrow"/>
          <w:bCs/>
          <w:color w:val="000000" w:themeColor="text1"/>
          <w:sz w:val="16"/>
          <w:szCs w:val="16"/>
        </w:rPr>
        <w:t xml:space="preserve">акансии в соответствие реальным условиям трудоустройства, тематике ресурса, условиям Договора и действующему законодательству. Если Заказчик не исполняет обязательства, Публикация вакансии переносится в архив. Деньги за Публикацию вакансии не возвращаются.</w:t>
      </w:r>
      <w:r>
        <w:rPr>
          <w:rFonts w:ascii="Inter" w:hAnsi="Inter" w:eastAsia="Arial Narrow" w:cs="Arial Narrow"/>
          <w:bCs/>
          <w:color w:val="000000" w:themeColor="text1"/>
          <w:sz w:val="16"/>
          <w:szCs w:val="16"/>
        </w:rPr>
      </w:r>
    </w:p>
    <w:p>
      <w:pPr>
        <w:pStyle w:val="814"/>
        <w:numPr>
          <w:ilvl w:val="0"/>
          <w:numId w:val="0"/>
        </w:numPr>
        <w:ind w:left="709" w:hanging="709"/>
        <w:tabs>
          <w:tab w:val="left" w:pos="3119" w:leader="none"/>
        </w:tabs>
      </w:pPr>
      <w:r>
        <w:t xml:space="preserve">3.2.36.2. описания Публикации вакансии – такую вторичную модерацию производит Исполнитель. В случае, если после вторичной модерации Заказчик привел Публикацию вакансии в первоначальный вид, </w:t>
      </w:r>
      <w:r>
        <w:rPr>
          <w:bCs w:val="0"/>
        </w:rPr>
        <w:t xml:space="preserve">либо повторно внёс изменения, нарушающие Правила размещения вакансий</w:t>
      </w:r>
      <w:r>
        <w:rPr>
          <w:bCs w:val="0"/>
        </w:rPr>
        <w:t xml:space="preserve">, </w:t>
      </w:r>
      <w:r>
        <w:t xml:space="preserve">Хэдхантер вправе перенести Публикацию вакансии в архив, при этом возврат стоимости такой Публикации вакансии не производится и не компенсируется</w:t>
      </w:r>
      <w:r>
        <w:rPr>
          <w:rFonts w:ascii="Arial" w:hAnsi="Arial" w:cs="Arial"/>
          <w:color w:val="000000"/>
        </w:rPr>
        <w:t xml:space="preserve">.</w:t>
      </w:r>
      <w:r/>
    </w:p>
    <w:p>
      <w:pPr>
        <w:pStyle w:val="814"/>
        <w:numPr>
          <w:ilvl w:val="0"/>
          <w:numId w:val="0"/>
        </w:numPr>
        <w:ind w:left="709" w:hanging="709"/>
        <w:tabs>
          <w:tab w:val="left" w:pos="3119" w:leader="none"/>
        </w:tabs>
      </w:pPr>
      <w:r>
        <w:rPr>
          <w:bCs w:val="0"/>
          <w:color w:val="auto"/>
        </w:rPr>
        <w:t xml:space="preserve">3.2.3</w:t>
      </w:r>
      <w:r>
        <w:rPr>
          <w:bCs w:val="0"/>
          <w:color w:val="auto"/>
        </w:rPr>
        <w:t xml:space="preserve">7</w:t>
      </w:r>
      <w:r>
        <w:rPr>
          <w:bCs w:val="0"/>
          <w:color w:val="auto"/>
        </w:rPr>
        <w:t xml:space="preserve">.</w:t>
      </w:r>
      <w:r>
        <w:rPr>
          <w:bCs w:val="0"/>
          <w:color w:val="auto"/>
        </w:rPr>
        <w:tab/>
      </w:r>
      <w:r>
        <w:t xml:space="preserve">Хэдхантер</w:t>
      </w:r>
      <w:r>
        <w:t xml:space="preserve"> вправе снимать</w:t>
      </w:r>
      <w:r>
        <w:t xml:space="preserve"> с р</w:t>
      </w:r>
      <w:r>
        <w:t xml:space="preserve">азмещения Публикацию вакансии Заказчика, если его регистрация</w:t>
      </w:r>
      <w:r>
        <w:t xml:space="preserve"> не п</w:t>
      </w:r>
      <w:r>
        <w:t xml:space="preserve">одтверждена, направив уведомление по </w:t>
      </w:r>
      <w:r>
        <w:t xml:space="preserve">электронной</w:t>
      </w:r>
      <w:r>
        <w:t xml:space="preserve"> почте</w:t>
      </w:r>
      <w:r>
        <w:t xml:space="preserve">. </w:t>
      </w:r>
      <w:r>
        <w:t xml:space="preserve">Деньги за</w:t>
      </w:r>
      <w:r>
        <w:t xml:space="preserve"> размещение такой Публикации вакансии возвращаются на Лицевой счет Заказчика.</w:t>
      </w:r>
      <w:r/>
    </w:p>
    <w:p>
      <w:pPr>
        <w:pStyle w:val="814"/>
        <w:numPr>
          <w:ilvl w:val="0"/>
          <w:numId w:val="0"/>
        </w:numPr>
        <w:ind w:left="709" w:hanging="709"/>
        <w:tabs>
          <w:tab w:val="left" w:pos="3119" w:leader="none"/>
        </w:tabs>
      </w:pPr>
      <w:r>
        <w:rPr>
          <w:bCs w:val="0"/>
          <w:color w:val="auto"/>
        </w:rPr>
        <w:t xml:space="preserve">3.2.3</w:t>
      </w:r>
      <w:r>
        <w:rPr>
          <w:bCs w:val="0"/>
          <w:color w:val="auto"/>
        </w:rPr>
        <w:t xml:space="preserve">8</w:t>
      </w:r>
      <w:r>
        <w:rPr>
          <w:bCs w:val="0"/>
          <w:color w:val="auto"/>
        </w:rPr>
        <w:t xml:space="preserve">.</w:t>
      </w:r>
      <w:r>
        <w:rPr>
          <w:bCs w:val="0"/>
          <w:color w:val="auto"/>
        </w:rPr>
        <w:tab/>
      </w:r>
      <w:r>
        <w:t xml:space="preserve">Хэдхантер</w:t>
      </w:r>
      <w:r>
        <w:t xml:space="preserve"> вправе снимать с размещения Публикацию вакансии Заказчика</w:t>
      </w:r>
      <w:r>
        <w:t xml:space="preserve"> и о</w:t>
      </w:r>
      <w:r>
        <w:t xml:space="preserve">граничить возможность размещения Публикаций вакансий</w:t>
      </w:r>
      <w:r>
        <w:t xml:space="preserve"> до п</w:t>
      </w:r>
      <w:r>
        <w:t xml:space="preserve">редоставления </w:t>
      </w:r>
      <w:r>
        <w:t xml:space="preserve">Заказчиком </w:t>
      </w:r>
      <w:r>
        <w:t xml:space="preserve">по запросу </w:t>
      </w:r>
      <w:r>
        <w:t xml:space="preserve">Хэдхантера </w:t>
      </w:r>
      <w:r>
        <w:t xml:space="preserve">дополнительных документов</w:t>
      </w:r>
      <w:r>
        <w:t xml:space="preserve"> и и</w:t>
      </w:r>
      <w:r>
        <w:t xml:space="preserve">нформации, необходимых для подтверждения регистрации Заказчика. </w:t>
      </w:r>
      <w:r/>
    </w:p>
    <w:p>
      <w:pPr>
        <w:pStyle w:val="814"/>
        <w:numPr>
          <w:ilvl w:val="0"/>
          <w:numId w:val="0"/>
        </w:numPr>
        <w:ind w:left="709"/>
      </w:pPr>
      <w:r>
        <w:t xml:space="preserve">Деньги за размещение такой</w:t>
      </w:r>
      <w:r>
        <w:t xml:space="preserve"> Публикации вакансии возвращаются</w:t>
      </w:r>
      <w:r>
        <w:t xml:space="preserve"> на Л</w:t>
      </w:r>
      <w:r>
        <w:t xml:space="preserve">ицевой счет Заказчик</w:t>
      </w:r>
      <w:r>
        <w:t xml:space="preserve">а</w:t>
      </w:r>
      <w:r>
        <w:t xml:space="preserve">. Заказчик повторяет</w:t>
      </w:r>
      <w:r>
        <w:t xml:space="preserve"> размещение после подтверждения регистрации. </w:t>
      </w:r>
      <w:r/>
    </w:p>
    <w:p>
      <w:pPr>
        <w:pStyle w:val="814"/>
        <w:numPr>
          <w:ilvl w:val="0"/>
          <w:numId w:val="0"/>
        </w:numPr>
        <w:ind w:left="709" w:hanging="709"/>
        <w:tabs>
          <w:tab w:val="left" w:pos="3119" w:leader="none"/>
        </w:tabs>
      </w:pPr>
      <w:r>
        <w:rPr>
          <w:bCs w:val="0"/>
          <w:color w:val="auto"/>
        </w:rPr>
        <w:t xml:space="preserve">3.2.3</w:t>
      </w:r>
      <w:r>
        <w:rPr>
          <w:bCs w:val="0"/>
          <w:color w:val="auto"/>
        </w:rPr>
        <w:t xml:space="preserve">9</w:t>
      </w:r>
      <w:r>
        <w:rPr>
          <w:bCs w:val="0"/>
          <w:color w:val="auto"/>
        </w:rPr>
        <w:t xml:space="preserve">.</w:t>
      </w:r>
      <w:r>
        <w:rPr>
          <w:bCs w:val="0"/>
          <w:color w:val="auto"/>
        </w:rPr>
        <w:tab/>
      </w:r>
      <w:r>
        <w:t xml:space="preserve">Хэдхантер</w:t>
      </w:r>
      <w:r>
        <w:t xml:space="preserve"> вправе снимать с размещения Публикацию вакансии Заказчика без возврата стоимости Публикации,</w:t>
      </w:r>
      <w:r>
        <w:t xml:space="preserve"> а у</w:t>
      </w:r>
      <w:r>
        <w:t xml:space="preserve">слуга при этом считается оказанной, если регистрация Заказчика</w:t>
      </w:r>
      <w:r>
        <w:t xml:space="preserve"> не п</w:t>
      </w:r>
      <w:r>
        <w:t xml:space="preserve">одтверждена</w:t>
      </w:r>
      <w:r>
        <w:t xml:space="preserve"> и З</w:t>
      </w:r>
      <w:r>
        <w:t xml:space="preserve">аказчик</w:t>
      </w:r>
      <w:r>
        <w:t xml:space="preserve"> не п</w:t>
      </w:r>
      <w:r>
        <w:t xml:space="preserve">редоставляет документы, подтверждающие данные при регистрации</w:t>
      </w:r>
      <w:r>
        <w:t xml:space="preserve"> по У</w:t>
      </w:r>
      <w:r>
        <w:t xml:space="preserve">словиям использования Сайтов.</w:t>
      </w:r>
      <w:r/>
    </w:p>
    <w:p>
      <w:pPr>
        <w:pStyle w:val="814"/>
        <w:numPr>
          <w:ilvl w:val="0"/>
          <w:numId w:val="0"/>
        </w:numPr>
        <w:ind w:left="709" w:hanging="709"/>
        <w:tabs>
          <w:tab w:val="left" w:pos="3119" w:leader="none"/>
        </w:tabs>
      </w:pPr>
      <w:r>
        <w:rPr>
          <w:bCs w:val="0"/>
          <w:color w:val="auto"/>
        </w:rPr>
        <w:t xml:space="preserve">3.2.</w:t>
      </w:r>
      <w:r>
        <w:rPr>
          <w:bCs w:val="0"/>
          <w:color w:val="auto"/>
        </w:rPr>
        <w:t xml:space="preserve">40</w:t>
      </w:r>
      <w:r>
        <w:rPr>
          <w:bCs w:val="0"/>
          <w:color w:val="auto"/>
        </w:rPr>
        <w:t xml:space="preserve">.</w:t>
      </w:r>
      <w:r>
        <w:rPr>
          <w:bCs w:val="0"/>
          <w:color w:val="auto"/>
        </w:rPr>
        <w:tab/>
      </w:r>
      <w:r>
        <w:t xml:space="preserve">Хэдхантер</w:t>
      </w:r>
      <w:r>
        <w:t xml:space="preserve"> оставляет за собой право снимать с размещения Публикацию вакансии размещенную в Регистрации Заказчика в результате Компрометации, либо используемую для коммуникации с соискателями в ре</w:t>
      </w:r>
      <w:r>
        <w:t xml:space="preserve">зультате Компрометации и удалять ее , включая все полученные на нее отклики, при этом возврат стоимости такой Публикации вакансии не производится и не компенсируется, а  Услуга считается оказанной, что отражается на защищенных страницах Заказчика на Сайте.</w:t>
      </w:r>
      <w:r/>
    </w:p>
    <w:p>
      <w:pPr>
        <w:pStyle w:val="814"/>
        <w:numPr>
          <w:ilvl w:val="0"/>
          <w:numId w:val="0"/>
        </w:numPr>
        <w:ind w:left="709" w:hanging="709"/>
        <w:tabs>
          <w:tab w:val="left" w:pos="3119" w:leader="none"/>
        </w:tabs>
      </w:pPr>
      <w:r>
        <w:rPr>
          <w:bCs w:val="0"/>
          <w:color w:val="auto"/>
        </w:rPr>
        <w:t xml:space="preserve">3.2.</w:t>
      </w:r>
      <w:r>
        <w:rPr>
          <w:bCs w:val="0"/>
          <w:color w:val="auto"/>
        </w:rPr>
        <w:t xml:space="preserve">4</w:t>
      </w:r>
      <w:r>
        <w:rPr>
          <w:bCs w:val="0"/>
          <w:color w:val="auto"/>
        </w:rPr>
        <w:t xml:space="preserve">1</w:t>
      </w:r>
      <w:r>
        <w:rPr>
          <w:bCs w:val="0"/>
          <w:color w:val="auto"/>
        </w:rPr>
        <w:t xml:space="preserve">.</w:t>
      </w:r>
      <w:r>
        <w:rPr>
          <w:bCs w:val="0"/>
          <w:color w:val="auto"/>
        </w:rPr>
        <w:tab/>
      </w:r>
      <w:r>
        <w:t xml:space="preserve">Публикации вакансии Заказчика </w:t>
      </w:r>
      <w:r>
        <w:t xml:space="preserve">со статусом регистрации «Новая регистрация» и «Непроверенная регистрация» </w:t>
      </w:r>
      <w:r>
        <w:t xml:space="preserve">р</w:t>
      </w:r>
      <w:r>
        <w:t xml:space="preserve">азмещаются только после прохождения </w:t>
      </w:r>
      <w:r>
        <w:br/>
      </w:r>
      <w:r>
        <w:t xml:space="preserve">ими Модерации </w:t>
      </w:r>
      <w:r>
        <w:t xml:space="preserve">Хэдхантером</w:t>
      </w:r>
      <w:r>
        <w:t xml:space="preserve">. В результате прохождения Модерации Публикация вакансии может быть подтверждена, снята с размещения или удалена, перенесена в архив. </w:t>
      </w:r>
      <w:r/>
    </w:p>
    <w:p>
      <w:pPr>
        <w:pStyle w:val="814"/>
        <w:numPr>
          <w:ilvl w:val="0"/>
          <w:numId w:val="0"/>
        </w:numPr>
        <w:ind w:left="709"/>
      </w:pPr>
      <w:r>
        <w:t xml:space="preserve">Если такая Публикации вакансии</w:t>
      </w:r>
      <w:r>
        <w:t xml:space="preserve"> не п</w:t>
      </w:r>
      <w:r>
        <w:t xml:space="preserve">рошла Модерацию </w:t>
      </w:r>
      <w:r>
        <w:t xml:space="preserve">Хэдхантером</w:t>
      </w:r>
      <w:r>
        <w:t xml:space="preserve">, а именно </w:t>
      </w:r>
      <w:r>
        <w:t xml:space="preserve">–</w:t>
      </w:r>
      <w:r>
        <w:t xml:space="preserve"> удален</w:t>
      </w:r>
      <w:r>
        <w:t xml:space="preserve">а</w:t>
      </w:r>
      <w:r>
        <w:t xml:space="preserve">, перен</w:t>
      </w:r>
      <w:r>
        <w:t xml:space="preserve">есена</w:t>
      </w:r>
      <w:r>
        <w:t xml:space="preserve"> в архив, </w:t>
      </w:r>
      <w:r>
        <w:t xml:space="preserve">Заказчику</w:t>
      </w:r>
      <w:r>
        <w:t xml:space="preserve"> </w:t>
      </w:r>
      <w:r>
        <w:t xml:space="preserve">не возмещаются деньги з</w:t>
      </w:r>
      <w:r>
        <w:t xml:space="preserve">а размещение Публикации на сайтах, а Услуга считается оказанной, что отражается на защищенных страницах Заказчика на Сайте.</w:t>
      </w:r>
      <w:r>
        <w:t xml:space="preserve"> </w:t>
      </w:r>
      <w:r/>
    </w:p>
    <w:p>
      <w:pPr>
        <w:pStyle w:val="814"/>
        <w:numPr>
          <w:ilvl w:val="0"/>
          <w:numId w:val="0"/>
        </w:numPr>
        <w:ind w:left="709"/>
      </w:pPr>
      <w:r>
        <w:t xml:space="preserve">Если</w:t>
      </w:r>
      <w:r>
        <w:t xml:space="preserve"> Публикаци</w:t>
      </w:r>
      <w:r>
        <w:t xml:space="preserve">я снимается</w:t>
      </w:r>
      <w:r>
        <w:t xml:space="preserve"> с р</w:t>
      </w:r>
      <w:r>
        <w:t xml:space="preserve">азмещения</w:t>
      </w:r>
      <w:r>
        <w:t xml:space="preserve">,</w:t>
      </w:r>
      <w:r>
        <w:t xml:space="preserve"> Заказчик</w:t>
      </w:r>
      <w:r>
        <w:t xml:space="preserve">а</w:t>
      </w:r>
      <w:r>
        <w:t xml:space="preserve"> уведомля</w:t>
      </w:r>
      <w:r>
        <w:t xml:space="preserve">ют</w:t>
      </w:r>
      <w:r>
        <w:t xml:space="preserve"> по </w:t>
      </w:r>
      <w:r>
        <w:t xml:space="preserve">электронной</w:t>
      </w:r>
      <w:r>
        <w:t xml:space="preserve"> почте</w:t>
      </w:r>
      <w:r>
        <w:t xml:space="preserve">,</w:t>
      </w:r>
      <w:r>
        <w:t xml:space="preserve"> а </w:t>
      </w:r>
      <w:r>
        <w:t xml:space="preserve">деньги</w:t>
      </w:r>
      <w:r>
        <w:t xml:space="preserve"> за У</w:t>
      </w:r>
      <w:r>
        <w:t xml:space="preserve">слугу Публикации возвращаются</w:t>
      </w:r>
      <w:r>
        <w:t xml:space="preserve"> на Л</w:t>
      </w:r>
      <w:r>
        <w:t xml:space="preserve">ицевой счет Заказчика.</w:t>
      </w:r>
      <w:r/>
    </w:p>
    <w:p>
      <w:pPr>
        <w:pStyle w:val="814"/>
        <w:numPr>
          <w:ilvl w:val="0"/>
          <w:numId w:val="0"/>
        </w:numPr>
        <w:ind w:left="709" w:hanging="709"/>
        <w:tabs>
          <w:tab w:val="left" w:pos="3119" w:leader="none"/>
        </w:tabs>
      </w:pPr>
      <w:r>
        <w:rPr>
          <w:bCs w:val="0"/>
          <w:color w:val="auto"/>
        </w:rPr>
        <w:t xml:space="preserve">3.2.4</w:t>
      </w:r>
      <w:r>
        <w:rPr>
          <w:bCs w:val="0"/>
          <w:color w:val="auto"/>
        </w:rPr>
        <w:t xml:space="preserve">2</w:t>
      </w:r>
      <w:r>
        <w:rPr>
          <w:bCs w:val="0"/>
          <w:color w:val="auto"/>
        </w:rPr>
        <w:t xml:space="preserve">.</w:t>
      </w:r>
      <w:r>
        <w:rPr>
          <w:bCs w:val="0"/>
          <w:color w:val="auto"/>
        </w:rPr>
        <w:tab/>
      </w:r>
      <w:r>
        <w:t xml:space="preserve">Если Заказчик повторно </w:t>
      </w:r>
      <w:r>
        <w:t xml:space="preserve">наруш</w:t>
      </w:r>
      <w:r>
        <w:t xml:space="preserve">ает</w:t>
      </w:r>
      <w:r>
        <w:t xml:space="preserve"> Правил</w:t>
      </w:r>
      <w:r>
        <w:t xml:space="preserve">а</w:t>
      </w:r>
      <w:r>
        <w:t xml:space="preserve"> размещения вакансий, </w:t>
      </w:r>
      <w:r>
        <w:t xml:space="preserve">Хэдхантер</w:t>
      </w:r>
      <w:r>
        <w:t xml:space="preserve"> может установить для Заказчика техническое ограничение</w:t>
      </w:r>
      <w:r>
        <w:t xml:space="preserve"> на и</w:t>
      </w:r>
      <w:r>
        <w:t xml:space="preserve">зменение названий Публикаций вакансий на 14 дней,</w:t>
      </w:r>
      <w:r>
        <w:t xml:space="preserve"> а п</w:t>
      </w:r>
      <w:r>
        <w:t xml:space="preserve">ри повторном установлении технического ограничения </w:t>
      </w:r>
      <w:r>
        <w:t xml:space="preserve">–</w:t>
      </w:r>
      <w:r>
        <w:t xml:space="preserve"> </w:t>
      </w:r>
      <w:r>
        <w:t xml:space="preserve">бессрочное ограничение. </w:t>
      </w:r>
      <w:r/>
    </w:p>
    <w:p>
      <w:pPr>
        <w:pStyle w:val="814"/>
        <w:numPr>
          <w:ilvl w:val="0"/>
          <w:numId w:val="0"/>
        </w:numPr>
        <w:ind w:left="709"/>
      </w:pPr>
      <w:r>
        <w:t xml:space="preserve">Об установлении ограничения </w:t>
      </w:r>
      <w:r>
        <w:t xml:space="preserve">Хэдхантер</w:t>
      </w:r>
      <w:r>
        <w:t xml:space="preserve"> уведомляет Заказчика</w:t>
      </w:r>
      <w:r>
        <w:t xml:space="preserve"> по </w:t>
      </w:r>
      <w:r>
        <w:t xml:space="preserve">электронной почте </w:t>
      </w:r>
      <w:r>
        <w:t xml:space="preserve">в адрес ГКЛа или мГКЛа.</w:t>
      </w:r>
      <w:r/>
    </w:p>
    <w:p>
      <w:pPr>
        <w:pStyle w:val="814"/>
        <w:numPr>
          <w:ilvl w:val="0"/>
          <w:numId w:val="0"/>
        </w:numPr>
        <w:ind w:left="709" w:hanging="709"/>
        <w:tabs>
          <w:tab w:val="left" w:pos="3119" w:leader="none"/>
        </w:tabs>
      </w:pPr>
      <w:r>
        <w:rPr>
          <w:bCs w:val="0"/>
          <w:color w:val="auto"/>
        </w:rPr>
        <w:t xml:space="preserve">3.2.4</w:t>
      </w:r>
      <w:r>
        <w:rPr>
          <w:bCs w:val="0"/>
          <w:color w:val="auto"/>
        </w:rPr>
        <w:t xml:space="preserve">3</w:t>
      </w:r>
      <w:r>
        <w:rPr>
          <w:bCs w:val="0"/>
          <w:color w:val="auto"/>
        </w:rPr>
        <w:t xml:space="preserve">.</w:t>
      </w:r>
      <w:r>
        <w:rPr>
          <w:bCs w:val="0"/>
          <w:color w:val="auto"/>
        </w:rPr>
        <w:tab/>
      </w:r>
      <w:r>
        <w:t xml:space="preserve">В случае нарушения Заказчиком настоящих Условий, Условий использования Сайтов, повлекших за собой блокировку Регистрации З</w:t>
      </w:r>
      <w:r>
        <w:t xml:space="preserve">аказчика на Сайте, опубликованные Заказчиком вакансии на Сайте удаляются. Возможность осуществлять Публикации вакансий прекращается с момента произведения блокировки Регистрации Заказчика на Сайте, компенсации или пересчета стоимости Услуги не производится</w:t>
      </w:r>
      <w:r>
        <w:t xml:space="preserve">.</w:t>
      </w:r>
      <w:r/>
    </w:p>
    <w:p>
      <w:pPr>
        <w:pStyle w:val="827"/>
      </w:pPr>
      <w:r>
        <w:t xml:space="preserve">Гарантии</w:t>
      </w:r>
      <w:r>
        <w:t xml:space="preserve"> и п</w:t>
      </w:r>
      <w:r>
        <w:t xml:space="preserve">рава </w:t>
      </w:r>
      <w:r>
        <w:t xml:space="preserve">Хэдхантер</w:t>
      </w:r>
      <w:r>
        <w:t xml:space="preserve">а</w:t>
      </w:r>
      <w:r/>
    </w:p>
    <w:p>
      <w:pPr>
        <w:pStyle w:val="814"/>
        <w:numPr>
          <w:ilvl w:val="0"/>
          <w:numId w:val="0"/>
        </w:numPr>
        <w:ind w:left="709" w:hanging="709"/>
        <w:tabs>
          <w:tab w:val="left" w:pos="3119" w:leader="none"/>
        </w:tabs>
      </w:pPr>
      <w:r>
        <w:rPr>
          <w:bCs w:val="0"/>
          <w:color w:val="auto"/>
        </w:rPr>
        <w:t xml:space="preserve">3.2.4</w:t>
      </w:r>
      <w:r>
        <w:rPr>
          <w:bCs w:val="0"/>
          <w:color w:val="auto"/>
        </w:rPr>
        <w:t xml:space="preserve">4</w:t>
      </w:r>
      <w:r>
        <w:rPr>
          <w:bCs w:val="0"/>
          <w:color w:val="auto"/>
        </w:rPr>
        <w:t xml:space="preserve">.</w:t>
      </w:r>
      <w:r>
        <w:rPr>
          <w:bCs w:val="0"/>
          <w:color w:val="auto"/>
        </w:rPr>
        <w:tab/>
      </w:r>
      <w:r>
        <w:t xml:space="preserve">Заказчик гарантирует наличие всех прав</w:t>
      </w:r>
      <w:r>
        <w:t xml:space="preserve">, </w:t>
      </w:r>
      <w:r>
        <w:t xml:space="preserve">в т.ч. согласия, разрешения, согласования, на размещение Публикации вакансии на Сайтах. </w:t>
      </w:r>
      <w:r>
        <w:t xml:space="preserve">Если </w:t>
      </w:r>
      <w:r>
        <w:t xml:space="preserve">поступят</w:t>
      </w:r>
      <w:r>
        <w:t xml:space="preserve"> </w:t>
      </w:r>
      <w:r>
        <w:t xml:space="preserve">жалоб</w:t>
      </w:r>
      <w:r>
        <w:t xml:space="preserve">а</w:t>
      </w:r>
      <w:r>
        <w:t xml:space="preserve"> </w:t>
      </w:r>
      <w:r>
        <w:t xml:space="preserve">от</w:t>
      </w:r>
      <w:r>
        <w:t xml:space="preserve"> действительного работодателя, требования представителей органов государственной власти России и иностранных государств по размещенной Публикации вакансии на Сайтах, </w:t>
      </w:r>
      <w:r>
        <w:t xml:space="preserve">Хэдхантер</w:t>
      </w:r>
      <w:r>
        <w:t xml:space="preserve"> вправе снимать с размещения такую Публикацию вакансии</w:t>
      </w:r>
      <w:r>
        <w:t xml:space="preserve">.</w:t>
      </w:r>
      <w:r/>
    </w:p>
    <w:p>
      <w:pPr>
        <w:pStyle w:val="814"/>
        <w:numPr>
          <w:ilvl w:val="0"/>
          <w:numId w:val="0"/>
        </w:numPr>
        <w:ind w:left="709"/>
      </w:pPr>
      <w:r>
        <w:t xml:space="preserve">Д</w:t>
      </w:r>
      <w:r>
        <w:t xml:space="preserve">еньги з</w:t>
      </w:r>
      <w:r>
        <w:t xml:space="preserve">а размещение такой Публикации вакансии на Сайтах Заказчику не возмещаются, а Услуга считается предоставленной. </w:t>
      </w:r>
      <w:r/>
    </w:p>
    <w:p>
      <w:pPr>
        <w:pStyle w:val="814"/>
        <w:numPr>
          <w:ilvl w:val="0"/>
          <w:numId w:val="0"/>
        </w:numPr>
        <w:ind w:left="709"/>
      </w:pPr>
      <w:r>
        <w:t xml:space="preserve">Обоснованность жалобы определяется </w:t>
      </w:r>
      <w:r>
        <w:t xml:space="preserve">Хэдхантером</w:t>
      </w:r>
      <w:r>
        <w:t xml:space="preserve">, при этом Заказчик не вправе предъявлять </w:t>
      </w:r>
      <w:r>
        <w:t xml:space="preserve">Хэдхантеру</w:t>
      </w:r>
      <w:r>
        <w:t xml:space="preserve"> претензии, связанные с удовлетворением жалобы.</w:t>
      </w:r>
      <w:r/>
    </w:p>
    <w:p>
      <w:pPr>
        <w:pStyle w:val="814"/>
        <w:numPr>
          <w:ilvl w:val="0"/>
          <w:numId w:val="0"/>
        </w:numPr>
        <w:ind w:left="709" w:hanging="709"/>
        <w:tabs>
          <w:tab w:val="left" w:pos="3119" w:leader="none"/>
        </w:tabs>
      </w:pPr>
      <w:r>
        <w:rPr>
          <w:bCs w:val="0"/>
          <w:color w:val="auto"/>
        </w:rPr>
        <w:t xml:space="preserve">3.2.4</w:t>
      </w:r>
      <w:r>
        <w:rPr>
          <w:bCs w:val="0"/>
          <w:color w:val="auto"/>
        </w:rPr>
        <w:t xml:space="preserve">5</w:t>
      </w:r>
      <w:r>
        <w:rPr>
          <w:bCs w:val="0"/>
          <w:color w:val="auto"/>
        </w:rPr>
        <w:t xml:space="preserve">.</w:t>
      </w:r>
      <w:r>
        <w:rPr>
          <w:bCs w:val="0"/>
          <w:color w:val="auto"/>
        </w:rPr>
        <w:tab/>
      </w:r>
      <w:r>
        <w:t xml:space="preserve">Заказчик может определять зарегистрированных Пользователей Сайтов, которым доступны размещенные</w:t>
      </w:r>
      <w:r>
        <w:t xml:space="preserve"> им п</w:t>
      </w:r>
      <w:r>
        <w:t xml:space="preserve">убликации вакансий «Стандарт» и «Стандарт Плюс» через направление им приглашений через Сайт. </w:t>
      </w:r>
      <w:r/>
    </w:p>
    <w:p>
      <w:pPr>
        <w:pStyle w:val="814"/>
        <w:numPr>
          <w:ilvl w:val="0"/>
          <w:numId w:val="0"/>
        </w:numPr>
        <w:ind w:left="709"/>
      </w:pPr>
      <w:r>
        <w:t xml:space="preserve">Для этого Заказчик устанавливает отметки при размещении Публикации вакансии «Стандарт» или в любое время после размещения Публикации вакансии «Стандарт Плюс».</w:t>
      </w:r>
      <w:r/>
    </w:p>
    <w:p>
      <w:pPr>
        <w:pStyle w:val="827"/>
      </w:pPr>
      <w:r>
        <w:t xml:space="preserve">Типы публикаций</w:t>
      </w:r>
      <w:r>
        <w:t xml:space="preserve"> и у</w:t>
      </w:r>
      <w:r>
        <w:t xml:space="preserve">словия</w:t>
      </w:r>
      <w:r>
        <w:t xml:space="preserve"> их р</w:t>
      </w:r>
      <w:r>
        <w:t xml:space="preserve">азмещения</w:t>
      </w:r>
      <w:r/>
    </w:p>
    <w:p>
      <w:pPr>
        <w:pStyle w:val="814"/>
        <w:numPr>
          <w:ilvl w:val="0"/>
          <w:numId w:val="0"/>
        </w:numPr>
        <w:ind w:left="709" w:hanging="709"/>
        <w:tabs>
          <w:tab w:val="left" w:pos="3119" w:leader="none"/>
        </w:tabs>
      </w:pPr>
      <w:r>
        <w:rPr>
          <w:bCs w:val="0"/>
          <w:color w:val="auto"/>
        </w:rPr>
        <w:t xml:space="preserve">3.2.4</w:t>
      </w:r>
      <w:r>
        <w:rPr>
          <w:bCs w:val="0"/>
          <w:color w:val="auto"/>
        </w:rPr>
        <w:t xml:space="preserve">6</w:t>
      </w:r>
      <w:r>
        <w:rPr>
          <w:bCs w:val="0"/>
          <w:color w:val="auto"/>
        </w:rPr>
        <w:t xml:space="preserve">.</w:t>
      </w:r>
      <w:r>
        <w:rPr>
          <w:bCs w:val="0"/>
          <w:color w:val="auto"/>
        </w:rPr>
        <w:tab/>
      </w:r>
      <w:r>
        <w:t xml:space="preserve">Предоставление возможности осуществить публикацию вакансии «Стандарт»</w:t>
      </w:r>
      <w:r/>
    </w:p>
    <w:p>
      <w:pPr>
        <w:pStyle w:val="814"/>
        <w:numPr>
          <w:ilvl w:val="0"/>
          <w:numId w:val="0"/>
        </w:numPr>
        <w:ind w:left="709"/>
      </w:pPr>
      <w:r>
        <w:t xml:space="preserve">Публикации вакансий «Стандарт» отображаются</w:t>
      </w:r>
      <w:r>
        <w:t xml:space="preserve"> в р</w:t>
      </w:r>
      <w:r>
        <w:t xml:space="preserve">езультатах поиска</w:t>
      </w:r>
      <w:r>
        <w:t xml:space="preserve"> в о</w:t>
      </w:r>
      <w:r>
        <w:t xml:space="preserve">бщем списке вакансий</w:t>
      </w:r>
      <w:r>
        <w:t xml:space="preserve">, </w:t>
      </w:r>
      <w:r>
        <w:t xml:space="preserve">схожих</w:t>
      </w:r>
      <w:r>
        <w:t xml:space="preserve"> по с</w:t>
      </w:r>
      <w:r>
        <w:t xml:space="preserve">одержанию, запросу или иным параметрам</w:t>
      </w:r>
      <w:r>
        <w:t xml:space="preserve">,</w:t>
      </w:r>
      <w:r>
        <w:t xml:space="preserve"> без выделения</w:t>
      </w:r>
      <w:r>
        <w:t xml:space="preserve">.</w:t>
      </w:r>
      <w:r>
        <w:t xml:space="preserve"> </w:t>
      </w:r>
      <w:r/>
    </w:p>
    <w:p>
      <w:pPr>
        <w:pStyle w:val="814"/>
        <w:numPr>
          <w:ilvl w:val="0"/>
          <w:numId w:val="0"/>
        </w:numPr>
        <w:ind w:left="709" w:hanging="709"/>
        <w:tabs>
          <w:tab w:val="left" w:pos="3119" w:leader="none"/>
        </w:tabs>
      </w:pPr>
      <w:r>
        <w:rPr>
          <w:bCs w:val="0"/>
          <w:color w:val="auto"/>
        </w:rPr>
        <w:t xml:space="preserve">3.2.4</w:t>
      </w:r>
      <w:r>
        <w:rPr>
          <w:bCs w:val="0"/>
          <w:color w:val="auto"/>
        </w:rPr>
        <w:t xml:space="preserve">7</w:t>
      </w:r>
      <w:r>
        <w:rPr>
          <w:bCs w:val="0"/>
          <w:color w:val="auto"/>
        </w:rPr>
        <w:t xml:space="preserve">.</w:t>
      </w:r>
      <w:r>
        <w:rPr>
          <w:bCs w:val="0"/>
          <w:color w:val="auto"/>
        </w:rPr>
        <w:tab/>
      </w:r>
      <w:r>
        <w:t xml:space="preserve">Предоставление возможности публикации вакансии «Стандарт Плюс» </w:t>
      </w:r>
      <w:r/>
    </w:p>
    <w:p>
      <w:pPr>
        <w:pStyle w:val="814"/>
        <w:numPr>
          <w:ilvl w:val="0"/>
          <w:numId w:val="0"/>
        </w:numPr>
        <w:ind w:left="709"/>
      </w:pPr>
      <w:r>
        <w:t xml:space="preserve">Публикации вакансий «Стандарт Плюс» отображаются в результатах поиска в общем списке вакансий</w:t>
      </w:r>
      <w:r>
        <w:t xml:space="preserve">, </w:t>
      </w:r>
      <w:r>
        <w:t xml:space="preserve">схожих</w:t>
      </w:r>
      <w:r>
        <w:t xml:space="preserve"> по с</w:t>
      </w:r>
      <w:r>
        <w:t xml:space="preserve">одержанию, запросу или иным параметрам</w:t>
      </w:r>
      <w:r>
        <w:t xml:space="preserve">,</w:t>
      </w:r>
      <w:r>
        <w:t xml:space="preserve"> с дополнительной опцией технической настройки выдачи результатов (выборки) поиска вакансий, что позволяет ей постоянно присутствовать в результатах выборки за последние 3 дня. </w:t>
      </w:r>
      <w:r/>
    </w:p>
    <w:p>
      <w:pPr>
        <w:pStyle w:val="814"/>
        <w:numPr>
          <w:ilvl w:val="0"/>
          <w:numId w:val="0"/>
        </w:numPr>
        <w:ind w:left="709" w:hanging="709"/>
        <w:tabs>
          <w:tab w:val="left" w:pos="3119" w:leader="none"/>
        </w:tabs>
      </w:pPr>
      <w:r>
        <w:rPr>
          <w:bCs w:val="0"/>
          <w:color w:val="auto"/>
        </w:rPr>
        <w:t xml:space="preserve">3.2.4</w:t>
      </w:r>
      <w:r>
        <w:rPr>
          <w:bCs w:val="0"/>
          <w:color w:val="auto"/>
        </w:rPr>
        <w:t xml:space="preserve">8</w:t>
      </w:r>
      <w:r>
        <w:rPr>
          <w:bCs w:val="0"/>
          <w:color w:val="auto"/>
        </w:rPr>
        <w:t xml:space="preserve">.</w:t>
      </w:r>
      <w:r>
        <w:rPr>
          <w:bCs w:val="0"/>
          <w:color w:val="auto"/>
        </w:rPr>
        <w:tab/>
      </w:r>
      <w:r>
        <w:t xml:space="preserve">Предоставление возможности публикации вакансии «Премиум»</w:t>
      </w:r>
      <w:r/>
    </w:p>
    <w:p>
      <w:pPr>
        <w:pStyle w:val="814"/>
        <w:numPr>
          <w:ilvl w:val="0"/>
          <w:numId w:val="0"/>
        </w:numPr>
        <w:ind w:left="709"/>
      </w:pPr>
      <w:r>
        <w:t xml:space="preserve">Публикация актуальна 30 дней с момента Активации Услуги на Сайте</w:t>
      </w:r>
      <w:r>
        <w:t xml:space="preserve">, с учетом п. 3.2.3</w:t>
      </w:r>
      <w:r>
        <w:t xml:space="preserve">. Первые 7 дней вакансия отображается</w:t>
      </w:r>
      <w:r>
        <w:t xml:space="preserve"> на п</w:t>
      </w:r>
      <w:r>
        <w:t xml:space="preserve">риоритетных позициях</w:t>
      </w:r>
      <w:r>
        <w:t xml:space="preserve"> в р</w:t>
      </w:r>
      <w:r>
        <w:t xml:space="preserve">езультате поиска по отношению к иным типам публикаций, после публикаций, продвигаемых</w:t>
      </w:r>
      <w:r>
        <w:t xml:space="preserve"> с у</w:t>
      </w:r>
      <w:r>
        <w:t xml:space="preserve">слугой C</w:t>
      </w:r>
      <w:r>
        <w:rPr>
          <w:lang w:val="en-US"/>
        </w:rPr>
        <w:t xml:space="preserve">lickme</w:t>
      </w:r>
      <w:r>
        <w:t xml:space="preserve">,</w:t>
      </w:r>
      <w:r>
        <w:t xml:space="preserve"> с л</w:t>
      </w:r>
      <w:r>
        <w:t xml:space="preserve">оготипом Заказчика, при соответствии поисковому запросу</w:t>
      </w:r>
      <w:r>
        <w:t xml:space="preserve"> и п</w:t>
      </w:r>
      <w:r>
        <w:t xml:space="preserve">ерсональному профайлу </w:t>
      </w:r>
      <w:r>
        <w:t xml:space="preserve">(профиль) </w:t>
      </w:r>
      <w:r>
        <w:t xml:space="preserve">С</w:t>
      </w:r>
      <w:r>
        <w:t xml:space="preserve">оискателя на Сайте (информации, указанной </w:t>
      </w:r>
      <w:r>
        <w:t xml:space="preserve">Соискат</w:t>
      </w:r>
      <w:r>
        <w:t xml:space="preserve">елем на Сайте и предпочтениям </w:t>
      </w:r>
      <w:r>
        <w:t xml:space="preserve">Соискат</w:t>
      </w:r>
      <w:r>
        <w:t xml:space="preserve">еля, сформированным на основе анализа поведения </w:t>
      </w:r>
      <w:r>
        <w:t xml:space="preserve">Соискат</w:t>
      </w:r>
      <w:r>
        <w:t xml:space="preserve">еля на Сайте). </w:t>
      </w:r>
      <w:r/>
    </w:p>
    <w:p>
      <w:pPr>
        <w:pStyle w:val="814"/>
        <w:numPr>
          <w:ilvl w:val="0"/>
          <w:numId w:val="0"/>
        </w:numPr>
        <w:ind w:left="709"/>
      </w:pPr>
      <w:r>
        <w:t xml:space="preserve">Если</w:t>
      </w:r>
      <w:r>
        <w:t xml:space="preserve"> в р</w:t>
      </w:r>
      <w:r>
        <w:t xml:space="preserve">езультате поиска нескольких вакансий «Премиум» они сортируются</w:t>
      </w:r>
      <w:r>
        <w:t xml:space="preserve"> по р</w:t>
      </w:r>
      <w:r>
        <w:t xml:space="preserve">елевантности, предпочтениям </w:t>
      </w:r>
      <w:r>
        <w:t xml:space="preserve">Соискат</w:t>
      </w:r>
      <w:r>
        <w:t xml:space="preserve">еля</w:t>
      </w:r>
      <w:r>
        <w:t xml:space="preserve"> и д</w:t>
      </w:r>
      <w:r>
        <w:t xml:space="preserve">ате публикации</w:t>
      </w:r>
      <w:r>
        <w:t xml:space="preserve">,</w:t>
      </w:r>
      <w:r>
        <w:t xml:space="preserve"> </w:t>
      </w:r>
      <w:r>
        <w:t xml:space="preserve">в</w:t>
      </w:r>
      <w:r>
        <w:t xml:space="preserve"> Личном кабинете Заказчика на Сайте в разделе «</w:t>
      </w:r>
      <w:r>
        <w:t xml:space="preserve">М</w:t>
      </w:r>
      <w:r>
        <w:t xml:space="preserve">ои вакансии» в отношении </w:t>
      </w:r>
      <w:r>
        <w:t xml:space="preserve">этой </w:t>
      </w:r>
      <w:r>
        <w:t xml:space="preserve">вакансии устанавливается значок «Премиум». </w:t>
      </w:r>
      <w:r/>
    </w:p>
    <w:p>
      <w:pPr>
        <w:pStyle w:val="814"/>
        <w:numPr>
          <w:ilvl w:val="0"/>
          <w:numId w:val="0"/>
        </w:numPr>
        <w:ind w:left="709"/>
      </w:pPr>
      <w:r>
        <w:t xml:space="preserve">С</w:t>
      </w:r>
      <w:r>
        <w:t xml:space="preserve">ледующие 23 дня до истечения срока актуальности Публикации вакансии «Премиум» вакансия отображается в результатах поиска без логотипа Заказчика по условиям публикаций вакансий «Стандарт», значок</w:t>
      </w:r>
      <w:r>
        <w:t xml:space="preserve"> в Л</w:t>
      </w:r>
      <w:r>
        <w:t xml:space="preserve">ичном кабинете меняется на «Стандарт». </w:t>
      </w:r>
      <w:r/>
    </w:p>
    <w:p>
      <w:pPr>
        <w:pStyle w:val="814"/>
        <w:numPr>
          <w:ilvl w:val="0"/>
          <w:numId w:val="0"/>
        </w:numPr>
        <w:ind w:left="709"/>
      </w:pPr>
      <w:r>
        <w:t xml:space="preserve">В течение срока актуальности Публикации вакансии «Премиум» </w:t>
      </w:r>
      <w:r>
        <w:t xml:space="preserve">Хэдхантер</w:t>
      </w:r>
      <w:r>
        <w:t xml:space="preserve"> может рассылать е</w:t>
      </w:r>
      <w:r>
        <w:t xml:space="preserve">е</w:t>
      </w:r>
      <w:r>
        <w:t xml:space="preserve"> по </w:t>
      </w:r>
      <w:r>
        <w:t xml:space="preserve">электронной почте </w:t>
      </w:r>
      <w:r>
        <w:t xml:space="preserve">или </w:t>
      </w:r>
      <w:r>
        <w:rPr>
          <w:lang w:val="en-US"/>
        </w:rPr>
        <w:t xml:space="preserve">push</w:t>
      </w:r>
      <w:r>
        <w:t xml:space="preserve">-уведомлениями </w:t>
      </w:r>
      <w:r>
        <w:t xml:space="preserve">С</w:t>
      </w:r>
      <w:r>
        <w:t xml:space="preserve">оискателям, подписанным</w:t>
      </w:r>
      <w:r>
        <w:t xml:space="preserve"> на п</w:t>
      </w:r>
      <w:r>
        <w:t xml:space="preserve">олучение вакансии, соответствующей</w:t>
      </w:r>
      <w:r>
        <w:t xml:space="preserve"> их з</w:t>
      </w:r>
      <w:r>
        <w:t xml:space="preserve">апросам</w:t>
      </w:r>
      <w:r>
        <w:t xml:space="preserve"> и п</w:t>
      </w:r>
      <w:r>
        <w:t xml:space="preserve">редпочтениям</w:t>
      </w:r>
      <w:r>
        <w:t xml:space="preserve">,</w:t>
      </w:r>
      <w:r>
        <w:t xml:space="preserve"> для</w:t>
      </w:r>
      <w:r>
        <w:t xml:space="preserve"> привлечения внимания </w:t>
      </w:r>
      <w:r>
        <w:t xml:space="preserve">С</w:t>
      </w:r>
      <w:r>
        <w:t xml:space="preserve">оискателей к Публикации вакансии. </w:t>
      </w:r>
      <w:r/>
    </w:p>
    <w:p>
      <w:pPr>
        <w:pStyle w:val="814"/>
        <w:numPr>
          <w:ilvl w:val="0"/>
          <w:numId w:val="0"/>
        </w:numPr>
        <w:ind w:left="709" w:hanging="709"/>
        <w:tabs>
          <w:tab w:val="left" w:pos="3119" w:leader="none"/>
        </w:tabs>
      </w:pPr>
      <w:r>
        <w:rPr>
          <w:bCs w:val="0"/>
          <w:color w:val="auto"/>
        </w:rPr>
        <w:t xml:space="preserve">3.2.4</w:t>
      </w:r>
      <w:r>
        <w:rPr>
          <w:bCs w:val="0"/>
          <w:color w:val="auto"/>
        </w:rPr>
        <w:t xml:space="preserve">9</w:t>
      </w:r>
      <w:r>
        <w:rPr>
          <w:bCs w:val="0"/>
          <w:color w:val="auto"/>
        </w:rPr>
        <w:t xml:space="preserve">.</w:t>
      </w:r>
      <w:r>
        <w:rPr>
          <w:bCs w:val="0"/>
          <w:color w:val="auto"/>
        </w:rPr>
        <w:tab/>
      </w:r>
      <w:r>
        <w:t xml:space="preserve">Публикация «Премиум» может быть размещена заново</w:t>
      </w:r>
      <w:r>
        <w:t xml:space="preserve"> в л</w:t>
      </w:r>
      <w:r>
        <w:t xml:space="preserve">юбое время, что приравнивается</w:t>
      </w:r>
      <w:r>
        <w:t xml:space="preserve"> к н</w:t>
      </w:r>
      <w:r>
        <w:t xml:space="preserve">овой Публикации «Премиум».</w:t>
      </w:r>
      <w:r/>
    </w:p>
    <w:p>
      <w:pPr>
        <w:pStyle w:val="814"/>
        <w:numPr>
          <w:ilvl w:val="0"/>
          <w:numId w:val="0"/>
        </w:numPr>
        <w:ind w:left="709" w:hanging="709"/>
        <w:tabs>
          <w:tab w:val="left" w:pos="3119" w:leader="none"/>
        </w:tabs>
      </w:pPr>
      <w:r>
        <w:rPr>
          <w:bCs w:val="0"/>
          <w:color w:val="auto"/>
        </w:rPr>
        <w:t xml:space="preserve">3.2.</w:t>
      </w:r>
      <w:r>
        <w:rPr>
          <w:bCs w:val="0"/>
          <w:color w:val="auto"/>
        </w:rPr>
        <w:t xml:space="preserve">50</w:t>
      </w:r>
      <w:r>
        <w:rPr>
          <w:bCs w:val="0"/>
          <w:color w:val="auto"/>
        </w:rPr>
        <w:t xml:space="preserve">.</w:t>
      </w:r>
      <w:r>
        <w:rPr>
          <w:bCs w:val="0"/>
          <w:color w:val="auto"/>
        </w:rPr>
        <w:tab/>
      </w:r>
      <w:r>
        <w:t xml:space="preserve">Архивные Публикации «Премиум» недоступны посетителям Сайтов для откликов. Повторн</w:t>
      </w:r>
      <w:r>
        <w:t xml:space="preserve">ая</w:t>
      </w:r>
      <w:r>
        <w:t xml:space="preserve"> Публикация вакансии</w:t>
      </w:r>
      <w:r>
        <w:t xml:space="preserve"> из а</w:t>
      </w:r>
      <w:r>
        <w:t xml:space="preserve">рхива считается новой Публикацией вакансии. </w:t>
      </w:r>
      <w:r/>
    </w:p>
    <w:p>
      <w:pPr>
        <w:pStyle w:val="814"/>
        <w:numPr>
          <w:ilvl w:val="0"/>
          <w:numId w:val="0"/>
        </w:numPr>
        <w:ind w:left="709" w:hanging="709"/>
        <w:tabs>
          <w:tab w:val="left" w:pos="3119" w:leader="none"/>
        </w:tabs>
      </w:pPr>
      <w:r>
        <w:rPr>
          <w:bCs w:val="0"/>
          <w:color w:val="auto"/>
        </w:rPr>
        <w:t xml:space="preserve">3.2.</w:t>
      </w:r>
      <w:r>
        <w:rPr>
          <w:bCs w:val="0"/>
          <w:color w:val="auto"/>
        </w:rPr>
        <w:t xml:space="preserve">5</w:t>
      </w:r>
      <w:r>
        <w:rPr>
          <w:bCs w:val="0"/>
          <w:color w:val="auto"/>
        </w:rPr>
        <w:t xml:space="preserve">1</w:t>
      </w:r>
      <w:r>
        <w:rPr>
          <w:bCs w:val="0"/>
          <w:color w:val="auto"/>
        </w:rPr>
        <w:t xml:space="preserve">.</w:t>
      </w:r>
      <w:r>
        <w:rPr>
          <w:bCs w:val="0"/>
          <w:color w:val="auto"/>
        </w:rPr>
        <w:tab/>
      </w:r>
      <w:r>
        <w:t xml:space="preserve">Анонимные Публикации в</w:t>
      </w:r>
      <w:r>
        <w:t xml:space="preserve">акансий не содержат наименования Компании Заказчика, контактные данные. Анонимная Публикация вакансии не имеет гиперссылки со страницы Заказчика. Вместо гиперссылки на вакансию Заказчик указывает общее описание типа компании Заказчика или ее деятельности, </w:t>
      </w:r>
      <w:r>
        <w:br/>
      </w:r>
      <w:r>
        <w:t xml:space="preserve">индустрии и прочее. </w:t>
      </w:r>
      <w:r/>
    </w:p>
    <w:p>
      <w:pPr>
        <w:pStyle w:val="814"/>
        <w:numPr>
          <w:ilvl w:val="0"/>
          <w:numId w:val="0"/>
        </w:numPr>
        <w:ind w:left="709" w:hanging="709"/>
        <w:tabs>
          <w:tab w:val="left" w:pos="3119" w:leader="none"/>
        </w:tabs>
      </w:pPr>
      <w:r>
        <w:rPr>
          <w:bCs w:val="0"/>
          <w:color w:val="auto"/>
        </w:rPr>
        <w:t xml:space="preserve">3.2.</w:t>
      </w:r>
      <w:r>
        <w:rPr>
          <w:bCs w:val="0"/>
          <w:color w:val="auto"/>
        </w:rPr>
        <w:t xml:space="preserve">51</w:t>
      </w:r>
      <w:r>
        <w:rPr>
          <w:bCs w:val="0"/>
          <w:color w:val="auto"/>
        </w:rPr>
        <w:t xml:space="preserve">.</w:t>
      </w:r>
      <w:r>
        <w:rPr>
          <w:bCs w:val="0"/>
          <w:color w:val="auto"/>
        </w:rPr>
        <w:t xml:space="preserve">1.</w:t>
      </w:r>
      <w:r>
        <w:rPr>
          <w:bCs w:val="0"/>
          <w:color w:val="auto"/>
        </w:rPr>
        <w:tab/>
      </w:r>
      <w:r>
        <w:t xml:space="preserve">В предусмотренных Сайтом случаях Хэдх</w:t>
      </w:r>
      <w:r>
        <w:t xml:space="preserve">антер предоставляет Услугу Публикации вакансии типа «Оптимум». Тип Публикации вакансии «Оптимум» обладает свойствами типа Публикации вакансии «Стандарт Плюс», но Хэдхантер дополнительно отображает Публикации вакансии Заказчика в различных местах на Сайте. </w:t>
      </w:r>
      <w:r>
        <w:br/>
      </w:r>
      <w:r>
        <w:t xml:space="preserve">Хэдхантер самостоятельно выбирает количество и место таких отображений на основании внутренних алгоритмов с целью эффективного продвижения Публикации вакансии среди пользователей Сайта. </w:t>
      </w:r>
      <w:r>
        <w:br/>
      </w:r>
      <w:r>
        <w:t xml:space="preserve">Заказчик увед</w:t>
      </w:r>
      <w:r>
        <w:t xml:space="preserve">омлен, что Публикация вакансии типа «Оптимум» не гарантирует увеличения числа откликов. Результат зависит от множества факторов, таких как: качество описания Публикации вакансии; популярность сферы трудоустройства; конкуренция; активность Соискателей; экон</w:t>
      </w:r>
      <w:r>
        <w:t xml:space="preserve">омические и другие факторы. Между тем, Хэдхантер на основании автоматической оценки может отображать для Заказчика наиболее вероятное число увеличения просмотров после применения Услуги и соответствующую стоимость Услуги для конкретной Публикации вакансии.</w:t>
      </w:r>
      <w:r/>
    </w:p>
    <w:p>
      <w:pPr>
        <w:pStyle w:val="827"/>
      </w:pPr>
      <w:r>
        <w:t xml:space="preserve">Публикация вакансии</w:t>
      </w:r>
      <w:r>
        <w:t xml:space="preserve"> с п</w:t>
      </w:r>
      <w:r>
        <w:t xml:space="preserve">рямым откликом</w:t>
      </w:r>
      <w:r/>
    </w:p>
    <w:p>
      <w:pPr>
        <w:pStyle w:val="814"/>
        <w:numPr>
          <w:ilvl w:val="0"/>
          <w:numId w:val="0"/>
        </w:numPr>
        <w:ind w:left="709" w:hanging="709"/>
        <w:tabs>
          <w:tab w:val="left" w:pos="3119" w:leader="none"/>
        </w:tabs>
      </w:pPr>
      <w:r>
        <w:rPr>
          <w:bCs w:val="0"/>
          <w:color w:val="auto"/>
        </w:rPr>
        <w:t xml:space="preserve">3.2.</w:t>
      </w:r>
      <w:r>
        <w:rPr>
          <w:bCs w:val="0"/>
          <w:color w:val="auto"/>
        </w:rPr>
        <w:t xml:space="preserve">5</w:t>
      </w:r>
      <w:r>
        <w:rPr>
          <w:bCs w:val="0"/>
          <w:color w:val="auto"/>
        </w:rPr>
        <w:t xml:space="preserve">2</w:t>
      </w:r>
      <w:r>
        <w:rPr>
          <w:bCs w:val="0"/>
          <w:color w:val="auto"/>
        </w:rPr>
        <w:t xml:space="preserve">.</w:t>
      </w:r>
      <w:r>
        <w:rPr>
          <w:bCs w:val="0"/>
          <w:color w:val="auto"/>
        </w:rPr>
        <w:tab/>
      </w:r>
      <w:r>
        <w:t xml:space="preserve">Предоставление возможности публикации вакансии с прямым откликом </w:t>
      </w:r>
      <w:r>
        <w:t xml:space="preserve">–</w:t>
      </w:r>
      <w:r>
        <w:t xml:space="preserve"> возможность Соискателя, </w:t>
      </w:r>
      <w:r>
        <w:br/>
      </w:r>
      <w:r>
        <w:t xml:space="preserve">минуя функционал </w:t>
      </w:r>
      <w:r>
        <w:t xml:space="preserve">Хэдхантера</w:t>
      </w:r>
      <w:r>
        <w:t xml:space="preserve">, напрямую откликнуться на Публикацию вакансии Заказчика, перейдя </w:t>
      </w:r>
      <w:r>
        <w:br/>
      </w:r>
      <w:r>
        <w:t xml:space="preserve">по ссылке на сайт Заказчика.</w:t>
      </w:r>
      <w:r/>
    </w:p>
    <w:p>
      <w:pPr>
        <w:pStyle w:val="827"/>
      </w:pPr>
      <w:r>
        <w:t xml:space="preserve">Публикация вакансии</w:t>
      </w:r>
      <w:r>
        <w:t xml:space="preserve"> на h</w:t>
      </w:r>
      <w:r>
        <w:t xml:space="preserve">h.ru</w:t>
      </w:r>
      <w:r>
        <w:t xml:space="preserve"> и z</w:t>
      </w:r>
      <w:r>
        <w:t xml:space="preserve">arplata.ru</w:t>
      </w:r>
      <w:r/>
    </w:p>
    <w:p>
      <w:pPr>
        <w:pStyle w:val="814"/>
        <w:numPr>
          <w:ilvl w:val="0"/>
          <w:numId w:val="0"/>
        </w:numPr>
        <w:ind w:left="709" w:hanging="709"/>
        <w:tabs>
          <w:tab w:val="left" w:pos="3119" w:leader="none"/>
        </w:tabs>
      </w:pPr>
      <w:r>
        <w:rPr>
          <w:bCs w:val="0"/>
          <w:color w:val="auto"/>
        </w:rPr>
        <w:t xml:space="preserve">3.2.5</w:t>
      </w:r>
      <w:r>
        <w:rPr>
          <w:bCs w:val="0"/>
          <w:color w:val="auto"/>
        </w:rPr>
        <w:t xml:space="preserve">3</w:t>
      </w:r>
      <w:r>
        <w:rPr>
          <w:bCs w:val="0"/>
          <w:color w:val="auto"/>
        </w:rPr>
        <w:t xml:space="preserve">.</w:t>
      </w:r>
      <w:r>
        <w:rPr>
          <w:bCs w:val="0"/>
          <w:color w:val="auto"/>
        </w:rPr>
        <w:tab/>
      </w:r>
      <w:r>
        <w:t xml:space="preserve">Предоставление возможности публикации вакансии определенного вида на сайтах hh.ru и zarplata.ru </w:t>
      </w:r>
      <w:r>
        <w:t xml:space="preserve">–</w:t>
      </w:r>
      <w:r>
        <w:t xml:space="preserve"> </w:t>
      </w:r>
      <w:r>
        <w:br/>
      </w:r>
      <w:r>
        <w:t xml:space="preserve">это отображение размещенной публикации вакансии Заказчиком (Стандарт, Стандарт Плюс, Премиум, иные) в результатах поиска вакансий одновременно на Сайтах (hh.ru и zarplata.ru).</w:t>
      </w:r>
      <w:r>
        <w:t xml:space="preserve"> На h</w:t>
      </w:r>
      <w:r>
        <w:t xml:space="preserve">h.ru к такой Публикации вакансии применяются опции и выделение, применяемые к Публикации вакансии соответствующего вида</w:t>
      </w:r>
      <w:r>
        <w:t xml:space="preserve">.</w:t>
      </w:r>
      <w:r/>
    </w:p>
    <w:p>
      <w:pPr>
        <w:pStyle w:val="814"/>
        <w:numPr>
          <w:ilvl w:val="0"/>
          <w:numId w:val="0"/>
        </w:numPr>
        <w:ind w:left="709"/>
      </w:pPr>
      <w:r>
        <w:t xml:space="preserve">Н</w:t>
      </w:r>
      <w:r>
        <w:t xml:space="preserve">а сайте zarplata.ru такая Публикация вакансии находится в общем списке результата поиска вакансий</w:t>
      </w:r>
      <w:r>
        <w:t xml:space="preserve">,</w:t>
      </w:r>
      <w:r>
        <w:t xml:space="preserve"> и отклик на такую Публикацию вакансии поступает в Личный кабинет Заказчика на Сайте. Изменения, внесенные</w:t>
      </w:r>
      <w:r>
        <w:t xml:space="preserve"> в П</w:t>
      </w:r>
      <w:r>
        <w:t xml:space="preserve">убликации вакансии Заказчиком, отображаются</w:t>
      </w:r>
      <w:r>
        <w:t xml:space="preserve"> на о</w:t>
      </w:r>
      <w:r>
        <w:t xml:space="preserve">боих сайтах.</w:t>
      </w:r>
      <w:r/>
    </w:p>
    <w:p>
      <w:pPr>
        <w:pStyle w:val="827"/>
      </w:pPr>
      <w:r>
        <w:t xml:space="preserve">Оптимизация выдачи вакансий</w:t>
      </w:r>
      <w:r>
        <w:t xml:space="preserve"> и п</w:t>
      </w:r>
      <w:r>
        <w:t xml:space="preserve">родуктовой линейки</w:t>
      </w:r>
      <w:r/>
    </w:p>
    <w:p>
      <w:pPr>
        <w:pStyle w:val="814"/>
        <w:numPr>
          <w:ilvl w:val="0"/>
          <w:numId w:val="0"/>
        </w:numPr>
        <w:ind w:left="709" w:hanging="709"/>
        <w:tabs>
          <w:tab w:val="left" w:pos="3119" w:leader="none"/>
        </w:tabs>
      </w:pPr>
      <w:r>
        <w:rPr>
          <w:bCs w:val="0"/>
          <w:color w:val="auto"/>
        </w:rPr>
        <w:t xml:space="preserve">3.2.5</w:t>
      </w:r>
      <w:r>
        <w:rPr>
          <w:bCs w:val="0"/>
          <w:color w:val="auto"/>
        </w:rPr>
        <w:t xml:space="preserve">4</w:t>
      </w:r>
      <w:r>
        <w:rPr>
          <w:bCs w:val="0"/>
          <w:color w:val="auto"/>
        </w:rPr>
        <w:t xml:space="preserve">.</w:t>
      </w:r>
      <w:r>
        <w:rPr>
          <w:bCs w:val="0"/>
          <w:color w:val="auto"/>
        </w:rPr>
        <w:tab/>
      </w:r>
      <w:r>
        <w:t xml:space="preserve">Для оптимизации выдачи вакансий </w:t>
      </w:r>
      <w:r>
        <w:t xml:space="preserve">Хэдхантер</w:t>
      </w:r>
      <w:r>
        <w:t xml:space="preserve"> вправе изменять, дополнять наименования, условия выдачи</w:t>
      </w:r>
      <w:r>
        <w:t xml:space="preserve"> и р</w:t>
      </w:r>
      <w:r>
        <w:t xml:space="preserve">анжирования, присутствия в результатах выборки всех видов публикаций вакансий на Сайте, если такие изменения и дополнения не приводят к ухудшению условий предоставления услуг типов публикаций.</w:t>
      </w:r>
      <w:r/>
    </w:p>
    <w:p>
      <w:pPr>
        <w:pStyle w:val="814"/>
        <w:numPr>
          <w:ilvl w:val="0"/>
          <w:numId w:val="0"/>
        </w:numPr>
        <w:ind w:left="709" w:hanging="709"/>
        <w:tabs>
          <w:tab w:val="left" w:pos="3119" w:leader="none"/>
        </w:tabs>
      </w:pPr>
      <w:r>
        <w:rPr>
          <w:bCs w:val="0"/>
          <w:color w:val="auto"/>
        </w:rPr>
        <w:t xml:space="preserve">3.2.5</w:t>
      </w:r>
      <w:r>
        <w:rPr>
          <w:bCs w:val="0"/>
          <w:color w:val="auto"/>
        </w:rPr>
        <w:t xml:space="preserve">5</w:t>
      </w:r>
      <w:r>
        <w:rPr>
          <w:bCs w:val="0"/>
          <w:color w:val="auto"/>
        </w:rPr>
        <w:t xml:space="preserve">.</w:t>
      </w:r>
      <w:r>
        <w:rPr>
          <w:bCs w:val="0"/>
          <w:color w:val="auto"/>
        </w:rPr>
        <w:tab/>
      </w:r>
      <w:r>
        <w:t xml:space="preserve">Для оптимизации продуктовой линейки услуг </w:t>
      </w:r>
      <w:r>
        <w:t xml:space="preserve">Хэдхантер</w:t>
      </w:r>
      <w:r>
        <w:t xml:space="preserve"> вправе в любое время изменять, допо</w:t>
      </w:r>
      <w:r>
        <w:t xml:space="preserve">лнять регионы, исключать специализации или профессиональные области в списке доступных к публикации вакансий критериев специализаций на Сайтах, если такие изменения и дополнения не приводят к ухудшению условий предоставления приобретенных Заказчиком услуг.</w:t>
      </w:r>
      <w:r/>
    </w:p>
    <w:p>
      <w:pPr>
        <w:pStyle w:val="827"/>
      </w:pPr>
      <w:r>
        <w:t xml:space="preserve">Отказ</w:t>
      </w:r>
      <w:r>
        <w:t xml:space="preserve"> в о</w:t>
      </w:r>
      <w:r>
        <w:t xml:space="preserve">казании </w:t>
      </w:r>
      <w:r>
        <w:t xml:space="preserve">у</w:t>
      </w:r>
      <w:r>
        <w:t xml:space="preserve">слуг</w:t>
      </w:r>
      <w:r/>
    </w:p>
    <w:p>
      <w:pPr>
        <w:pStyle w:val="814"/>
        <w:numPr>
          <w:ilvl w:val="0"/>
          <w:numId w:val="0"/>
        </w:numPr>
        <w:ind w:left="709" w:hanging="709"/>
        <w:tabs>
          <w:tab w:val="left" w:pos="3119" w:leader="none"/>
        </w:tabs>
      </w:pPr>
      <w:r>
        <w:rPr>
          <w:bCs w:val="0"/>
          <w:color w:val="auto"/>
        </w:rPr>
        <w:t xml:space="preserve">3.2.5</w:t>
      </w:r>
      <w:r>
        <w:rPr>
          <w:bCs w:val="0"/>
          <w:color w:val="auto"/>
        </w:rPr>
        <w:t xml:space="preserve">6</w:t>
      </w:r>
      <w:r>
        <w:rPr>
          <w:bCs w:val="0"/>
          <w:color w:val="auto"/>
        </w:rPr>
        <w:t xml:space="preserve">.</w:t>
      </w:r>
      <w:r>
        <w:rPr>
          <w:bCs w:val="0"/>
          <w:color w:val="auto"/>
        </w:rPr>
        <w:tab/>
      </w:r>
      <w:r>
        <w:t xml:space="preserve">Хэдхантер</w:t>
      </w:r>
      <w:r>
        <w:t xml:space="preserve"> вправе отказать Заказчику в оказании услуг, если ранее приобретенная Заказчиком услуга на момент активации услуги на Сайтах не предоставляется.</w:t>
      </w:r>
      <w:r>
        <w:t xml:space="preserve"> В э</w:t>
      </w:r>
      <w:r>
        <w:t xml:space="preserve">том случае средства возвращаются</w:t>
      </w:r>
      <w:r>
        <w:t xml:space="preserve"> на Л</w:t>
      </w:r>
      <w:r>
        <w:t xml:space="preserve">ицевой счет Заказчика.</w:t>
      </w:r>
      <w:r/>
    </w:p>
    <w:p>
      <w:pPr>
        <w:pStyle w:val="827"/>
      </w:pPr>
      <w:r>
        <w:t xml:space="preserve">Использование, транслирование текстов Публикации вакансии</w:t>
      </w:r>
      <w:r/>
    </w:p>
    <w:p>
      <w:pPr>
        <w:pStyle w:val="814"/>
        <w:numPr>
          <w:ilvl w:val="0"/>
          <w:numId w:val="0"/>
        </w:numPr>
        <w:ind w:left="709" w:hanging="709"/>
        <w:tabs>
          <w:tab w:val="left" w:pos="3119" w:leader="none"/>
        </w:tabs>
        <w:rPr>
          <w:bCs w:val="0"/>
          <w:color w:val="auto"/>
        </w:rPr>
      </w:pPr>
      <w:r>
        <w:rPr>
          <w:bCs w:val="0"/>
          <w:color w:val="auto"/>
        </w:rPr>
        <w:t xml:space="preserve">3.2.5</w:t>
      </w:r>
      <w:r>
        <w:rPr>
          <w:bCs w:val="0"/>
          <w:color w:val="auto"/>
        </w:rPr>
        <w:t xml:space="preserve">7</w:t>
      </w:r>
      <w:r>
        <w:rPr>
          <w:bCs w:val="0"/>
          <w:color w:val="auto"/>
        </w:rPr>
        <w:t xml:space="preserve">.</w:t>
      </w:r>
      <w:r>
        <w:rPr>
          <w:bCs w:val="0"/>
          <w:color w:val="auto"/>
        </w:rPr>
        <w:tab/>
      </w:r>
      <w:r>
        <w:rPr>
          <w:bCs w:val="0"/>
          <w:color w:val="auto"/>
        </w:rPr>
        <w:t xml:space="preserve">Хэдхантер</w:t>
      </w:r>
      <w:r>
        <w:rPr>
          <w:bCs w:val="0"/>
          <w:color w:val="auto"/>
        </w:rPr>
        <w:t xml:space="preserve"> </w:t>
      </w:r>
      <w:r>
        <w:rPr>
          <w:bCs w:val="0"/>
          <w:color w:val="auto"/>
        </w:rPr>
        <w:t xml:space="preserve">вправе использовать текст размещенной Публикации вакансии (в том числе находящейся в архиве) с указанием на наименование За</w:t>
      </w:r>
      <w:r>
        <w:rPr>
          <w:bCs w:val="0"/>
          <w:color w:val="auto"/>
        </w:rPr>
        <w:t xml:space="preserve">казчика любыми способами, не запрещенными Договором и действующим законодательством. Хэдхантер вправе передавать текст размещенной Публикации вакансии (и/или предоставлять доступ к тексту вакансии) третьим лицам согласно заключенным с ними договорам в целя</w:t>
      </w:r>
      <w:r>
        <w:rPr>
          <w:bCs w:val="0"/>
          <w:color w:val="auto"/>
        </w:rPr>
        <w:t xml:space="preserve">х аналитики, улучшения работы сервисов Сайта, а также в информационных целях, в том числе посредством API. Хэдхантер не несет ответственности за текст размещенной Публикации, использованный третьими лицами, если Хэдхантер не вносил в такой текст изменений.</w:t>
      </w:r>
      <w:r>
        <w:rPr>
          <w:bCs w:val="0"/>
          <w:color w:val="auto"/>
        </w:rPr>
      </w:r>
    </w:p>
    <w:p>
      <w:pPr>
        <w:pStyle w:val="814"/>
        <w:numPr>
          <w:ilvl w:val="0"/>
          <w:numId w:val="0"/>
        </w:numPr>
        <w:ind w:left="709" w:hanging="709"/>
        <w:tabs>
          <w:tab w:val="left" w:pos="3119" w:leader="none"/>
        </w:tabs>
      </w:pPr>
      <w:r>
        <w:rPr>
          <w:bCs w:val="0"/>
          <w:color w:val="auto"/>
        </w:rPr>
        <w:t xml:space="preserve">3.2.5</w:t>
      </w:r>
      <w:r>
        <w:rPr>
          <w:bCs w:val="0"/>
          <w:color w:val="auto"/>
        </w:rPr>
        <w:t xml:space="preserve">8</w:t>
      </w:r>
      <w:r>
        <w:rPr>
          <w:bCs w:val="0"/>
          <w:color w:val="auto"/>
        </w:rPr>
        <w:t xml:space="preserve">.</w:t>
      </w:r>
      <w:r>
        <w:rPr>
          <w:bCs w:val="0"/>
          <w:color w:val="auto"/>
        </w:rPr>
        <w:tab/>
      </w:r>
      <w:r>
        <w:t xml:space="preserve">Для получения релевантных откликов</w:t>
      </w:r>
      <w:r>
        <w:t xml:space="preserve"> на в</w:t>
      </w:r>
      <w:r>
        <w:t xml:space="preserve">акансии</w:t>
      </w:r>
      <w:r>
        <w:t xml:space="preserve"> с р</w:t>
      </w:r>
      <w:r>
        <w:t xml:space="preserve">егиональными критериями иных стран </w:t>
      </w:r>
      <w:r>
        <w:t xml:space="preserve">Хэдхантер</w:t>
      </w:r>
      <w:r>
        <w:t xml:space="preserve"> вправе транслировать текст такой Публикаци</w:t>
      </w:r>
      <w:r>
        <w:t xml:space="preserve">и</w:t>
      </w:r>
      <w:r>
        <w:t xml:space="preserve"> ваканси</w:t>
      </w:r>
      <w:r>
        <w:t xml:space="preserve">и</w:t>
      </w:r>
      <w:r>
        <w:t xml:space="preserve"> на с</w:t>
      </w:r>
      <w:r>
        <w:t xml:space="preserve">айтах страновых партнеров (rabota.by, hh.kz,</w:t>
      </w:r>
      <w:r>
        <w:t xml:space="preserve"> </w:t>
      </w:r>
      <w:r>
        <w:t xml:space="preserve">hh.uz</w:t>
      </w:r>
      <w:r>
        <w:t xml:space="preserve"> </w:t>
      </w:r>
      <w:r>
        <w:t xml:space="preserve">и д</w:t>
      </w:r>
      <w:r>
        <w:t xml:space="preserve">ругие)</w:t>
      </w:r>
      <w:r>
        <w:t xml:space="preserve"> на у</w:t>
      </w:r>
      <w:r>
        <w:t xml:space="preserve">словиях</w:t>
      </w:r>
      <w:r>
        <w:t xml:space="preserve"> и с</w:t>
      </w:r>
      <w:r>
        <w:t xml:space="preserve"> учетом требований такого сайта. </w:t>
      </w:r>
      <w:r>
        <w:br/>
        <w:t xml:space="preserve">На такую Публикацию вакансии распространяются правила, условия сайта странового партнера. </w:t>
      </w:r>
      <w:r>
        <w:br/>
        <w:t xml:space="preserve">Конкретный сайт странового партнера определяется региональным критерием публикации, выбранным Заказчиком.</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3.2.5</w:t>
      </w:r>
      <w:r>
        <w:rPr>
          <w:bCs w:val="0"/>
          <w:color w:val="auto"/>
        </w:rPr>
        <w:t xml:space="preserve">9</w:t>
      </w:r>
      <w:r>
        <w:rPr>
          <w:bCs w:val="0"/>
          <w:color w:val="auto"/>
        </w:rPr>
        <w:t xml:space="preserve">.</w:t>
      </w:r>
      <w:r>
        <w:rPr>
          <w:bCs w:val="0"/>
          <w:color w:val="auto"/>
        </w:rPr>
        <w:tab/>
      </w:r>
      <w:r>
        <w:t xml:space="preserve">Документы, подтверждающие оказание Услуг, выставляются </w:t>
      </w:r>
      <w:r>
        <w:t xml:space="preserve">Хэдхантером</w:t>
      </w:r>
      <w:r>
        <w:t xml:space="preserve"> на дату Активации</w:t>
      </w:r>
      <w:r>
        <w:t xml:space="preserve"> и п</w:t>
      </w:r>
      <w:r>
        <w:t xml:space="preserve">одтверждают факт оказания услуги</w:t>
      </w:r>
      <w:r>
        <w:t xml:space="preserve"> по п</w:t>
      </w:r>
      <w:r>
        <w:t xml:space="preserve">редоставлению возможности публикации вакансий.</w:t>
      </w:r>
      <w:r/>
    </w:p>
    <w:p>
      <w:pPr>
        <w:pStyle w:val="818"/>
        <w:numPr>
          <w:ilvl w:val="0"/>
          <w:numId w:val="0"/>
        </w:numPr>
        <w:ind w:left="709" w:hanging="709"/>
      </w:pPr>
      <w:r/>
      <w:bookmarkStart w:id="19" w:name="_Toc187692260"/>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3.3.</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Выборка резюме</w:t>
      </w:r>
      <w:r>
        <w:t xml:space="preserve"> (услуга</w:t>
      </w:r>
      <w:r>
        <w:t xml:space="preserve"> исключена с 22.09.2022</w:t>
      </w:r>
      <w:r>
        <w:t xml:space="preserve">)</w:t>
      </w:r>
      <w:bookmarkEnd w:id="19"/>
      <w:r/>
      <w:r/>
    </w:p>
    <w:p>
      <w:pPr>
        <w:pStyle w:val="816"/>
        <w:numPr>
          <w:ilvl w:val="0"/>
          <w:numId w:val="0"/>
        </w:numPr>
        <w:ind w:left="709" w:hanging="709"/>
      </w:pPr>
      <w:r/>
      <w:bookmarkStart w:id="20" w:name="_Toc187692261"/>
      <w:r>
        <w:rPr>
          <w:rFonts w:eastAsia="Arial" w:cs="Arial"/>
          <w:b w:val="0"/>
          <w:sz w:val="16"/>
          <w:szCs w:val="16"/>
        </w:rPr>
        <w:t xml:space="preserve">3.4.</w:t>
      </w:r>
      <w:r>
        <w:rPr>
          <w:rFonts w:eastAsia="Arial" w:cs="Arial"/>
          <w:b w:val="0"/>
          <w:sz w:val="16"/>
          <w:szCs w:val="16"/>
        </w:rPr>
        <w:tab/>
      </w:r>
      <w:r>
        <w:t xml:space="preserve">Р</w:t>
      </w:r>
      <w:r>
        <w:t xml:space="preserve">азмещени</w:t>
      </w:r>
      <w:r>
        <w:t xml:space="preserve">е</w:t>
      </w:r>
      <w:r>
        <w:t xml:space="preserve"> публикаций вакансий, рекламных модулей</w:t>
      </w:r>
      <w:r>
        <w:t xml:space="preserve"> и</w:t>
      </w:r>
      <w:r>
        <w:t xml:space="preserve"> доступ</w:t>
      </w:r>
      <w:r>
        <w:t xml:space="preserve"> к б</w:t>
      </w:r>
      <w:r>
        <w:t xml:space="preserve">азе данных сайтов,</w:t>
      </w:r>
      <w:r>
        <w:t xml:space="preserve"> не я</w:t>
      </w:r>
      <w:r>
        <w:t xml:space="preserve">вляющи</w:t>
      </w:r>
      <w:r>
        <w:t xml:space="preserve">х</w:t>
      </w:r>
      <w:r>
        <w:t xml:space="preserve">ся сайтами </w:t>
      </w:r>
      <w:r>
        <w:t xml:space="preserve">Хэдхантера</w:t>
      </w:r>
      <w:r>
        <w:t xml:space="preserve"> (сайты партнеров)</w:t>
      </w:r>
      <w:bookmarkEnd w:id="20"/>
      <w:r/>
      <w:r/>
    </w:p>
    <w:p>
      <w:pPr>
        <w:pStyle w:val="827"/>
      </w:pPr>
      <w:r>
        <w:t xml:space="preserve">Описание </w:t>
      </w:r>
      <w:bookmarkStart w:id="21" w:name="_Hlk178970794"/>
      <w:r/>
      <w:bookmarkEnd w:id="21"/>
      <w:r/>
    </w:p>
    <w:p>
      <w:pPr>
        <w:pStyle w:val="814"/>
        <w:numPr>
          <w:ilvl w:val="0"/>
          <w:numId w:val="0"/>
        </w:numPr>
        <w:ind w:left="709" w:hanging="709"/>
        <w:tabs>
          <w:tab w:val="left" w:pos="3119" w:leader="none"/>
        </w:tabs>
      </w:pPr>
      <w:r>
        <w:rPr>
          <w:bCs w:val="0"/>
          <w:color w:val="auto"/>
        </w:rPr>
        <w:t xml:space="preserve">3.4.1.</w:t>
      </w:r>
      <w:r>
        <w:rPr>
          <w:bCs w:val="0"/>
          <w:color w:val="auto"/>
        </w:rPr>
        <w:tab/>
      </w:r>
      <w:r>
        <w:t xml:space="preserve">Хэдхантер</w:t>
      </w:r>
      <w:r>
        <w:t xml:space="preserve"> размещает Публикации вакансий, Рекламных модулей Заказчика, обеспечивает Заказчику доступ</w:t>
      </w:r>
      <w:r>
        <w:t xml:space="preserve"> к б</w:t>
      </w:r>
      <w:r>
        <w:t xml:space="preserve">азе данных резюме</w:t>
      </w:r>
      <w:r>
        <w:t xml:space="preserve"> на С</w:t>
      </w:r>
      <w:r>
        <w:t xml:space="preserve">айте партнера</w:t>
      </w:r>
      <w:r>
        <w:t xml:space="preserve"> по З</w:t>
      </w:r>
      <w:r>
        <w:t xml:space="preserve">аказу</w:t>
      </w:r>
      <w:r>
        <w:t xml:space="preserve"> в о</w:t>
      </w:r>
      <w:r>
        <w:t xml:space="preserve">бъеме, указанном</w:t>
      </w:r>
      <w:r>
        <w:t xml:space="preserve"> в н</w:t>
      </w:r>
      <w:r>
        <w:t xml:space="preserve">аименовании услуги. Размещение происходит только</w:t>
      </w:r>
      <w:r>
        <w:t xml:space="preserve"> на у</w:t>
      </w:r>
      <w:r>
        <w:t xml:space="preserve">словиях</w:t>
      </w:r>
      <w:r>
        <w:t xml:space="preserve"> и с</w:t>
      </w:r>
      <w:r>
        <w:t xml:space="preserve"> учетом требований того сайта, где будут размещены Публикаций вакансий, Рекламные модули</w:t>
      </w:r>
      <w:r>
        <w:t xml:space="preserve"> и о</w:t>
      </w:r>
      <w:r>
        <w:t xml:space="preserve">беспечен доступ</w:t>
      </w:r>
      <w:r>
        <w:t xml:space="preserve"> к б</w:t>
      </w:r>
      <w:r>
        <w:t xml:space="preserve">азе данных резюме.</w:t>
      </w:r>
      <w:r/>
    </w:p>
    <w:p>
      <w:pPr>
        <w:pStyle w:val="827"/>
      </w:pPr>
      <w:r>
        <w:t xml:space="preserve">Размещения публикаций вакансий</w:t>
      </w:r>
      <w:r/>
    </w:p>
    <w:p>
      <w:pPr>
        <w:pStyle w:val="814"/>
        <w:numPr>
          <w:ilvl w:val="0"/>
          <w:numId w:val="0"/>
        </w:numPr>
        <w:ind w:left="709" w:hanging="709"/>
        <w:tabs>
          <w:tab w:val="left" w:pos="3119" w:leader="none"/>
        </w:tabs>
      </w:pPr>
      <w:r>
        <w:rPr>
          <w:bCs w:val="0"/>
          <w:color w:val="auto"/>
        </w:rPr>
        <w:t xml:space="preserve">3.4.2.</w:t>
      </w:r>
      <w:r>
        <w:rPr>
          <w:bCs w:val="0"/>
          <w:color w:val="auto"/>
        </w:rPr>
        <w:tab/>
      </w:r>
      <w:r>
        <w:t xml:space="preserve">Заказчик предоставляет </w:t>
      </w:r>
      <w:r>
        <w:t xml:space="preserve">Хэдхантеру</w:t>
      </w:r>
      <w:r>
        <w:t xml:space="preserve"> описание вакансии или информацию</w:t>
      </w:r>
      <w:r>
        <w:t xml:space="preserve"> о с</w:t>
      </w:r>
      <w:r>
        <w:t xml:space="preserve">воей компании</w:t>
      </w:r>
      <w:r>
        <w:t xml:space="preserve">, в </w:t>
      </w:r>
      <w:r>
        <w:t xml:space="preserve">т.ч. логотип</w:t>
      </w:r>
      <w:r>
        <w:t xml:space="preserve"> в ф</w:t>
      </w:r>
      <w:r>
        <w:t xml:space="preserve">ормате </w:t>
      </w:r>
      <w:r>
        <w:t xml:space="preserve">JPG</w:t>
      </w:r>
      <w:r>
        <w:t xml:space="preserve">. Описание вакансии или информация</w:t>
      </w:r>
      <w:r>
        <w:t xml:space="preserve"> о к</w:t>
      </w:r>
      <w:r>
        <w:t xml:space="preserve">омпании Заказчика предоставляется</w:t>
      </w:r>
      <w:r>
        <w:t xml:space="preserve"> на а</w:t>
      </w:r>
      <w:r>
        <w:t xml:space="preserve">нглийском языке или</w:t>
      </w:r>
      <w:r>
        <w:t xml:space="preserve"> на я</w:t>
      </w:r>
      <w:r>
        <w:t xml:space="preserve">зыке сайта, где будут размещены Публикаций вакансий или рекламных модулей Заказчика.</w:t>
      </w:r>
      <w:r/>
    </w:p>
    <w:p>
      <w:pPr>
        <w:pStyle w:val="814"/>
        <w:numPr>
          <w:ilvl w:val="0"/>
          <w:numId w:val="0"/>
        </w:numPr>
        <w:ind w:left="709" w:hanging="709"/>
        <w:tabs>
          <w:tab w:val="left" w:pos="3119" w:leader="none"/>
        </w:tabs>
      </w:pPr>
      <w:r>
        <w:rPr>
          <w:bCs w:val="0"/>
          <w:color w:val="auto"/>
        </w:rPr>
        <w:t xml:space="preserve">3.4.3.</w:t>
      </w:r>
      <w:r>
        <w:rPr>
          <w:bCs w:val="0"/>
          <w:color w:val="auto"/>
        </w:rPr>
        <w:tab/>
      </w:r>
      <w:r>
        <w:t xml:space="preserve">Если описание вакансии или информация</w:t>
      </w:r>
      <w:r>
        <w:t xml:space="preserve"> о к</w:t>
      </w:r>
      <w:r>
        <w:t xml:space="preserve">омпании Заказчика</w:t>
      </w:r>
      <w:r>
        <w:t xml:space="preserve"> не с</w:t>
      </w:r>
      <w:r>
        <w:t xml:space="preserve">оответствуют требованиям сайта, </w:t>
      </w:r>
      <w:r>
        <w:br/>
      </w:r>
      <w:r>
        <w:t xml:space="preserve">где будут размещены Публикаций вакансий или рекламных модулей Заказчика, </w:t>
      </w:r>
      <w:r>
        <w:t xml:space="preserve">Хэдхантер</w:t>
      </w:r>
      <w:r>
        <w:t xml:space="preserve"> предлагает Заказчику внести изменения</w:t>
      </w:r>
      <w:r>
        <w:t xml:space="preserve"> в и</w:t>
      </w:r>
      <w:r>
        <w:t xml:space="preserve">нформацию</w:t>
      </w:r>
      <w:r>
        <w:t xml:space="preserve"> о </w:t>
      </w:r>
      <w:r>
        <w:t xml:space="preserve">к</w:t>
      </w:r>
      <w:r>
        <w:t xml:space="preserve">омпании для соответствия этим требованиям.</w:t>
      </w:r>
      <w:r/>
    </w:p>
    <w:p>
      <w:pPr>
        <w:pStyle w:val="814"/>
        <w:numPr>
          <w:ilvl w:val="0"/>
          <w:numId w:val="0"/>
        </w:numPr>
        <w:ind w:left="709" w:hanging="709"/>
        <w:tabs>
          <w:tab w:val="left" w:pos="3119" w:leader="none"/>
        </w:tabs>
      </w:pPr>
      <w:r>
        <w:rPr>
          <w:bCs w:val="0"/>
          <w:color w:val="auto"/>
        </w:rPr>
        <w:t xml:space="preserve">3.4.4.</w:t>
      </w:r>
      <w:r>
        <w:rPr>
          <w:bCs w:val="0"/>
          <w:color w:val="auto"/>
        </w:rPr>
        <w:tab/>
      </w:r>
      <w:r>
        <w:t xml:space="preserve">Хэдхантер</w:t>
      </w:r>
      <w:r>
        <w:t xml:space="preserve"> публикует вакансии</w:t>
      </w:r>
      <w:r>
        <w:t xml:space="preserve"> в т</w:t>
      </w:r>
      <w:r>
        <w:t xml:space="preserve">ечение 10 рабочих дней после </w:t>
      </w:r>
      <w:r>
        <w:t xml:space="preserve">того, как персональный менеджер Заказчика </w:t>
      </w:r>
      <w:r>
        <w:t xml:space="preserve">получ</w:t>
      </w:r>
      <w:r>
        <w:t xml:space="preserve">ил от него </w:t>
      </w:r>
      <w:r>
        <w:t xml:space="preserve">описани</w:t>
      </w:r>
      <w:r>
        <w:t xml:space="preserve">е</w:t>
      </w:r>
      <w:r>
        <w:t xml:space="preserve"> вакансии</w:t>
      </w:r>
      <w:r>
        <w:t xml:space="preserve"> по </w:t>
      </w:r>
      <w:r>
        <w:t xml:space="preserve">электронной</w:t>
      </w:r>
      <w:r>
        <w:t xml:space="preserve"> почте</w:t>
      </w:r>
      <w:r>
        <w:t xml:space="preserve">. </w:t>
      </w:r>
      <w:r>
        <w:br/>
        <w:t xml:space="preserve">Копия такого описания вакансии также направляется</w:t>
      </w:r>
      <w:r>
        <w:t xml:space="preserve"> </w:t>
      </w:r>
      <w:r>
        <w:t xml:space="preserve">на</w:t>
      </w:r>
      <w:r>
        <w:t xml:space="preserve"> network@hh.ru.</w:t>
      </w:r>
      <w:r/>
    </w:p>
    <w:p>
      <w:pPr>
        <w:pStyle w:val="827"/>
      </w:pPr>
      <w:r>
        <w:t xml:space="preserve">Формат</w:t>
      </w:r>
      <w:r>
        <w:t xml:space="preserve"> и т</w:t>
      </w:r>
      <w:r>
        <w:t xml:space="preserve">ребования</w:t>
      </w:r>
      <w:r>
        <w:t xml:space="preserve"> к о</w:t>
      </w:r>
      <w:r>
        <w:t xml:space="preserve">писанию вакансий</w:t>
      </w:r>
      <w:r/>
    </w:p>
    <w:p>
      <w:pPr>
        <w:pStyle w:val="814"/>
        <w:numPr>
          <w:ilvl w:val="0"/>
          <w:numId w:val="0"/>
        </w:numPr>
        <w:ind w:left="709" w:hanging="709"/>
        <w:tabs>
          <w:tab w:val="left" w:pos="3119" w:leader="none"/>
        </w:tabs>
      </w:pPr>
      <w:r>
        <w:rPr>
          <w:bCs w:val="0"/>
          <w:color w:val="auto"/>
        </w:rPr>
        <w:t xml:space="preserve">3.4.5.</w:t>
      </w:r>
      <w:r>
        <w:rPr>
          <w:bCs w:val="0"/>
          <w:color w:val="auto"/>
        </w:rPr>
        <w:tab/>
      </w:r>
      <w:r>
        <w:t xml:space="preserve">Описание вакансии должно быть в формате Word и не должно содержать форматирования, картинок, таблиц, HTML и других добавлений. </w:t>
      </w:r>
      <w:r>
        <w:br/>
        <w:t xml:space="preserve">Описание вакансии должно содержать информацию: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наименование вакансии;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место работы (страна, город);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размер заработной платы (по желанию Заказчика);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требуемый опыт работы;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специализация;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трудовая функция;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требования к кандидату;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контактная информация Заказчика (телефон, факс, </w:t>
      </w:r>
      <w:r>
        <w:t xml:space="preserve">эл</w:t>
      </w:r>
      <w:r>
        <w:t xml:space="preserve">ектронная</w:t>
      </w:r>
      <w:r>
        <w:t xml:space="preserve"> почта</w:t>
      </w:r>
      <w:r>
        <w:t xml:space="preserve">, ссылка на сайт Заказчика для заполнения формы отклика).</w:t>
      </w:r>
      <w:r/>
    </w:p>
    <w:p>
      <w:pPr>
        <w:pStyle w:val="814"/>
        <w:numPr>
          <w:ilvl w:val="0"/>
          <w:numId w:val="0"/>
        </w:numPr>
        <w:ind w:left="709" w:hanging="709"/>
        <w:tabs>
          <w:tab w:val="left" w:pos="3119" w:leader="none"/>
        </w:tabs>
      </w:pPr>
      <w:r>
        <w:rPr>
          <w:bCs w:val="0"/>
          <w:color w:val="auto"/>
        </w:rPr>
        <w:t xml:space="preserve">3.4.6.</w:t>
      </w:r>
      <w:r>
        <w:rPr>
          <w:bCs w:val="0"/>
          <w:color w:val="auto"/>
        </w:rPr>
        <w:tab/>
      </w:r>
      <w:r>
        <w:t xml:space="preserve">Описание вакансии или информация</w:t>
      </w:r>
      <w:r>
        <w:t xml:space="preserve"> о к</w:t>
      </w:r>
      <w:r>
        <w:t xml:space="preserve">омпании Заказчика может быть</w:t>
      </w:r>
      <w:r>
        <w:t xml:space="preserve"> на р</w:t>
      </w:r>
      <w:r>
        <w:t xml:space="preserve">усском языке. </w:t>
      </w:r>
      <w:r>
        <w:br/>
        <w:t xml:space="preserve">В таком случае </w:t>
      </w:r>
      <w:r>
        <w:t xml:space="preserve">Хэдхантер</w:t>
      </w:r>
      <w:r>
        <w:t xml:space="preserve"> оказывает Заказчику услуги</w:t>
      </w:r>
      <w:r>
        <w:t xml:space="preserve"> по п</w:t>
      </w:r>
      <w:r>
        <w:t xml:space="preserve">ереводу описания вакансии Заказчика </w:t>
      </w:r>
      <w:r>
        <w:br/>
      </w:r>
      <w:r>
        <w:t xml:space="preserve">или информации</w:t>
      </w:r>
      <w:r>
        <w:t xml:space="preserve"> о к</w:t>
      </w:r>
      <w:r>
        <w:t xml:space="preserve">омпании Заказчика</w:t>
      </w:r>
      <w:r>
        <w:t xml:space="preserve"> на и</w:t>
      </w:r>
      <w:r>
        <w:t xml:space="preserve">ностранный язык сайта, где будут размещены Публикации вакансии или информация</w:t>
      </w:r>
      <w:r>
        <w:t xml:space="preserve"> о к</w:t>
      </w:r>
      <w:r>
        <w:t xml:space="preserve">омпании Заказчика</w:t>
      </w:r>
      <w:r>
        <w:t xml:space="preserve"> по З</w:t>
      </w:r>
      <w:r>
        <w:t xml:space="preserve">аказу. </w:t>
      </w:r>
      <w:r>
        <w:br/>
      </w:r>
      <w:r>
        <w:t xml:space="preserve">Хэдхантер</w:t>
      </w:r>
      <w:r>
        <w:t xml:space="preserve"> может сделать перевод своими силами или привлечь третьих лиц,</w:t>
      </w:r>
      <w:r>
        <w:t xml:space="preserve"> за к</w:t>
      </w:r>
      <w:r>
        <w:t xml:space="preserve">оторых несет ответственность как</w:t>
      </w:r>
      <w:r>
        <w:t xml:space="preserve"> за с</w:t>
      </w:r>
      <w:r>
        <w:t xml:space="preserve">вои собственные действия. </w:t>
      </w:r>
      <w:r>
        <w:br/>
        <w:t xml:space="preserve">Срок Публикации вакансии (</w:t>
      </w:r>
      <w:r>
        <w:t xml:space="preserve">п. </w:t>
      </w:r>
      <w:r>
        <w:t xml:space="preserve">3.4.7</w:t>
      </w:r>
      <w:r>
        <w:t xml:space="preserve">)</w:t>
      </w:r>
      <w:r>
        <w:t xml:space="preserve"> не и</w:t>
      </w:r>
      <w:r>
        <w:t xml:space="preserve">зменяется.</w:t>
      </w:r>
      <w:r/>
    </w:p>
    <w:p>
      <w:pPr>
        <w:pStyle w:val="827"/>
      </w:pPr>
      <w:r>
        <w:t xml:space="preserve">Размещени</w:t>
      </w:r>
      <w:r>
        <w:t xml:space="preserve">е</w:t>
      </w:r>
      <w:r>
        <w:t xml:space="preserve"> </w:t>
      </w:r>
      <w:r>
        <w:t xml:space="preserve">рекламных модулей</w:t>
      </w:r>
      <w:r/>
    </w:p>
    <w:p>
      <w:pPr>
        <w:pStyle w:val="814"/>
        <w:numPr>
          <w:ilvl w:val="0"/>
          <w:numId w:val="0"/>
        </w:numPr>
        <w:ind w:left="709" w:hanging="709"/>
        <w:tabs>
          <w:tab w:val="left" w:pos="3119" w:leader="none"/>
        </w:tabs>
      </w:pPr>
      <w:r/>
      <w:bookmarkStart w:id="22" w:name="_Ref178455398"/>
      <w:r>
        <w:rPr>
          <w:bCs w:val="0"/>
          <w:color w:val="auto"/>
        </w:rPr>
        <w:t xml:space="preserve">3.4.7.</w:t>
      </w:r>
      <w:r>
        <w:rPr>
          <w:bCs w:val="0"/>
          <w:color w:val="auto"/>
        </w:rPr>
        <w:tab/>
      </w:r>
      <w:r>
        <w:t xml:space="preserve">Рекламные модули Заказчика </w:t>
      </w:r>
      <w:r>
        <w:t xml:space="preserve">предоставля</w:t>
      </w:r>
      <w:r>
        <w:t xml:space="preserve">ю</w:t>
      </w:r>
      <w:r>
        <w:t xml:space="preserve">тся </w:t>
      </w:r>
      <w:r>
        <w:t xml:space="preserve">Хэдхантеру</w:t>
      </w:r>
      <w:r>
        <w:t xml:space="preserve"> в п</w:t>
      </w:r>
      <w:r>
        <w:t xml:space="preserve">олностью готовом формате</w:t>
      </w:r>
      <w:r>
        <w:t xml:space="preserve"> по т</w:t>
      </w:r>
      <w:r>
        <w:t xml:space="preserve">ребованиям сайта</w:t>
      </w:r>
      <w:r>
        <w:t xml:space="preserve"> на а</w:t>
      </w:r>
      <w:r>
        <w:t xml:space="preserve">нглийском языке или</w:t>
      </w:r>
      <w:r>
        <w:t xml:space="preserve"> на я</w:t>
      </w:r>
      <w:r>
        <w:t xml:space="preserve">зыке сайта размещения.</w:t>
      </w:r>
      <w:r/>
    </w:p>
    <w:p>
      <w:pPr>
        <w:pStyle w:val="814"/>
        <w:numPr>
          <w:ilvl w:val="0"/>
          <w:numId w:val="0"/>
        </w:numPr>
        <w:ind w:left="709" w:hanging="709"/>
        <w:tabs>
          <w:tab w:val="left" w:pos="3119" w:leader="none"/>
        </w:tabs>
      </w:pPr>
      <w:r>
        <w:rPr>
          <w:bCs w:val="0"/>
          <w:color w:val="auto"/>
        </w:rPr>
        <w:t xml:space="preserve">3.4.8.</w:t>
      </w:r>
      <w:r>
        <w:rPr>
          <w:bCs w:val="0"/>
          <w:color w:val="auto"/>
        </w:rPr>
        <w:tab/>
      </w:r>
      <w:r>
        <w:t xml:space="preserve">Если Рекламные модули Заказчика</w:t>
      </w:r>
      <w:r>
        <w:t xml:space="preserve"> не с</w:t>
      </w:r>
      <w:r>
        <w:t xml:space="preserve">оответствуют требованиям сайта, где будет производиться размещение, </w:t>
      </w:r>
      <w:r>
        <w:t xml:space="preserve">Хэдхантер</w:t>
      </w:r>
      <w:r>
        <w:t xml:space="preserve"> предлагает Заказчику внести изменения</w:t>
      </w:r>
      <w:r>
        <w:t xml:space="preserve"> в п</w:t>
      </w:r>
      <w:r>
        <w:t xml:space="preserve">редоставленные Рекламные модули для соответствия требованиям сайта.</w:t>
      </w:r>
      <w:r/>
    </w:p>
    <w:p>
      <w:pPr>
        <w:pStyle w:val="814"/>
        <w:numPr>
          <w:ilvl w:val="0"/>
          <w:numId w:val="0"/>
        </w:numPr>
        <w:ind w:left="709" w:hanging="709"/>
        <w:tabs>
          <w:tab w:val="left" w:pos="3119" w:leader="none"/>
        </w:tabs>
      </w:pPr>
      <w:r>
        <w:rPr>
          <w:bCs w:val="0"/>
          <w:color w:val="auto"/>
        </w:rPr>
        <w:t xml:space="preserve">3.4.9.</w:t>
      </w:r>
      <w:r>
        <w:rPr>
          <w:bCs w:val="0"/>
          <w:color w:val="auto"/>
        </w:rPr>
        <w:tab/>
      </w:r>
      <w:r>
        <w:t xml:space="preserve">Размещение рекламных материалов Заказчика</w:t>
      </w:r>
      <w:r>
        <w:t xml:space="preserve"> на с</w:t>
      </w:r>
      <w:r>
        <w:t xml:space="preserve">айте происходит</w:t>
      </w:r>
      <w:r>
        <w:t xml:space="preserve"> по у</w:t>
      </w:r>
      <w:r>
        <w:t xml:space="preserve">словиям</w:t>
      </w:r>
      <w:r>
        <w:t xml:space="preserve"> и т</w:t>
      </w:r>
      <w:r>
        <w:t xml:space="preserve">ребованиям сайта, </w:t>
      </w:r>
      <w:r>
        <w:br/>
      </w:r>
      <w:r>
        <w:t xml:space="preserve">где будет размещение,</w:t>
      </w:r>
      <w:r>
        <w:t xml:space="preserve"> и с</w:t>
      </w:r>
      <w:r>
        <w:t xml:space="preserve">рокам</w:t>
      </w:r>
      <w:r>
        <w:t xml:space="preserve"> по З</w:t>
      </w:r>
      <w:r>
        <w:t xml:space="preserve">аказу</w:t>
      </w:r>
      <w:r>
        <w:t xml:space="preserve"> в т</w:t>
      </w:r>
      <w:r>
        <w:t xml:space="preserve">ечение 10 рабочих дней после получения Рекламных модулей</w:t>
      </w:r>
      <w:r>
        <w:t xml:space="preserve"> от З</w:t>
      </w:r>
      <w:r>
        <w:t xml:space="preserve">аказчика.</w:t>
      </w:r>
      <w:r/>
    </w:p>
    <w:p>
      <w:pPr>
        <w:pStyle w:val="814"/>
        <w:numPr>
          <w:ilvl w:val="0"/>
          <w:numId w:val="0"/>
        </w:numPr>
        <w:ind w:left="709" w:hanging="709"/>
        <w:tabs>
          <w:tab w:val="left" w:pos="3119" w:leader="none"/>
        </w:tabs>
      </w:pPr>
      <w:r>
        <w:rPr>
          <w:bCs w:val="0"/>
          <w:color w:val="auto"/>
        </w:rPr>
        <w:t xml:space="preserve">3.4.10.</w:t>
      </w:r>
      <w:r>
        <w:rPr>
          <w:bCs w:val="0"/>
          <w:color w:val="auto"/>
        </w:rPr>
        <w:tab/>
      </w:r>
      <w:r>
        <w:t xml:space="preserve">Документы, подтверждающие оказание Услуг</w:t>
      </w:r>
      <w:r>
        <w:t xml:space="preserve"> по р</w:t>
      </w:r>
      <w:r>
        <w:t xml:space="preserve">азмещению Рекламных модулей, выставляются</w:t>
      </w:r>
      <w:r>
        <w:t xml:space="preserve"> по о</w:t>
      </w:r>
      <w:r>
        <w:t xml:space="preserve">кончании каждого этапа</w:t>
      </w:r>
      <w:r>
        <w:t xml:space="preserve"> их р</w:t>
      </w:r>
      <w:r>
        <w:t xml:space="preserve">азмещения (дата показа) датой окончания периода</w:t>
      </w:r>
      <w:r>
        <w:t xml:space="preserve"> их р</w:t>
      </w:r>
      <w:r>
        <w:t xml:space="preserve">азмещения. Документы выставляются последим числом месяца</w:t>
      </w:r>
      <w:r>
        <w:t xml:space="preserve"> на с</w:t>
      </w:r>
      <w:r>
        <w:t xml:space="preserve">тоимость оказанных</w:t>
      </w:r>
      <w:r>
        <w:t xml:space="preserve"> в д</w:t>
      </w:r>
      <w:r>
        <w:t xml:space="preserve">анном месяце Услуг, если период размещения рекламных модулей (показа) включает последнее число месяца.</w:t>
      </w:r>
      <w:r/>
    </w:p>
    <w:p>
      <w:pPr>
        <w:pStyle w:val="827"/>
      </w:pPr>
      <w:r>
        <w:t xml:space="preserve">Получение </w:t>
      </w:r>
      <w:r>
        <w:t xml:space="preserve">д</w:t>
      </w:r>
      <w:r>
        <w:t xml:space="preserve">оступа</w:t>
      </w:r>
      <w:r>
        <w:t xml:space="preserve"> к </w:t>
      </w:r>
      <w:r>
        <w:t xml:space="preserve">б</w:t>
      </w:r>
      <w:r>
        <w:t xml:space="preserve">азам </w:t>
      </w:r>
      <w:r>
        <w:t xml:space="preserve">д</w:t>
      </w:r>
      <w:r>
        <w:t xml:space="preserve">анных</w:t>
      </w:r>
      <w:r/>
    </w:p>
    <w:p>
      <w:pPr>
        <w:pStyle w:val="814"/>
        <w:numPr>
          <w:ilvl w:val="0"/>
          <w:numId w:val="0"/>
        </w:numPr>
        <w:ind w:left="709" w:hanging="709"/>
        <w:tabs>
          <w:tab w:val="left" w:pos="3119" w:leader="none"/>
        </w:tabs>
      </w:pPr>
      <w:r>
        <w:rPr>
          <w:bCs w:val="0"/>
          <w:color w:val="auto"/>
        </w:rPr>
        <w:t xml:space="preserve">3.4.11.</w:t>
      </w:r>
      <w:r>
        <w:rPr>
          <w:bCs w:val="0"/>
          <w:color w:val="auto"/>
        </w:rPr>
        <w:tab/>
      </w:r>
      <w:r>
        <w:t xml:space="preserve">Логин</w:t>
      </w:r>
      <w:r>
        <w:t xml:space="preserve"> и п</w:t>
      </w:r>
      <w:r>
        <w:t xml:space="preserve">ароль для получения доступа</w:t>
      </w:r>
      <w:r>
        <w:t xml:space="preserve"> к б</w:t>
      </w:r>
      <w:r>
        <w:t xml:space="preserve">азе данных сайта</w:t>
      </w:r>
      <w:r>
        <w:t xml:space="preserve"> по З</w:t>
      </w:r>
      <w:r>
        <w:t xml:space="preserve">аказу предоставля</w:t>
      </w:r>
      <w:r>
        <w:t xml:space="preserve">ю</w:t>
      </w:r>
      <w:r>
        <w:t xml:space="preserve">тся Заказчику</w:t>
      </w:r>
      <w:r>
        <w:t xml:space="preserve"> в т</w:t>
      </w:r>
      <w:r>
        <w:t xml:space="preserve">ечение </w:t>
      </w:r>
      <w:r>
        <w:br/>
      </w:r>
      <w:r>
        <w:t xml:space="preserve">5 рабочих дней после</w:t>
      </w:r>
      <w:r>
        <w:t xml:space="preserve"> их п</w:t>
      </w:r>
      <w:r>
        <w:t xml:space="preserve">олучения </w:t>
      </w:r>
      <w:r>
        <w:t xml:space="preserve">Хэдхантером</w:t>
      </w:r>
      <w:r>
        <w:t xml:space="preserve"> от с</w:t>
      </w:r>
      <w:r>
        <w:t xml:space="preserve">айта.</w:t>
      </w:r>
      <w:bookmarkEnd w:id="22"/>
      <w:r/>
    </w:p>
    <w:p>
      <w:pPr>
        <w:pStyle w:val="814"/>
        <w:numPr>
          <w:ilvl w:val="0"/>
          <w:numId w:val="0"/>
        </w:numPr>
        <w:ind w:left="709" w:hanging="709"/>
        <w:tabs>
          <w:tab w:val="left" w:pos="3119" w:leader="none"/>
        </w:tabs>
      </w:pPr>
      <w:r>
        <w:rPr>
          <w:bCs w:val="0"/>
          <w:color w:val="auto"/>
        </w:rPr>
        <w:t xml:space="preserve">3.4.12.</w:t>
      </w:r>
      <w:r>
        <w:rPr>
          <w:bCs w:val="0"/>
          <w:color w:val="auto"/>
        </w:rPr>
        <w:tab/>
      </w:r>
      <w:r>
        <w:t xml:space="preserve">Срок</w:t>
      </w:r>
      <w:r>
        <w:t xml:space="preserve"> и у</w:t>
      </w:r>
      <w:r>
        <w:t xml:space="preserve">словия доступа</w:t>
      </w:r>
      <w:r>
        <w:t xml:space="preserve"> к б</w:t>
      </w:r>
      <w:r>
        <w:t xml:space="preserve">азе данных сайта определяются политикой конкретного сайта</w:t>
      </w:r>
      <w:r>
        <w:t xml:space="preserve"> и З</w:t>
      </w:r>
      <w:r>
        <w:t xml:space="preserve">аказом.</w:t>
      </w:r>
      <w:r/>
    </w:p>
    <w:p>
      <w:pPr>
        <w:pStyle w:val="827"/>
      </w:pPr>
      <w:r>
        <w:t xml:space="preserve">Выставление документов</w:t>
      </w:r>
      <w:r>
        <w:t xml:space="preserve"> об о</w:t>
      </w:r>
      <w:r>
        <w:t xml:space="preserve">казании </w:t>
      </w:r>
      <w:r>
        <w:t xml:space="preserve">у</w:t>
      </w:r>
      <w:r>
        <w:t xml:space="preserve">слуг</w:t>
      </w:r>
      <w:r/>
    </w:p>
    <w:p>
      <w:pPr>
        <w:pStyle w:val="814"/>
        <w:numPr>
          <w:ilvl w:val="0"/>
          <w:numId w:val="0"/>
        </w:numPr>
        <w:ind w:left="709" w:hanging="709"/>
        <w:tabs>
          <w:tab w:val="left" w:pos="3119" w:leader="none"/>
        </w:tabs>
      </w:pPr>
      <w:r>
        <w:rPr>
          <w:bCs w:val="0"/>
          <w:color w:val="auto"/>
        </w:rPr>
        <w:t xml:space="preserve">3.4.13.</w:t>
      </w:r>
      <w:r>
        <w:rPr>
          <w:bCs w:val="0"/>
          <w:color w:val="auto"/>
        </w:rPr>
        <w:tab/>
      </w:r>
      <w:r>
        <w:t xml:space="preserve">Хэдхантер выставляет д</w:t>
      </w:r>
      <w:r>
        <w:t xml:space="preserve">окументы, подтверждающие оказание Услуг по размещению Публикаций вакансий на сайте и переводу по Заказу, на момент Активации </w:t>
      </w:r>
      <w:r/>
    </w:p>
    <w:p>
      <w:pPr>
        <w:pStyle w:val="814"/>
        <w:numPr>
          <w:ilvl w:val="0"/>
          <w:numId w:val="0"/>
        </w:numPr>
        <w:ind w:left="709"/>
      </w:pPr>
      <w:r>
        <w:t xml:space="preserve">Хэдхантер выставляет д</w:t>
      </w:r>
      <w:r>
        <w:t xml:space="preserve">окументы, подтверждающие</w:t>
      </w:r>
      <w:r>
        <w:t xml:space="preserve"> оказание Услуг по</w:t>
      </w:r>
      <w:r>
        <w:t xml:space="preserve"> д</w:t>
      </w:r>
      <w:r>
        <w:t xml:space="preserve">оступу</w:t>
      </w:r>
      <w:r>
        <w:t xml:space="preserve"> к б</w:t>
      </w:r>
      <w:r>
        <w:t xml:space="preserve">азе данных сайта</w:t>
      </w:r>
      <w:r>
        <w:t xml:space="preserve"> по З</w:t>
      </w:r>
      <w:r>
        <w:t xml:space="preserve">аказу, ежемесячно последним числом прошедшего месяца</w:t>
      </w:r>
      <w:r>
        <w:t xml:space="preserve"> на с</w:t>
      </w:r>
      <w:r>
        <w:t xml:space="preserve">умму</w:t>
      </w:r>
      <w:r>
        <w:t xml:space="preserve"> по к</w:t>
      </w:r>
      <w:r>
        <w:t xml:space="preserve">оличеству дней оказания Услуг</w:t>
      </w:r>
      <w:r>
        <w:t xml:space="preserve"> в э</w:t>
      </w:r>
      <w:r>
        <w:t xml:space="preserve">том месяце.</w:t>
      </w:r>
      <w:r>
        <w:t xml:space="preserve"> В п</w:t>
      </w:r>
      <w:r>
        <w:t xml:space="preserve">оследний месяц оказания Услуг документы выставляются</w:t>
      </w:r>
      <w:r>
        <w:t xml:space="preserve"> в д</w:t>
      </w:r>
      <w:r>
        <w:t xml:space="preserve">ень окончания оказания Услуг.</w:t>
      </w:r>
      <w:r/>
    </w:p>
    <w:p>
      <w:pPr>
        <w:pStyle w:val="816"/>
        <w:numPr>
          <w:ilvl w:val="0"/>
          <w:numId w:val="0"/>
        </w:numPr>
        <w:ind w:left="709" w:hanging="709"/>
      </w:pPr>
      <w:r/>
      <w:bookmarkStart w:id="23" w:name="_Toc187692262"/>
      <w:r>
        <w:rPr>
          <w:rFonts w:eastAsia="Arial" w:cs="Arial"/>
          <w:b w:val="0"/>
          <w:sz w:val="16"/>
          <w:szCs w:val="16"/>
        </w:rPr>
        <w:t xml:space="preserve">3.5.</w:t>
      </w:r>
      <w:r>
        <w:rPr>
          <w:rFonts w:eastAsia="Arial" w:cs="Arial"/>
          <w:b w:val="0"/>
          <w:sz w:val="16"/>
          <w:szCs w:val="16"/>
        </w:rPr>
        <w:tab/>
      </w:r>
      <w:r>
        <w:t xml:space="preserve">Автоответ</w:t>
      </w:r>
      <w:bookmarkEnd w:id="23"/>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3.5.1.</w:t>
      </w:r>
      <w:r>
        <w:rPr>
          <w:bCs w:val="0"/>
          <w:color w:val="auto"/>
        </w:rPr>
        <w:tab/>
      </w:r>
      <w:r>
        <w:t xml:space="preserve">Хэдхантер</w:t>
      </w:r>
      <w:r>
        <w:t xml:space="preserve"> обязуется оказать Заказчику Услугу «Автоответ»</w:t>
      </w:r>
      <w:r>
        <w:t xml:space="preserve"> по З</w:t>
      </w:r>
      <w:r>
        <w:t xml:space="preserve">аказу или Договору</w:t>
      </w:r>
      <w:r>
        <w:t xml:space="preserve"> в о</w:t>
      </w:r>
      <w:r>
        <w:t xml:space="preserve">бъеме, указанном</w:t>
      </w:r>
      <w:r>
        <w:t xml:space="preserve"> в н</w:t>
      </w:r>
      <w:r>
        <w:t xml:space="preserve">аименовании услуги</w:t>
      </w:r>
      <w:r>
        <w:t xml:space="preserve">,</w:t>
      </w:r>
      <w:r>
        <w:t xml:space="preserve"> путем автоматического формирования</w:t>
      </w:r>
      <w:r>
        <w:t xml:space="preserve"> и о</w:t>
      </w:r>
      <w:r>
        <w:t xml:space="preserve">тправки Соискателю</w:t>
      </w:r>
      <w:r>
        <w:t xml:space="preserve"> в м</w:t>
      </w:r>
      <w:r>
        <w:t xml:space="preserve">омент отклика Соискателя</w:t>
      </w:r>
      <w:r>
        <w:t xml:space="preserve"> на П</w:t>
      </w:r>
      <w:r>
        <w:t xml:space="preserve">убликацию вакансии Заказчика, размещенную</w:t>
      </w:r>
      <w:r>
        <w:t xml:space="preserve"> на С</w:t>
      </w:r>
      <w:r>
        <w:t xml:space="preserve">айте, именного письменного обращения</w:t>
      </w:r>
      <w:r>
        <w:t xml:space="preserve"> к С</w:t>
      </w:r>
      <w:r>
        <w:t xml:space="preserve">оискателю.</w:t>
      </w:r>
      <w:r/>
    </w:p>
    <w:p>
      <w:pPr>
        <w:pStyle w:val="814"/>
        <w:numPr>
          <w:ilvl w:val="0"/>
          <w:numId w:val="0"/>
        </w:numPr>
        <w:ind w:left="709" w:hanging="709"/>
        <w:tabs>
          <w:tab w:val="left" w:pos="3119" w:leader="none"/>
        </w:tabs>
      </w:pPr>
      <w:r>
        <w:rPr>
          <w:bCs w:val="0"/>
          <w:color w:val="auto"/>
        </w:rPr>
        <w:t xml:space="preserve">3.5.2.</w:t>
      </w:r>
      <w:r>
        <w:rPr>
          <w:bCs w:val="0"/>
          <w:color w:val="auto"/>
        </w:rPr>
        <w:tab/>
      </w:r>
      <w:r>
        <w:t xml:space="preserve">Непосредственно Публикации вакансий Заказчик приобретает отдельно.</w:t>
      </w:r>
      <w:r/>
    </w:p>
    <w:p>
      <w:pPr>
        <w:pStyle w:val="827"/>
      </w:pPr>
      <w:r>
        <w:t xml:space="preserve">Письменные обращения</w:t>
      </w:r>
      <w:r>
        <w:t xml:space="preserve"> к </w:t>
      </w:r>
      <w:r>
        <w:t xml:space="preserve">Соискат</w:t>
      </w:r>
      <w:r>
        <w:t xml:space="preserve">елю</w:t>
      </w:r>
      <w:r/>
    </w:p>
    <w:p>
      <w:pPr>
        <w:pStyle w:val="814"/>
        <w:numPr>
          <w:ilvl w:val="0"/>
          <w:numId w:val="0"/>
        </w:numPr>
        <w:ind w:left="709" w:hanging="709"/>
        <w:tabs>
          <w:tab w:val="left" w:pos="3119" w:leader="none"/>
        </w:tabs>
      </w:pPr>
      <w:r>
        <w:rPr>
          <w:bCs w:val="0"/>
          <w:color w:val="auto"/>
        </w:rPr>
        <w:t xml:space="preserve">3.5.3.</w:t>
      </w:r>
      <w:r>
        <w:rPr>
          <w:bCs w:val="0"/>
          <w:color w:val="auto"/>
        </w:rPr>
        <w:tab/>
      </w:r>
      <w:r>
        <w:t xml:space="preserve">Заказчик создает или редактирует текст письменного обращения</w:t>
      </w:r>
      <w:r>
        <w:t xml:space="preserve"> к С</w:t>
      </w:r>
      <w:r>
        <w:t xml:space="preserve">оискателю или использует текст </w:t>
      </w:r>
      <w:r>
        <w:t xml:space="preserve">Хэдхантер</w:t>
      </w:r>
      <w:r>
        <w:t xml:space="preserve">а</w:t>
      </w:r>
      <w:r>
        <w:t xml:space="preserve">.</w:t>
      </w:r>
      <w:r/>
    </w:p>
    <w:p>
      <w:pPr>
        <w:pStyle w:val="814"/>
        <w:numPr>
          <w:ilvl w:val="0"/>
          <w:numId w:val="0"/>
        </w:numPr>
        <w:ind w:left="709" w:hanging="709"/>
        <w:tabs>
          <w:tab w:val="left" w:pos="3119" w:leader="none"/>
        </w:tabs>
      </w:pPr>
      <w:r>
        <w:rPr>
          <w:bCs w:val="0"/>
          <w:color w:val="auto"/>
        </w:rPr>
        <w:t xml:space="preserve">3.5.4.</w:t>
      </w:r>
      <w:r>
        <w:rPr>
          <w:bCs w:val="0"/>
          <w:color w:val="auto"/>
        </w:rPr>
        <w:tab/>
      </w:r>
      <w:r>
        <w:t xml:space="preserve">Именное письменное обращение</w:t>
      </w:r>
      <w:r>
        <w:t xml:space="preserve"> к С</w:t>
      </w:r>
      <w:r>
        <w:t xml:space="preserve">оискателю отправляется</w:t>
      </w:r>
      <w:r>
        <w:t xml:space="preserve"> по </w:t>
      </w:r>
      <w:r>
        <w:t xml:space="preserve">электронной</w:t>
      </w:r>
      <w:r>
        <w:t xml:space="preserve"> почте</w:t>
      </w:r>
      <w:r>
        <w:t xml:space="preserve">, указанному Соискателем</w:t>
      </w:r>
      <w:r>
        <w:t xml:space="preserve"> в р</w:t>
      </w:r>
      <w:r>
        <w:t xml:space="preserve">езюме.</w:t>
      </w:r>
      <w:r/>
    </w:p>
    <w:p>
      <w:pPr>
        <w:pStyle w:val="827"/>
      </w:pPr>
      <w:r>
        <w:t xml:space="preserve">Ограничения при отсутствии вакансий или откликов</w:t>
      </w:r>
      <w:r/>
    </w:p>
    <w:p>
      <w:pPr>
        <w:pStyle w:val="814"/>
        <w:numPr>
          <w:ilvl w:val="0"/>
          <w:numId w:val="0"/>
        </w:numPr>
        <w:ind w:left="709" w:hanging="709"/>
        <w:tabs>
          <w:tab w:val="left" w:pos="3119" w:leader="none"/>
        </w:tabs>
      </w:pPr>
      <w:r>
        <w:rPr>
          <w:bCs w:val="0"/>
          <w:color w:val="auto"/>
        </w:rPr>
        <w:t xml:space="preserve">3.5.5.</w:t>
      </w:r>
      <w:r>
        <w:rPr>
          <w:bCs w:val="0"/>
          <w:color w:val="auto"/>
        </w:rPr>
        <w:tab/>
      </w:r>
      <w:r>
        <w:t xml:space="preserve">Если</w:t>
      </w:r>
      <w:r>
        <w:t xml:space="preserve"> у З</w:t>
      </w:r>
      <w:r>
        <w:t xml:space="preserve">аказчика</w:t>
      </w:r>
      <w:r>
        <w:t xml:space="preserve"> в п</w:t>
      </w:r>
      <w:r>
        <w:t xml:space="preserve">ериод оказания Услуги «Автоответ» нет размещенных Публикаций вакансий, откликов</w:t>
      </w:r>
      <w:r>
        <w:t xml:space="preserve"> от С</w:t>
      </w:r>
      <w:r>
        <w:t xml:space="preserve">оискателей</w:t>
      </w:r>
      <w:r>
        <w:t xml:space="preserve"> на р</w:t>
      </w:r>
      <w:r>
        <w:t xml:space="preserve">азмещенные Публикации вакансий, автоматическое формирование</w:t>
      </w:r>
      <w:r>
        <w:t xml:space="preserve"> и о</w:t>
      </w:r>
      <w:r>
        <w:t xml:space="preserve">тправка именного письменного обращения</w:t>
      </w:r>
      <w:r>
        <w:t xml:space="preserve"> к С</w:t>
      </w:r>
      <w:r>
        <w:t xml:space="preserve">оискателям</w:t>
      </w:r>
      <w:r>
        <w:t xml:space="preserve"> не п</w:t>
      </w:r>
      <w:r>
        <w:t xml:space="preserve">роисходит</w:t>
      </w:r>
      <w:r>
        <w:t xml:space="preserve"> до м</w:t>
      </w:r>
      <w:r>
        <w:t xml:space="preserve">омента размещения хотя</w:t>
      </w:r>
      <w:r>
        <w:t xml:space="preserve"> бы о</w:t>
      </w:r>
      <w:r>
        <w:t xml:space="preserve">дной Публикации вакансий или получения хотя</w:t>
      </w:r>
      <w:r>
        <w:t xml:space="preserve"> бы о</w:t>
      </w:r>
      <w:r>
        <w:t xml:space="preserve">дного отклика Соискателя</w:t>
      </w:r>
      <w:r>
        <w:t xml:space="preserve"> на р</w:t>
      </w:r>
      <w:r>
        <w:t xml:space="preserve">азмещенную Публикацию вакансии. </w:t>
      </w:r>
      <w:r/>
    </w:p>
    <w:p>
      <w:pPr>
        <w:pStyle w:val="814"/>
        <w:numPr>
          <w:ilvl w:val="0"/>
          <w:numId w:val="0"/>
        </w:numPr>
        <w:ind w:left="709"/>
      </w:pPr>
      <w:r>
        <w:t xml:space="preserve">При этом срок оказания услуги «Автоответ»</w:t>
      </w:r>
      <w:r>
        <w:t xml:space="preserve"> не п</w:t>
      </w:r>
      <w:r>
        <w:t xml:space="preserve">родлевается</w:t>
      </w:r>
      <w:r>
        <w:t xml:space="preserve">,</w:t>
      </w:r>
      <w:r>
        <w:t xml:space="preserve"> и п</w:t>
      </w:r>
      <w:r>
        <w:t xml:space="preserve">ериод без автоматических формирований</w:t>
      </w:r>
      <w:r>
        <w:t xml:space="preserve"> и о</w:t>
      </w:r>
      <w:r>
        <w:t xml:space="preserve">тправлений именных письменных обращений</w:t>
      </w:r>
      <w:r>
        <w:t xml:space="preserve"> к С</w:t>
      </w:r>
      <w:r>
        <w:t xml:space="preserve">оискателям</w:t>
      </w:r>
      <w:r>
        <w:t xml:space="preserve"> не к</w:t>
      </w:r>
      <w:r>
        <w:t xml:space="preserve">омпенсируется Заказчику.</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3.5.6.</w:t>
      </w:r>
      <w:r>
        <w:rPr>
          <w:bCs w:val="0"/>
          <w:color w:val="auto"/>
        </w:rPr>
        <w:tab/>
      </w:r>
      <w:r>
        <w:t xml:space="preserve">Хэдхантер</w:t>
      </w:r>
      <w:r>
        <w:t xml:space="preserve"> ежемесячно выставляет документы, подтверждающие оказание Услуг. </w:t>
      </w:r>
      <w:r/>
    </w:p>
    <w:p>
      <w:pPr>
        <w:pStyle w:val="814"/>
        <w:numPr>
          <w:ilvl w:val="0"/>
          <w:numId w:val="0"/>
        </w:numPr>
        <w:ind w:left="709"/>
      </w:pPr>
      <w:r>
        <w:t xml:space="preserve">Дата документа – последнее число отчетного месяца,</w:t>
      </w:r>
      <w:r>
        <w:t xml:space="preserve"> а в</w:t>
      </w:r>
      <w:r>
        <w:t xml:space="preserve"> последний месяц оказания Услуг </w:t>
      </w:r>
      <w:r>
        <w:t xml:space="preserve">–</w:t>
      </w:r>
      <w:r>
        <w:t xml:space="preserve"> день окончания оказания Услуг.</w:t>
      </w:r>
      <w:r/>
    </w:p>
    <w:p>
      <w:pPr>
        <w:pStyle w:val="816"/>
        <w:numPr>
          <w:ilvl w:val="0"/>
          <w:numId w:val="0"/>
        </w:numPr>
        <w:ind w:left="709" w:hanging="709"/>
      </w:pPr>
      <w:r/>
      <w:bookmarkStart w:id="24" w:name="_Toc187692263"/>
      <w:r>
        <w:rPr>
          <w:rFonts w:eastAsia="Arial" w:cs="Arial"/>
          <w:b w:val="0"/>
          <w:sz w:val="16"/>
          <w:szCs w:val="16"/>
        </w:rPr>
        <w:t xml:space="preserve">3.6.</w:t>
      </w:r>
      <w:r>
        <w:rPr>
          <w:rFonts w:eastAsia="Arial" w:cs="Arial"/>
          <w:b w:val="0"/>
          <w:sz w:val="16"/>
          <w:szCs w:val="16"/>
        </w:rPr>
        <w:tab/>
      </w:r>
      <w:r>
        <w:t xml:space="preserve">Брендированный ответ работодателя</w:t>
      </w:r>
      <w:bookmarkEnd w:id="24"/>
      <w:r/>
      <w:r/>
    </w:p>
    <w:p>
      <w:pPr>
        <w:pStyle w:val="827"/>
      </w:pPr>
      <w:r>
        <w:t xml:space="preserve">Описание</w:t>
      </w:r>
      <w:r>
        <w:t xml:space="preserve"> и п</w:t>
      </w:r>
      <w:r>
        <w:t xml:space="preserve">орядок взаимодействия</w:t>
      </w:r>
      <w:r/>
    </w:p>
    <w:p>
      <w:pPr>
        <w:pStyle w:val="814"/>
        <w:numPr>
          <w:ilvl w:val="0"/>
          <w:numId w:val="0"/>
        </w:numPr>
        <w:ind w:left="709" w:hanging="709"/>
        <w:tabs>
          <w:tab w:val="left" w:pos="3119" w:leader="none"/>
        </w:tabs>
      </w:pPr>
      <w:r>
        <w:rPr>
          <w:bCs w:val="0"/>
          <w:color w:val="auto"/>
        </w:rPr>
        <w:t xml:space="preserve">3.6.1.</w:t>
      </w:r>
      <w:r>
        <w:rPr>
          <w:bCs w:val="0"/>
          <w:color w:val="auto"/>
        </w:rPr>
        <w:tab/>
      </w:r>
      <w:r>
        <w:t xml:space="preserve">Хэдхантер</w:t>
      </w:r>
      <w:r>
        <w:t xml:space="preserve"> оказывает Заказчику Услугу «Брендированный ответ работодателя» </w:t>
      </w:r>
      <w:r>
        <w:t xml:space="preserve">(</w:t>
      </w:r>
      <w:r>
        <w:t xml:space="preserve">Услуга, Брендированный ответ) с использованием ПО HeadHunter. Соискателю отправляет</w:t>
      </w:r>
      <w:r>
        <w:t xml:space="preserve">ся</w:t>
      </w:r>
      <w:r>
        <w:t xml:space="preserve"> </w:t>
      </w:r>
      <w:r>
        <w:t xml:space="preserve">именное письменное обращение, оформленное в индивидуальном корпоративном стиле Заказчика</w:t>
      </w:r>
      <w:r>
        <w:t xml:space="preserve">, </w:t>
      </w:r>
      <w:r>
        <w:t xml:space="preserve">с помощью автоматического формирования</w:t>
      </w:r>
      <w:r>
        <w:t xml:space="preserve">. </w:t>
      </w:r>
      <w:r>
        <w:br/>
        <w:t xml:space="preserve">Сообщение отправляется на Сайте, чтобы привлечь внимание к предложению о трудоустройстве Заказчика, когда Заказчик направляет Соискателю:</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ответ на отклик Соискателя на Публикацию вакансии Заказчика, если</w:t>
      </w:r>
      <w:r>
        <w:t xml:space="preserve"> у З</w:t>
      </w:r>
      <w:r>
        <w:t xml:space="preserve">аказчика приобретена услуга Автоответ;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приглашение на вакансию у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приглашение на отклик Соискателя на Публикацию вакансии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отказ на отклик Соискателя на Публикацию вакансии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отказ по итогам собеседования;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приглашение на иную вакансию</w:t>
      </w:r>
      <w:r>
        <w:t xml:space="preserve"> </w:t>
      </w:r>
      <w:r>
        <w:t xml:space="preserve">Заказчика, нежели на которую откликнулся Соискатель;</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быстрый отказ на отклик Соискателя на Публикацию вакансии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любое другое письмо.</w:t>
      </w:r>
      <w:r/>
    </w:p>
    <w:p>
      <w:pPr>
        <w:pStyle w:val="827"/>
      </w:pPr>
      <w:r>
        <w:t xml:space="preserve">Порядок предоставления материалов</w:t>
      </w:r>
      <w:r/>
    </w:p>
    <w:p>
      <w:pPr>
        <w:pStyle w:val="814"/>
        <w:numPr>
          <w:ilvl w:val="0"/>
          <w:numId w:val="0"/>
        </w:numPr>
        <w:ind w:left="709" w:hanging="709"/>
        <w:tabs>
          <w:tab w:val="left" w:pos="3119" w:leader="none"/>
        </w:tabs>
      </w:pPr>
      <w:r/>
      <w:bookmarkStart w:id="25" w:name="_Ref178504092"/>
      <w:r>
        <w:rPr>
          <w:bCs w:val="0"/>
          <w:color w:val="auto"/>
        </w:rPr>
        <w:t xml:space="preserve">3.6.2.</w:t>
      </w:r>
      <w:r>
        <w:rPr>
          <w:bCs w:val="0"/>
          <w:color w:val="auto"/>
        </w:rPr>
        <w:tab/>
      </w:r>
      <w:r>
        <w:t xml:space="preserve">В течение 10 дней после согласования объема Услуги Заказчик письменно передает </w:t>
      </w:r>
      <w:r>
        <w:t xml:space="preserve">Хэдхантеру</w:t>
      </w:r>
      <w:r>
        <w:t xml:space="preserve"> цветовое решение и логотип Заказчика, которые Заказчик будет использовать в рамках Услуги</w:t>
      </w:r>
      <w:r>
        <w:t xml:space="preserve">,</w:t>
      </w:r>
      <w:r>
        <w:t xml:space="preserve"> или самостоятельно подготовленный макет Брендированного ответа для проведения </w:t>
      </w:r>
      <w:r>
        <w:t xml:space="preserve">Хэдхантером</w:t>
      </w:r>
      <w:r>
        <w:t xml:space="preserve"> подготовительных мероприятий</w:t>
      </w:r>
      <w:r>
        <w:t xml:space="preserve"> </w:t>
      </w:r>
      <w:r>
        <w:t xml:space="preserve">для начала оказания Услуги (подготовка или адаптация под требования Сайта макета индивидуального оформления автоматического письменного обращения к Соискателю на Сайте </w:t>
      </w:r>
      <w:r>
        <w:t xml:space="preserve">(</w:t>
      </w:r>
      <w:r>
        <w:t xml:space="preserve">Макет)</w:t>
      </w:r>
      <w:r>
        <w:t xml:space="preserve">)</w:t>
      </w:r>
      <w:r>
        <w:t xml:space="preserve">.</w:t>
      </w:r>
      <w:bookmarkEnd w:id="25"/>
      <w:r>
        <w:t xml:space="preserve"> </w:t>
      </w:r>
      <w:r/>
    </w:p>
    <w:p>
      <w:pPr>
        <w:pStyle w:val="814"/>
        <w:numPr>
          <w:ilvl w:val="0"/>
          <w:numId w:val="0"/>
        </w:numPr>
        <w:ind w:left="709"/>
      </w:pPr>
      <w:r>
        <w:t xml:space="preserve">Если Заказчик</w:t>
      </w:r>
      <w:r>
        <w:t xml:space="preserve"> не п</w:t>
      </w:r>
      <w:r>
        <w:t xml:space="preserve">редоставит эти материалы в течение 30 дней после окончания ср</w:t>
      </w:r>
      <w:r>
        <w:t xml:space="preserve">ока передачи, это будет считаться отказом Заказчика от исполнения обязательств и предложением аннулировать Заказ или расторгнуть Договор. В этом случае Заказ становится недействительным или Договор расторгнутым по инициативе Заказчика, и все обязательства </w:t>
      </w:r>
      <w:r>
        <w:t xml:space="preserve">Хэдхантера</w:t>
      </w:r>
      <w:r>
        <w:t xml:space="preserve"> прекращаются. </w:t>
      </w:r>
      <w:r>
        <w:t xml:space="preserve">Д</w:t>
      </w:r>
      <w:r>
        <w:t xml:space="preserve">ополнит</w:t>
      </w:r>
      <w:r>
        <w:t xml:space="preserve">ельные уведомления</w:t>
      </w:r>
      <w:r>
        <w:t xml:space="preserve"> не т</w:t>
      </w:r>
      <w:r>
        <w:t xml:space="preserve">ребуются.</w:t>
      </w:r>
      <w:r/>
    </w:p>
    <w:p>
      <w:pPr>
        <w:pStyle w:val="827"/>
      </w:pPr>
      <w:r>
        <w:t xml:space="preserve">Адаптация</w:t>
      </w:r>
      <w:r>
        <w:t xml:space="preserve"> и у</w:t>
      </w:r>
      <w:r>
        <w:t xml:space="preserve">тверждение </w:t>
      </w:r>
      <w:r>
        <w:t xml:space="preserve">м</w:t>
      </w:r>
      <w:r>
        <w:t xml:space="preserve">акета</w:t>
      </w:r>
      <w:r/>
    </w:p>
    <w:p>
      <w:pPr>
        <w:pStyle w:val="814"/>
        <w:numPr>
          <w:ilvl w:val="0"/>
          <w:numId w:val="0"/>
        </w:numPr>
        <w:ind w:left="709" w:hanging="709"/>
        <w:tabs>
          <w:tab w:val="left" w:pos="3119" w:leader="none"/>
        </w:tabs>
      </w:pPr>
      <w:r>
        <w:rPr>
          <w:bCs w:val="0"/>
          <w:color w:val="auto"/>
        </w:rPr>
        <w:t xml:space="preserve">3.6.3.</w:t>
      </w:r>
      <w:r>
        <w:rPr>
          <w:bCs w:val="0"/>
          <w:color w:val="auto"/>
        </w:rPr>
        <w:tab/>
      </w:r>
      <w:r>
        <w:t xml:space="preserve">Адаптация </w:t>
      </w:r>
      <w:r>
        <w:t xml:space="preserve">Хэдхантером</w:t>
      </w:r>
      <w:r>
        <w:t xml:space="preserve"> Макета, подготовленного Заказчиком, включает приведение его</w:t>
      </w:r>
      <w:r>
        <w:t xml:space="preserve"> в с</w:t>
      </w:r>
      <w:r>
        <w:t xml:space="preserve">оответствие техническим требованиям Сайта</w:t>
      </w:r>
      <w:r>
        <w:t xml:space="preserve"> и м</w:t>
      </w:r>
      <w:r>
        <w:t xml:space="preserve">обильной версии, проверку информации</w:t>
      </w:r>
      <w:r>
        <w:t xml:space="preserve"> и м</w:t>
      </w:r>
      <w:r>
        <w:t xml:space="preserve">атериалов</w:t>
      </w:r>
      <w:r>
        <w:t xml:space="preserve"> на с</w:t>
      </w:r>
      <w:r>
        <w:t xml:space="preserve">оответствие законодательству, Условиям оказания Услуг</w:t>
      </w:r>
      <w:r>
        <w:t xml:space="preserve"> и У</w:t>
      </w:r>
      <w:r>
        <w:t xml:space="preserve">словиям.</w:t>
      </w:r>
      <w:r/>
    </w:p>
    <w:p>
      <w:pPr>
        <w:pStyle w:val="814"/>
        <w:numPr>
          <w:ilvl w:val="0"/>
          <w:numId w:val="0"/>
        </w:numPr>
        <w:ind w:left="709" w:hanging="709"/>
        <w:tabs>
          <w:tab w:val="left" w:pos="3119" w:leader="none"/>
        </w:tabs>
      </w:pPr>
      <w:r/>
      <w:bookmarkStart w:id="26" w:name="_Ref178455468"/>
      <w:r>
        <w:rPr>
          <w:bCs w:val="0"/>
          <w:color w:val="auto"/>
        </w:rPr>
        <w:t xml:space="preserve">3.6.4.</w:t>
      </w:r>
      <w:r>
        <w:rPr>
          <w:bCs w:val="0"/>
          <w:color w:val="auto"/>
        </w:rPr>
        <w:tab/>
      </w:r>
      <w:r>
        <w:t xml:space="preserve">Хэдхантер</w:t>
      </w:r>
      <w:r>
        <w:t xml:space="preserve"> выполняет подготовку или Адаптацию Макета в течение 7 рабочих дней после оплаты Услуг Заказчиком или после выполнения</w:t>
      </w:r>
      <w:r>
        <w:t xml:space="preserve"> п.</w:t>
      </w:r>
      <w:r>
        <w:t xml:space="preserve"> </w:t>
      </w:r>
      <w:r>
        <w:t xml:space="preserve">3.6.2</w:t>
      </w:r>
      <w:r>
        <w:t xml:space="preserve"> и направляет подготовленный Макет Заказчику на</w:t>
      </w:r>
      <w:r>
        <w:t xml:space="preserve"> утверждение</w:t>
      </w:r>
      <w:r>
        <w:t xml:space="preserve">.</w:t>
      </w:r>
      <w:bookmarkEnd w:id="26"/>
      <w:r/>
      <w:r/>
    </w:p>
    <w:p>
      <w:pPr>
        <w:pStyle w:val="814"/>
        <w:numPr>
          <w:ilvl w:val="0"/>
          <w:numId w:val="0"/>
        </w:numPr>
        <w:ind w:left="709" w:hanging="709"/>
        <w:tabs>
          <w:tab w:val="left" w:pos="3119" w:leader="none"/>
        </w:tabs>
      </w:pPr>
      <w:r>
        <w:rPr>
          <w:bCs w:val="0"/>
          <w:color w:val="auto"/>
        </w:rPr>
        <w:t xml:space="preserve">3.6.5.</w:t>
      </w:r>
      <w:r>
        <w:rPr>
          <w:bCs w:val="0"/>
          <w:color w:val="auto"/>
        </w:rPr>
        <w:tab/>
      </w:r>
      <w:r>
        <w:t xml:space="preserve">Заказчик обязан в течение </w:t>
      </w:r>
      <w:r>
        <w:t xml:space="preserve">3</w:t>
      </w:r>
      <w:r>
        <w:t xml:space="preserve"> рабочих дней после получения Макета утвердить его письмом об утверждении Макета</w:t>
      </w:r>
      <w:r>
        <w:t xml:space="preserve"> </w:t>
      </w:r>
      <w:r>
        <w:t xml:space="preserve">или составить перечень доработок и направить его </w:t>
      </w:r>
      <w:r>
        <w:t xml:space="preserve">Хэдхантеру</w:t>
      </w:r>
      <w:r>
        <w:t xml:space="preserve">. </w:t>
      </w:r>
      <w:r/>
    </w:p>
    <w:p>
      <w:pPr>
        <w:pStyle w:val="814"/>
        <w:numPr>
          <w:ilvl w:val="0"/>
          <w:numId w:val="0"/>
        </w:numPr>
        <w:ind w:left="709" w:hanging="709"/>
        <w:tabs>
          <w:tab w:val="left" w:pos="3119" w:leader="none"/>
        </w:tabs>
      </w:pPr>
      <w:r>
        <w:rPr>
          <w:bCs w:val="0"/>
          <w:color w:val="auto"/>
        </w:rPr>
        <w:t xml:space="preserve">3.6.6.</w:t>
      </w:r>
      <w:r>
        <w:rPr>
          <w:bCs w:val="0"/>
          <w:color w:val="auto"/>
        </w:rPr>
        <w:tab/>
      </w:r>
      <w:r>
        <w:t xml:space="preserve">Хэдхантер</w:t>
      </w:r>
      <w:r>
        <w:t xml:space="preserve"> при необходимости дорабатывает Макет в течение </w:t>
      </w:r>
      <w:r>
        <w:t xml:space="preserve">3</w:t>
      </w:r>
      <w:r>
        <w:t xml:space="preserve"> рабочих дней и направляет его Заказчику на окончательное утверждение. Заказчик обязан утвердить доработанный Макет</w:t>
      </w:r>
      <w:r>
        <w:t xml:space="preserve"> в т</w:t>
      </w:r>
      <w:r>
        <w:t xml:space="preserve">ечение 5 рабочих дней после получения, направив письмо</w:t>
      </w:r>
      <w:r>
        <w:t xml:space="preserve"> об у</w:t>
      </w:r>
      <w:r>
        <w:t xml:space="preserve">тверждении. </w:t>
      </w:r>
      <w:r/>
    </w:p>
    <w:p>
      <w:pPr>
        <w:pStyle w:val="814"/>
        <w:numPr>
          <w:ilvl w:val="0"/>
          <w:numId w:val="0"/>
        </w:numPr>
        <w:ind w:left="709" w:hanging="709"/>
        <w:tabs>
          <w:tab w:val="left" w:pos="3119" w:leader="none"/>
        </w:tabs>
      </w:pPr>
      <w:r/>
      <w:bookmarkStart w:id="27" w:name="_Ref178455499"/>
      <w:r>
        <w:rPr>
          <w:bCs w:val="0"/>
          <w:color w:val="auto"/>
        </w:rPr>
        <w:t xml:space="preserve">3.6.7.</w:t>
      </w:r>
      <w:r>
        <w:rPr>
          <w:bCs w:val="0"/>
          <w:color w:val="auto"/>
        </w:rPr>
        <w:tab/>
      </w:r>
      <w:r>
        <w:t xml:space="preserve">Заказчик имеет право запросить</w:t>
      </w:r>
      <w:r>
        <w:t xml:space="preserve"> у </w:t>
      </w:r>
      <w:r>
        <w:t xml:space="preserve">Хэдхантера</w:t>
      </w:r>
      <w:r>
        <w:t xml:space="preserve"> доработку Макета не более одного раза.</w:t>
      </w:r>
      <w:bookmarkEnd w:id="27"/>
      <w:r/>
      <w:r/>
    </w:p>
    <w:p>
      <w:pPr>
        <w:pStyle w:val="814"/>
        <w:numPr>
          <w:ilvl w:val="0"/>
          <w:numId w:val="0"/>
        </w:numPr>
        <w:ind w:left="709" w:hanging="709"/>
        <w:tabs>
          <w:tab w:val="left" w:pos="3119" w:leader="none"/>
        </w:tabs>
      </w:pPr>
      <w:r>
        <w:rPr>
          <w:bCs w:val="0"/>
          <w:color w:val="auto"/>
        </w:rPr>
        <w:t xml:space="preserve">3.6.</w:t>
      </w:r>
      <w:r>
        <w:rPr>
          <w:bCs w:val="0"/>
          <w:color w:val="auto"/>
        </w:rPr>
        <w:t xml:space="preserve">8</w:t>
      </w:r>
      <w:r>
        <w:rPr>
          <w:bCs w:val="0"/>
          <w:color w:val="auto"/>
        </w:rPr>
        <w:t xml:space="preserve">.</w:t>
      </w:r>
      <w:r>
        <w:rPr>
          <w:bCs w:val="0"/>
          <w:color w:val="auto"/>
        </w:rPr>
        <w:tab/>
      </w:r>
      <w:r>
        <w:t xml:space="preserve">Если Заказчик не соблюдает сроки согласования и утверждения Макета</w:t>
      </w:r>
      <w:r>
        <w:t xml:space="preserve"> (в т.ч. после Адаптации)</w:t>
      </w:r>
      <w:r>
        <w:t xml:space="preserve">, что влечет за собой Активацию Услуги после вступления в силу новых Тарифов на Услугу, Исполнитель вправе потребовать от Заказчика доплату в сумме разницы между стоимостью Услуги, зафиксированной Заказе/Договоре и стоимос</w:t>
      </w:r>
      <w:r>
        <w:t xml:space="preserve">тью Услуги, согласно изменившихся Тарифов, что оформляется Дополнительным соглашением. При этом, если по условиям Заказа/Договора предусмотрена предоплата, то до момента внесения Заказчиком доплаты у Исполнителя не возникает обязанность Активировать Услугу</w:t>
      </w:r>
      <w:r>
        <w:t xml:space="preserve">.</w:t>
      </w:r>
      <w:r/>
    </w:p>
    <w:p>
      <w:pPr>
        <w:pStyle w:val="814"/>
        <w:numPr>
          <w:ilvl w:val="0"/>
          <w:numId w:val="0"/>
        </w:numPr>
        <w:ind w:left="709" w:hanging="709"/>
        <w:tabs>
          <w:tab w:val="left" w:pos="3119" w:leader="none"/>
        </w:tabs>
      </w:pPr>
      <w:r>
        <w:rPr>
          <w:bCs w:val="0"/>
          <w:color w:val="auto"/>
        </w:rPr>
        <w:t xml:space="preserve">3.6.</w:t>
      </w:r>
      <w:r>
        <w:rPr>
          <w:bCs w:val="0"/>
          <w:color w:val="auto"/>
        </w:rPr>
        <w:t xml:space="preserve">9</w:t>
      </w:r>
      <w:r>
        <w:rPr>
          <w:bCs w:val="0"/>
          <w:color w:val="auto"/>
        </w:rPr>
        <w:t xml:space="preserve">.</w:t>
      </w:r>
      <w:r>
        <w:rPr>
          <w:bCs w:val="0"/>
          <w:color w:val="auto"/>
        </w:rPr>
        <w:tab/>
      </w:r>
      <w:r>
        <w:t xml:space="preserve">В случае не произведения Заказчиком доплаты, ука</w:t>
      </w:r>
      <w:r>
        <w:t xml:space="preserve">занной в п. 3.6.8. Условий в течение 30 рабочих дней с момента окончательного согласования Макета, Стороны считают, что Заказчик отказался от дальнейшего получения Услуги и обязательства Исполнителя по оказанию Услуги считаются прекращенными и Исполнитель </w:t>
      </w:r>
      <w:r>
        <w:t xml:space="preserve">удерживает фактически понесенные расходы Исполнителем (в том числе на подготовку/Адаптацию Макета), но не менее 60% от стоимости Услуги.</w:t>
      </w:r>
      <w:r/>
    </w:p>
    <w:p>
      <w:pPr>
        <w:pStyle w:val="814"/>
        <w:numPr>
          <w:ilvl w:val="0"/>
          <w:numId w:val="0"/>
        </w:numPr>
        <w:ind w:left="709" w:hanging="709"/>
        <w:tabs>
          <w:tab w:val="left" w:pos="3119" w:leader="none"/>
        </w:tabs>
      </w:pPr>
      <w:r>
        <w:rPr>
          <w:bCs w:val="0"/>
          <w:color w:val="auto"/>
        </w:rPr>
        <w:t xml:space="preserve">3.6.</w:t>
      </w:r>
      <w:r>
        <w:rPr>
          <w:bCs w:val="0"/>
          <w:color w:val="auto"/>
        </w:rPr>
        <w:t xml:space="preserve">10</w:t>
      </w:r>
      <w:r>
        <w:rPr>
          <w:bCs w:val="0"/>
          <w:color w:val="auto"/>
        </w:rPr>
        <w:t xml:space="preserve">.</w:t>
      </w:r>
      <w:r>
        <w:rPr>
          <w:bCs w:val="0"/>
          <w:color w:val="auto"/>
        </w:rPr>
        <w:tab/>
      </w:r>
      <w:r>
        <w:t xml:space="preserve">Порядок проведения Адаптации:</w:t>
      </w:r>
      <w:r/>
    </w:p>
    <w:p>
      <w:pPr>
        <w:pStyle w:val="832"/>
      </w:pPr>
      <w:r>
        <w:t xml:space="preserve">3.6.</w:t>
      </w:r>
      <w:r>
        <w:t xml:space="preserve">10</w:t>
      </w:r>
      <w:r>
        <w:t xml:space="preserve">.1.</w:t>
      </w:r>
      <w:r>
        <w:tab/>
      </w:r>
      <w:r>
        <w:t xml:space="preserve">После Адаптации Макета </w:t>
      </w:r>
      <w:r>
        <w:t xml:space="preserve">Хэдхантер</w:t>
      </w:r>
      <w:r>
        <w:t xml:space="preserve"> направляет его</w:t>
      </w:r>
      <w:r>
        <w:t xml:space="preserve"> на о</w:t>
      </w:r>
      <w:r>
        <w:t xml:space="preserve">кончательное утверждение Заказчику. Заказчик должен окончательно утвердить Макет</w:t>
      </w:r>
      <w:r>
        <w:t xml:space="preserve"> в т</w:t>
      </w:r>
      <w:r>
        <w:t xml:space="preserve">ечение 5 рабочих дней после его получения, отправив </w:t>
      </w:r>
      <w:r>
        <w:t xml:space="preserve">Хэдхантеру</w:t>
      </w:r>
      <w:r>
        <w:t xml:space="preserve"> письмо</w:t>
      </w:r>
      <w:r>
        <w:t xml:space="preserve"> об у</w:t>
      </w:r>
      <w:r>
        <w:t xml:space="preserve">тверждении. </w:t>
      </w:r>
      <w:r>
        <w:br/>
      </w:r>
      <w:r/>
    </w:p>
    <w:p>
      <w:pPr>
        <w:pStyle w:val="832"/>
      </w:pPr>
      <w:r>
        <w:t xml:space="preserve">3.6.</w:t>
      </w:r>
      <w:r>
        <w:t xml:space="preserve">10</w:t>
      </w:r>
      <w:r>
        <w:t xml:space="preserve">.2.</w:t>
      </w:r>
      <w:r>
        <w:tab/>
      </w:r>
      <w:r>
        <w:t xml:space="preserve">Если</w:t>
      </w:r>
      <w:r>
        <w:t xml:space="preserve"> в п</w:t>
      </w:r>
      <w:r>
        <w:t xml:space="preserve">роцессе Адаптации </w:t>
      </w:r>
      <w:r>
        <w:t xml:space="preserve">Хэдхантер</w:t>
      </w:r>
      <w:r>
        <w:t xml:space="preserve"> вносит существенные изменения</w:t>
      </w:r>
      <w:r>
        <w:t xml:space="preserve"> в М</w:t>
      </w:r>
      <w:r>
        <w:t xml:space="preserve">акет </w:t>
      </w:r>
      <w:r>
        <w:br/>
      </w:r>
      <w:r>
        <w:t xml:space="preserve">(изменение информации или материалов)</w:t>
      </w:r>
      <w:r>
        <w:t xml:space="preserve">,</w:t>
      </w:r>
      <w:r>
        <w:t xml:space="preserve"> Заказчик обязан согласовать Макет </w:t>
      </w:r>
      <w:r>
        <w:br/>
      </w:r>
      <w:r>
        <w:t xml:space="preserve">после Адаптации</w:t>
      </w:r>
      <w:r>
        <w:t xml:space="preserve"> в п</w:t>
      </w:r>
      <w:r>
        <w:t xml:space="preserve">орядке</w:t>
      </w:r>
      <w:r>
        <w:t xml:space="preserve"> и в</w:t>
      </w:r>
      <w:r>
        <w:t xml:space="preserve"> сроки, указанные</w:t>
      </w:r>
      <w:r>
        <w:t xml:space="preserve"> в п</w:t>
      </w:r>
      <w:r>
        <w:t xml:space="preserve">п. </w:t>
      </w:r>
      <w:r>
        <w:t xml:space="preserve">3.6.</w:t>
      </w:r>
      <w:r>
        <w:t xml:space="preserve">5</w:t>
      </w:r>
      <w:r>
        <w:t xml:space="preserve">–</w:t>
      </w:r>
      <w:r>
        <w:t xml:space="preserve">3.6.7</w:t>
      </w:r>
      <w:r>
        <w:t xml:space="preserve">.</w:t>
      </w:r>
      <w:r/>
    </w:p>
    <w:p>
      <w:pPr>
        <w:pStyle w:val="822"/>
        <w:numPr>
          <w:ilvl w:val="0"/>
          <w:numId w:val="0"/>
        </w:numPr>
        <w:ind w:left="697"/>
      </w:pPr>
      <w:r>
        <w:t xml:space="preserve">Все письма, указанные в этом подразделе, должны быть с подписью уполномоченного лица.</w:t>
      </w:r>
      <w:r/>
    </w:p>
    <w:p>
      <w:pPr>
        <w:pStyle w:val="827"/>
      </w:pPr>
      <w:r>
        <w:t xml:space="preserve">Верстка и </w:t>
      </w:r>
      <w:r>
        <w:t xml:space="preserve">Активация </w:t>
      </w:r>
      <w:r/>
    </w:p>
    <w:p>
      <w:pPr>
        <w:pStyle w:val="814"/>
        <w:numPr>
          <w:ilvl w:val="0"/>
          <w:numId w:val="0"/>
        </w:numPr>
        <w:ind w:left="709" w:hanging="709"/>
        <w:tabs>
          <w:tab w:val="left" w:pos="3119" w:leader="none"/>
        </w:tabs>
        <w:rPr>
          <w:bCs w:val="0"/>
          <w:color w:val="auto"/>
        </w:rPr>
      </w:pPr>
      <w:r>
        <w:rPr>
          <w:bCs w:val="0"/>
          <w:color w:val="auto"/>
        </w:rPr>
        <w:t xml:space="preserve">3.6.</w:t>
      </w:r>
      <w:r>
        <w:rPr>
          <w:bCs w:val="0"/>
          <w:color w:val="auto"/>
        </w:rPr>
        <w:t xml:space="preserve">11</w:t>
      </w:r>
      <w:r>
        <w:rPr>
          <w:bCs w:val="0"/>
          <w:color w:val="auto"/>
        </w:rPr>
        <w:t xml:space="preserve">.</w:t>
      </w:r>
      <w:r>
        <w:rPr>
          <w:bCs w:val="0"/>
          <w:color w:val="auto"/>
        </w:rPr>
        <w:tab/>
      </w:r>
      <w:r>
        <w:t xml:space="preserve">Хэдхантер</w:t>
      </w:r>
      <w:r>
        <w:t xml:space="preserve"> готовит исходные материалы в течение </w:t>
      </w:r>
      <w:r>
        <w:t xml:space="preserve">одного</w:t>
      </w:r>
      <w:r>
        <w:t xml:space="preserve"> рабочего дня после утверждения Макета</w:t>
      </w:r>
      <w:r>
        <w:t xml:space="preserve"> или адаптированного Макета</w:t>
      </w:r>
      <w:r>
        <w:t xml:space="preserve">. Верстка Макета выполняется в соответствии с Требованиями к ПО</w:t>
      </w:r>
      <w:r>
        <w:t xml:space="preserve"> –</w:t>
      </w:r>
      <w:r>
        <w:t xml:space="preserve"> hh.ru/article/176. </w:t>
      </w:r>
      <w:r>
        <w:t xml:space="preserve">Размещение (</w:t>
      </w:r>
      <w:r>
        <w:t xml:space="preserve">верстка и Активация) индивидуального оформления Публикации вакансии Заказчика (Брендированной Публикации вакансии) любого вида решения производится Исполнителем в течение 14 (четырнадцати) рабочих дней с момента подготовки Исполнителем исходных материалов.</w:t>
      </w:r>
      <w:r>
        <w:rPr>
          <w:bCs w:val="0"/>
          <w:color w:val="auto"/>
        </w:rPr>
      </w:r>
    </w:p>
    <w:p>
      <w:pPr>
        <w:pStyle w:val="814"/>
        <w:numPr>
          <w:ilvl w:val="0"/>
          <w:numId w:val="0"/>
        </w:numPr>
        <w:ind w:left="709" w:hanging="709"/>
        <w:tabs>
          <w:tab w:val="left" w:pos="3119" w:leader="none"/>
        </w:tabs>
      </w:pPr>
      <w:r/>
      <w:r/>
    </w:p>
    <w:p>
      <w:pPr>
        <w:pStyle w:val="827"/>
      </w:pPr>
      <w:r>
        <w:t xml:space="preserve">Отказ</w:t>
      </w:r>
      <w:r>
        <w:t xml:space="preserve"> от </w:t>
      </w:r>
      <w:r>
        <w:t xml:space="preserve">у</w:t>
      </w:r>
      <w:r>
        <w:t xml:space="preserve">слуги</w:t>
      </w:r>
      <w:r/>
    </w:p>
    <w:p>
      <w:pPr>
        <w:pStyle w:val="814"/>
        <w:numPr>
          <w:ilvl w:val="0"/>
          <w:numId w:val="0"/>
        </w:numPr>
        <w:ind w:left="709" w:hanging="709"/>
        <w:tabs>
          <w:tab w:val="left" w:pos="3119" w:leader="none"/>
        </w:tabs>
      </w:pPr>
      <w:r>
        <w:rPr>
          <w:bCs w:val="0"/>
          <w:color w:val="auto"/>
        </w:rPr>
        <w:t xml:space="preserve">3.6.1</w:t>
      </w:r>
      <w:r>
        <w:rPr>
          <w:bCs w:val="0"/>
          <w:color w:val="auto"/>
        </w:rPr>
        <w:t xml:space="preserve">2</w:t>
      </w:r>
      <w:r>
        <w:rPr>
          <w:bCs w:val="0"/>
          <w:color w:val="auto"/>
        </w:rPr>
        <w:t xml:space="preserve">.</w:t>
      </w:r>
      <w:r>
        <w:rPr>
          <w:bCs w:val="0"/>
          <w:color w:val="auto"/>
        </w:rPr>
        <w:tab/>
      </w:r>
      <w:r>
        <w:t xml:space="preserve">Если Заказчик отказывается от услуг в период размещения Брендированного ответа Работодателя на Сайте, </w:t>
      </w:r>
      <w:r>
        <w:t xml:space="preserve">Хэдхантер</w:t>
      </w:r>
      <w:r>
        <w:t xml:space="preserve"> удерживает стоимость понесенных расходов </w:t>
      </w:r>
      <w:r>
        <w:t xml:space="preserve">Хэдхантером</w:t>
      </w:r>
      <w:r>
        <w:t xml:space="preserve">,</w:t>
      </w:r>
      <w:r>
        <w:t xml:space="preserve"> в </w:t>
      </w:r>
      <w:r>
        <w:t xml:space="preserve">т.ч.</w:t>
      </w:r>
      <w:r>
        <w:t xml:space="preserve"> на п</w:t>
      </w:r>
      <w:r>
        <w:t xml:space="preserve">одготовку или Адаптацию Макета, на дату расторжения Договора, но не менее 60% от стоимости Услуги.</w:t>
      </w:r>
      <w:r/>
    </w:p>
    <w:p>
      <w:pPr>
        <w:pStyle w:val="827"/>
      </w:pPr>
      <w:r>
        <w:t xml:space="preserve">Отправка писем </w:t>
      </w:r>
      <w:r>
        <w:t xml:space="preserve">Соискат</w:t>
      </w:r>
      <w:r>
        <w:t xml:space="preserve">елям</w:t>
      </w:r>
      <w:r/>
    </w:p>
    <w:p>
      <w:pPr>
        <w:pStyle w:val="814"/>
        <w:numPr>
          <w:ilvl w:val="0"/>
          <w:numId w:val="0"/>
        </w:numPr>
        <w:ind w:left="709" w:hanging="709"/>
        <w:tabs>
          <w:tab w:val="left" w:pos="3119" w:leader="none"/>
        </w:tabs>
      </w:pPr>
      <w:r>
        <w:rPr>
          <w:bCs w:val="0"/>
          <w:color w:val="auto"/>
        </w:rPr>
        <w:t xml:space="preserve">3.6.1</w:t>
      </w:r>
      <w:r>
        <w:rPr>
          <w:bCs w:val="0"/>
          <w:color w:val="auto"/>
        </w:rPr>
        <w:t xml:space="preserve">3</w:t>
      </w:r>
      <w:r>
        <w:rPr>
          <w:bCs w:val="0"/>
          <w:color w:val="auto"/>
        </w:rPr>
        <w:t xml:space="preserve">.</w:t>
      </w:r>
      <w:r>
        <w:rPr>
          <w:bCs w:val="0"/>
          <w:color w:val="auto"/>
        </w:rPr>
        <w:tab/>
      </w:r>
      <w:r>
        <w:t xml:space="preserve">Заказчик самостоятельно создает или редактирует текст обращения к Соискателю либо использует предложенный </w:t>
      </w:r>
      <w:r>
        <w:t xml:space="preserve">Хэдхантером</w:t>
      </w:r>
      <w:r>
        <w:t xml:space="preserve"> текст.</w:t>
      </w:r>
      <w:r/>
    </w:p>
    <w:p>
      <w:pPr>
        <w:pStyle w:val="814"/>
        <w:numPr>
          <w:ilvl w:val="0"/>
          <w:numId w:val="0"/>
        </w:numPr>
        <w:ind w:left="709" w:hanging="709"/>
        <w:tabs>
          <w:tab w:val="left" w:pos="3119" w:leader="none"/>
        </w:tabs>
      </w:pPr>
      <w:r>
        <w:rPr>
          <w:bCs w:val="0"/>
          <w:color w:val="auto"/>
        </w:rPr>
        <w:t xml:space="preserve">3.6.1</w:t>
      </w:r>
      <w:r>
        <w:rPr>
          <w:bCs w:val="0"/>
          <w:color w:val="auto"/>
        </w:rPr>
        <w:t xml:space="preserve">4</w:t>
      </w:r>
      <w:r>
        <w:rPr>
          <w:bCs w:val="0"/>
          <w:color w:val="auto"/>
        </w:rPr>
        <w:t xml:space="preserve">.</w:t>
      </w:r>
      <w:r>
        <w:rPr>
          <w:bCs w:val="0"/>
          <w:color w:val="auto"/>
        </w:rPr>
        <w:tab/>
      </w:r>
      <w:r>
        <w:t xml:space="preserve">Публикации вакансий</w:t>
      </w:r>
      <w:r>
        <w:t xml:space="preserve"> и У</w:t>
      </w:r>
      <w:r>
        <w:t xml:space="preserve">слуга Автоответ приобретаются Заказчиком отдельно. </w:t>
      </w:r>
      <w:r/>
    </w:p>
    <w:p>
      <w:pPr>
        <w:pStyle w:val="814"/>
        <w:numPr>
          <w:ilvl w:val="0"/>
          <w:numId w:val="0"/>
        </w:numPr>
        <w:ind w:left="709" w:hanging="709"/>
        <w:tabs>
          <w:tab w:val="left" w:pos="3119" w:leader="none"/>
        </w:tabs>
      </w:pPr>
      <w:r>
        <w:rPr>
          <w:bCs w:val="0"/>
          <w:color w:val="auto"/>
        </w:rPr>
        <w:t xml:space="preserve">3.6.1</w:t>
      </w:r>
      <w:r>
        <w:rPr>
          <w:bCs w:val="0"/>
          <w:color w:val="auto"/>
        </w:rPr>
        <w:t xml:space="preserve">5</w:t>
      </w:r>
      <w:r>
        <w:rPr>
          <w:bCs w:val="0"/>
          <w:color w:val="auto"/>
        </w:rPr>
        <w:t xml:space="preserve">.</w:t>
      </w:r>
      <w:r>
        <w:rPr>
          <w:bCs w:val="0"/>
          <w:color w:val="auto"/>
        </w:rPr>
        <w:tab/>
      </w:r>
      <w:r>
        <w:t xml:space="preserve">Именное письменное обращение к Соискателю отправляется на </w:t>
      </w:r>
      <w:r>
        <w:t xml:space="preserve">эл</w:t>
      </w:r>
      <w:r>
        <w:t xml:space="preserve">ектронную</w:t>
      </w:r>
      <w:r>
        <w:t xml:space="preserve"> почт</w:t>
      </w:r>
      <w:r>
        <w:t xml:space="preserve">у</w:t>
      </w:r>
      <w:r>
        <w:t xml:space="preserve"> Соискател</w:t>
      </w:r>
      <w:r>
        <w:t xml:space="preserve">я</w:t>
      </w:r>
      <w:r>
        <w:t xml:space="preserve"> </w:t>
      </w:r>
      <w:r>
        <w:t xml:space="preserve">из</w:t>
      </w:r>
      <w:r>
        <w:t xml:space="preserve"> резюме.</w:t>
      </w:r>
      <w:r/>
    </w:p>
    <w:p>
      <w:pPr>
        <w:pStyle w:val="814"/>
        <w:numPr>
          <w:ilvl w:val="0"/>
          <w:numId w:val="0"/>
        </w:numPr>
        <w:ind w:left="709" w:hanging="709"/>
        <w:tabs>
          <w:tab w:val="left" w:pos="3119" w:leader="none"/>
        </w:tabs>
      </w:pPr>
      <w:r>
        <w:rPr>
          <w:bCs w:val="0"/>
          <w:color w:val="auto"/>
        </w:rPr>
        <w:t xml:space="preserve">3.6.1</w:t>
      </w:r>
      <w:r>
        <w:rPr>
          <w:bCs w:val="0"/>
          <w:color w:val="auto"/>
        </w:rPr>
        <w:t xml:space="preserve">6</w:t>
      </w:r>
      <w:r>
        <w:rPr>
          <w:bCs w:val="0"/>
          <w:color w:val="auto"/>
        </w:rPr>
        <w:t xml:space="preserve">.</w:t>
      </w:r>
      <w:r>
        <w:rPr>
          <w:bCs w:val="0"/>
          <w:color w:val="auto"/>
        </w:rPr>
        <w:tab/>
      </w:r>
      <w:r>
        <w:t xml:space="preserve">Если у Заказчика в период оказания Услуги нет размещенных Публикаций вакансий, откликов от Соискателей на Публикации вакансий, нет необходимости направлять сообщения Соискателям, автоматическое формирование и отправк</w:t>
      </w:r>
      <w:r>
        <w:t xml:space="preserve">у</w:t>
      </w:r>
      <w:r>
        <w:t xml:space="preserve"> именного письменного обращения. </w:t>
      </w:r>
      <w:r/>
    </w:p>
    <w:p>
      <w:pPr>
        <w:pStyle w:val="814"/>
        <w:numPr>
          <w:ilvl w:val="0"/>
          <w:numId w:val="0"/>
        </w:numPr>
        <w:ind w:left="709"/>
      </w:pPr>
      <w:r>
        <w:t xml:space="preserve">Такая отправка возобновляется после размещения хотя</w:t>
      </w:r>
      <w:r>
        <w:t xml:space="preserve"> бы о</w:t>
      </w:r>
      <w:r>
        <w:t xml:space="preserve">дной Публикации вакансий, хотя</w:t>
      </w:r>
      <w:r>
        <w:t xml:space="preserve"> бы о</w:t>
      </w:r>
      <w:r>
        <w:t xml:space="preserve">дного </w:t>
      </w:r>
      <w:r>
        <w:br/>
      </w:r>
      <w:r>
        <w:t xml:space="preserve">отклика Соискателя на Публикацию вакансии или появления у Заказчика необходимости направить </w:t>
      </w:r>
      <w:r>
        <w:br/>
      </w:r>
      <w:r>
        <w:t xml:space="preserve">сообщение Соискателю. Срок оказания Услуги не продлевается и период отсутствия автоматических формирований и отправлений именных письменных обращений к Соискателям не компенсируется.</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3.6.1</w:t>
      </w:r>
      <w:r>
        <w:rPr>
          <w:bCs w:val="0"/>
          <w:color w:val="auto"/>
        </w:rPr>
        <w:t xml:space="preserve">7</w:t>
      </w:r>
      <w:r>
        <w:rPr>
          <w:bCs w:val="0"/>
          <w:color w:val="auto"/>
        </w:rPr>
        <w:t xml:space="preserve">.</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14"/>
        <w:numPr>
          <w:ilvl w:val="0"/>
          <w:numId w:val="0"/>
        </w:numPr>
        <w:ind w:left="709"/>
      </w:pPr>
      <w:r>
        <w:t xml:space="preserve">Использование информации о Заказчике в рекламных и информационных материалах</w:t>
      </w:r>
      <w:r/>
    </w:p>
    <w:p>
      <w:pPr>
        <w:pStyle w:val="814"/>
        <w:numPr>
          <w:ilvl w:val="0"/>
          <w:numId w:val="0"/>
        </w:numPr>
        <w:ind w:left="709" w:hanging="709"/>
        <w:tabs>
          <w:tab w:val="left" w:pos="3119" w:leader="none"/>
        </w:tabs>
      </w:pPr>
      <w:r>
        <w:rPr>
          <w:bCs w:val="0"/>
          <w:color w:val="auto"/>
        </w:rPr>
        <w:t xml:space="preserve">3.6.1</w:t>
      </w:r>
      <w:r>
        <w:rPr>
          <w:bCs w:val="0"/>
          <w:color w:val="auto"/>
        </w:rPr>
        <w:t xml:space="preserve">8</w:t>
      </w:r>
      <w:r>
        <w:rPr>
          <w:bCs w:val="0"/>
          <w:color w:val="auto"/>
        </w:rPr>
        <w:t xml:space="preserve">.</w:t>
      </w:r>
      <w:r>
        <w:rPr>
          <w:bCs w:val="0"/>
          <w:color w:val="auto"/>
        </w:rPr>
        <w:tab/>
      </w:r>
      <w:r>
        <w:t xml:space="preserve">Если нет письменного запрета</w:t>
      </w:r>
      <w:r>
        <w:t xml:space="preserve"> от З</w:t>
      </w:r>
      <w:r>
        <w:t xml:space="preserve">аказчика</w:t>
      </w:r>
      <w:r>
        <w:t xml:space="preserve">,</w:t>
      </w:r>
      <w:r>
        <w:t xml:space="preserve"> </w:t>
      </w:r>
      <w:r>
        <w:t xml:space="preserve">Хэдхантер</w:t>
      </w:r>
      <w:r>
        <w:t xml:space="preserve"> вправе использовать информацию</w:t>
      </w:r>
      <w:r>
        <w:t xml:space="preserve"> об о</w:t>
      </w:r>
      <w:r>
        <w:t xml:space="preserve">казании Услуг Заказчику, его логотип, товарный знак</w:t>
      </w:r>
      <w:r>
        <w:t xml:space="preserve"> и н</w:t>
      </w:r>
      <w:r>
        <w:t xml:space="preserve">е конфиденциальные материалы</w:t>
      </w:r>
      <w:r>
        <w:t xml:space="preserve"> в р</w:t>
      </w:r>
      <w:r>
        <w:t xml:space="preserve">екламно-информационных целях, включая презентации, материалы вебинаров</w:t>
      </w:r>
      <w:r>
        <w:t xml:space="preserve"> (о</w:t>
      </w:r>
      <w:r>
        <w:t xml:space="preserve">нлайн-семинар</w:t>
      </w:r>
      <w:r>
        <w:t xml:space="preserve">)</w:t>
      </w:r>
      <w:r>
        <w:t xml:space="preserve"> и п</w:t>
      </w:r>
      <w:r>
        <w:t xml:space="preserve">ромо</w:t>
      </w:r>
      <w:r>
        <w:t xml:space="preserve">.</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3.6.1</w:t>
      </w:r>
      <w:r>
        <w:rPr>
          <w:bCs w:val="0"/>
          <w:color w:val="auto"/>
        </w:rPr>
        <w:t xml:space="preserve">9</w:t>
      </w:r>
      <w:r>
        <w:rPr>
          <w:bCs w:val="0"/>
          <w:color w:val="auto"/>
        </w:rPr>
        <w:t xml:space="preserve">.</w:t>
      </w:r>
      <w:r>
        <w:rPr>
          <w:bCs w:val="0"/>
          <w:color w:val="auto"/>
        </w:rPr>
        <w:tab/>
      </w:r>
      <w:r>
        <w:t xml:space="preserve">Хэдхантер ежемесячно выставляет документы, подтверждающие оказание Услуг. Дата документа – </w:t>
      </w:r>
      <w:r>
        <w:br/>
      </w:r>
      <w:r>
        <w:t xml:space="preserve">последнее число отчетного месяца, а в последний месяц оказания Услуг –</w:t>
      </w:r>
      <w:r>
        <w:t xml:space="preserve"> </w:t>
      </w:r>
      <w:r>
        <w:t xml:space="preserve">день окончания оказания Услуг.</w:t>
      </w:r>
      <w:r/>
    </w:p>
    <w:p>
      <w:pPr>
        <w:pStyle w:val="816"/>
        <w:numPr>
          <w:ilvl w:val="0"/>
          <w:numId w:val="0"/>
        </w:numPr>
        <w:ind w:left="709" w:hanging="709"/>
      </w:pPr>
      <w:r/>
      <w:bookmarkStart w:id="28" w:name="_Toc187692264"/>
      <w:r>
        <w:rPr>
          <w:rFonts w:eastAsia="Arial" w:cs="Arial"/>
          <w:b w:val="0"/>
          <w:sz w:val="16"/>
          <w:szCs w:val="16"/>
        </w:rPr>
        <w:t xml:space="preserve">3.7.</w:t>
      </w:r>
      <w:r>
        <w:rPr>
          <w:rFonts w:eastAsia="Arial" w:cs="Arial"/>
          <w:b w:val="0"/>
          <w:sz w:val="16"/>
          <w:szCs w:val="16"/>
        </w:rPr>
        <w:tab/>
      </w:r>
      <w:r>
        <w:t xml:space="preserve">И</w:t>
      </w:r>
      <w:r>
        <w:t xml:space="preserve">ндивидуально</w:t>
      </w:r>
      <w:r>
        <w:t xml:space="preserve">е</w:t>
      </w:r>
      <w:r>
        <w:t xml:space="preserve"> оформлени</w:t>
      </w:r>
      <w:r>
        <w:t xml:space="preserve">е</w:t>
      </w:r>
      <w:r>
        <w:t xml:space="preserve"> публикаций вакансий заказчика </w:t>
      </w:r>
      <w:r>
        <w:t xml:space="preserve">–</w:t>
      </w:r>
      <w:r>
        <w:t xml:space="preserve"> </w:t>
      </w:r>
      <w:r>
        <w:t xml:space="preserve">б</w:t>
      </w:r>
      <w:r>
        <w:t xml:space="preserve">рендированная публикация вакансии</w:t>
      </w:r>
      <w:bookmarkEnd w:id="28"/>
      <w:r/>
      <w:r/>
    </w:p>
    <w:p>
      <w:pPr>
        <w:pStyle w:val="827"/>
      </w:pPr>
      <w:r>
        <w:t xml:space="preserve">Описание</w:t>
      </w:r>
      <w:r>
        <w:t xml:space="preserve"> и в</w:t>
      </w:r>
      <w:r>
        <w:t xml:space="preserve">иды </w:t>
      </w:r>
      <w:r>
        <w:t xml:space="preserve">б</w:t>
      </w:r>
      <w:r>
        <w:t xml:space="preserve">рендированной </w:t>
      </w:r>
      <w:r>
        <w:t xml:space="preserve">п</w:t>
      </w:r>
      <w:r>
        <w:t xml:space="preserve">убликации</w:t>
      </w:r>
      <w:r/>
    </w:p>
    <w:p>
      <w:pPr>
        <w:pStyle w:val="814"/>
        <w:numPr>
          <w:ilvl w:val="0"/>
          <w:numId w:val="0"/>
        </w:numPr>
        <w:ind w:left="709" w:hanging="709"/>
        <w:tabs>
          <w:tab w:val="left" w:pos="3119" w:leader="none"/>
        </w:tabs>
      </w:pPr>
      <w:r>
        <w:rPr>
          <w:bCs w:val="0"/>
          <w:color w:val="auto"/>
        </w:rPr>
        <w:t xml:space="preserve">3.7.1.</w:t>
      </w:r>
      <w:r>
        <w:rPr>
          <w:bCs w:val="0"/>
          <w:color w:val="auto"/>
        </w:rPr>
        <w:tab/>
      </w:r>
      <w:r>
        <w:t xml:space="preserve">Хэдхантер</w:t>
      </w:r>
      <w:r>
        <w:t xml:space="preserve"> предоставляет Заказчику возможност</w:t>
      </w:r>
      <w:r>
        <w:t xml:space="preserve">ь</w:t>
      </w:r>
      <w:r>
        <w:t xml:space="preserve"> индивидуального оформления вакансий на Сайте </w:t>
      </w:r>
      <w:r>
        <w:t xml:space="preserve">(</w:t>
      </w:r>
      <w:r>
        <w:t xml:space="preserve">Услуга, Брендированная Публикация вакансии) или в мобильной версии Сайта</w:t>
      </w:r>
      <w:r>
        <w:t xml:space="preserve"> с и</w:t>
      </w:r>
      <w:r>
        <w:t xml:space="preserve">спользованием</w:t>
      </w:r>
      <w:r>
        <w:t xml:space="preserve"> ПО H</w:t>
      </w:r>
      <w:r>
        <w:t xml:space="preserve">eadHunter </w:t>
      </w:r>
      <w:r>
        <w:br/>
      </w:r>
      <w:r>
        <w:t xml:space="preserve">для</w:t>
      </w:r>
      <w:r>
        <w:t xml:space="preserve"> их п</w:t>
      </w:r>
      <w:r>
        <w:t xml:space="preserve">родвижения</w:t>
      </w:r>
      <w:r>
        <w:t xml:space="preserve"> в с</w:t>
      </w:r>
      <w:r>
        <w:t xml:space="preserve">оответствии</w:t>
      </w:r>
      <w:r>
        <w:t xml:space="preserve"> с у</w:t>
      </w:r>
      <w:r>
        <w:t xml:space="preserve">словиями, сроками</w:t>
      </w:r>
      <w:r>
        <w:t xml:space="preserve"> и о</w:t>
      </w:r>
      <w:r>
        <w:t xml:space="preserve">бъемом, указанными</w:t>
      </w:r>
      <w:r>
        <w:t xml:space="preserve"> в З</w:t>
      </w:r>
      <w:r>
        <w:t xml:space="preserve">аказе или Договоре.</w:t>
      </w:r>
      <w:r/>
    </w:p>
    <w:p>
      <w:pPr>
        <w:pStyle w:val="814"/>
        <w:numPr>
          <w:ilvl w:val="0"/>
          <w:numId w:val="0"/>
        </w:numPr>
        <w:ind w:left="709" w:hanging="709"/>
        <w:tabs>
          <w:tab w:val="left" w:pos="3119" w:leader="none"/>
        </w:tabs>
      </w:pPr>
      <w:r>
        <w:rPr>
          <w:bCs w:val="0"/>
          <w:color w:val="auto"/>
        </w:rPr>
        <w:t xml:space="preserve">3.7.2.</w:t>
      </w:r>
      <w:r>
        <w:rPr>
          <w:bCs w:val="0"/>
          <w:color w:val="auto"/>
        </w:rPr>
        <w:tab/>
      </w:r>
      <w:r>
        <w:t xml:space="preserve">Непосредственно Публикации вакансий приобретаются Заказчиком отдельно.</w:t>
      </w:r>
      <w:r/>
    </w:p>
    <w:p>
      <w:pPr>
        <w:pStyle w:val="814"/>
        <w:numPr>
          <w:ilvl w:val="0"/>
          <w:numId w:val="0"/>
        </w:numPr>
      </w:pPr>
      <w:r>
        <w:rPr>
          <w:bCs w:val="0"/>
          <w:color w:val="auto"/>
        </w:rPr>
        <w:t xml:space="preserve">3.7.3.</w:t>
      </w:r>
      <w:r>
        <w:rPr>
          <w:bCs w:val="0"/>
          <w:color w:val="auto"/>
        </w:rPr>
        <w:tab/>
      </w:r>
      <w:r>
        <w:t xml:space="preserve">При приобретении одновременно нескольких шабл</w:t>
      </w:r>
      <w:r>
        <w:t xml:space="preserve">онов индивидуального оформления Публикаций вакансий (Брендированных Публикаций вакансий) размещение (верстка и Активация) всех шаблонов индивидуального оформления Публикации вакансии Заказчика (Брендированной Публикации вакансии) производится одновременно.</w:t>
      </w:r>
      <w:r>
        <w:br/>
      </w:r>
      <w:r/>
    </w:p>
    <w:p>
      <w:pPr>
        <w:pStyle w:val="814"/>
        <w:numPr>
          <w:ilvl w:val="0"/>
          <w:numId w:val="0"/>
        </w:numPr>
        <w:ind w:left="709" w:hanging="709"/>
        <w:tabs>
          <w:tab w:val="left" w:pos="3119" w:leader="none"/>
        </w:tabs>
      </w:pPr>
      <w:r>
        <w:rPr>
          <w:bCs w:val="0"/>
          <w:color w:val="auto"/>
        </w:rPr>
        <w:t xml:space="preserve">3.7.4.</w:t>
      </w:r>
      <w:r>
        <w:rPr>
          <w:bCs w:val="0"/>
          <w:color w:val="auto"/>
        </w:rPr>
        <w:tab/>
      </w:r>
      <w:r>
        <w:t xml:space="preserve">Виды Брендированных Публикаций вакансии</w:t>
      </w:r>
      <w:r>
        <w:t xml:space="preserve"> по ф</w:t>
      </w:r>
      <w:r>
        <w:t xml:space="preserve">ункционалу </w:t>
      </w:r>
      <w:r>
        <w:t xml:space="preserve">С</w:t>
      </w:r>
      <w:r>
        <w:t xml:space="preserve">айт</w:t>
      </w:r>
      <w:r>
        <w:t xml:space="preserve">а</w:t>
      </w:r>
      <w:r/>
    </w:p>
    <w:p>
      <w:pPr>
        <w:pStyle w:val="814"/>
        <w:numPr>
          <w:ilvl w:val="0"/>
          <w:numId w:val="0"/>
        </w:numPr>
        <w:ind w:left="709"/>
      </w:pPr>
      <w:r>
        <w:rPr>
          <w:b/>
          <w:bCs w:val="0"/>
        </w:rPr>
        <w:t xml:space="preserve">Типовое решение:</w:t>
      </w:r>
      <w:r>
        <w:br/>
        <w:t xml:space="preserve">Логотип: 1.</w:t>
      </w:r>
      <w:r>
        <w:br/>
        <w:t xml:space="preserve">Баннер на странице вакансии: Нет.</w:t>
      </w:r>
      <w:r>
        <w:br/>
        <w:t xml:space="preserve">Фотографии или изображения: 1 в шапке, 1 в подвале.</w:t>
      </w:r>
      <w:r>
        <w:br/>
        <w:t xml:space="preserve">Видео: Не предусмотрено.</w:t>
      </w:r>
      <w:r>
        <w:br/>
        <w:t xml:space="preserve">Внешние ссылки: Не предусмотрено.</w:t>
      </w:r>
      <w:r>
        <w:br/>
        <w:t xml:space="preserve">Цветные заголовки: Не предусмотрено.</w:t>
      </w:r>
      <w:r>
        <w:br/>
        <w:t xml:space="preserve">Маркеры списка: допускаются цифры, точка (•) и тире (-). Использование цветных маркеров не допускается.</w:t>
      </w:r>
      <w:r/>
    </w:p>
    <w:p>
      <w:pPr>
        <w:pStyle w:val="814"/>
        <w:numPr>
          <w:ilvl w:val="0"/>
          <w:numId w:val="0"/>
        </w:numPr>
        <w:ind w:left="709"/>
      </w:pPr>
      <w:r>
        <w:rPr>
          <w:b/>
          <w:bCs w:val="0"/>
        </w:rPr>
        <w:t xml:space="preserve">Индивидуальное решение:</w:t>
      </w:r>
      <w:r>
        <w:br/>
        <w:t xml:space="preserve">Логотип: 1.</w:t>
      </w:r>
      <w:r>
        <w:br/>
        <w:t xml:space="preserve">Баннер на странице вакансии: нет, кроме верхнего баннера hh.</w:t>
      </w:r>
      <w:r>
        <w:br/>
        <w:t xml:space="preserve">Фотографии или изображения: слайдер</w:t>
      </w:r>
      <w:r>
        <w:t xml:space="preserve"> (э</w:t>
      </w:r>
      <w:r>
        <w:t xml:space="preserve">лемент интерфейса с прокруткой изображений</w:t>
      </w:r>
      <w:r>
        <w:t xml:space="preserve">)</w:t>
      </w:r>
      <w:r>
        <w:t xml:space="preserve"> до 5 фотографий или изображений.</w:t>
      </w:r>
      <w:r>
        <w:br/>
        <w:t xml:space="preserve">Видео: до 2 включительно.</w:t>
      </w:r>
      <w:r>
        <w:br/>
        <w:t xml:space="preserve">Внешние ссылки: Не предусмотрено.</w:t>
      </w:r>
      <w:r>
        <w:br/>
        <w:t xml:space="preserve">Цветные заголовки: да.</w:t>
      </w:r>
      <w:r>
        <w:br/>
        <w:t xml:space="preserve">Маркеры списка: допускаются цифры, точка (•) и тире (-). Использование цветных маркеров не допускается.</w:t>
      </w:r>
      <w:r/>
    </w:p>
    <w:p>
      <w:pPr>
        <w:pStyle w:val="814"/>
        <w:numPr>
          <w:ilvl w:val="0"/>
          <w:numId w:val="0"/>
        </w:numPr>
        <w:ind w:left="709"/>
      </w:pPr>
      <w:r>
        <w:t xml:space="preserve">Анимированные блоки</w:t>
      </w:r>
      <w:r>
        <w:t xml:space="preserve"> не п</w:t>
      </w:r>
      <w:r>
        <w:t xml:space="preserve">редусмотрены. </w:t>
      </w:r>
      <w:r/>
    </w:p>
    <w:p>
      <w:pPr>
        <w:pStyle w:val="814"/>
        <w:numPr>
          <w:ilvl w:val="0"/>
          <w:numId w:val="0"/>
        </w:numPr>
        <w:ind w:left="709"/>
      </w:pPr>
      <w:r>
        <w:t xml:space="preserve">Используются системные шрифты Сайта, они согласуются</w:t>
      </w:r>
      <w:r>
        <w:t xml:space="preserve"> в Т</w:t>
      </w:r>
      <w:r>
        <w:t xml:space="preserve">ехническом задании.</w:t>
      </w:r>
      <w:r/>
    </w:p>
    <w:p>
      <w:pPr>
        <w:pStyle w:val="827"/>
        <w:rPr>
          <w:rFonts w:cs="Arial Narrow"/>
        </w:rPr>
      </w:pPr>
      <w:r>
        <w:t xml:space="preserve">Порядок</w:t>
      </w:r>
      <w:r>
        <w:rPr>
          <w:rFonts w:cs="Arial Narrow"/>
        </w:rPr>
        <w:t xml:space="preserve"> </w:t>
      </w:r>
      <w:r>
        <w:t xml:space="preserve">предоставления</w:t>
      </w:r>
      <w:r>
        <w:rPr>
          <w:rFonts w:cs="Arial Narrow"/>
        </w:rPr>
        <w:t xml:space="preserve"> </w:t>
      </w:r>
      <w:r>
        <w:t xml:space="preserve">материалов</w:t>
      </w:r>
      <w:r>
        <w:rPr>
          <w:rFonts w:cs="Arial Narrow"/>
        </w:rPr>
      </w:r>
    </w:p>
    <w:p>
      <w:pPr>
        <w:pStyle w:val="814"/>
        <w:numPr>
          <w:ilvl w:val="0"/>
          <w:numId w:val="0"/>
        </w:numPr>
        <w:ind w:left="709" w:hanging="709"/>
        <w:tabs>
          <w:tab w:val="left" w:pos="3119" w:leader="none"/>
        </w:tabs>
      </w:pPr>
      <w:r/>
      <w:bookmarkStart w:id="29" w:name="_Ref178455643"/>
      <w:r>
        <w:rPr>
          <w:bCs w:val="0"/>
          <w:color w:val="auto"/>
        </w:rPr>
        <w:t xml:space="preserve">3.7.5.</w:t>
      </w:r>
      <w:r>
        <w:rPr>
          <w:bCs w:val="0"/>
          <w:color w:val="auto"/>
        </w:rPr>
        <w:tab/>
      </w:r>
      <w:r>
        <w:t xml:space="preserve">Заказчик </w:t>
      </w:r>
      <w:r>
        <w:t xml:space="preserve">в течение </w:t>
      </w:r>
      <w:r>
        <w:t xml:space="preserve">10 дней после согласования Заказа</w:t>
      </w:r>
      <w:r>
        <w:t xml:space="preserve"> передает </w:t>
      </w:r>
      <w:r>
        <w:t xml:space="preserve">Хэдхантеру</w:t>
      </w:r>
      <w:r>
        <w:t xml:space="preserve">:</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заполненное Техническое задание, описание цветового решения</w:t>
      </w:r>
      <w:r>
        <w:t xml:space="preserve"> и н</w:t>
      </w:r>
      <w:r>
        <w:t xml:space="preserve">еобходимые материалы, которые Заказчик будет использовать в процессе использования функционала Сайта и получения Услуг, </w:t>
      </w:r>
      <w:r>
        <w:rPr>
          <w:i/>
          <w:iCs/>
        </w:rPr>
        <w:t xml:space="preserve">либо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самостоятельно подготовленный макет Брендированной публикации вакансии </w:t>
      </w:r>
      <w:r/>
    </w:p>
    <w:p>
      <w:pPr>
        <w:pStyle w:val="831"/>
        <w:numPr>
          <w:ilvl w:val="0"/>
          <w:numId w:val="0"/>
        </w:numPr>
        <w:ind w:left="992"/>
        <w:spacing w:before="120" w:after="120"/>
      </w:pPr>
      <w:r>
        <w:t xml:space="preserve">для проведения </w:t>
      </w:r>
      <w:r>
        <w:t xml:space="preserve">Хэдхантером</w:t>
      </w:r>
      <w:r>
        <w:t xml:space="preserve"> подготовительных мероприятий для начала оказания Услуги </w:t>
      </w:r>
      <w:r>
        <w:t xml:space="preserve">– </w:t>
      </w:r>
      <w:r>
        <w:t xml:space="preserve">подготовка </w:t>
      </w:r>
      <w:r>
        <w:br/>
      </w:r>
      <w:r>
        <w:t xml:space="preserve">или адаптация под требования Сайта макета или макетов, если приобретаются одновременно несколько шаблонов индивидуального оформления Брендированных Публикаций вакансий. </w:t>
      </w:r>
      <w:r/>
    </w:p>
    <w:p>
      <w:pPr>
        <w:pStyle w:val="831"/>
        <w:numPr>
          <w:ilvl w:val="0"/>
          <w:numId w:val="0"/>
        </w:numPr>
        <w:ind w:left="709"/>
        <w:spacing w:before="120"/>
      </w:pPr>
      <w:r>
        <w:t xml:space="preserve">Если материалы</w:t>
      </w:r>
      <w:r>
        <w:t xml:space="preserve"> не п</w:t>
      </w:r>
      <w:r>
        <w:t xml:space="preserve">редоставлены</w:t>
      </w:r>
      <w:r>
        <w:t xml:space="preserve"> в т</w:t>
      </w:r>
      <w:r>
        <w:t xml:space="preserve">ечение 30 дней после окончания срока передачи, это считается отказом</w:t>
      </w:r>
      <w:r>
        <w:t xml:space="preserve"> от о</w:t>
      </w:r>
      <w:r>
        <w:t xml:space="preserve">бязательств,</w:t>
      </w:r>
      <w:r>
        <w:t xml:space="preserve"> и З</w:t>
      </w:r>
      <w:r>
        <w:t xml:space="preserve">аказ аннулируется или Договор расторгается</w:t>
      </w:r>
      <w:r>
        <w:t xml:space="preserve"> по и</w:t>
      </w:r>
      <w:r>
        <w:t xml:space="preserve">нициативе Заказчика.</w:t>
      </w:r>
      <w:r>
        <w:t xml:space="preserve"> </w:t>
      </w:r>
      <w:r/>
    </w:p>
    <w:p>
      <w:pPr>
        <w:pStyle w:val="831"/>
        <w:numPr>
          <w:ilvl w:val="0"/>
          <w:numId w:val="0"/>
        </w:numPr>
        <w:ind w:left="709"/>
        <w:spacing w:before="120"/>
      </w:pPr>
      <w:r>
        <w:t xml:space="preserve">В э</w:t>
      </w:r>
      <w:r>
        <w:t xml:space="preserve">том случае все обязательства </w:t>
      </w:r>
      <w:r>
        <w:t xml:space="preserve">Хэдхантера</w:t>
      </w:r>
      <w:r>
        <w:t xml:space="preserve"> прекращаются,</w:t>
      </w:r>
      <w:r>
        <w:t xml:space="preserve"> и д</w:t>
      </w:r>
      <w:r>
        <w:t xml:space="preserve">ополнительные уведомления</w:t>
      </w:r>
      <w:r>
        <w:t xml:space="preserve"> не н</w:t>
      </w:r>
      <w:r>
        <w:t xml:space="preserve">аправляются.</w:t>
      </w:r>
      <w:bookmarkEnd w:id="29"/>
      <w:r>
        <w:t xml:space="preserve"> </w:t>
      </w:r>
      <w:r/>
    </w:p>
    <w:p>
      <w:pPr>
        <w:pStyle w:val="814"/>
        <w:numPr>
          <w:ilvl w:val="0"/>
          <w:numId w:val="0"/>
        </w:numPr>
        <w:ind w:left="709" w:hanging="709"/>
        <w:tabs>
          <w:tab w:val="left" w:pos="3119" w:leader="none"/>
        </w:tabs>
      </w:pPr>
      <w:r>
        <w:rPr>
          <w:bCs w:val="0"/>
          <w:color w:val="auto"/>
        </w:rPr>
        <w:t xml:space="preserve">3.7.6.</w:t>
      </w:r>
      <w:r>
        <w:rPr>
          <w:bCs w:val="0"/>
          <w:color w:val="auto"/>
        </w:rPr>
        <w:tab/>
      </w:r>
      <w:r>
        <w:t xml:space="preserve">Адаптация </w:t>
      </w:r>
      <w:r>
        <w:t xml:space="preserve">Хэдхантером</w:t>
      </w:r>
      <w:r>
        <w:t xml:space="preserve"> самостоятельно подготовленного Заказчиком Макета – приведение макета</w:t>
      </w:r>
      <w:r>
        <w:t xml:space="preserve"> в с</w:t>
      </w:r>
      <w:r>
        <w:t xml:space="preserve">оответствие</w:t>
      </w:r>
      <w:r>
        <w:t xml:space="preserve"> с т</w:t>
      </w:r>
      <w:r>
        <w:t xml:space="preserve">ребованиями Сайта, проверк</w:t>
      </w:r>
      <w:r>
        <w:t xml:space="preserve">а</w:t>
      </w:r>
      <w:r>
        <w:t xml:space="preserve"> информации</w:t>
      </w:r>
      <w:r>
        <w:t xml:space="preserve"> и м</w:t>
      </w:r>
      <w:r>
        <w:t xml:space="preserve">атериалов</w:t>
      </w:r>
      <w:r>
        <w:t xml:space="preserve"> на с</w:t>
      </w:r>
      <w:r>
        <w:t xml:space="preserve">оответствие законодательству</w:t>
      </w:r>
      <w:r>
        <w:t xml:space="preserve"> и у</w:t>
      </w:r>
      <w:r>
        <w:t xml:space="preserve">словиям Сайтов. </w:t>
      </w:r>
      <w:r/>
    </w:p>
    <w:p>
      <w:pPr>
        <w:pStyle w:val="827"/>
      </w:pPr>
      <w:r>
        <w:t xml:space="preserve">Требования</w:t>
      </w:r>
      <w:r>
        <w:t xml:space="preserve"> к и</w:t>
      </w:r>
      <w:r>
        <w:t xml:space="preserve">сходным материалам </w:t>
      </w:r>
      <w:r/>
    </w:p>
    <w:p>
      <w:pPr>
        <w:pStyle w:val="814"/>
        <w:numPr>
          <w:ilvl w:val="0"/>
          <w:numId w:val="0"/>
        </w:numPr>
        <w:ind w:left="709" w:hanging="709"/>
        <w:tabs>
          <w:tab w:val="left" w:pos="3119" w:leader="none"/>
        </w:tabs>
      </w:pPr>
      <w:r/>
      <w:bookmarkStart w:id="30" w:name="_Ref178455556"/>
      <w:r>
        <w:rPr>
          <w:bCs w:val="0"/>
          <w:color w:val="auto"/>
        </w:rPr>
        <w:t xml:space="preserve">3.7.7.</w:t>
      </w:r>
      <w:r>
        <w:rPr>
          <w:bCs w:val="0"/>
          <w:color w:val="auto"/>
        </w:rPr>
        <w:tab/>
      </w:r>
      <w:r>
        <w:t xml:space="preserve">Предоставленные исходные материалы</w:t>
      </w:r>
      <w:r>
        <w:t xml:space="preserve">, </w:t>
      </w:r>
      <w:r>
        <w:t xml:space="preserve">в т.ч. изображения, информация</w:t>
      </w:r>
      <w:r>
        <w:t xml:space="preserve">, самостоятельно подготовленный Макет</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должны соответствовать Требованиям к материалам в рамках Брендирования </w:t>
      </w:r>
      <w:r>
        <w:t xml:space="preserve">hh.ru/article/30686</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не </w:t>
      </w:r>
      <w:r>
        <w:t xml:space="preserve">должны </w:t>
      </w:r>
      <w:r>
        <w:t xml:space="preserve">с</w:t>
      </w:r>
      <w:r>
        <w:t xml:space="preserve">одержать рекламу или информацию, нарушающую законодательство РФ</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не должны содержать рекламу, побуждающую посетителей Сайта к приобретению товаров или услуг Заказчика</w:t>
      </w:r>
      <w:bookmarkStart w:id="31" w:name="_Ref178455609"/>
      <w:r/>
      <w:bookmarkEnd w:id="30"/>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не должны содержать использование</w:t>
      </w:r>
      <w:r>
        <w:t xml:space="preserve"> и в</w:t>
      </w:r>
      <w:r>
        <w:t xml:space="preserve">недрение: исполняемого кода на стороне пользователя </w:t>
      </w:r>
      <w:r>
        <w:br/>
      </w:r>
      <w:r>
        <w:t xml:space="preserve">(клиентские скрипты: </w:t>
      </w:r>
      <w:r>
        <w:t xml:space="preserve">Javascript, Visual Basic script</w:t>
      </w:r>
      <w:r>
        <w:t xml:space="preserve"> и т.п.), любых внедряемых объектов </w:t>
      </w:r>
      <w:r>
        <w:br/>
      </w:r>
      <w:r>
        <w:t xml:space="preserve">(java-апплеты, flash и т.п.), frame</w:t>
      </w:r>
      <w:r>
        <w:t xml:space="preserve"> и iframe, шрифтов, кроме системных шрифтов Сайта, каскадных таблиц стилей, переопределяющих используемые на Сайте, указание на статус, заслуги Заказчика, присвоенные на мероприятиях или сайтах компаний, предоставляющих сервисы (услуги), аналогичные Сайту.</w:t>
      </w:r>
      <w:bookmarkEnd w:id="31"/>
      <w:r/>
      <w:r/>
    </w:p>
    <w:p>
      <w:pPr>
        <w:pStyle w:val="814"/>
        <w:numPr>
          <w:ilvl w:val="0"/>
          <w:numId w:val="0"/>
        </w:numPr>
        <w:ind w:left="709" w:hanging="709"/>
        <w:tabs>
          <w:tab w:val="left" w:pos="3119" w:leader="none"/>
        </w:tabs>
      </w:pPr>
      <w:r>
        <w:rPr>
          <w:bCs w:val="0"/>
          <w:color w:val="auto"/>
        </w:rPr>
        <w:t xml:space="preserve">3.7.8.</w:t>
      </w:r>
      <w:r>
        <w:rPr>
          <w:bCs w:val="0"/>
          <w:color w:val="auto"/>
        </w:rPr>
        <w:tab/>
      </w:r>
      <w:r>
        <w:t xml:space="preserve">Если предоставленные исходные материалы, самостоятельно подготовленный макет Заказчика содержат запрещенные элементы (п. </w:t>
      </w:r>
      <w:r>
        <w:t xml:space="preserve">3.7.7</w:t>
      </w:r>
      <w:r>
        <w:t xml:space="preserve">)</w:t>
      </w:r>
      <w:r>
        <w:t xml:space="preserve">,</w:t>
      </w:r>
      <w:r>
        <w:t xml:space="preserve"> </w:t>
      </w:r>
      <w:r>
        <w:t xml:space="preserve">Хэдхантер</w:t>
      </w:r>
      <w:r>
        <w:t xml:space="preserve"> вправе исключить данные элементы без обоснования причин</w:t>
      </w:r>
      <w:r>
        <w:t xml:space="preserve"> </w:t>
      </w:r>
      <w:r>
        <w:br/>
      </w:r>
      <w:r>
        <w:t xml:space="preserve">и б</w:t>
      </w:r>
      <w:r>
        <w:t xml:space="preserve">ез согласования, уведомив Заказчика</w:t>
      </w:r>
      <w:r>
        <w:t xml:space="preserve"> по </w:t>
      </w:r>
      <w:r>
        <w:t xml:space="preserve">электронной</w:t>
      </w:r>
      <w:r>
        <w:t xml:space="preserve"> почте</w:t>
      </w:r>
      <w:r>
        <w:t xml:space="preserve">. </w:t>
      </w:r>
      <w:r/>
    </w:p>
    <w:p>
      <w:pPr>
        <w:pStyle w:val="827"/>
      </w:pPr>
      <w:r>
        <w:t xml:space="preserve">Типы </w:t>
      </w:r>
      <w:r>
        <w:t xml:space="preserve">брендированной публикации вакансий</w:t>
      </w:r>
      <w:r/>
    </w:p>
    <w:p>
      <w:pPr>
        <w:pStyle w:val="814"/>
        <w:numPr>
          <w:ilvl w:val="0"/>
          <w:numId w:val="0"/>
        </w:numPr>
        <w:ind w:left="709" w:hanging="709"/>
        <w:tabs>
          <w:tab w:val="left" w:pos="3119" w:leader="none"/>
        </w:tabs>
      </w:pPr>
      <w:r>
        <w:rPr>
          <w:bCs w:val="0"/>
          <w:color w:val="auto"/>
        </w:rPr>
        <w:t xml:space="preserve">3.7.9.</w:t>
      </w:r>
      <w:r>
        <w:rPr>
          <w:bCs w:val="0"/>
          <w:color w:val="auto"/>
        </w:rPr>
        <w:tab/>
      </w:r>
      <w:r>
        <w:t xml:space="preserve">Брендированная Публикация вакансии типового решения</w:t>
      </w:r>
      <w:r>
        <w:t xml:space="preserve"> в</w:t>
      </w:r>
      <w:r>
        <w:t xml:space="preserve">ключает размещение: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логотипа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статического изображения в верхней части вакансии, нижней части вакансии в Макете;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одного цвета для подложки под текстом вакансии в Макете – без градиентов, цветовых переходов, текстур, узоров и изображений.</w:t>
      </w:r>
      <w:r/>
    </w:p>
    <w:p>
      <w:pPr>
        <w:pStyle w:val="814"/>
        <w:numPr>
          <w:ilvl w:val="0"/>
          <w:numId w:val="0"/>
        </w:numPr>
        <w:ind w:left="709" w:hanging="709"/>
        <w:tabs>
          <w:tab w:val="left" w:pos="3119" w:leader="none"/>
        </w:tabs>
      </w:pPr>
      <w:r>
        <w:rPr>
          <w:bCs w:val="0"/>
          <w:color w:val="auto"/>
        </w:rPr>
        <w:t xml:space="preserve">3.7.10.</w:t>
      </w:r>
      <w:r>
        <w:rPr>
          <w:bCs w:val="0"/>
          <w:color w:val="auto"/>
        </w:rPr>
        <w:tab/>
      </w:r>
      <w:r>
        <w:t xml:space="preserve">Брендированная Публикация вакансии индивидуального решения</w:t>
      </w:r>
      <w:r>
        <w:t xml:space="preserve"> в</w:t>
      </w:r>
      <w:r>
        <w:t xml:space="preserve">ключает размещение: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логотипа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динамических элементов в верхней части вакансии</w:t>
      </w:r>
      <w:r>
        <w:t xml:space="preserve"> в М</w:t>
      </w:r>
      <w:r>
        <w:t xml:space="preserve">акете – слайдер до 5 изображений, бегущая строка, gif-анимация, видео и т.д.;</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различных цветов фона под текстом вакансии</w:t>
      </w:r>
      <w:r>
        <w:t xml:space="preserve"> в М</w:t>
      </w:r>
      <w:r>
        <w:t xml:space="preserve">акете</w:t>
      </w:r>
      <w:r>
        <w:t xml:space="preserve"> с г</w:t>
      </w:r>
      <w:r>
        <w:t xml:space="preserve">радиентами, различными цветовыми переходами, текстурами, узорами и изображениями.</w:t>
      </w:r>
      <w:r/>
    </w:p>
    <w:p>
      <w:pPr>
        <w:pStyle w:val="827"/>
        <w:rPr>
          <w:rFonts w:cs="Arial Narrow"/>
        </w:rPr>
      </w:pPr>
      <w:r>
        <w:t xml:space="preserve">Порядок</w:t>
      </w:r>
      <w:r>
        <w:rPr>
          <w:rFonts w:cs="Arial Narrow"/>
        </w:rPr>
        <w:t xml:space="preserve"> </w:t>
      </w:r>
      <w:r>
        <w:t xml:space="preserve">разработки</w:t>
      </w:r>
      <w:r>
        <w:rPr>
          <w:rFonts w:cs="Arial Narrow"/>
        </w:rPr>
        <w:t xml:space="preserve"> и у</w:t>
      </w:r>
      <w:r>
        <w:rPr>
          <w:rFonts w:cs="Arial Narrow"/>
        </w:rPr>
        <w:t xml:space="preserve">тверждения </w:t>
      </w:r>
      <w:r>
        <w:t xml:space="preserve">макета</w:t>
      </w:r>
      <w:r>
        <w:rPr>
          <w:rFonts w:cs="Arial Narrow"/>
        </w:rPr>
      </w:r>
    </w:p>
    <w:p>
      <w:pPr>
        <w:pStyle w:val="814"/>
        <w:numPr>
          <w:ilvl w:val="0"/>
          <w:numId w:val="0"/>
        </w:numPr>
        <w:ind w:left="709" w:hanging="709"/>
        <w:tabs>
          <w:tab w:val="left" w:pos="3119" w:leader="none"/>
        </w:tabs>
      </w:pPr>
      <w:r/>
      <w:bookmarkStart w:id="32" w:name="_Ref179267996"/>
      <w:r>
        <w:rPr>
          <w:bCs w:val="0"/>
          <w:color w:val="auto"/>
        </w:rPr>
        <w:t xml:space="preserve">3.7.11.</w:t>
      </w:r>
      <w:r>
        <w:rPr>
          <w:bCs w:val="0"/>
          <w:color w:val="auto"/>
        </w:rPr>
        <w:tab/>
      </w:r>
      <w:r>
        <w:t xml:space="preserve">Хэдхантер</w:t>
      </w:r>
      <w:r>
        <w:t xml:space="preserve"> разрабатывает макет или адаптирует макет</w:t>
      </w:r>
      <w:r>
        <w:t xml:space="preserve"> и н</w:t>
      </w:r>
      <w:r>
        <w:t xml:space="preserve">аправляет изготовленный Макет на утверждение Заказчику</w:t>
      </w:r>
      <w:r>
        <w:t xml:space="preserve"> в т</w:t>
      </w:r>
      <w:r>
        <w:t xml:space="preserve">ечение </w:t>
      </w:r>
      <w:r>
        <w:t xml:space="preserve">7</w:t>
      </w:r>
      <w:r>
        <w:t xml:space="preserve"> рабочих дней после исполнения Заказчиком обязательств</w:t>
      </w:r>
      <w:r>
        <w:t xml:space="preserve"> по п</w:t>
      </w:r>
      <w:r>
        <w:t xml:space="preserve">. </w:t>
      </w:r>
      <w:r>
        <w:t xml:space="preserve">3.7.5</w:t>
      </w:r>
      <w:bookmarkEnd w:id="32"/>
      <w:r>
        <w:t xml:space="preserve">.</w:t>
      </w:r>
      <w:r/>
    </w:p>
    <w:p>
      <w:pPr>
        <w:pStyle w:val="814"/>
        <w:numPr>
          <w:ilvl w:val="0"/>
          <w:numId w:val="0"/>
        </w:numPr>
        <w:ind w:left="709" w:hanging="709"/>
        <w:tabs>
          <w:tab w:val="left" w:pos="3119" w:leader="none"/>
        </w:tabs>
      </w:pPr>
      <w:r>
        <w:rPr>
          <w:bCs w:val="0"/>
          <w:color w:val="auto"/>
        </w:rPr>
        <w:t xml:space="preserve">3.7.12.</w:t>
      </w:r>
      <w:r>
        <w:rPr>
          <w:bCs w:val="0"/>
          <w:color w:val="auto"/>
        </w:rPr>
        <w:tab/>
      </w:r>
      <w:r>
        <w:t xml:space="preserve">Заказчик утверждает макет первой дизайн-концепции или направляет перечень доработок </w:t>
      </w:r>
      <w:r>
        <w:t xml:space="preserve">Хэдхантеру</w:t>
      </w:r>
      <w:r>
        <w:t xml:space="preserve"> в т</w:t>
      </w:r>
      <w:r>
        <w:t xml:space="preserve">ечение 3 рабочих дней после получения. </w:t>
      </w:r>
      <w:r/>
    </w:p>
    <w:p>
      <w:pPr>
        <w:pStyle w:val="814"/>
        <w:numPr>
          <w:ilvl w:val="0"/>
          <w:numId w:val="0"/>
        </w:numPr>
        <w:ind w:left="709" w:hanging="709"/>
        <w:tabs>
          <w:tab w:val="left" w:pos="3119" w:leader="none"/>
        </w:tabs>
      </w:pPr>
      <w:r>
        <w:rPr>
          <w:bCs w:val="0"/>
          <w:color w:val="auto"/>
        </w:rPr>
        <w:t xml:space="preserve">3.7.13.</w:t>
      </w:r>
      <w:r>
        <w:rPr>
          <w:bCs w:val="0"/>
          <w:color w:val="auto"/>
        </w:rPr>
        <w:tab/>
      </w:r>
      <w:r>
        <w:t xml:space="preserve">Если Макет первой дизайн-концепции трижды направлен </w:t>
      </w:r>
      <w:r>
        <w:t xml:space="preserve">Хэдхантеру</w:t>
      </w:r>
      <w:r>
        <w:t xml:space="preserve"> на доработку </w:t>
      </w:r>
      <w:bookmarkStart w:id="33" w:name="_Hlk173176506"/>
      <w:r>
        <w:t xml:space="preserve">или его доработка невозможна</w:t>
      </w:r>
      <w:r>
        <w:t xml:space="preserve"> по о</w:t>
      </w:r>
      <w:r>
        <w:t xml:space="preserve">ценке </w:t>
      </w:r>
      <w:r>
        <w:t xml:space="preserve">Хэдхантера</w:t>
      </w:r>
      <w:bookmarkEnd w:id="33"/>
      <w:r>
        <w:t xml:space="preserve">, </w:t>
      </w:r>
      <w:r>
        <w:t xml:space="preserve">Хэдхантер</w:t>
      </w:r>
      <w:r>
        <w:t xml:space="preserve"> разрабатывает вторую дизайн-концепцию Макета.</w:t>
      </w:r>
      <w:r/>
    </w:p>
    <w:p>
      <w:pPr>
        <w:pStyle w:val="814"/>
        <w:numPr>
          <w:ilvl w:val="0"/>
          <w:numId w:val="0"/>
        </w:numPr>
        <w:ind w:left="709" w:hanging="709"/>
        <w:tabs>
          <w:tab w:val="left" w:pos="3119" w:leader="none"/>
        </w:tabs>
      </w:pPr>
      <w:r>
        <w:rPr>
          <w:bCs w:val="0"/>
          <w:color w:val="auto"/>
        </w:rPr>
        <w:t xml:space="preserve">3.7.14.</w:t>
      </w:r>
      <w:r>
        <w:rPr>
          <w:bCs w:val="0"/>
          <w:color w:val="auto"/>
        </w:rPr>
        <w:tab/>
      </w:r>
      <w:r>
        <w:t xml:space="preserve">Если Макет второй дизайн-концепции трижды направлен </w:t>
      </w:r>
      <w:r>
        <w:t xml:space="preserve">Хэдхантеру</w:t>
      </w:r>
      <w:r>
        <w:t xml:space="preserve"> на доработку или его доработка невозможна</w:t>
      </w:r>
      <w:r>
        <w:t xml:space="preserve"> по о</w:t>
      </w:r>
      <w:r>
        <w:t xml:space="preserve">ценке </w:t>
      </w:r>
      <w:r>
        <w:t xml:space="preserve">Хэдхантера</w:t>
      </w:r>
      <w:r>
        <w:t xml:space="preserve">, </w:t>
      </w:r>
      <w:r>
        <w:t xml:space="preserve">Хэдхантер</w:t>
      </w:r>
      <w:r>
        <w:t xml:space="preserve"> разрабатывает третью дизайн-концепцию Макета.</w:t>
      </w:r>
      <w:r/>
    </w:p>
    <w:p>
      <w:pPr>
        <w:pStyle w:val="814"/>
        <w:numPr>
          <w:ilvl w:val="0"/>
          <w:numId w:val="0"/>
        </w:numPr>
        <w:ind w:left="709" w:hanging="709"/>
        <w:tabs>
          <w:tab w:val="left" w:pos="3119" w:leader="none"/>
        </w:tabs>
      </w:pPr>
      <w:r>
        <w:rPr>
          <w:bCs w:val="0"/>
          <w:color w:val="auto"/>
        </w:rPr>
        <w:t xml:space="preserve">3.7.15.</w:t>
      </w:r>
      <w:r>
        <w:rPr>
          <w:bCs w:val="0"/>
          <w:color w:val="auto"/>
        </w:rPr>
        <w:tab/>
      </w:r>
      <w:r>
        <w:t xml:space="preserve">Заказчик может вернуть Макет каждой из разработанных дизайн-концепций на доработку </w:t>
      </w:r>
      <w:r>
        <w:t xml:space="preserve">Хэдхантеру</w:t>
      </w:r>
      <w:r>
        <w:t xml:space="preserve"> не более </w:t>
      </w:r>
      <w:r>
        <w:t xml:space="preserve">трех раз</w:t>
      </w:r>
      <w:r>
        <w:t xml:space="preserve">.</w:t>
      </w:r>
      <w:r/>
    </w:p>
    <w:p>
      <w:pPr>
        <w:pStyle w:val="814"/>
        <w:numPr>
          <w:ilvl w:val="0"/>
          <w:numId w:val="0"/>
        </w:numPr>
        <w:ind w:left="709" w:hanging="709"/>
        <w:tabs>
          <w:tab w:val="left" w:pos="3119" w:leader="none"/>
        </w:tabs>
      </w:pPr>
      <w:r>
        <w:rPr>
          <w:bCs w:val="0"/>
          <w:color w:val="auto"/>
        </w:rPr>
        <w:t xml:space="preserve">3.7.16.</w:t>
      </w:r>
      <w:r>
        <w:rPr>
          <w:bCs w:val="0"/>
          <w:color w:val="auto"/>
        </w:rPr>
        <w:tab/>
      </w:r>
      <w:r>
        <w:t xml:space="preserve">Заказчик вправе выбрать для размещения Макет одной из трех разработанных </w:t>
      </w:r>
      <w:r>
        <w:t xml:space="preserve">Хэдхантером</w:t>
      </w:r>
      <w:r>
        <w:t xml:space="preserve"> дизайн-концепций.</w:t>
      </w:r>
      <w:r/>
    </w:p>
    <w:p>
      <w:pPr>
        <w:pStyle w:val="814"/>
        <w:numPr>
          <w:ilvl w:val="0"/>
          <w:numId w:val="0"/>
        </w:numPr>
        <w:ind w:left="709" w:hanging="709"/>
        <w:tabs>
          <w:tab w:val="left" w:pos="3119" w:leader="none"/>
        </w:tabs>
      </w:pPr>
      <w:r>
        <w:rPr>
          <w:bCs w:val="0"/>
          <w:color w:val="auto"/>
        </w:rPr>
        <w:t xml:space="preserve">3.7.17.</w:t>
      </w:r>
      <w:r>
        <w:rPr>
          <w:bCs w:val="0"/>
          <w:color w:val="auto"/>
        </w:rPr>
        <w:tab/>
      </w:r>
      <w:r>
        <w:t xml:space="preserve">Заказчик утверждает Макет или направляет перечень доработок </w:t>
      </w:r>
      <w:r>
        <w:t xml:space="preserve">Хэдхантеру</w:t>
      </w:r>
      <w:r>
        <w:t xml:space="preserve"> в течение 3 рабочих дней после его получения. </w:t>
      </w:r>
      <w:r/>
    </w:p>
    <w:p>
      <w:pPr>
        <w:pStyle w:val="814"/>
        <w:numPr>
          <w:ilvl w:val="0"/>
          <w:numId w:val="0"/>
        </w:numPr>
        <w:ind w:left="709"/>
      </w:pPr>
      <w:r>
        <w:t xml:space="preserve">Если Заказчик</w:t>
      </w:r>
      <w:r>
        <w:t xml:space="preserve"> не с</w:t>
      </w:r>
      <w:r>
        <w:t xml:space="preserve">огласовывает макет</w:t>
      </w:r>
      <w:r>
        <w:t xml:space="preserve"> и н</w:t>
      </w:r>
      <w:r>
        <w:t xml:space="preserve">е отправляет перечень доработок,</w:t>
      </w:r>
      <w:r>
        <w:t xml:space="preserve"> он д</w:t>
      </w:r>
      <w:r>
        <w:t xml:space="preserve">олжен в течение 3 рабочих дней после направления письма о несогласовании Макета предоставить </w:t>
      </w:r>
      <w:r>
        <w:t xml:space="preserve">Хэдхантеру</w:t>
      </w:r>
      <w:r>
        <w:t xml:space="preserve"> перечень доработок или инициировать создание следующей дизайн-концепции Макета из </w:t>
      </w:r>
      <w:r>
        <w:t xml:space="preserve">трех</w:t>
      </w:r>
      <w:r>
        <w:t xml:space="preserve"> </w:t>
      </w:r>
      <w:r>
        <w:t xml:space="preserve">возможных</w:t>
      </w:r>
      <w:r/>
    </w:p>
    <w:p>
      <w:pPr>
        <w:pStyle w:val="814"/>
        <w:numPr>
          <w:ilvl w:val="0"/>
          <w:numId w:val="0"/>
        </w:numPr>
        <w:ind w:left="709" w:hanging="709"/>
        <w:tabs>
          <w:tab w:val="left" w:pos="3119" w:leader="none"/>
        </w:tabs>
      </w:pPr>
      <w:r/>
      <w:bookmarkStart w:id="34" w:name="_Ref178455805"/>
      <w:r>
        <w:rPr>
          <w:bCs w:val="0"/>
          <w:color w:val="auto"/>
        </w:rPr>
        <w:t xml:space="preserve">3.7.18.</w:t>
      </w:r>
      <w:r>
        <w:rPr>
          <w:bCs w:val="0"/>
          <w:color w:val="auto"/>
        </w:rPr>
        <w:tab/>
      </w:r>
      <w:r>
        <w:t xml:space="preserve">Если Макет одной из трех дизайн-концепций утвержден Заказчиком</w:t>
      </w:r>
      <w:r>
        <w:t xml:space="preserve">,</w:t>
      </w:r>
      <w:r>
        <w:t xml:space="preserve"> </w:t>
      </w:r>
      <w:r>
        <w:t xml:space="preserve">Хэдхантер</w:t>
      </w:r>
      <w:r>
        <w:t xml:space="preserve"> приступает к подготовке исходных материалов и верстке Макета для размещения. Если</w:t>
      </w:r>
      <w:r>
        <w:t xml:space="preserve"> ни о</w:t>
      </w:r>
      <w:r>
        <w:t xml:space="preserve">дин макет</w:t>
      </w:r>
      <w:r>
        <w:t xml:space="preserve"> не у</w:t>
      </w:r>
      <w:r>
        <w:t xml:space="preserve">твержден, Заказчик разрабатывает новую дизайн-концепцию</w:t>
      </w:r>
      <w:r>
        <w:t xml:space="preserve"> за с</w:t>
      </w:r>
      <w:r>
        <w:t xml:space="preserve">вой счет</w:t>
      </w:r>
      <w:r>
        <w:t xml:space="preserve"> и п</w:t>
      </w:r>
      <w:r>
        <w:t xml:space="preserve">ередает</w:t>
      </w:r>
      <w:r>
        <w:t xml:space="preserve"> ее </w:t>
      </w:r>
      <w:r>
        <w:t xml:space="preserve">Хэдхантеру</w:t>
      </w:r>
      <w:r>
        <w:t xml:space="preserve"> в т</w:t>
      </w:r>
      <w:r>
        <w:t xml:space="preserve">ечение 30 дней. </w:t>
      </w:r>
      <w:r>
        <w:br/>
        <w:t xml:space="preserve">Если Заказчик передает </w:t>
      </w:r>
      <w:r>
        <w:t xml:space="preserve">самостоятельно </w:t>
      </w:r>
      <w:r>
        <w:t xml:space="preserve">разработанную дизайн-концепцию Макета,</w:t>
      </w:r>
      <w:r>
        <w:t xml:space="preserve"> </w:t>
      </w:r>
      <w:r>
        <w:t xml:space="preserve">Макет</w:t>
      </w:r>
      <w:r>
        <w:t xml:space="preserve"> </w:t>
      </w:r>
      <w:r>
        <w:t xml:space="preserve">с</w:t>
      </w:r>
      <w:r>
        <w:t xml:space="preserve">читается утвержденным.</w:t>
      </w:r>
      <w:bookmarkEnd w:id="34"/>
      <w:r/>
      <w:r/>
    </w:p>
    <w:p>
      <w:pPr>
        <w:pStyle w:val="814"/>
        <w:numPr>
          <w:ilvl w:val="0"/>
          <w:numId w:val="0"/>
        </w:numPr>
        <w:ind w:left="709" w:hanging="709"/>
        <w:tabs>
          <w:tab w:val="left" w:pos="3119" w:leader="none"/>
        </w:tabs>
      </w:pPr>
      <w:r/>
      <w:bookmarkStart w:id="35" w:name="_Ref179268012"/>
      <w:r>
        <w:rPr>
          <w:bCs w:val="0"/>
          <w:color w:val="auto"/>
        </w:rPr>
        <w:t xml:space="preserve">3.7.19.</w:t>
      </w:r>
      <w:r>
        <w:rPr>
          <w:bCs w:val="0"/>
          <w:color w:val="auto"/>
        </w:rPr>
        <w:tab/>
      </w:r>
      <w:r>
        <w:t xml:space="preserve">Порядок проведения Адаптации:</w:t>
      </w:r>
      <w:bookmarkEnd w:id="35"/>
      <w:r/>
      <w:r/>
    </w:p>
    <w:p>
      <w:pPr>
        <w:pStyle w:val="832"/>
      </w:pPr>
      <w:r>
        <w:t xml:space="preserve">3.7.19.1.</w:t>
      </w:r>
      <w:r>
        <w:tab/>
      </w:r>
      <w:r>
        <w:t xml:space="preserve">После Адаптации Макета </w:t>
      </w:r>
      <w:r>
        <w:t xml:space="preserve">Хэдхантер</w:t>
      </w:r>
      <w:r>
        <w:t xml:space="preserve"> направляет его</w:t>
      </w:r>
      <w:r>
        <w:t xml:space="preserve"> на у</w:t>
      </w:r>
      <w:r>
        <w:t xml:space="preserve">тверждение Заказчику. Заказчик утверждает адаптированный Макет</w:t>
      </w:r>
      <w:r>
        <w:t xml:space="preserve"> в т</w:t>
      </w:r>
      <w:r>
        <w:t xml:space="preserve">ечение </w:t>
      </w:r>
      <w:r>
        <w:t xml:space="preserve">3</w:t>
      </w:r>
      <w:r>
        <w:t xml:space="preserve"> рабочих дней после его получения, отправив </w:t>
      </w:r>
      <w:r>
        <w:t xml:space="preserve">Хэдхантеру</w:t>
      </w:r>
      <w:r>
        <w:t xml:space="preserve"> письмо</w:t>
      </w:r>
      <w:r>
        <w:t xml:space="preserve"> об у</w:t>
      </w:r>
      <w:r>
        <w:t xml:space="preserve">тверждении</w:t>
      </w:r>
      <w:r>
        <w:t xml:space="preserve"> с п</w:t>
      </w:r>
      <w:r>
        <w:t xml:space="preserve">одписью уполномоченного лица. </w:t>
      </w:r>
      <w:r/>
    </w:p>
    <w:p>
      <w:pPr>
        <w:pStyle w:val="832"/>
      </w:pPr>
      <w:r>
        <w:t xml:space="preserve">3.7.19.2.</w:t>
      </w:r>
      <w:r>
        <w:tab/>
      </w:r>
      <w:r>
        <w:t xml:space="preserve">Если</w:t>
      </w:r>
      <w:r>
        <w:t xml:space="preserve"> в п</w:t>
      </w:r>
      <w:r>
        <w:t xml:space="preserve">роцессе Адаптации </w:t>
      </w:r>
      <w:r>
        <w:t xml:space="preserve">Хэдхантер</w:t>
      </w:r>
      <w:r>
        <w:t xml:space="preserve"> вносит существенные изменения</w:t>
      </w:r>
      <w:r>
        <w:t xml:space="preserve"> в М</w:t>
      </w:r>
      <w:r>
        <w:t xml:space="preserve">акет (изменение информации, материалов)</w:t>
      </w:r>
      <w:r>
        <w:t xml:space="preserve">,</w:t>
      </w:r>
      <w:r>
        <w:t xml:space="preserve"> Заказчик согласовывает измененный макет</w:t>
      </w:r>
      <w:r>
        <w:t xml:space="preserve"> в т</w:t>
      </w:r>
      <w:r>
        <w:t xml:space="preserve">ечение </w:t>
      </w:r>
      <w:r>
        <w:t xml:space="preserve">3</w:t>
      </w:r>
      <w:r>
        <w:t xml:space="preserve"> рабочих дней после его получения. Такое Согласование является утверждением Макета. </w:t>
      </w:r>
      <w:r/>
    </w:p>
    <w:p>
      <w:pPr>
        <w:pStyle w:val="827"/>
        <w:rPr>
          <w:rFonts w:cs="Arial Narrow"/>
        </w:rPr>
      </w:pPr>
      <w:r>
        <w:t xml:space="preserve">Порядок размещения </w:t>
      </w:r>
      <w:r>
        <w:t xml:space="preserve">и изменения </w:t>
      </w:r>
      <w:r>
        <w:t xml:space="preserve">Макета</w:t>
      </w:r>
      <w:r>
        <w:rPr>
          <w:rFonts w:cs="Arial Narrow"/>
        </w:rPr>
      </w:r>
    </w:p>
    <w:p>
      <w:pPr>
        <w:pStyle w:val="814"/>
        <w:numPr>
          <w:ilvl w:val="0"/>
          <w:numId w:val="0"/>
        </w:numPr>
        <w:ind w:left="709" w:hanging="709"/>
        <w:tabs>
          <w:tab w:val="left" w:pos="3119" w:leader="none"/>
        </w:tabs>
        <w:rPr>
          <w:bCs w:val="0"/>
          <w:color w:val="auto"/>
        </w:rPr>
      </w:pPr>
      <w:r>
        <w:rPr>
          <w:bCs w:val="0"/>
          <w:color w:val="auto"/>
        </w:rPr>
        <w:t xml:space="preserve">3.7.20.</w:t>
      </w:r>
      <w:r>
        <w:rPr>
          <w:bCs w:val="0"/>
          <w:color w:val="auto"/>
        </w:rPr>
        <w:t xml:space="preserve"> Верстка и Активация:</w:t>
      </w:r>
      <w:r>
        <w:rPr>
          <w:bCs w:val="0"/>
          <w:color w:val="auto"/>
        </w:rPr>
      </w:r>
    </w:p>
    <w:p>
      <w:pPr>
        <w:pStyle w:val="814"/>
        <w:numPr>
          <w:ilvl w:val="0"/>
          <w:numId w:val="0"/>
        </w:numPr>
        <w:ind w:left="709"/>
        <w:tabs>
          <w:tab w:val="left" w:pos="3119" w:leader="none"/>
        </w:tabs>
      </w:pPr>
      <w:r>
        <w:rPr>
          <w:bCs w:val="0"/>
          <w:color w:val="auto"/>
        </w:rPr>
        <w:t xml:space="preserve">3.7.20.1.</w:t>
      </w:r>
      <w:r>
        <w:rPr>
          <w:bCs w:val="0"/>
          <w:color w:val="auto"/>
        </w:rPr>
        <w:tab/>
      </w:r>
      <w:r>
        <w:t xml:space="preserve">Хэдхантер</w:t>
      </w:r>
      <w:r>
        <w:t xml:space="preserve"> готовит исходные материалы в течение </w:t>
      </w:r>
      <w:r>
        <w:t xml:space="preserve">одного</w:t>
      </w:r>
      <w:r>
        <w:t xml:space="preserve"> рабочего дня после утверждения Макета. </w:t>
      </w:r>
      <w:r>
        <w:br/>
      </w:r>
      <w:r>
        <w:t xml:space="preserve">Верстка Макета выполняется</w:t>
      </w:r>
      <w:r>
        <w:t xml:space="preserve"> в с</w:t>
      </w:r>
      <w:r>
        <w:t xml:space="preserve">оответствии</w:t>
      </w:r>
      <w:r>
        <w:t xml:space="preserve"> с Т</w:t>
      </w:r>
      <w:r>
        <w:t xml:space="preserve">ребованиями к ПО</w:t>
      </w:r>
      <w:r>
        <w:t xml:space="preserve"> –</w:t>
      </w:r>
      <w:r>
        <w:t xml:space="preserve"> hh.ru/article/176. </w:t>
      </w:r>
      <w:r>
        <w:t xml:space="preserve">Хэдхантер</w:t>
      </w:r>
      <w:r>
        <w:t xml:space="preserve"> осуществляет </w:t>
      </w:r>
      <w:r>
        <w:t xml:space="preserve">Верстку Макета</w:t>
      </w:r>
      <w:r>
        <w:t xml:space="preserve"> Брендированной Публикации вакансии в течение 14 рабочих дней с </w:t>
      </w:r>
      <w:r>
        <w:t xml:space="preserve">момента </w:t>
      </w:r>
      <w:r>
        <w:t xml:space="preserve">подготовки </w:t>
      </w:r>
      <w:r>
        <w:t xml:space="preserve">Хэдхантером</w:t>
      </w:r>
      <w:r>
        <w:t xml:space="preserve"> исходных материалов.</w:t>
      </w:r>
      <w:r>
        <w:t xml:space="preserve"> </w:t>
      </w:r>
      <w:r/>
    </w:p>
    <w:p>
      <w:pPr>
        <w:pStyle w:val="814"/>
        <w:numPr>
          <w:ilvl w:val="0"/>
          <w:numId w:val="0"/>
        </w:numPr>
        <w:ind w:left="709"/>
        <w:tabs>
          <w:tab w:val="left" w:pos="3119" w:leader="none"/>
        </w:tabs>
      </w:pPr>
      <w:r>
        <w:rPr>
          <w:bCs w:val="0"/>
          <w:color w:val="auto"/>
        </w:rPr>
        <w:t xml:space="preserve">3</w:t>
      </w:r>
      <w:r>
        <w:t xml:space="preserve">.</w:t>
      </w:r>
      <w:r>
        <w:t xml:space="preserve">7.20.2. </w:t>
      </w:r>
      <w:r>
        <w:t xml:space="preserve">Ссылка на сверстанный Макет направляется по электронной почте ГКЛа/МГКЛа или Менеджера с правами «Редактировать описание компании» (далее – Ответственный менеджер) Заказчика для </w:t>
      </w:r>
      <w:r>
        <w:t xml:space="preserve">определения Макета для </w:t>
      </w:r>
      <w:r>
        <w:t xml:space="preserve">опубликования на Сайте (далее – Опубликование).</w:t>
      </w:r>
      <w:r>
        <w:t xml:space="preserve"> </w:t>
      </w:r>
      <w:r/>
    </w:p>
    <w:p>
      <w:pPr>
        <w:pStyle w:val="814"/>
        <w:numPr>
          <w:ilvl w:val="0"/>
          <w:numId w:val="0"/>
        </w:numPr>
        <w:ind w:left="709"/>
        <w:tabs>
          <w:tab w:val="left" w:pos="3119" w:leader="none"/>
        </w:tabs>
      </w:pPr>
      <w:r>
        <w:rPr>
          <w:bCs w:val="0"/>
          <w:color w:val="auto"/>
        </w:rPr>
        <w:t xml:space="preserve">3.</w:t>
      </w:r>
      <w:r>
        <w:t xml:space="preserve">7.20.3. Ответственный менеджер в течение 3 рабочих дней с момента получения ссылки на сверстанный Макет обязан либо определить Макет для Опубликования, либо направить Исполнителю запрос на изменение Макета.</w:t>
      </w:r>
      <w:r/>
    </w:p>
    <w:p>
      <w:pPr>
        <w:pStyle w:val="814"/>
        <w:numPr>
          <w:ilvl w:val="0"/>
          <w:numId w:val="0"/>
        </w:numPr>
        <w:ind w:left="709"/>
        <w:tabs>
          <w:tab w:val="left" w:pos="3119" w:leader="none"/>
        </w:tabs>
      </w:pPr>
      <w:r>
        <w:t xml:space="preserve">3.7.20.4. Активация Услуги (размещение Макета на Сайте) производится Исполнителем в течение 5 рабочих дней с момента нажатия Заказчиком виртуальной кнопки «Опубликовать».</w:t>
      </w:r>
      <w:r/>
    </w:p>
    <w:p>
      <w:pPr>
        <w:pStyle w:val="814"/>
        <w:numPr>
          <w:ilvl w:val="0"/>
          <w:numId w:val="0"/>
        </w:numPr>
        <w:ind w:left="709" w:hanging="709"/>
        <w:tabs>
          <w:tab w:val="left" w:pos="3119" w:leader="none"/>
        </w:tabs>
      </w:pPr>
      <w:r>
        <w:t xml:space="preserve">3.7.21. </w:t>
      </w:r>
      <w:r>
        <w:tab/>
      </w:r>
      <w:r>
        <w:t xml:space="preserve">Ответственный менеджер проходит по ссылке, проверяет сверстанный Макет и нажимает виртуальную кнопку «Опубликовать». Нажати</w:t>
      </w:r>
      <w:r>
        <w:t xml:space="preserve">е виртуальной кнопки «Опубликовать» является юридически значимым действием, подтверждающим намерение Заказчика разместить Макет, содержащий определенный Заказчиком контент (информация, включая персональные данные, фото-видео материалы и прочее) на Сайте.  </w:t>
      </w:r>
      <w:r/>
    </w:p>
    <w:p>
      <w:pPr>
        <w:pStyle w:val="814"/>
        <w:numPr>
          <w:ilvl w:val="0"/>
          <w:numId w:val="0"/>
        </w:numPr>
        <w:ind w:left="709" w:hanging="709"/>
        <w:tabs>
          <w:tab w:val="left" w:pos="3119" w:leader="none"/>
        </w:tabs>
        <w:rPr>
          <w:bCs w:val="0"/>
          <w:color w:val="auto"/>
        </w:rPr>
      </w:pPr>
      <w:r>
        <w:rPr>
          <w:bCs w:val="0"/>
          <w:color w:val="auto"/>
        </w:rPr>
        <w:t xml:space="preserve">3.7.2</w:t>
      </w:r>
      <w:r>
        <w:rPr>
          <w:bCs w:val="0"/>
          <w:color w:val="auto"/>
        </w:rPr>
        <w:t xml:space="preserve">2</w:t>
      </w:r>
      <w:r>
        <w:rPr>
          <w:bCs w:val="0"/>
          <w:color w:val="auto"/>
        </w:rPr>
        <w:t xml:space="preserve">.</w:t>
      </w:r>
      <w:r>
        <w:rPr>
          <w:bCs w:val="0"/>
          <w:color w:val="auto"/>
        </w:rPr>
        <w:tab/>
      </w:r>
      <w:r>
        <w:rPr>
          <w:bCs w:val="0"/>
          <w:color w:val="auto"/>
        </w:rPr>
        <w:t xml:space="preserve">В случае, если Услуга приобреталась Заказчиком р</w:t>
      </w:r>
      <w:r>
        <w:rPr>
          <w:bCs w:val="0"/>
          <w:color w:val="auto"/>
        </w:rPr>
        <w:t xml:space="preserve">анее и с момента последнего нажатия Заказчиком виртуальной кнопки «Опубликовать» контент, размещенный в Макете не изменялся, то такое последнее нажатие действует до момента изменения контента, размещенного в Макете. В таком случае Активация Услуги (размеще</w:t>
      </w:r>
      <w:r>
        <w:rPr>
          <w:bCs w:val="0"/>
          <w:color w:val="auto"/>
        </w:rPr>
        <w:t xml:space="preserve">ние Макета на Сайте) индивидуального оформления Публикации вакансии Заказчика (Брендированной Публикации вакансии) любого вида решения производится Исполнителем в течение 14 (четырнадцати) рабочих дней с момента подготовки Исполнителем исходных материалов.</w:t>
      </w:r>
      <w:r>
        <w:rPr>
          <w:bCs w:val="0"/>
          <w:color w:val="auto"/>
        </w:rPr>
      </w:r>
    </w:p>
    <w:p>
      <w:pPr>
        <w:pStyle w:val="814"/>
        <w:numPr>
          <w:ilvl w:val="0"/>
          <w:numId w:val="0"/>
        </w:numPr>
        <w:ind w:left="709" w:hanging="709"/>
        <w:tabs>
          <w:tab w:val="left" w:pos="3119" w:leader="none"/>
        </w:tabs>
      </w:pPr>
      <w:r>
        <w:t xml:space="preserve">3.7.2</w:t>
      </w:r>
      <w:r>
        <w:t xml:space="preserve">3</w:t>
      </w:r>
      <w:r>
        <w:t xml:space="preserve">.    </w:t>
      </w:r>
      <w:r>
        <w:t xml:space="preserve">Если Заказчик отказывается</w:t>
      </w:r>
      <w:r>
        <w:t xml:space="preserve"> от у</w:t>
      </w:r>
      <w:r>
        <w:t xml:space="preserve">слуги после согласования Макета любого</w:t>
      </w:r>
      <w:r>
        <w:t xml:space="preserve"> из д</w:t>
      </w:r>
      <w:r>
        <w:t xml:space="preserve">изайн-концепций,</w:t>
      </w:r>
      <w:r>
        <w:t xml:space="preserve"> </w:t>
      </w:r>
      <w:r>
        <w:br/>
      </w:r>
      <w:r>
        <w:t xml:space="preserve">но д</w:t>
      </w:r>
      <w:r>
        <w:t xml:space="preserve">о его верстки и Активации,</w:t>
      </w:r>
      <w:r>
        <w:t xml:space="preserve"> то С</w:t>
      </w:r>
      <w:r>
        <w:t xml:space="preserve">тороны считают, что Заказчик отказался от дальнейшего получения Услуги. Обязательства</w:t>
      </w:r>
      <w:r>
        <w:t xml:space="preserve"> по п</w:t>
      </w:r>
      <w:r>
        <w:t xml:space="preserve">редоставлению Услуги </w:t>
      </w:r>
      <w:r>
        <w:t xml:space="preserve">Хэдхантера</w:t>
      </w:r>
      <w:r>
        <w:t xml:space="preserve"> прекращаются,</w:t>
      </w:r>
      <w:r>
        <w:t xml:space="preserve"> и о</w:t>
      </w:r>
      <w:r>
        <w:t xml:space="preserve">н удерживает фактически понесенные расходы (в </w:t>
      </w:r>
      <w:r>
        <w:t xml:space="preserve">т.ч.</w:t>
      </w:r>
      <w:r>
        <w:t xml:space="preserve"> на п</w:t>
      </w:r>
      <w:r>
        <w:t xml:space="preserve">одготовку или Адаптацию Макета), но не менее 60% от стоимости Услуги.</w:t>
      </w:r>
      <w:r/>
    </w:p>
    <w:p>
      <w:pPr>
        <w:pStyle w:val="814"/>
        <w:numPr>
          <w:ilvl w:val="0"/>
          <w:numId w:val="0"/>
        </w:numPr>
        <w:ind w:left="709" w:hanging="709"/>
        <w:tabs>
          <w:tab w:val="left" w:pos="3119" w:leader="none"/>
        </w:tabs>
      </w:pPr>
      <w:r>
        <w:rPr>
          <w:bCs w:val="0"/>
          <w:color w:val="auto"/>
        </w:rPr>
        <w:t xml:space="preserve">3.7.2</w:t>
      </w:r>
      <w:r>
        <w:rPr>
          <w:bCs w:val="0"/>
          <w:color w:val="auto"/>
        </w:rPr>
        <w:t xml:space="preserve">4</w:t>
      </w:r>
      <w:r>
        <w:rPr>
          <w:bCs w:val="0"/>
          <w:color w:val="auto"/>
        </w:rPr>
        <w:t xml:space="preserve">.</w:t>
      </w:r>
      <w:r>
        <w:rPr>
          <w:bCs w:val="0"/>
          <w:color w:val="auto"/>
        </w:rPr>
        <w:tab/>
      </w:r>
      <w:r>
        <w:t xml:space="preserve">Заказчик может вносить изменения в Индивидуальное оформление Публикаций вакансий на Сайте: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текст, фото, видео, логотипы, дизайны</w:t>
      </w:r>
      <w:r>
        <w:t xml:space="preserve">, </w:t>
      </w:r>
      <w:r>
        <w:t xml:space="preserve">не затрагивающие программный код</w:t>
      </w:r>
      <w:r>
        <w:t xml:space="preserve"> и н</w:t>
      </w:r>
      <w:r>
        <w:t xml:space="preserve">е влекущие полной замены дизайн-макета или функциональной структуры</w:t>
      </w:r>
      <w:r>
        <w:t xml:space="preserve">,</w:t>
      </w:r>
      <w:r>
        <w:t xml:space="preserve"> </w:t>
      </w:r>
      <w:r>
        <w:t xml:space="preserve">–</w:t>
      </w:r>
      <w:r>
        <w:t xml:space="preserve"> не чаще 1 раза в месяц</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изменения в дизайне (изменение фона, цветов и т.п., за исключением шрифтов) </w:t>
      </w:r>
      <w:r>
        <w:t xml:space="preserve">–</w:t>
      </w:r>
      <w:r>
        <w:t xml:space="preserve"> не чаще </w:t>
      </w:r>
      <w:r>
        <w:t xml:space="preserve">одного</w:t>
      </w:r>
      <w:r>
        <w:t xml:space="preserve"> раза в год</w:t>
      </w:r>
      <w:r>
        <w:t xml:space="preserve">.</w:t>
      </w:r>
      <w:r/>
    </w:p>
    <w:p>
      <w:pPr>
        <w:pStyle w:val="814"/>
        <w:numPr>
          <w:ilvl w:val="0"/>
          <w:numId w:val="0"/>
        </w:numPr>
        <w:ind w:left="709"/>
      </w:pPr>
      <w:r>
        <w:t xml:space="preserve">Д</w:t>
      </w:r>
      <w:r>
        <w:t xml:space="preserve">ругие изменения оплачиваются дополнительно через приобретение услуги по внесению изменений в Брендированную Публикацию вакансий, оказываемой </w:t>
      </w:r>
      <w:r>
        <w:t xml:space="preserve">Хэдхантером</w:t>
      </w:r>
      <w:r>
        <w:t xml:space="preserve"> в соответствии с п. </w:t>
      </w:r>
      <w:r>
        <w:t xml:space="preserve">3.</w:t>
      </w:r>
      <w:r>
        <w:t xml:space="preserve">66</w:t>
      </w:r>
      <w:r>
        <w:t xml:space="preserve">.</w:t>
      </w:r>
      <w:r/>
    </w:p>
    <w:p>
      <w:pPr>
        <w:pStyle w:val="814"/>
        <w:numPr>
          <w:ilvl w:val="0"/>
          <w:numId w:val="0"/>
        </w:numPr>
        <w:ind w:left="709" w:hanging="709"/>
        <w:tabs>
          <w:tab w:val="left" w:pos="3119" w:leader="none"/>
        </w:tabs>
        <w:rPr>
          <w:bCs w:val="0"/>
          <w:color w:val="auto"/>
        </w:rPr>
      </w:pPr>
      <w:r>
        <w:rPr>
          <w:bCs w:val="0"/>
          <w:color w:val="auto"/>
        </w:rPr>
        <w:t xml:space="preserve">3.7.2</w:t>
      </w:r>
      <w:r>
        <w:rPr>
          <w:bCs w:val="0"/>
          <w:color w:val="auto"/>
        </w:rPr>
        <w:t xml:space="preserve">5</w:t>
      </w:r>
      <w:r>
        <w:rPr>
          <w:bCs w:val="0"/>
          <w:color w:val="auto"/>
        </w:rPr>
        <w:t xml:space="preserve">.</w:t>
      </w:r>
      <w:r>
        <w:rPr>
          <w:bCs w:val="0"/>
          <w:color w:val="auto"/>
        </w:rPr>
        <w:tab/>
      </w:r>
      <w:r>
        <w:rPr>
          <w:bCs w:val="0"/>
          <w:color w:val="auto"/>
        </w:rPr>
        <w:t xml:space="preserve">Трафаретный Макет Брендированной Публикации вакансии:</w:t>
      </w:r>
      <w:r>
        <w:rPr>
          <w:bCs w:val="0"/>
          <w:color w:val="auto"/>
        </w:rPr>
      </w:r>
    </w:p>
    <w:p>
      <w:pPr>
        <w:pStyle w:val="814"/>
        <w:numPr>
          <w:ilvl w:val="0"/>
          <w:numId w:val="0"/>
        </w:numPr>
        <w:ind w:left="709" w:hanging="709"/>
        <w:tabs>
          <w:tab w:val="left" w:pos="3119" w:leader="none"/>
        </w:tabs>
      </w:pPr>
      <w:r>
        <w:t xml:space="preserve">3.7.2</w:t>
      </w:r>
      <w:r>
        <w:t xml:space="preserve">5</w:t>
      </w:r>
      <w:r>
        <w:t xml:space="preserve">.1. </w:t>
      </w:r>
      <w:r>
        <w:t xml:space="preserve">Хэдхантер</w:t>
      </w:r>
      <w:r>
        <w:t xml:space="preserve"> может по письменному заявлению Заказчика разместить (верстка и Активация) Трафаретный Макет Брендированной Публикации вакансии на Сайте. Трафаретный макет, утвержденный</w:t>
      </w:r>
      <w:r>
        <w:t xml:space="preserve"> у </w:t>
      </w:r>
      <w:r>
        <w:t xml:space="preserve">Хэдхантера</w:t>
      </w:r>
      <w:r>
        <w:t xml:space="preserve">, содержит логотип Заказчика, белую подложку и тень по контуру подложки. Трафаретный Макет размещается</w:t>
      </w:r>
      <w:r>
        <w:t xml:space="preserve"> до о</w:t>
      </w:r>
      <w:r>
        <w:t xml:space="preserve">кончательного согласования, подготовки исходных материалов, верстки и размещения Макета. Заказчик подтверждает, что это размещение </w:t>
      </w:r>
      <w:r>
        <w:t xml:space="preserve">–</w:t>
      </w:r>
      <w:r>
        <w:t xml:space="preserve"> надлежащее исполнение обязательств </w:t>
      </w:r>
      <w:r>
        <w:t xml:space="preserve">Хэдхантера</w:t>
      </w:r>
      <w:r>
        <w:t xml:space="preserve">.</w:t>
      </w:r>
      <w:r/>
    </w:p>
    <w:p>
      <w:pPr>
        <w:pStyle w:val="814"/>
        <w:numPr>
          <w:ilvl w:val="0"/>
          <w:numId w:val="0"/>
        </w:numPr>
        <w:ind w:left="709" w:hanging="709"/>
        <w:tabs>
          <w:tab w:val="left" w:pos="3119" w:leader="none"/>
        </w:tabs>
      </w:pPr>
      <w:r>
        <w:t xml:space="preserve">3.7.2</w:t>
      </w:r>
      <w:r>
        <w:t xml:space="preserve">5</w:t>
      </w:r>
      <w:r>
        <w:t xml:space="preserve">.2. </w:t>
      </w:r>
      <w:r>
        <w:t xml:space="preserve">В случае неисполнения Заказчиком требований п. 3.7.</w:t>
      </w:r>
      <w:r>
        <w:t xml:space="preserve">20</w:t>
      </w:r>
      <w:r>
        <w:t xml:space="preserve">.3. Условий Исполнитель вправе Активировать Услугу в течение 8 рабочих дней с момента направления Заказч</w:t>
      </w:r>
      <w:r>
        <w:t xml:space="preserve">ику ссылки на сверстанный Макет и разместить Трафаретный Макет Брендированной Публикации вакансии на Сайте, утвержденный у Исполнителя и содержащий логотип Заказчика, белую подложку и тень по контуру подложки, без дополнительного согласования с Заказчиком.</w:t>
      </w:r>
      <w:r/>
    </w:p>
    <w:p>
      <w:pPr>
        <w:pStyle w:val="827"/>
        <w:rPr>
          <w:rFonts w:cs="Arial Narrow"/>
        </w:rPr>
      </w:pPr>
      <w:r>
        <w:t xml:space="preserve">Ограничения</w:t>
      </w:r>
      <w:r>
        <w:t xml:space="preserve"> и т</w:t>
      </w:r>
      <w:r>
        <w:t xml:space="preserve">ребования</w:t>
      </w:r>
      <w:r>
        <w:t xml:space="preserve"> к р</w:t>
      </w:r>
      <w:r>
        <w:t xml:space="preserve">азмещению</w:t>
      </w:r>
      <w:r>
        <w:t xml:space="preserve"> и и</w:t>
      </w:r>
      <w:r>
        <w:t xml:space="preserve">нформации</w:t>
      </w:r>
      <w:r>
        <w:t xml:space="preserve"> в </w:t>
      </w:r>
      <w:r>
        <w:t xml:space="preserve">Макете</w:t>
      </w:r>
      <w:r>
        <w:rPr>
          <w:rFonts w:cs="Arial Narrow"/>
        </w:rPr>
      </w:r>
    </w:p>
    <w:p>
      <w:pPr>
        <w:pStyle w:val="814"/>
        <w:numPr>
          <w:ilvl w:val="0"/>
          <w:numId w:val="0"/>
        </w:numPr>
        <w:ind w:left="709" w:hanging="709"/>
        <w:tabs>
          <w:tab w:val="left" w:pos="3119" w:leader="none"/>
        </w:tabs>
      </w:pPr>
      <w:r>
        <w:rPr>
          <w:bCs w:val="0"/>
          <w:color w:val="auto"/>
        </w:rPr>
        <w:t xml:space="preserve">3.7.2</w:t>
      </w:r>
      <w:r>
        <w:rPr>
          <w:bCs w:val="0"/>
          <w:color w:val="auto"/>
        </w:rPr>
        <w:t xml:space="preserve">6</w:t>
      </w:r>
      <w:r>
        <w:rPr>
          <w:bCs w:val="0"/>
          <w:color w:val="auto"/>
        </w:rPr>
        <w:t xml:space="preserve">.</w:t>
      </w:r>
      <w:r>
        <w:rPr>
          <w:bCs w:val="0"/>
          <w:color w:val="auto"/>
        </w:rPr>
        <w:tab/>
      </w:r>
      <w:r>
        <w:t xml:space="preserve">Если Заказчик не соблюдает сроки </w:t>
      </w:r>
      <w:r>
        <w:t xml:space="preserve">согласования и утверждения Макета, что влечет за собой Активацию Услуги после вступления в силу новых Тарифов на Услугу, Исполнитель вправе потребовать от Заказчика доплату в сумме разницы между стоимостью Услуги, зафиксированной Заказе/Договоре и стоимост</w:t>
      </w:r>
      <w:r>
        <w:t xml:space="preserve">ью Услуги, согласно изменившихся Тарифов, что оформляется Дополнительным соглашением. При этом, если по условиям Заказа/Договора предусмотрена предоплата, то до момента внесения Заказчиком доплаты у Исполнителя не возникает обязанность Активировать Услугу.</w:t>
      </w:r>
      <w:r/>
    </w:p>
    <w:p>
      <w:pPr>
        <w:pStyle w:val="814"/>
        <w:numPr>
          <w:ilvl w:val="0"/>
          <w:numId w:val="0"/>
        </w:numPr>
        <w:ind w:left="709" w:hanging="709"/>
        <w:tabs>
          <w:tab w:val="left" w:pos="3119" w:leader="none"/>
        </w:tabs>
      </w:pPr>
      <w:r>
        <w:rPr>
          <w:bCs w:val="0"/>
          <w:color w:val="auto"/>
        </w:rPr>
        <w:t xml:space="preserve">3.7.2</w:t>
      </w:r>
      <w:r>
        <w:rPr>
          <w:bCs w:val="0"/>
          <w:color w:val="auto"/>
        </w:rPr>
        <w:t xml:space="preserve">7</w:t>
      </w:r>
      <w:r>
        <w:rPr>
          <w:bCs w:val="0"/>
          <w:color w:val="auto"/>
        </w:rPr>
        <w:t xml:space="preserve">.</w:t>
      </w:r>
      <w:r>
        <w:rPr>
          <w:bCs w:val="0"/>
          <w:color w:val="auto"/>
        </w:rPr>
        <w:tab/>
      </w:r>
      <w:r>
        <w:t xml:space="preserve">В случае не произведения Заказчиком доплаты, указанной в п.3.7.2</w:t>
      </w:r>
      <w:r>
        <w:t xml:space="preserve">6</w:t>
      </w:r>
      <w:r>
        <w:t xml:space="preserve">. Условий в течение 30 рабочих дней с момента окончательного согласования Макета, Стороны считают, что Заказчик отказа</w:t>
      </w:r>
      <w:r>
        <w:t xml:space="preserve">лся от дальнейшего получения Услуги и обязательства Исполнителя по оказанию Услуги считаются прекращенными и Исполнитель удерживает фактически понесенные расходы Исполнителем (в том числе на подготовку/Адаптацию Макета), но не менее 60% от стоимости Услуги</w:t>
      </w:r>
      <w:r/>
    </w:p>
    <w:p>
      <w:pPr>
        <w:pStyle w:val="814"/>
        <w:numPr>
          <w:ilvl w:val="0"/>
          <w:numId w:val="0"/>
        </w:numPr>
        <w:ind w:left="709" w:hanging="709"/>
        <w:tabs>
          <w:tab w:val="left" w:pos="3119" w:leader="none"/>
        </w:tabs>
      </w:pPr>
      <w:r>
        <w:rPr>
          <w:bCs w:val="0"/>
          <w:color w:val="auto"/>
        </w:rPr>
        <w:t xml:space="preserve">3.7.2</w:t>
      </w:r>
      <w:r>
        <w:rPr>
          <w:bCs w:val="0"/>
          <w:color w:val="auto"/>
        </w:rPr>
        <w:t xml:space="preserve">8</w:t>
      </w:r>
      <w:r>
        <w:rPr>
          <w:bCs w:val="0"/>
          <w:color w:val="auto"/>
        </w:rPr>
        <w:t xml:space="preserve">.</w:t>
      </w:r>
      <w:r>
        <w:rPr>
          <w:bCs w:val="0"/>
          <w:color w:val="auto"/>
        </w:rPr>
        <w:tab/>
      </w:r>
      <w:r>
        <w:t xml:space="preserve">Заказчик не имеет права размещать в Макете и материалах внешние ссылки, включая ссылки на группы в социальных сетях.</w:t>
      </w:r>
      <w:r/>
    </w:p>
    <w:p>
      <w:pPr>
        <w:pStyle w:val="814"/>
        <w:numPr>
          <w:ilvl w:val="0"/>
          <w:numId w:val="0"/>
        </w:numPr>
        <w:ind w:left="709" w:hanging="709"/>
        <w:tabs>
          <w:tab w:val="left" w:pos="3119" w:leader="none"/>
        </w:tabs>
      </w:pPr>
      <w:r>
        <w:rPr>
          <w:bCs w:val="0"/>
          <w:color w:val="auto"/>
        </w:rPr>
        <w:t xml:space="preserve">3.7.2</w:t>
      </w:r>
      <w:r>
        <w:rPr>
          <w:bCs w:val="0"/>
          <w:color w:val="auto"/>
        </w:rPr>
        <w:t xml:space="preserve">9</w:t>
      </w:r>
      <w:r>
        <w:rPr>
          <w:bCs w:val="0"/>
          <w:color w:val="auto"/>
        </w:rPr>
        <w:t xml:space="preserve">.</w:t>
      </w:r>
      <w:r>
        <w:rPr>
          <w:bCs w:val="0"/>
          <w:color w:val="auto"/>
        </w:rPr>
        <w:tab/>
      </w:r>
      <w:r>
        <w:t xml:space="preserve">Внесение изменений в Макет возможно только</w:t>
      </w:r>
      <w:r>
        <w:t xml:space="preserve"> до е</w:t>
      </w:r>
      <w:r>
        <w:t xml:space="preserve">го утверждения. Изменения утвержденного Макета производится </w:t>
      </w:r>
      <w:r>
        <w:t xml:space="preserve">по</w:t>
      </w:r>
      <w:r>
        <w:t xml:space="preserve"> пп.</w:t>
      </w:r>
      <w:r>
        <w:t xml:space="preserve"> </w:t>
      </w:r>
      <w:r>
        <w:t xml:space="preserve">3.7.5</w:t>
      </w:r>
      <w:r>
        <w:rPr>
          <w:rFonts w:ascii="Calibri" w:hAnsi="Calibri" w:cs="Calibri"/>
        </w:rPr>
        <w:t xml:space="preserve">–</w:t>
      </w:r>
      <w:r>
        <w:t xml:space="preserve">3.7.18</w:t>
      </w:r>
      <w:r>
        <w:t xml:space="preserve"> и оплачиваются Заказчиком отдельно.</w:t>
      </w:r>
      <w:r/>
    </w:p>
    <w:p>
      <w:pPr>
        <w:pStyle w:val="814"/>
        <w:numPr>
          <w:ilvl w:val="0"/>
          <w:numId w:val="0"/>
        </w:numPr>
        <w:ind w:left="709" w:hanging="709"/>
        <w:tabs>
          <w:tab w:val="left" w:pos="3119" w:leader="none"/>
        </w:tabs>
      </w:pPr>
      <w:r>
        <w:rPr>
          <w:bCs w:val="0"/>
          <w:color w:val="auto"/>
        </w:rPr>
        <w:t xml:space="preserve">3.7.</w:t>
      </w:r>
      <w:r>
        <w:rPr>
          <w:bCs w:val="0"/>
          <w:color w:val="auto"/>
        </w:rPr>
        <w:t xml:space="preserve">30</w:t>
      </w:r>
      <w:r>
        <w:rPr>
          <w:bCs w:val="0"/>
          <w:color w:val="auto"/>
        </w:rPr>
        <w:t xml:space="preserve">.</w:t>
      </w:r>
      <w:r>
        <w:rPr>
          <w:bCs w:val="0"/>
          <w:color w:val="auto"/>
        </w:rPr>
        <w:tab/>
      </w:r>
      <w:r>
        <w:t xml:space="preserve">Хэдхантер</w:t>
      </w:r>
      <w:r>
        <w:t xml:space="preserve"> может вносить изменения в информацию и материалы Брендированной Публикации вакансии </w:t>
      </w:r>
      <w:r>
        <w:br/>
      </w:r>
      <w:r>
        <w:t xml:space="preserve">для соблюдения законодательства, уведомляя Заказчика</w:t>
      </w:r>
      <w:r>
        <w:t xml:space="preserve"> об э</w:t>
      </w:r>
      <w:r>
        <w:t xml:space="preserve">том</w:t>
      </w:r>
      <w:r>
        <w:t xml:space="preserve"> по </w:t>
      </w:r>
      <w:r>
        <w:t xml:space="preserve">электронной</w:t>
      </w:r>
      <w:r>
        <w:t xml:space="preserve"> почте</w:t>
      </w:r>
      <w:r>
        <w:t xml:space="preserve">.</w:t>
      </w:r>
      <w:r/>
    </w:p>
    <w:p>
      <w:pPr>
        <w:pStyle w:val="814"/>
        <w:numPr>
          <w:ilvl w:val="0"/>
          <w:numId w:val="0"/>
        </w:numPr>
        <w:ind w:left="709" w:hanging="709"/>
        <w:tabs>
          <w:tab w:val="left" w:pos="3119" w:leader="none"/>
        </w:tabs>
      </w:pPr>
      <w:r>
        <w:rPr>
          <w:bCs w:val="0"/>
          <w:color w:val="auto"/>
        </w:rPr>
        <w:t xml:space="preserve">3.7.</w:t>
      </w:r>
      <w:r>
        <w:rPr>
          <w:bCs w:val="0"/>
          <w:color w:val="auto"/>
        </w:rPr>
        <w:t xml:space="preserve">3</w:t>
      </w:r>
      <w:r>
        <w:rPr>
          <w:bCs w:val="0"/>
          <w:color w:val="auto"/>
        </w:rPr>
        <w:t xml:space="preserve">1</w:t>
      </w:r>
      <w:r>
        <w:rPr>
          <w:bCs w:val="0"/>
          <w:color w:val="auto"/>
        </w:rPr>
        <w:t xml:space="preserve">.</w:t>
      </w:r>
      <w:r>
        <w:rPr>
          <w:bCs w:val="0"/>
          <w:color w:val="auto"/>
        </w:rPr>
        <w:tab/>
      </w:r>
      <w:r>
        <w:t xml:space="preserve">Подготовленный, адаптированный Макет индивидуального оформления Публикаций вакансий мо</w:t>
      </w:r>
      <w:r>
        <w:t xml:space="preserve">жет</w:t>
      </w:r>
      <w:r>
        <w:t xml:space="preserve"> использоваться только для размещения на Сайте. </w:t>
      </w:r>
      <w:r/>
    </w:p>
    <w:p>
      <w:pPr>
        <w:pStyle w:val="814"/>
        <w:numPr>
          <w:ilvl w:val="0"/>
          <w:numId w:val="0"/>
        </w:numPr>
        <w:ind w:left="709" w:hanging="709"/>
        <w:tabs>
          <w:tab w:val="left" w:pos="3119" w:leader="none"/>
        </w:tabs>
      </w:pPr>
      <w:r>
        <w:rPr>
          <w:bCs w:val="0"/>
          <w:color w:val="auto"/>
        </w:rPr>
        <w:t xml:space="preserve">3.7.</w:t>
      </w:r>
      <w:r>
        <w:rPr>
          <w:bCs w:val="0"/>
          <w:color w:val="auto"/>
        </w:rPr>
        <w:t xml:space="preserve">3</w:t>
      </w:r>
      <w:r>
        <w:rPr>
          <w:bCs w:val="0"/>
          <w:color w:val="auto"/>
        </w:rPr>
        <w:t xml:space="preserve">2</w:t>
      </w:r>
      <w:r>
        <w:rPr>
          <w:bCs w:val="0"/>
          <w:color w:val="auto"/>
        </w:rPr>
        <w:t xml:space="preserve">.</w:t>
      </w:r>
      <w:r>
        <w:rPr>
          <w:bCs w:val="0"/>
          <w:color w:val="auto"/>
        </w:rPr>
        <w:tab/>
      </w:r>
      <w:r>
        <w:t xml:space="preserve">Во всех видах Брендированной публикации вакансии не допускается использование для настройки поисковой выдачи в качестве ключевых слов (теги, хэштеги) наименований компаний, брендов, товарных знаков и иных средств индивидуализации третьих лиц.</w:t>
      </w:r>
      <w:r/>
    </w:p>
    <w:p>
      <w:pPr>
        <w:pStyle w:val="814"/>
        <w:numPr>
          <w:ilvl w:val="0"/>
          <w:numId w:val="0"/>
        </w:numPr>
        <w:ind w:left="709" w:hanging="709"/>
        <w:tabs>
          <w:tab w:val="left" w:pos="3119" w:leader="none"/>
        </w:tabs>
      </w:pPr>
      <w:r>
        <w:rPr>
          <w:bCs w:val="0"/>
          <w:color w:val="auto"/>
        </w:rPr>
        <w:t xml:space="preserve">3.7.</w:t>
      </w:r>
      <w:r>
        <w:rPr>
          <w:bCs w:val="0"/>
          <w:color w:val="auto"/>
        </w:rPr>
        <w:t xml:space="preserve">3</w:t>
      </w:r>
      <w:r>
        <w:rPr>
          <w:bCs w:val="0"/>
          <w:color w:val="auto"/>
        </w:rPr>
        <w:t xml:space="preserve">3</w:t>
      </w:r>
      <w:r>
        <w:rPr>
          <w:bCs w:val="0"/>
          <w:color w:val="auto"/>
        </w:rPr>
        <w:t xml:space="preserve">.</w:t>
      </w:r>
      <w:r>
        <w:rPr>
          <w:bCs w:val="0"/>
          <w:color w:val="auto"/>
        </w:rPr>
        <w:tab/>
      </w:r>
      <w:r>
        <w:t xml:space="preserve">Во всех видах Брендированной публикации вакансии нельзя размещать контактную информацию</w:t>
      </w:r>
      <w:r>
        <w:t xml:space="preserve"> и а</w:t>
      </w:r>
      <w:r>
        <w:t xml:space="preserve">дреса Заказчика.</w:t>
      </w:r>
      <w:r/>
    </w:p>
    <w:p>
      <w:pPr>
        <w:pStyle w:val="814"/>
        <w:numPr>
          <w:ilvl w:val="0"/>
          <w:numId w:val="0"/>
        </w:numPr>
        <w:ind w:left="709" w:hanging="709"/>
        <w:tabs>
          <w:tab w:val="left" w:pos="3119" w:leader="none"/>
        </w:tabs>
      </w:pPr>
      <w:r>
        <w:rPr>
          <w:bCs w:val="0"/>
          <w:color w:val="auto"/>
        </w:rPr>
        <w:t xml:space="preserve">3.7.</w:t>
      </w:r>
      <w:r>
        <w:rPr>
          <w:bCs w:val="0"/>
          <w:color w:val="auto"/>
        </w:rPr>
        <w:t xml:space="preserve">3</w:t>
      </w:r>
      <w:r>
        <w:rPr>
          <w:bCs w:val="0"/>
          <w:color w:val="auto"/>
        </w:rPr>
        <w:t xml:space="preserve">4</w:t>
      </w:r>
      <w:r>
        <w:rPr>
          <w:bCs w:val="0"/>
          <w:color w:val="auto"/>
        </w:rPr>
        <w:t xml:space="preserve">.</w:t>
      </w:r>
      <w:r>
        <w:rPr>
          <w:bCs w:val="0"/>
          <w:color w:val="auto"/>
        </w:rPr>
        <w:tab/>
      </w:r>
      <w:r>
        <w:t xml:space="preserve">Не допускается копирование до степени смешения дизайна размещенных Брендированных публикаций вакансий третьих лиц без их согласия</w:t>
      </w:r>
      <w:r>
        <w:t xml:space="preserve">. И</w:t>
      </w:r>
      <w:r>
        <w:t xml:space="preserve">сключение</w:t>
      </w:r>
      <w:r>
        <w:t xml:space="preserve"> –</w:t>
      </w:r>
      <w:r>
        <w:t xml:space="preserve"> публикации вакансий франчайзи.</w:t>
      </w:r>
      <w:r/>
    </w:p>
    <w:p>
      <w:pPr>
        <w:pStyle w:val="814"/>
        <w:numPr>
          <w:ilvl w:val="0"/>
          <w:numId w:val="0"/>
        </w:numPr>
        <w:ind w:left="709"/>
      </w:pPr>
      <w:r>
        <w:t xml:space="preserve">Степень смешения макетов </w:t>
      </w:r>
      <w:r>
        <w:t xml:space="preserve">–</w:t>
      </w:r>
      <w:r>
        <w:t xml:space="preserve"> это такой уровень схожести макетов, при котором они ассоциируются друг с другом по цветовому решению, идентичность элементов (изображения, рисунки, текст) макета до 80%</w:t>
      </w:r>
      <w:r>
        <w:t xml:space="preserve">.</w:t>
      </w:r>
      <w:r>
        <w:t xml:space="preserve"> </w:t>
      </w:r>
      <w:r>
        <w:br/>
      </w:r>
      <w:r>
        <w:t xml:space="preserve">Такая степень смешения</w:t>
      </w:r>
      <w:r>
        <w:t xml:space="preserve"> мо</w:t>
      </w:r>
      <w:r>
        <w:t xml:space="preserve">жет</w:t>
      </w:r>
      <w:r>
        <w:t xml:space="preserve"> ввести </w:t>
      </w:r>
      <w:r>
        <w:t xml:space="preserve">С</w:t>
      </w:r>
      <w:r>
        <w:t xml:space="preserve">оискателя в заблуждение относительно работодателя, а также определяется </w:t>
      </w:r>
      <w:r>
        <w:t xml:space="preserve">Хэдхантером</w:t>
      </w:r>
      <w:r>
        <w:t xml:space="preserve"> с учетом мнения Заказчика и третьего лица, обладающего схожим макетом.</w:t>
      </w:r>
      <w:r/>
    </w:p>
    <w:p>
      <w:pPr>
        <w:pStyle w:val="814"/>
        <w:numPr>
          <w:ilvl w:val="0"/>
          <w:numId w:val="0"/>
        </w:numPr>
        <w:ind w:left="709" w:hanging="709"/>
        <w:tabs>
          <w:tab w:val="left" w:pos="3119" w:leader="none"/>
        </w:tabs>
      </w:pPr>
      <w:r>
        <w:rPr>
          <w:bCs w:val="0"/>
          <w:color w:val="auto"/>
        </w:rPr>
        <w:t xml:space="preserve">3.7.3</w:t>
      </w:r>
      <w:r>
        <w:rPr>
          <w:bCs w:val="0"/>
          <w:color w:val="auto"/>
        </w:rPr>
        <w:t xml:space="preserve">5</w:t>
      </w:r>
      <w:r>
        <w:rPr>
          <w:bCs w:val="0"/>
          <w:color w:val="auto"/>
        </w:rPr>
        <w:t xml:space="preserve">.</w:t>
      </w:r>
      <w:r>
        <w:rPr>
          <w:bCs w:val="0"/>
          <w:color w:val="auto"/>
        </w:rPr>
        <w:tab/>
      </w:r>
      <w:r>
        <w:t xml:space="preserve">Размещение Брендированных публикаций вакансии должно соответствовать Правилам размещения Публикаций вакансий</w:t>
      </w:r>
      <w:r>
        <w:t xml:space="preserve"> на с</w:t>
      </w:r>
      <w:r>
        <w:t xml:space="preserve">айте hh.ru/article/341.</w:t>
      </w:r>
      <w:r/>
    </w:p>
    <w:p>
      <w:pPr>
        <w:pStyle w:val="827"/>
      </w:pPr>
      <w:r>
        <w:t xml:space="preserve">Ответственность</w:t>
      </w:r>
      <w:r>
        <w:t xml:space="preserve"> и </w:t>
      </w:r>
      <w:r>
        <w:t xml:space="preserve">г</w:t>
      </w:r>
      <w:r>
        <w:t xml:space="preserve">арантии </w:t>
      </w:r>
      <w:r/>
    </w:p>
    <w:p>
      <w:pPr>
        <w:pStyle w:val="814"/>
        <w:numPr>
          <w:ilvl w:val="0"/>
          <w:numId w:val="0"/>
        </w:numPr>
        <w:ind w:left="709" w:hanging="709"/>
        <w:tabs>
          <w:tab w:val="left" w:pos="3119" w:leader="none"/>
        </w:tabs>
      </w:pPr>
      <w:r>
        <w:rPr>
          <w:bCs w:val="0"/>
          <w:color w:val="auto"/>
        </w:rPr>
        <w:t xml:space="preserve">3.7.3</w:t>
      </w:r>
      <w:r>
        <w:rPr>
          <w:bCs w:val="0"/>
          <w:color w:val="auto"/>
        </w:rPr>
        <w:t xml:space="preserve">6</w:t>
      </w:r>
      <w:r>
        <w:rPr>
          <w:bCs w:val="0"/>
          <w:color w:val="auto"/>
        </w:rPr>
        <w:t xml:space="preserve">.</w:t>
      </w:r>
      <w:r>
        <w:rPr>
          <w:bCs w:val="0"/>
          <w:color w:val="auto"/>
        </w:rPr>
        <w:tab/>
      </w:r>
      <w:r>
        <w:t xml:space="preserve">Передавая материалы </w:t>
      </w:r>
      <w:r>
        <w:t xml:space="preserve">Хэдхантеру</w:t>
      </w:r>
      <w:r>
        <w:t xml:space="preserve"> (п. </w:t>
      </w:r>
      <w:r>
        <w:t xml:space="preserve">3.7.5</w:t>
      </w:r>
      <w:r>
        <w:t xml:space="preserve">)</w:t>
      </w:r>
      <w:r>
        <w:t xml:space="preserve">,</w:t>
      </w:r>
      <w:r>
        <w:t xml:space="preserve"> Заказчик гарантирует, что они не нарушают законодательство</w:t>
      </w:r>
      <w:r>
        <w:t xml:space="preserve"> РФ и</w:t>
      </w:r>
      <w:r>
        <w:t xml:space="preserve"> права третьих лиц,</w:t>
      </w:r>
      <w:r>
        <w:t xml:space="preserve"> и п</w:t>
      </w:r>
      <w:r>
        <w:t xml:space="preserve">одтверждает наличие письменных согласий на использование изображений, видеоизображений</w:t>
      </w:r>
      <w:r>
        <w:t xml:space="preserve"> в </w:t>
      </w:r>
      <w:r>
        <w:t xml:space="preserve">И</w:t>
      </w:r>
      <w:r>
        <w:t xml:space="preserve">нтернете лиц, чьи изображения, видеоизображения присутствуют в материалах</w:t>
      </w:r>
      <w:r>
        <w:t xml:space="preserve">, </w:t>
      </w:r>
      <w:r>
        <w:t xml:space="preserve">если получение такого согласия требуется</w:t>
      </w:r>
      <w:r>
        <w:t xml:space="preserve"> по з</w:t>
      </w:r>
      <w:r>
        <w:t xml:space="preserve">аконодательству.</w:t>
      </w:r>
      <w:r/>
    </w:p>
    <w:p>
      <w:pPr>
        <w:pStyle w:val="814"/>
        <w:numPr>
          <w:ilvl w:val="0"/>
          <w:numId w:val="0"/>
        </w:numPr>
        <w:ind w:left="709" w:hanging="709"/>
        <w:tabs>
          <w:tab w:val="left" w:pos="3119" w:leader="none"/>
        </w:tabs>
      </w:pPr>
      <w:r>
        <w:rPr>
          <w:bCs w:val="0"/>
          <w:color w:val="auto"/>
        </w:rPr>
        <w:t xml:space="preserve">3.7.3</w:t>
      </w:r>
      <w:r>
        <w:rPr>
          <w:bCs w:val="0"/>
          <w:color w:val="auto"/>
        </w:rPr>
        <w:t xml:space="preserve">7</w:t>
      </w:r>
      <w:r>
        <w:rPr>
          <w:bCs w:val="0"/>
          <w:color w:val="auto"/>
        </w:rPr>
        <w:t xml:space="preserve">.</w:t>
      </w:r>
      <w:r>
        <w:rPr>
          <w:bCs w:val="0"/>
          <w:color w:val="auto"/>
        </w:rPr>
        <w:tab/>
      </w:r>
      <w:r>
        <w:t xml:space="preserve">Заказчик соглашается, что </w:t>
      </w:r>
      <w:r>
        <w:t xml:space="preserve">Хэдхантер</w:t>
      </w:r>
      <w:r>
        <w:t xml:space="preserve"> не предоставляет возможность Заказчику разместить текст согласия на обработку персональных данных </w:t>
      </w:r>
      <w:r>
        <w:t xml:space="preserve">Соискат</w:t>
      </w:r>
      <w:r>
        <w:t xml:space="preserve">еля</w:t>
      </w:r>
      <w:r>
        <w:t xml:space="preserve"> в Б</w:t>
      </w:r>
      <w:r>
        <w:t xml:space="preserve">рендированной Публикации вакансии. </w:t>
      </w:r>
      <w:r>
        <w:t xml:space="preserve">Хэдхантер</w:t>
      </w:r>
      <w:r>
        <w:t xml:space="preserve"> гарантирует, что </w:t>
      </w:r>
      <w:r>
        <w:t xml:space="preserve">Соискат</w:t>
      </w:r>
      <w:r>
        <w:t xml:space="preserve">ель, размещая свое резюме на Сайте, соглашается на передачу своих данных клиенту-работодателю для рассмотрения трудоустройства в соответствии с Соглашением</w:t>
      </w:r>
      <w:r>
        <w:t xml:space="preserve"> на</w:t>
      </w:r>
      <w:r>
        <w:t xml:space="preserve"> </w:t>
      </w:r>
      <w:r>
        <w:t xml:space="preserve">hh.ru/account/agreement.</w:t>
      </w:r>
      <w:r/>
    </w:p>
    <w:p>
      <w:pPr>
        <w:pStyle w:val="814"/>
        <w:numPr>
          <w:ilvl w:val="0"/>
          <w:numId w:val="0"/>
        </w:numPr>
        <w:ind w:left="709" w:hanging="709"/>
        <w:tabs>
          <w:tab w:val="left" w:pos="3119" w:leader="none"/>
        </w:tabs>
      </w:pPr>
      <w:r>
        <w:rPr>
          <w:bCs w:val="0"/>
          <w:color w:val="auto"/>
        </w:rPr>
        <w:t xml:space="preserve">3.7.3</w:t>
      </w:r>
      <w:r>
        <w:rPr>
          <w:bCs w:val="0"/>
          <w:color w:val="auto"/>
        </w:rPr>
        <w:t xml:space="preserve">8</w:t>
      </w:r>
      <w:r>
        <w:rPr>
          <w:bCs w:val="0"/>
          <w:color w:val="auto"/>
        </w:rPr>
        <w:t xml:space="preserve">.</w:t>
      </w:r>
      <w:r>
        <w:rPr>
          <w:bCs w:val="0"/>
          <w:color w:val="auto"/>
        </w:rPr>
        <w:tab/>
      </w:r>
      <w:r>
        <w:t xml:space="preserve">Хэдхантер</w:t>
      </w:r>
      <w:r>
        <w:t xml:space="preserve"> может в любое время потребовать от Заказчика сведения и документы, подтверждающие соответствие предоставленных исходных материалов законодательству, в </w:t>
      </w:r>
      <w:r>
        <w:t xml:space="preserve">т.ч.</w:t>
      </w:r>
      <w:r>
        <w:t xml:space="preserve"> сведения о наличии лицензии, об обязательной сертификации, о государственной регистрации, согласия на изображения физических лиц, согласия на обработку персональных данных</w:t>
      </w:r>
      <w:r>
        <w:t xml:space="preserve">, и</w:t>
      </w:r>
      <w:r>
        <w:t xml:space="preserve"> документы, подтверждающие изложенные в материалах факты, способные нанести вред чести, </w:t>
      </w:r>
      <w:r>
        <w:t xml:space="preserve">достоинств</w:t>
      </w:r>
      <w:r>
        <w:t xml:space="preserve">у</w:t>
      </w:r>
      <w:r>
        <w:t xml:space="preserve"> </w:t>
      </w:r>
      <w:r>
        <w:t xml:space="preserve">и деловой репутации третьим лицам. </w:t>
      </w:r>
      <w:r/>
    </w:p>
    <w:p>
      <w:pPr>
        <w:pStyle w:val="814"/>
        <w:numPr>
          <w:ilvl w:val="0"/>
          <w:numId w:val="0"/>
        </w:numPr>
        <w:ind w:left="709"/>
      </w:pPr>
      <w:r>
        <w:t xml:space="preserve">Если Заказчик откажется предоставлять документы, </w:t>
      </w:r>
      <w:r>
        <w:t xml:space="preserve">Хэдхантер</w:t>
      </w:r>
      <w:r>
        <w:t xml:space="preserve"> может</w:t>
      </w:r>
      <w:r>
        <w:t xml:space="preserve"> не в</w:t>
      </w:r>
      <w:r>
        <w:t xml:space="preserve">ключать неподтвержденные исходные материалы в Брендированную Публикацию вакансии.</w:t>
      </w:r>
      <w:r/>
    </w:p>
    <w:p>
      <w:pPr>
        <w:pStyle w:val="814"/>
        <w:numPr>
          <w:ilvl w:val="0"/>
          <w:numId w:val="0"/>
        </w:numPr>
        <w:ind w:left="709" w:hanging="709"/>
        <w:tabs>
          <w:tab w:val="left" w:pos="3119" w:leader="none"/>
        </w:tabs>
      </w:pPr>
      <w:r>
        <w:rPr>
          <w:bCs w:val="0"/>
          <w:color w:val="auto"/>
        </w:rPr>
        <w:t xml:space="preserve">3.7.3</w:t>
      </w:r>
      <w:r>
        <w:rPr>
          <w:bCs w:val="0"/>
          <w:color w:val="auto"/>
        </w:rPr>
        <w:t xml:space="preserve">9</w:t>
      </w:r>
      <w:r>
        <w:rPr>
          <w:bCs w:val="0"/>
          <w:color w:val="auto"/>
        </w:rPr>
        <w:t xml:space="preserve">.</w:t>
      </w:r>
      <w:r>
        <w:rPr>
          <w:bCs w:val="0"/>
          <w:color w:val="auto"/>
        </w:rPr>
        <w:tab/>
      </w:r>
      <w:r>
        <w:t xml:space="preserve">Материалы и информация, предоставленные Заказчиком </w:t>
      </w:r>
      <w:r>
        <w:t xml:space="preserve">Хэдхантеру</w:t>
      </w:r>
      <w:r>
        <w:t xml:space="preserve"> для Макета брендированной публикации вакансии,</w:t>
      </w:r>
      <w:r>
        <w:t xml:space="preserve"> а т</w:t>
      </w:r>
      <w:r>
        <w:t xml:space="preserve">акже</w:t>
      </w:r>
      <w:r>
        <w:t xml:space="preserve"> в с</w:t>
      </w:r>
      <w:r>
        <w:t xml:space="preserve">амостоятельно подготовленном Макете не должны нарушать законодательство </w:t>
      </w:r>
      <w:r>
        <w:br/>
      </w:r>
      <w:r>
        <w:t xml:space="preserve">(в т.ч. Федеральный закон от 13.03.2006 №</w:t>
      </w:r>
      <w:r>
        <w:t xml:space="preserve"> </w:t>
      </w:r>
      <w:r>
        <w:t xml:space="preserve">38-ФЗ «О рекламе»</w:t>
      </w:r>
      <w:r>
        <w:t xml:space="preserve"> (далее </w:t>
      </w:r>
      <w:r>
        <w:rPr>
          <w:rFonts w:ascii="Calibri" w:hAnsi="Calibri" w:cs="Calibri"/>
        </w:rPr>
        <w:t xml:space="preserve">–</w:t>
      </w:r>
      <w:r>
        <w:t xml:space="preserve"> ФЗ «О рекламе»)</w:t>
      </w:r>
      <w:r>
        <w:t xml:space="preserve">) и права третьих лиц. </w:t>
      </w:r>
      <w:r>
        <w:br/>
        <w:t xml:space="preserve">Если </w:t>
      </w:r>
      <w:r>
        <w:t xml:space="preserve">Хэдхантер</w:t>
      </w:r>
      <w:r>
        <w:t xml:space="preserve"> привлекут к ответственности из-за размещения на Сайте информации, материалов Заказчика, нарушающих законодательство, Заказчик возмещает </w:t>
      </w:r>
      <w:r>
        <w:t xml:space="preserve">Хэдхантеру</w:t>
      </w:r>
      <w:r>
        <w:t xml:space="preserve"> все понес</w:t>
      </w:r>
      <w:r>
        <w:t xml:space="preserve">е</w:t>
      </w:r>
      <w:r>
        <w:t xml:space="preserve">нные им расходы, включая штрафы, судебные расходы, в течение 10 дней после предъявления требования.</w:t>
      </w:r>
      <w:r/>
    </w:p>
    <w:p>
      <w:pPr>
        <w:pStyle w:val="814"/>
        <w:numPr>
          <w:ilvl w:val="0"/>
          <w:numId w:val="0"/>
        </w:numPr>
        <w:ind w:left="709" w:hanging="709"/>
        <w:tabs>
          <w:tab w:val="left" w:pos="3119" w:leader="none"/>
        </w:tabs>
      </w:pPr>
      <w:r>
        <w:rPr>
          <w:bCs w:val="0"/>
          <w:color w:val="auto"/>
        </w:rPr>
        <w:t xml:space="preserve">3.7.</w:t>
      </w:r>
      <w:r>
        <w:rPr>
          <w:bCs w:val="0"/>
          <w:color w:val="auto"/>
        </w:rPr>
        <w:t xml:space="preserve">40</w:t>
      </w:r>
      <w:r>
        <w:rPr>
          <w:bCs w:val="0"/>
          <w:color w:val="auto"/>
        </w:rPr>
        <w:tab/>
      </w:r>
      <w:r>
        <w:t xml:space="preserve">Заказчик гарантирует</w:t>
      </w:r>
      <w:r>
        <w:t xml:space="preserve">, что у него</w:t>
      </w:r>
      <w:r>
        <w:t xml:space="preserve"> </w:t>
      </w:r>
      <w:r>
        <w:t xml:space="preserve">есть</w:t>
      </w:r>
      <w:r>
        <w:t xml:space="preserve"> прав</w:t>
      </w:r>
      <w:r>
        <w:t xml:space="preserve">а</w:t>
      </w:r>
      <w:r>
        <w:t xml:space="preserve"> на и</w:t>
      </w:r>
      <w:r>
        <w:t xml:space="preserve">спользование материалов</w:t>
      </w:r>
      <w:r>
        <w:t xml:space="preserve"> и с</w:t>
      </w:r>
      <w:r>
        <w:t xml:space="preserve">амостоятельно подготовленных Макетов, предоставленных </w:t>
      </w:r>
      <w:r>
        <w:t xml:space="preserve">Хэдхантеру</w:t>
      </w:r>
      <w:r>
        <w:t xml:space="preserve">, включая объекты интеллектуальной собственности </w:t>
      </w:r>
      <w:r>
        <w:t xml:space="preserve">(</w:t>
      </w:r>
      <w:r>
        <w:t xml:space="preserve">ОИС)</w:t>
      </w:r>
      <w:r>
        <w:t xml:space="preserve">.</w:t>
      </w:r>
      <w:r>
        <w:t xml:space="preserve"> </w:t>
      </w:r>
      <w:r>
        <w:t xml:space="preserve">Заказчик </w:t>
      </w:r>
      <w:r>
        <w:t xml:space="preserve">возмещает </w:t>
      </w:r>
      <w:r>
        <w:t xml:space="preserve">Хэдхантеру</w:t>
      </w:r>
      <w:r>
        <w:t xml:space="preserve"> все издержки, если материалы нарушают права третьих лиц. </w:t>
      </w:r>
      <w:r>
        <w:t xml:space="preserve">Если</w:t>
      </w:r>
      <w:r>
        <w:t xml:space="preserve"> </w:t>
      </w:r>
      <w:r>
        <w:t xml:space="preserve">Хэдхантеру</w:t>
      </w:r>
      <w:r>
        <w:t xml:space="preserve"> </w:t>
      </w:r>
      <w:r>
        <w:t xml:space="preserve">предъявят </w:t>
      </w:r>
      <w:r>
        <w:t xml:space="preserve">претензи</w:t>
      </w:r>
      <w:r>
        <w:t xml:space="preserve">и</w:t>
      </w:r>
      <w:r>
        <w:t xml:space="preserve"> по п</w:t>
      </w:r>
      <w:r>
        <w:t xml:space="preserve">оводу нарушений прав</w:t>
      </w:r>
      <w:r>
        <w:t xml:space="preserve"> на О</w:t>
      </w:r>
      <w:r>
        <w:t xml:space="preserve">ИС</w:t>
      </w:r>
      <w:r>
        <w:t xml:space="preserve">,</w:t>
      </w:r>
      <w:r>
        <w:t xml:space="preserve"> Заказчик обязуется самостоятельно</w:t>
      </w:r>
      <w:r>
        <w:t xml:space="preserve"> и з</w:t>
      </w:r>
      <w:r>
        <w:t xml:space="preserve">а свой счет урегулировать претензии.</w:t>
      </w:r>
      <w:r/>
    </w:p>
    <w:p>
      <w:pPr>
        <w:pStyle w:val="814"/>
        <w:numPr>
          <w:ilvl w:val="0"/>
          <w:numId w:val="0"/>
        </w:numPr>
        <w:ind w:left="709"/>
      </w:pPr>
      <w:r>
        <w:t xml:space="preserve">Логотип для размещения на сайте должен быть отправлен с официальной </w:t>
      </w:r>
      <w:r>
        <w:t xml:space="preserve">электронной</w:t>
      </w:r>
      <w:r>
        <w:t xml:space="preserve"> почты Заказчика, указанной в Договоре, либо почты на базе собственного домена. Логотипы, отправленные</w:t>
      </w:r>
      <w:r>
        <w:t xml:space="preserve"> со с</w:t>
      </w:r>
      <w:r>
        <w:t xml:space="preserve">торонних публичных почтовых сервисов или через ссылки</w:t>
      </w:r>
      <w:r>
        <w:t xml:space="preserve"> на с</w:t>
      </w:r>
      <w:r>
        <w:t xml:space="preserve">торонние хранилища,</w:t>
      </w:r>
      <w:r>
        <w:t xml:space="preserve"> не п</w:t>
      </w:r>
      <w:r>
        <w:t xml:space="preserve">ринимаются.</w:t>
      </w:r>
      <w:r/>
    </w:p>
    <w:p>
      <w:pPr>
        <w:pStyle w:val="814"/>
        <w:numPr>
          <w:ilvl w:val="0"/>
          <w:numId w:val="0"/>
        </w:numPr>
        <w:ind w:left="709" w:hanging="709"/>
        <w:tabs>
          <w:tab w:val="left" w:pos="3119" w:leader="none"/>
        </w:tabs>
      </w:pPr>
      <w:r>
        <w:rPr>
          <w:bCs w:val="0"/>
          <w:color w:val="auto"/>
        </w:rPr>
        <w:t xml:space="preserve">3.7.</w:t>
      </w:r>
      <w:r>
        <w:rPr>
          <w:bCs w:val="0"/>
          <w:color w:val="auto"/>
        </w:rPr>
        <w:t xml:space="preserve">4</w:t>
      </w:r>
      <w:r>
        <w:rPr>
          <w:bCs w:val="0"/>
          <w:color w:val="auto"/>
        </w:rPr>
        <w:t xml:space="preserve">1</w:t>
      </w:r>
      <w:r>
        <w:rPr>
          <w:bCs w:val="0"/>
          <w:color w:val="auto"/>
        </w:rPr>
        <w:t xml:space="preserve">.</w:t>
      </w:r>
      <w:r>
        <w:rPr>
          <w:bCs w:val="0"/>
          <w:color w:val="auto"/>
        </w:rPr>
        <w:tab/>
      </w:r>
      <w:r>
        <w:t xml:space="preserve">Заказчик подтверждает наличие согласий на использование персональных данных, включая изображения, </w:t>
      </w:r>
      <w:r>
        <w:br/>
      </w:r>
      <w:r>
        <w:t xml:space="preserve">в </w:t>
      </w:r>
      <w:r>
        <w:t xml:space="preserve">И</w:t>
      </w:r>
      <w:r>
        <w:t xml:space="preserve">нтернет</w:t>
      </w:r>
      <w:r>
        <w:t xml:space="preserve">е</w:t>
      </w:r>
      <w:r>
        <w:t xml:space="preserve"> лиц, чьи данные присутствуют в материалах</w:t>
      </w:r>
      <w:r>
        <w:t xml:space="preserve">, </w:t>
      </w:r>
      <w:r>
        <w:t xml:space="preserve">если получение согласия требуется</w:t>
      </w:r>
      <w:r>
        <w:t xml:space="preserve"> по з</w:t>
      </w:r>
      <w:r>
        <w:t xml:space="preserve">аконодательству</w:t>
      </w:r>
      <w:r>
        <w:t xml:space="preserve">. Заказчик</w:t>
      </w:r>
      <w:r>
        <w:t xml:space="preserve"> гарантирует</w:t>
      </w:r>
      <w:r>
        <w:t xml:space="preserve">, что</w:t>
      </w:r>
      <w:r>
        <w:t xml:space="preserve"> предостав</w:t>
      </w:r>
      <w:r>
        <w:t xml:space="preserve">ит</w:t>
      </w:r>
      <w:r>
        <w:t xml:space="preserve"> оригина</w:t>
      </w:r>
      <w:r>
        <w:t xml:space="preserve">лы</w:t>
      </w:r>
      <w:r>
        <w:t xml:space="preserve"> согласий по требованию </w:t>
      </w:r>
      <w:r>
        <w:br/>
      </w:r>
      <w:r>
        <w:t xml:space="preserve">в течение 5 рабочих дней.</w:t>
      </w:r>
      <w:r/>
    </w:p>
    <w:p>
      <w:pPr>
        <w:pStyle w:val="814"/>
        <w:numPr>
          <w:ilvl w:val="0"/>
          <w:numId w:val="0"/>
        </w:numPr>
        <w:ind w:left="709"/>
      </w:pPr>
      <w:r>
        <w:t xml:space="preserve">Эти заверения</w:t>
      </w:r>
      <w:r>
        <w:t xml:space="preserve"> и г</w:t>
      </w:r>
      <w:r>
        <w:t xml:space="preserve">арантии существенны для заключения Договора</w:t>
      </w:r>
      <w:r>
        <w:t xml:space="preserve"> и д</w:t>
      </w:r>
      <w:r>
        <w:t xml:space="preserve">олжны быть достоверными</w:t>
      </w:r>
      <w:r>
        <w:t xml:space="preserve"> на п</w:t>
      </w:r>
      <w:r>
        <w:t xml:space="preserve">ротяжении всего срока </w:t>
      </w:r>
      <w:r>
        <w:t xml:space="preserve">его </w:t>
      </w:r>
      <w:r>
        <w:t xml:space="preserve">действия. Заказчик обеспечивает</w:t>
      </w:r>
      <w:r>
        <w:t xml:space="preserve"> их д</w:t>
      </w:r>
      <w:r>
        <w:t xml:space="preserve">остоверность в течение действия Договора. Нарушение этого пункта влечет ответственность виновной стороны в размере подтвержденного реального ущерба и (или) реального ущерба, причиненного другой Стороне,</w:t>
      </w:r>
      <w:r>
        <w:t xml:space="preserve"> в о</w:t>
      </w:r>
      <w:r>
        <w:t xml:space="preserve">бъеме удовлетворенных судебных требований, административных</w:t>
      </w:r>
      <w:r>
        <w:t xml:space="preserve"> и и</w:t>
      </w:r>
      <w:r>
        <w:t xml:space="preserve">ных штрафов, судебных пошлин</w:t>
      </w:r>
      <w:r>
        <w:t xml:space="preserve"> и и</w:t>
      </w:r>
      <w:r>
        <w:t xml:space="preserve">здержек. </w:t>
      </w:r>
      <w:r/>
    </w:p>
    <w:p>
      <w:pPr>
        <w:pStyle w:val="827"/>
      </w:pPr>
      <w:r>
        <w:t xml:space="preserve">Отказ от услуги</w:t>
      </w:r>
      <w:r/>
    </w:p>
    <w:p>
      <w:pPr>
        <w:pStyle w:val="814"/>
        <w:numPr>
          <w:ilvl w:val="0"/>
          <w:numId w:val="0"/>
        </w:numPr>
        <w:ind w:left="709" w:hanging="709"/>
        <w:tabs>
          <w:tab w:val="left" w:pos="3119" w:leader="none"/>
        </w:tabs>
      </w:pPr>
      <w:r>
        <w:rPr>
          <w:bCs w:val="0"/>
          <w:color w:val="auto"/>
        </w:rPr>
        <w:t xml:space="preserve">3.7.</w:t>
      </w:r>
      <w:r>
        <w:rPr>
          <w:bCs w:val="0"/>
          <w:color w:val="auto"/>
        </w:rPr>
        <w:t xml:space="preserve">4</w:t>
      </w:r>
      <w:r>
        <w:rPr>
          <w:bCs w:val="0"/>
          <w:color w:val="auto"/>
        </w:rPr>
        <w:t xml:space="preserve">2</w:t>
      </w:r>
      <w:r>
        <w:rPr>
          <w:bCs w:val="0"/>
          <w:color w:val="auto"/>
        </w:rPr>
        <w:t xml:space="preserve">.</w:t>
      </w:r>
      <w:r>
        <w:rPr>
          <w:bCs w:val="0"/>
          <w:color w:val="auto"/>
        </w:rPr>
        <w:tab/>
      </w:r>
      <w:r>
        <w:t xml:space="preserve">При отказе Заказчика</w:t>
      </w:r>
      <w:r>
        <w:t xml:space="preserve"> от у</w:t>
      </w:r>
      <w:r>
        <w:t xml:space="preserve">слуг</w:t>
      </w:r>
      <w:r>
        <w:t xml:space="preserve"> в п</w:t>
      </w:r>
      <w:r>
        <w:t xml:space="preserve">ериод использования функционала Сайта для индивидуального оформления для Публикаций вакансий </w:t>
      </w:r>
      <w:r>
        <w:t xml:space="preserve">Хэдхантер</w:t>
      </w:r>
      <w:r>
        <w:t xml:space="preserve"> удерживает фактически понесенные расходы на дату расторжения Договора Услуг</w:t>
      </w:r>
      <w:r>
        <w:t xml:space="preserve">, </w:t>
      </w:r>
      <w:r>
        <w:t xml:space="preserve">в т.ч.</w:t>
      </w:r>
      <w:r>
        <w:t xml:space="preserve"> на п</w:t>
      </w:r>
      <w:r>
        <w:t xml:space="preserve">одготовку или Адаптацию Макета, но не менее 60% от стоимости услуг.</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3.7.</w:t>
      </w:r>
      <w:r>
        <w:rPr>
          <w:bCs w:val="0"/>
          <w:color w:val="auto"/>
        </w:rPr>
        <w:t xml:space="preserve">4</w:t>
      </w:r>
      <w:r>
        <w:rPr>
          <w:bCs w:val="0"/>
          <w:color w:val="auto"/>
        </w:rPr>
        <w:t xml:space="preserve">3</w:t>
      </w:r>
      <w:r>
        <w:rPr>
          <w:bCs w:val="0"/>
          <w:color w:val="auto"/>
        </w:rPr>
        <w:t xml:space="preserve">.</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и</w:t>
      </w:r>
      <w:r>
        <w:t xml:space="preserve">спользованием адресов </w:t>
      </w:r>
      <w:r>
        <w:t xml:space="preserve">электронной</w:t>
      </w:r>
      <w:r>
        <w:t xml:space="preserve"> </w:t>
      </w:r>
      <w:r>
        <w:t xml:space="preserve">почты, позволяющих определить, что адресаты – Стороны</w:t>
      </w:r>
      <w:r>
        <w:t xml:space="preserve"> по Д</w:t>
      </w:r>
      <w:r>
        <w:t xml:space="preserve">оговору.</w:t>
      </w:r>
      <w:r/>
    </w:p>
    <w:p>
      <w:pPr>
        <w:pStyle w:val="827"/>
      </w:pPr>
      <w:r>
        <w:t xml:space="preserve">И</w:t>
      </w:r>
      <w:r>
        <w:t xml:space="preserve">нформаци</w:t>
      </w:r>
      <w:r>
        <w:t xml:space="preserve">я</w:t>
      </w:r>
      <w:r>
        <w:t xml:space="preserve"> о Заказчике в рекламных и информационных материалах</w:t>
      </w:r>
      <w:r/>
    </w:p>
    <w:p>
      <w:pPr>
        <w:pStyle w:val="814"/>
        <w:numPr>
          <w:ilvl w:val="0"/>
          <w:numId w:val="0"/>
        </w:numPr>
        <w:ind w:left="709" w:hanging="709"/>
        <w:tabs>
          <w:tab w:val="left" w:pos="3119" w:leader="none"/>
        </w:tabs>
      </w:pPr>
      <w:r>
        <w:rPr>
          <w:bCs w:val="0"/>
          <w:color w:val="auto"/>
        </w:rPr>
        <w:t xml:space="preserve">3.7.4</w:t>
      </w:r>
      <w:r>
        <w:rPr>
          <w:bCs w:val="0"/>
          <w:color w:val="auto"/>
        </w:rPr>
        <w:t xml:space="preserve">4</w:t>
      </w:r>
      <w:r>
        <w:rPr>
          <w:bCs w:val="0"/>
          <w:color w:val="auto"/>
        </w:rPr>
        <w:t xml:space="preserve">.</w:t>
      </w:r>
      <w:r>
        <w:rPr>
          <w:bCs w:val="0"/>
          <w:color w:val="auto"/>
        </w:rPr>
        <w:tab/>
      </w:r>
      <w:r>
        <w:t xml:space="preserve">Если нет письменного запрета</w:t>
      </w:r>
      <w:r>
        <w:t xml:space="preserve"> от З</w:t>
      </w:r>
      <w:r>
        <w:t xml:space="preserve">аказчика</w:t>
      </w:r>
      <w:r>
        <w:t xml:space="preserve">,</w:t>
      </w:r>
      <w:r>
        <w:t xml:space="preserve"> </w:t>
      </w:r>
      <w:r>
        <w:t xml:space="preserve">Хэдхантер</w:t>
      </w:r>
      <w:r>
        <w:t xml:space="preserve"> вправе использовать информацию</w:t>
      </w:r>
      <w:r>
        <w:t xml:space="preserve"> об о</w:t>
      </w:r>
      <w:r>
        <w:t xml:space="preserve">казании Услуг Заказчику, его логотип, товарный знак</w:t>
      </w:r>
      <w:r>
        <w:t xml:space="preserve"> и н</w:t>
      </w:r>
      <w:r>
        <w:t xml:space="preserve">е конфиденциальные материалы</w:t>
      </w:r>
      <w:r>
        <w:t xml:space="preserve"> в р</w:t>
      </w:r>
      <w:r>
        <w:t xml:space="preserve">екламно-информационных целях, включая презентации, материалы вебинаров</w:t>
      </w:r>
      <w:r>
        <w:t xml:space="preserve"> и п</w:t>
      </w:r>
      <w:r>
        <w:t xml:space="preserve">ромо</w:t>
      </w:r>
      <w:r>
        <w:t xml:space="preserve">.</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3.7.4</w:t>
      </w:r>
      <w:r>
        <w:rPr>
          <w:bCs w:val="0"/>
          <w:color w:val="auto"/>
        </w:rPr>
        <w:t xml:space="preserve">5</w:t>
      </w:r>
      <w:r>
        <w:rPr>
          <w:bCs w:val="0"/>
          <w:color w:val="auto"/>
        </w:rPr>
        <w:t xml:space="preserve">.</w:t>
      </w:r>
      <w:r>
        <w:rPr>
          <w:bCs w:val="0"/>
          <w:color w:val="auto"/>
        </w:rPr>
        <w:tab/>
      </w:r>
      <w:r>
        <w:t xml:space="preserve">Хэдхантер</w:t>
      </w:r>
      <w:r>
        <w:t xml:space="preserve"> ежемесячно выставляет документы, подтверждающие оказание Услуг. Дата документа – последнее число отчетного месяца,</w:t>
      </w:r>
      <w:r>
        <w:t xml:space="preserve"> </w:t>
      </w:r>
      <w:r>
        <w:rPr>
          <w:rStyle w:val="817"/>
        </w:rPr>
        <w:t xml:space="preserve">а</w:t>
      </w:r>
      <w:r>
        <w:t xml:space="preserve"> </w:t>
      </w:r>
      <w:r>
        <w:rPr>
          <w:rStyle w:val="817"/>
        </w:rPr>
        <w:t xml:space="preserve">в</w:t>
      </w:r>
      <w:r>
        <w:rPr>
          <w:rStyle w:val="817"/>
        </w:rPr>
        <w:t xml:space="preserve"> последний месяц оказания Услуг </w:t>
      </w:r>
      <w:r>
        <w:rPr>
          <w:rStyle w:val="817"/>
        </w:rPr>
        <w:t xml:space="preserve">–</w:t>
      </w:r>
      <w:r>
        <w:rPr>
          <w:rStyle w:val="817"/>
        </w:rPr>
        <w:t xml:space="preserve"> </w:t>
      </w:r>
      <w:r>
        <w:rPr>
          <w:rStyle w:val="817"/>
        </w:rPr>
        <w:t xml:space="preserve">день окончания оказания Услуг.</w:t>
      </w:r>
      <w:r/>
    </w:p>
    <w:p>
      <w:pPr>
        <w:pStyle w:val="818"/>
        <w:numPr>
          <w:ilvl w:val="0"/>
          <w:numId w:val="0"/>
        </w:numPr>
        <w:ind w:left="709" w:hanging="709"/>
      </w:pPr>
      <w:r/>
      <w:bookmarkStart w:id="36" w:name="_Toc187692265"/>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3.8.</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П</w:t>
      </w:r>
      <w:r>
        <w:t xml:space="preserve">ересылк</w:t>
      </w:r>
      <w:r>
        <w:t xml:space="preserve">а</w:t>
      </w:r>
      <w:r>
        <w:t xml:space="preserve"> резюме </w:t>
      </w:r>
      <w:r>
        <w:t xml:space="preserve">Соискат</w:t>
      </w:r>
      <w:r>
        <w:t xml:space="preserve">елей</w:t>
      </w:r>
      <w:r>
        <w:t xml:space="preserve"> на э</w:t>
      </w:r>
      <w:r>
        <w:t xml:space="preserve">лектронную почту заказчика </w:t>
      </w:r>
      <w:r>
        <w:t xml:space="preserve">(услуга </w:t>
      </w:r>
      <w:r>
        <w:t xml:space="preserve">исключена </w:t>
      </w:r>
      <w:r>
        <w:br/>
      </w:r>
      <w:r>
        <w:t xml:space="preserve">с 01.10.2020</w:t>
      </w:r>
      <w:r>
        <w:t xml:space="preserve">)</w:t>
      </w:r>
      <w:bookmarkEnd w:id="36"/>
      <w:r/>
      <w:r/>
    </w:p>
    <w:p>
      <w:pPr>
        <w:pStyle w:val="816"/>
        <w:numPr>
          <w:ilvl w:val="0"/>
          <w:numId w:val="0"/>
        </w:numPr>
        <w:ind w:left="709" w:hanging="709"/>
      </w:pPr>
      <w:r/>
      <w:bookmarkStart w:id="37" w:name="_Toc187692266"/>
      <w:r>
        <w:rPr>
          <w:rFonts w:eastAsia="Arial" w:cs="Arial"/>
          <w:b w:val="0"/>
          <w:sz w:val="16"/>
          <w:szCs w:val="16"/>
        </w:rPr>
        <w:t xml:space="preserve">3.9.</w:t>
      </w:r>
      <w:r>
        <w:rPr>
          <w:rFonts w:eastAsia="Arial" w:cs="Arial"/>
          <w:b w:val="0"/>
          <w:sz w:val="16"/>
          <w:szCs w:val="16"/>
        </w:rPr>
        <w:tab/>
      </w:r>
      <w:r>
        <w:t xml:space="preserve">Конструктор страницы работодателя</w:t>
      </w:r>
      <w:bookmarkEnd w:id="37"/>
      <w:r/>
      <w:r/>
    </w:p>
    <w:p>
      <w:pPr>
        <w:pStyle w:val="827"/>
      </w:pPr>
      <w:r>
        <w:t xml:space="preserve">Описание </w:t>
      </w:r>
      <w:r>
        <w:t xml:space="preserve">и в</w:t>
      </w:r>
      <w:r>
        <w:t xml:space="preserve">озможности настройки страницы</w:t>
      </w:r>
      <w:r/>
    </w:p>
    <w:p>
      <w:pPr>
        <w:pStyle w:val="814"/>
        <w:numPr>
          <w:ilvl w:val="0"/>
          <w:numId w:val="0"/>
        </w:numPr>
        <w:ind w:left="709" w:hanging="709"/>
        <w:tabs>
          <w:tab w:val="left" w:pos="3119" w:leader="none"/>
        </w:tabs>
      </w:pPr>
      <w:r>
        <w:rPr>
          <w:bCs w:val="0"/>
          <w:color w:val="auto"/>
        </w:rPr>
        <w:t xml:space="preserve">3.9.1.</w:t>
      </w:r>
      <w:r>
        <w:rPr>
          <w:bCs w:val="0"/>
          <w:color w:val="auto"/>
        </w:rPr>
        <w:tab/>
      </w:r>
      <w:r>
        <w:t xml:space="preserve">Хэдхантер</w:t>
      </w:r>
      <w:r>
        <w:t xml:space="preserve"> оказывает Заказчику Услугу «Конструктор страницы работодателя» на Сайте </w:t>
      </w:r>
      <w:r>
        <w:t xml:space="preserve">(</w:t>
      </w:r>
      <w:r>
        <w:t xml:space="preserve">Услуга) с использованием ПО HeadHunter для брендирования Страницы Заказчика на Сайте. </w:t>
      </w:r>
      <w:r/>
    </w:p>
    <w:p>
      <w:pPr>
        <w:pStyle w:val="814"/>
        <w:numPr>
          <w:ilvl w:val="0"/>
          <w:numId w:val="0"/>
        </w:numPr>
        <w:ind w:left="709"/>
      </w:pPr>
      <w:r>
        <w:t xml:space="preserve">Хэдхантер</w:t>
      </w:r>
      <w:r>
        <w:t xml:space="preserve"> предоставляет Заказчику инструмент для самостоятельной настройки внешнего вида Страницы Заказчика на Сайте. Для этого Заказчик создает информационные блоки и размещает на них </w:t>
      </w:r>
      <w:r>
        <w:t xml:space="preserve">до 4 </w:t>
      </w:r>
      <w:r>
        <w:t xml:space="preserve">фото- </w:t>
      </w:r>
      <w:r>
        <w:br/>
      </w:r>
      <w:r>
        <w:t xml:space="preserve">и до 2 </w:t>
      </w:r>
      <w:r>
        <w:t xml:space="preserve">видеоматериал</w:t>
      </w:r>
      <w:r>
        <w:t xml:space="preserve">ов</w:t>
      </w:r>
      <w:r>
        <w:t xml:space="preserve"> и текст по усмотрению Заказчика для лучшего продвижения предложений о трудоустройстве на Сайте с учетом ограничений</w:t>
      </w:r>
      <w:r>
        <w:t xml:space="preserve"> по Д</w:t>
      </w:r>
      <w:r>
        <w:t xml:space="preserve">оговору, Условиям и п. </w:t>
      </w:r>
      <w:r>
        <w:t xml:space="preserve">3.9.3</w:t>
      </w:r>
      <w:r>
        <w:t xml:space="preserve">.</w:t>
      </w:r>
      <w:r/>
    </w:p>
    <w:p>
      <w:pPr>
        <w:pStyle w:val="814"/>
        <w:numPr>
          <w:ilvl w:val="0"/>
          <w:numId w:val="0"/>
        </w:numPr>
        <w:ind w:left="709" w:hanging="709"/>
        <w:tabs>
          <w:tab w:val="left" w:pos="3119" w:leader="none"/>
        </w:tabs>
      </w:pPr>
      <w:r>
        <w:rPr>
          <w:bCs w:val="0"/>
          <w:color w:val="auto"/>
        </w:rPr>
        <w:t xml:space="preserve">3.9.2.</w:t>
      </w:r>
      <w:r>
        <w:rPr>
          <w:bCs w:val="0"/>
          <w:color w:val="auto"/>
        </w:rPr>
        <w:tab/>
      </w:r>
      <w:r>
        <w:t xml:space="preserve">Срок использования Услуги</w:t>
      </w:r>
      <w:r>
        <w:t xml:space="preserve"> и р</w:t>
      </w:r>
      <w:r>
        <w:t xml:space="preserve">егиональный критерий согласовываются Сторонами в Заказе или в Договоре.</w:t>
      </w:r>
      <w:r/>
    </w:p>
    <w:p>
      <w:pPr>
        <w:pStyle w:val="814"/>
        <w:numPr>
          <w:ilvl w:val="0"/>
          <w:numId w:val="0"/>
        </w:numPr>
        <w:ind w:left="709" w:hanging="709"/>
        <w:tabs>
          <w:tab w:val="left" w:pos="3119" w:leader="none"/>
        </w:tabs>
      </w:pPr>
      <w:r/>
      <w:bookmarkStart w:id="38" w:name="_Ref178455908"/>
      <w:r>
        <w:rPr>
          <w:bCs w:val="0"/>
          <w:color w:val="auto"/>
        </w:rPr>
        <w:t xml:space="preserve">3.9.3.</w:t>
      </w:r>
      <w:r>
        <w:rPr>
          <w:bCs w:val="0"/>
          <w:color w:val="auto"/>
        </w:rPr>
        <w:tab/>
      </w:r>
      <w:r>
        <w:t xml:space="preserve">Заказчик в период использования Услуги вправе по своему усмотрению и учетом ограничений</w:t>
      </w:r>
      <w:r>
        <w:t xml:space="preserve"> по Д</w:t>
      </w:r>
      <w:r>
        <w:t xml:space="preserve">оговору и Условиям размещать информацию о Заказчике и его деятельности как о работодателе</w:t>
      </w:r>
      <w:r>
        <w:t xml:space="preserve">, кроме </w:t>
      </w:r>
      <w:r>
        <w:t xml:space="preserve">рекламной информации, настраивать внешний вид страницы, в т.ч. использовать свой логотип и цветовое решение, размещать изображение (фотоматериал или картинка) в верхней части (шапке) Страницы Заказчика на Сайте, вносить изменения в размещенную информацию.</w:t>
      </w:r>
      <w:bookmarkEnd w:id="38"/>
      <w:r/>
      <w:r/>
    </w:p>
    <w:p>
      <w:pPr>
        <w:pStyle w:val="814"/>
        <w:numPr>
          <w:ilvl w:val="0"/>
          <w:numId w:val="0"/>
        </w:numPr>
        <w:ind w:left="709" w:hanging="709"/>
        <w:tabs>
          <w:tab w:val="left" w:pos="3119" w:leader="none"/>
        </w:tabs>
      </w:pPr>
      <w:r>
        <w:rPr>
          <w:bCs w:val="0"/>
          <w:color w:val="auto"/>
        </w:rPr>
        <w:t xml:space="preserve">3.9.4.</w:t>
      </w:r>
      <w:r>
        <w:rPr>
          <w:bCs w:val="0"/>
          <w:color w:val="auto"/>
        </w:rPr>
        <w:tab/>
      </w:r>
      <w:r>
        <w:t xml:space="preserve">Хэдхантер</w:t>
      </w:r>
      <w:r>
        <w:t xml:space="preserve"> начинает оказание Услуги с момента Активации Услуги Заказчиком после исполнения </w:t>
      </w:r>
      <w:r>
        <w:br/>
      </w:r>
      <w:r>
        <w:t xml:space="preserve">Заказчиком обязательств по оплате Услуг либо в течение 5 рабочих дней после подписания Сторонами</w:t>
      </w:r>
      <w:r>
        <w:t xml:space="preserve"> З</w:t>
      </w:r>
      <w:r>
        <w:t xml:space="preserve">аказа или Договора, если Стороны согласовали </w:t>
      </w:r>
      <w:r>
        <w:t xml:space="preserve">постоплату</w:t>
      </w:r>
      <w:r>
        <w:t xml:space="preserve">, если иная дата начала оказания услуг не согласована Сторонами в Заказе или Договоре.</w:t>
      </w:r>
      <w:r/>
    </w:p>
    <w:p>
      <w:pPr>
        <w:pStyle w:val="814"/>
        <w:numPr>
          <w:ilvl w:val="0"/>
          <w:numId w:val="0"/>
        </w:numPr>
        <w:ind w:left="709" w:hanging="709"/>
        <w:tabs>
          <w:tab w:val="left" w:pos="3119" w:leader="none"/>
        </w:tabs>
      </w:pPr>
      <w:r>
        <w:rPr>
          <w:bCs w:val="0"/>
          <w:color w:val="auto"/>
        </w:rPr>
        <w:t xml:space="preserve">3.9.</w:t>
      </w:r>
      <w:r>
        <w:rPr>
          <w:bCs w:val="0"/>
          <w:color w:val="auto"/>
        </w:rPr>
        <w:t xml:space="preserve">5</w:t>
      </w:r>
      <w:r>
        <w:rPr>
          <w:bCs w:val="0"/>
          <w:color w:val="auto"/>
        </w:rPr>
        <w:t xml:space="preserve">.</w:t>
      </w:r>
      <w:r>
        <w:rPr>
          <w:bCs w:val="0"/>
          <w:color w:val="auto"/>
        </w:rPr>
        <w:tab/>
      </w:r>
      <w:r>
        <w:t xml:space="preserve">Опубликование макета Страницы Заказчика на Сайте, которую Заказчик самостоятельно настроил с помощью предоставленных ему инструментов,  осуществляется Заказчиком самостоятельно в следующем порядке:</w:t>
      </w:r>
      <w:r/>
    </w:p>
    <w:p>
      <w:pPr>
        <w:pStyle w:val="814"/>
        <w:numPr>
          <w:ilvl w:val="0"/>
          <w:numId w:val="0"/>
        </w:numPr>
        <w:ind w:left="709"/>
        <w:tabs>
          <w:tab w:val="left" w:pos="3119" w:leader="none"/>
        </w:tabs>
      </w:pPr>
      <w:r>
        <w:t xml:space="preserve">Ответственный менеджер Заказчика (ГКЛ, МГКЛ, Менеджер с правами «Редактировать описание компании) выбирает необходимый макет и нажимает виртуальную кнопку «Сохранить».</w:t>
      </w:r>
      <w:r/>
    </w:p>
    <w:p>
      <w:pPr>
        <w:pStyle w:val="814"/>
        <w:numPr>
          <w:ilvl w:val="0"/>
          <w:numId w:val="0"/>
        </w:numPr>
        <w:ind w:left="709"/>
        <w:tabs>
          <w:tab w:val="left" w:pos="3119" w:leader="none"/>
        </w:tabs>
      </w:pPr>
      <w:r>
        <w:t xml:space="preserve">Нажатие виртуальн</w:t>
      </w:r>
      <w:r>
        <w:t xml:space="preserve">ой кнопки «Сохранить» является юридически значимым действием, подтверждающим намерение Заказчика разместить соответствующий макет, содержащий определенный Заказчиком контент (информация, включая персональные данные, фото-видео материалы и прочее) на Сайте.</w:t>
      </w:r>
      <w:r/>
    </w:p>
    <w:p>
      <w:pPr>
        <w:pStyle w:val="814"/>
        <w:numPr>
          <w:ilvl w:val="0"/>
          <w:numId w:val="0"/>
        </w:numPr>
        <w:ind w:left="709"/>
        <w:tabs>
          <w:tab w:val="left" w:pos="3119" w:leader="none"/>
        </w:tabs>
      </w:pPr>
      <w:r>
        <w:t xml:space="preserve">В случае, если Услуга приобреталась Заказчиком ранее, и в Личном кабинете на Сайте отображается использованный ранее макет, Заказчик может выбрать данный макет и использовать его путем нажатия виртуальной кнопки «Сохранить». </w:t>
      </w:r>
      <w:r/>
    </w:p>
    <w:p>
      <w:pPr>
        <w:pStyle w:val="814"/>
        <w:numPr>
          <w:ilvl w:val="0"/>
          <w:numId w:val="0"/>
        </w:numPr>
        <w:ind w:left="709"/>
        <w:tabs>
          <w:tab w:val="left" w:pos="3119" w:leader="none"/>
        </w:tabs>
      </w:pPr>
      <w:r>
        <w:t xml:space="preserve">В сл</w:t>
      </w:r>
      <w:r>
        <w:t xml:space="preserve">учае, если Услуга приобреталась Заказчиком ранее и с момента последнего нажатия Заказчиком виртуальной кнопки «Сохранить» контент, размещенный в макете не изменялся, то такое последнее нажатие действует до момента изменения контента, размещенного в макете.</w:t>
      </w:r>
      <w:r/>
    </w:p>
    <w:p>
      <w:pPr>
        <w:pStyle w:val="814"/>
        <w:numPr>
          <w:ilvl w:val="0"/>
          <w:numId w:val="0"/>
        </w:numPr>
        <w:ind w:left="709" w:hanging="709"/>
        <w:tabs>
          <w:tab w:val="left" w:pos="3119" w:leader="none"/>
        </w:tabs>
      </w:pPr>
      <w:r>
        <w:rPr>
          <w:bCs w:val="0"/>
          <w:color w:val="auto"/>
        </w:rPr>
        <w:t xml:space="preserve">3.9.</w:t>
      </w:r>
      <w:r>
        <w:rPr>
          <w:bCs w:val="0"/>
          <w:color w:val="auto"/>
        </w:rPr>
        <w:t xml:space="preserve">6</w:t>
      </w:r>
      <w:r>
        <w:rPr>
          <w:bCs w:val="0"/>
          <w:color w:val="auto"/>
        </w:rPr>
        <w:t xml:space="preserve">.</w:t>
      </w:r>
      <w:r>
        <w:rPr>
          <w:bCs w:val="0"/>
          <w:color w:val="auto"/>
        </w:rPr>
        <w:tab/>
      </w:r>
      <w:r>
        <w:t xml:space="preserve">Внешний вид Страницы Заказчика, настраиваемый Заказчиком в рамках Услуги, становится видимым </w:t>
      </w:r>
      <w:r>
        <w:br/>
      </w:r>
      <w:r>
        <w:t xml:space="preserve">для пользователей Сайта в соответствии с региональным критерием, согласованным в Заказе </w:t>
      </w:r>
      <w:r>
        <w:br/>
      </w:r>
      <w:r>
        <w:t xml:space="preserve">или в Договоре в течение срока использования </w:t>
      </w:r>
      <w:r>
        <w:t xml:space="preserve">У</w:t>
      </w:r>
      <w:r>
        <w:t xml:space="preserve">слуги.</w:t>
      </w:r>
      <w:r/>
    </w:p>
    <w:p>
      <w:pPr>
        <w:pStyle w:val="827"/>
      </w:pPr>
      <w:r>
        <w:t xml:space="preserve">Ответственность</w:t>
      </w:r>
      <w:r>
        <w:t xml:space="preserve"> за </w:t>
      </w:r>
      <w:r>
        <w:t xml:space="preserve">материалы</w:t>
      </w:r>
      <w:r>
        <w:t xml:space="preserve"> и с</w:t>
      </w:r>
      <w:r>
        <w:t xml:space="preserve">облюдение законодательства</w:t>
      </w:r>
      <w:r/>
    </w:p>
    <w:p>
      <w:pPr>
        <w:pStyle w:val="814"/>
        <w:numPr>
          <w:ilvl w:val="0"/>
          <w:numId w:val="0"/>
        </w:numPr>
        <w:ind w:left="709" w:hanging="709"/>
        <w:tabs>
          <w:tab w:val="left" w:pos="3119" w:leader="none"/>
        </w:tabs>
      </w:pPr>
      <w:r/>
      <w:bookmarkStart w:id="39" w:name="_Ref178455984"/>
      <w:r>
        <w:rPr>
          <w:bCs w:val="0"/>
          <w:color w:val="auto"/>
        </w:rPr>
        <w:t xml:space="preserve">3.9.</w:t>
      </w:r>
      <w:r>
        <w:rPr>
          <w:bCs w:val="0"/>
          <w:color w:val="auto"/>
        </w:rPr>
        <w:t xml:space="preserve">7</w:t>
      </w:r>
      <w:r>
        <w:rPr>
          <w:bCs w:val="0"/>
          <w:color w:val="auto"/>
        </w:rPr>
        <w:t xml:space="preserve">.</w:t>
      </w:r>
      <w:r>
        <w:rPr>
          <w:bCs w:val="0"/>
          <w:color w:val="auto"/>
        </w:rPr>
        <w:tab/>
      </w:r>
      <w:r>
        <w:t xml:space="preserve">По запросу </w:t>
      </w:r>
      <w:r>
        <w:t xml:space="preserve">Хэдхантера</w:t>
      </w:r>
      <w:r>
        <w:t xml:space="preserve"> Заказчик обязан подтвердить документами соответствие материалов требованиям законодательства.</w:t>
      </w:r>
      <w:r/>
    </w:p>
    <w:p>
      <w:pPr>
        <w:pStyle w:val="814"/>
        <w:numPr>
          <w:ilvl w:val="0"/>
          <w:numId w:val="0"/>
        </w:numPr>
        <w:ind w:left="709" w:hanging="709"/>
        <w:tabs>
          <w:tab w:val="left" w:pos="3119" w:leader="none"/>
        </w:tabs>
      </w:pPr>
      <w:r>
        <w:rPr>
          <w:bCs w:val="0"/>
          <w:color w:val="auto"/>
        </w:rPr>
        <w:t xml:space="preserve">3.9.</w:t>
      </w:r>
      <w:r>
        <w:rPr>
          <w:bCs w:val="0"/>
          <w:color w:val="auto"/>
        </w:rPr>
        <w:t xml:space="preserve">8</w:t>
      </w:r>
      <w:r>
        <w:rPr>
          <w:bCs w:val="0"/>
          <w:color w:val="auto"/>
        </w:rPr>
        <w:t xml:space="preserve">.</w:t>
      </w:r>
      <w:r>
        <w:rPr>
          <w:bCs w:val="0"/>
          <w:color w:val="auto"/>
        </w:rPr>
        <w:tab/>
      </w:r>
      <w:r>
        <w:t xml:space="preserve">Материалы</w:t>
      </w:r>
      <w:r>
        <w:t xml:space="preserve"> и и</w:t>
      </w:r>
      <w:r>
        <w:t xml:space="preserve">нформация Заказчика должны соответствовать российскому законодательству,</w:t>
      </w:r>
      <w:r>
        <w:t xml:space="preserve"> не о</w:t>
      </w:r>
      <w:r>
        <w:t xml:space="preserve">спаривать территориальную целостность</w:t>
      </w:r>
      <w:r>
        <w:t xml:space="preserve"> РФ и не н</w:t>
      </w:r>
      <w:r>
        <w:t xml:space="preserve">арушать права третьих лиц.</w:t>
      </w:r>
      <w:bookmarkEnd w:id="39"/>
      <w:r>
        <w:t xml:space="preserve"> </w:t>
      </w:r>
      <w:r/>
    </w:p>
    <w:p>
      <w:pPr>
        <w:pStyle w:val="814"/>
        <w:numPr>
          <w:ilvl w:val="0"/>
          <w:numId w:val="0"/>
        </w:numPr>
        <w:ind w:left="709" w:hanging="709"/>
        <w:tabs>
          <w:tab w:val="left" w:pos="3119" w:leader="none"/>
        </w:tabs>
      </w:pPr>
      <w:r/>
      <w:bookmarkStart w:id="40" w:name="_Ref178456012"/>
      <w:r>
        <w:rPr>
          <w:bCs w:val="0"/>
          <w:color w:val="auto"/>
        </w:rPr>
        <w:t xml:space="preserve">3.9.</w:t>
      </w:r>
      <w:r>
        <w:rPr>
          <w:bCs w:val="0"/>
          <w:color w:val="auto"/>
        </w:rPr>
        <w:t xml:space="preserve">9</w:t>
      </w:r>
      <w:r>
        <w:rPr>
          <w:bCs w:val="0"/>
          <w:color w:val="auto"/>
        </w:rPr>
        <w:t xml:space="preserve">.</w:t>
      </w:r>
      <w:r>
        <w:rPr>
          <w:bCs w:val="0"/>
          <w:color w:val="auto"/>
        </w:rPr>
        <w:tab/>
      </w:r>
      <w:r>
        <w:t xml:space="preserve">В рамках оказания Услуги «Конструктор страницы работодателя» Заказчику запрещено размещать рекламную информацию</w:t>
      </w:r>
      <w:r>
        <w:t xml:space="preserve"> о к</w:t>
      </w:r>
      <w:r>
        <w:t xml:space="preserve">омпании Заказчика или третьих лиц, а также рекламу.</w:t>
      </w:r>
      <w:bookmarkEnd w:id="40"/>
      <w:r/>
      <w:r/>
    </w:p>
    <w:p>
      <w:pPr>
        <w:pStyle w:val="814"/>
        <w:numPr>
          <w:ilvl w:val="0"/>
          <w:numId w:val="0"/>
        </w:numPr>
        <w:ind w:left="709" w:hanging="709"/>
        <w:tabs>
          <w:tab w:val="left" w:pos="3119" w:leader="none"/>
        </w:tabs>
      </w:pPr>
      <w:r>
        <w:rPr>
          <w:bCs w:val="0"/>
          <w:color w:val="auto"/>
        </w:rPr>
        <w:t xml:space="preserve">3.9.</w:t>
      </w:r>
      <w:r>
        <w:rPr>
          <w:bCs w:val="0"/>
          <w:color w:val="auto"/>
        </w:rPr>
        <w:t xml:space="preserve">10</w:t>
      </w:r>
      <w:r>
        <w:rPr>
          <w:bCs w:val="0"/>
          <w:color w:val="auto"/>
        </w:rPr>
        <w:t xml:space="preserve">.</w:t>
      </w:r>
      <w:r>
        <w:rPr>
          <w:bCs w:val="0"/>
          <w:color w:val="auto"/>
        </w:rPr>
        <w:tab/>
      </w:r>
      <w:r>
        <w:t xml:space="preserve">Заказчик несет ответственность</w:t>
      </w:r>
      <w:r>
        <w:t xml:space="preserve"> за и</w:t>
      </w:r>
      <w:r>
        <w:t xml:space="preserve">спользование авторских и смежных прав</w:t>
      </w:r>
      <w:r>
        <w:t xml:space="preserve"> на р</w:t>
      </w:r>
      <w:r>
        <w:t xml:space="preserve">азмещаемый им контент</w:t>
      </w:r>
      <w:r>
        <w:t xml:space="preserve"> на С</w:t>
      </w:r>
      <w:r>
        <w:t xml:space="preserve">айте, включая изображения</w:t>
      </w:r>
      <w:r>
        <w:t xml:space="preserve"> и в</w:t>
      </w:r>
      <w:r>
        <w:t xml:space="preserve">идео. Все финансовые вопросы</w:t>
      </w:r>
      <w:r>
        <w:t xml:space="preserve"> по к</w:t>
      </w:r>
      <w:r>
        <w:t xml:space="preserve">онтенту Заказчик решает сам.</w:t>
      </w:r>
      <w:r/>
    </w:p>
    <w:p>
      <w:pPr>
        <w:pStyle w:val="814"/>
        <w:numPr>
          <w:ilvl w:val="0"/>
          <w:numId w:val="0"/>
        </w:numPr>
        <w:ind w:left="709" w:hanging="709"/>
        <w:tabs>
          <w:tab w:val="left" w:pos="3119" w:leader="none"/>
        </w:tabs>
      </w:pPr>
      <w:r>
        <w:rPr>
          <w:bCs w:val="0"/>
          <w:color w:val="auto"/>
        </w:rPr>
        <w:t xml:space="preserve">3.9.1</w:t>
      </w:r>
      <w:r>
        <w:rPr>
          <w:bCs w:val="0"/>
          <w:color w:val="auto"/>
        </w:rPr>
        <w:t xml:space="preserve">1</w:t>
      </w:r>
      <w:r>
        <w:rPr>
          <w:bCs w:val="0"/>
          <w:color w:val="auto"/>
        </w:rPr>
        <w:t xml:space="preserve">.</w:t>
      </w:r>
      <w:r>
        <w:rPr>
          <w:bCs w:val="0"/>
          <w:color w:val="auto"/>
        </w:rPr>
        <w:tab/>
      </w:r>
      <w:r>
        <w:t xml:space="preserve">Если </w:t>
      </w:r>
      <w:r>
        <w:t xml:space="preserve">Хэдхантера</w:t>
      </w:r>
      <w:r>
        <w:t xml:space="preserve"> привлекут к ответственности за нарушение законодательства, в </w:t>
      </w:r>
      <w:r>
        <w:t xml:space="preserve">т.ч.</w:t>
      </w:r>
      <w:r>
        <w:t xml:space="preserve"> ФЗ </w:t>
      </w:r>
      <w:r>
        <w:t xml:space="preserve">«</w:t>
      </w:r>
      <w:r>
        <w:t xml:space="preserve">О рекламе»</w:t>
      </w:r>
      <w:r>
        <w:t xml:space="preserve">,</w:t>
      </w:r>
      <w:r>
        <w:t xml:space="preserve"> из-за нарушения Заказчиком условий пп</w:t>
      </w:r>
      <w:r>
        <w:t xml:space="preserve">.</w:t>
      </w:r>
      <w:r>
        <w:t xml:space="preserve"> </w:t>
      </w:r>
      <w:r>
        <w:t xml:space="preserve">3.9.3</w:t>
      </w:r>
      <w:r>
        <w:t xml:space="preserve">, </w:t>
      </w:r>
      <w:r>
        <w:t xml:space="preserve">3.9.</w:t>
      </w:r>
      <w:r>
        <w:t xml:space="preserve">7</w:t>
      </w:r>
      <w:r>
        <w:t xml:space="preserve">, </w:t>
      </w:r>
      <w:r>
        <w:t xml:space="preserve">3.9.</w:t>
      </w:r>
      <w:r>
        <w:t xml:space="preserve">9</w:t>
      </w:r>
      <w:r>
        <w:t xml:space="preserve">, Заказчик возмещает </w:t>
      </w:r>
      <w:r>
        <w:t xml:space="preserve">Хэдхантеру</w:t>
      </w:r>
      <w:r>
        <w:t xml:space="preserve"> все возможные расходы,</w:t>
      </w:r>
      <w:r>
        <w:t xml:space="preserve"> в </w:t>
      </w:r>
      <w:r>
        <w:t xml:space="preserve">т.ч.</w:t>
      </w:r>
      <w:r>
        <w:t xml:space="preserve"> </w:t>
      </w:r>
      <w:r>
        <w:t xml:space="preserve">те, </w:t>
      </w:r>
      <w:r>
        <w:t xml:space="preserve">которые он понесет в будущем, включая штрафы, судебные расходы</w:t>
      </w:r>
      <w:r>
        <w:t xml:space="preserve">,</w:t>
      </w:r>
      <w:r>
        <w:t xml:space="preserve"> или возмещает имущественные потери </w:t>
      </w:r>
      <w:r>
        <w:t xml:space="preserve">Хэдхантера</w:t>
      </w:r>
      <w:r>
        <w:t xml:space="preserve">, возникшие в результате предъявления требований третьими лицами </w:t>
      </w:r>
      <w:r>
        <w:br/>
      </w:r>
      <w:r>
        <w:t xml:space="preserve">(в </w:t>
      </w:r>
      <w:r>
        <w:t xml:space="preserve">т.ч.</w:t>
      </w:r>
      <w:r>
        <w:t xml:space="preserve"> правообладателями и государственными органами), связанных с размещенными материалами Заказчика, в размере требований или штрафов. Срок возмещения –</w:t>
      </w:r>
      <w:r>
        <w:t xml:space="preserve"> в т</w:t>
      </w:r>
      <w:r>
        <w:t xml:space="preserve">ечение 10 дней с момента предъявления требования Заказчику. </w:t>
      </w:r>
      <w:r/>
    </w:p>
    <w:p>
      <w:pPr>
        <w:pStyle w:val="814"/>
        <w:numPr>
          <w:ilvl w:val="0"/>
          <w:numId w:val="0"/>
        </w:numPr>
        <w:ind w:left="709" w:hanging="709"/>
        <w:tabs>
          <w:tab w:val="left" w:pos="3119" w:leader="none"/>
        </w:tabs>
      </w:pPr>
      <w:r>
        <w:rPr>
          <w:bCs w:val="0"/>
          <w:color w:val="auto"/>
        </w:rPr>
        <w:t xml:space="preserve">3.9.1</w:t>
      </w:r>
      <w:r>
        <w:rPr>
          <w:bCs w:val="0"/>
          <w:color w:val="auto"/>
        </w:rPr>
        <w:t xml:space="preserve">2</w:t>
      </w:r>
      <w:r>
        <w:rPr>
          <w:bCs w:val="0"/>
          <w:color w:val="auto"/>
        </w:rPr>
        <w:t xml:space="preserve">.</w:t>
      </w:r>
      <w:r>
        <w:rPr>
          <w:bCs w:val="0"/>
          <w:color w:val="auto"/>
        </w:rPr>
        <w:tab/>
      </w:r>
      <w:r>
        <w:t xml:space="preserve">Заказчик обязуется самостоятельно и за свой счет решать все вопросы, связанные с использованием прав на результаты интеллектуальной деятельности, в </w:t>
      </w:r>
      <w:r>
        <w:t xml:space="preserve">т.ч.</w:t>
      </w:r>
      <w:r>
        <w:t xml:space="preserve"> прав на средства индивидуализации юридических лиц, товаров, работ, услуг, в предоставляемых для размещения </w:t>
      </w:r>
      <w:r>
        <w:t xml:space="preserve">Хэдхантеру</w:t>
      </w:r>
      <w:r>
        <w:t xml:space="preserve"> или самостоятельно размещенных Заказчиком</w:t>
      </w:r>
      <w:r>
        <w:t xml:space="preserve"> материалах</w:t>
      </w:r>
      <w:r>
        <w:t xml:space="preserve">. </w:t>
      </w:r>
      <w:r/>
    </w:p>
    <w:p>
      <w:pPr>
        <w:pStyle w:val="814"/>
        <w:numPr>
          <w:ilvl w:val="0"/>
          <w:numId w:val="0"/>
        </w:numPr>
        <w:ind w:left="709" w:hanging="709"/>
        <w:tabs>
          <w:tab w:val="left" w:pos="3119" w:leader="none"/>
        </w:tabs>
      </w:pPr>
      <w:r>
        <w:rPr>
          <w:bCs w:val="0"/>
          <w:color w:val="auto"/>
        </w:rPr>
        <w:t xml:space="preserve">3.9.</w:t>
      </w:r>
      <w:r>
        <w:rPr>
          <w:bCs w:val="0"/>
          <w:color w:val="auto"/>
        </w:rPr>
        <w:t xml:space="preserve">1</w:t>
      </w:r>
      <w:r>
        <w:rPr>
          <w:bCs w:val="0"/>
          <w:color w:val="auto"/>
        </w:rPr>
        <w:t xml:space="preserve">3</w:t>
      </w:r>
      <w:r>
        <w:rPr>
          <w:bCs w:val="0"/>
          <w:color w:val="auto"/>
        </w:rPr>
        <w:t xml:space="preserve">.</w:t>
      </w:r>
      <w:r>
        <w:rPr>
          <w:bCs w:val="0"/>
          <w:color w:val="auto"/>
        </w:rPr>
        <w:tab/>
      </w:r>
      <w:r>
        <w:t xml:space="preserve">Если </w:t>
      </w:r>
      <w:r>
        <w:t xml:space="preserve">Хэдхантер</w:t>
      </w:r>
      <w:r>
        <w:t xml:space="preserve"> получит требования, претензии или иски со стороны третьих лиц, Заказчик самостоятельно разрешает такие ситуации и за свой счет возмещает все убытки </w:t>
      </w:r>
      <w:r>
        <w:t xml:space="preserve">Хэдхантер</w:t>
      </w:r>
      <w:r>
        <w:t xml:space="preserve">у</w:t>
      </w:r>
      <w:r>
        <w:t xml:space="preserve"> в связи с этим. </w:t>
      </w:r>
      <w:r/>
    </w:p>
    <w:p>
      <w:pPr>
        <w:pStyle w:val="827"/>
      </w:pPr>
      <w:r>
        <w:t xml:space="preserve">Изменение страницы работодателя</w:t>
      </w:r>
      <w:r/>
    </w:p>
    <w:p>
      <w:pPr>
        <w:pStyle w:val="814"/>
        <w:numPr>
          <w:ilvl w:val="0"/>
          <w:numId w:val="0"/>
        </w:numPr>
        <w:ind w:left="709" w:hanging="709"/>
        <w:tabs>
          <w:tab w:val="left" w:pos="3119" w:leader="none"/>
        </w:tabs>
      </w:pPr>
      <w:r>
        <w:rPr>
          <w:bCs w:val="0"/>
          <w:color w:val="auto"/>
        </w:rPr>
        <w:t xml:space="preserve">3.9.</w:t>
      </w:r>
      <w:r>
        <w:rPr>
          <w:bCs w:val="0"/>
          <w:color w:val="auto"/>
        </w:rPr>
        <w:t xml:space="preserve">1</w:t>
      </w:r>
      <w:r>
        <w:rPr>
          <w:bCs w:val="0"/>
          <w:color w:val="auto"/>
        </w:rPr>
        <w:t xml:space="preserve">4</w:t>
      </w:r>
      <w:r>
        <w:rPr>
          <w:bCs w:val="0"/>
          <w:color w:val="auto"/>
        </w:rPr>
        <w:t xml:space="preserve">.</w:t>
      </w:r>
      <w:r>
        <w:rPr>
          <w:bCs w:val="0"/>
          <w:color w:val="auto"/>
        </w:rPr>
        <w:tab/>
      </w:r>
      <w:r>
        <w:t xml:space="preserve">Хэдхантер</w:t>
      </w:r>
      <w:r>
        <w:t xml:space="preserve"> вправе изменять или дополнять информацию Заказчика, если эти изменения не затрагивают смысла размещенной информации, если она противоречит нормам русского языка</w:t>
      </w:r>
      <w:r>
        <w:t xml:space="preserve">.</w:t>
      </w:r>
      <w:r>
        <w:t xml:space="preserve"> </w:t>
      </w:r>
      <w:r>
        <w:t xml:space="preserve">Хэдхантер</w:t>
      </w:r>
      <w:r>
        <w:t xml:space="preserve"> </w:t>
      </w:r>
      <w:r>
        <w:t xml:space="preserve">предварительно уведомляет </w:t>
      </w:r>
      <w:r>
        <w:t xml:space="preserve">и </w:t>
      </w:r>
      <w:r>
        <w:t xml:space="preserve">согласовывает</w:t>
      </w:r>
      <w:r>
        <w:t xml:space="preserve"> с </w:t>
      </w:r>
      <w:r>
        <w:t xml:space="preserve">Заказчиком</w:t>
      </w:r>
      <w:r>
        <w:t xml:space="preserve"> </w:t>
      </w:r>
      <w:r>
        <w:t xml:space="preserve">редактирование. </w:t>
      </w:r>
      <w:r/>
    </w:p>
    <w:p>
      <w:pPr>
        <w:pStyle w:val="814"/>
        <w:numPr>
          <w:ilvl w:val="0"/>
          <w:numId w:val="0"/>
        </w:numPr>
        <w:ind w:left="709"/>
      </w:pPr>
      <w:r>
        <w:t xml:space="preserve">Хэдхантер</w:t>
      </w:r>
      <w:r>
        <w:t xml:space="preserve"> </w:t>
      </w:r>
      <w:r>
        <w:t xml:space="preserve">вправе удалить информацию, если она противозаконная, угрожающая, оскорбительная, клеветническая, заведомо ложная, грубая, непристойная, вредит посетителям Сайта</w:t>
      </w:r>
      <w:r>
        <w:t xml:space="preserve"> и н</w:t>
      </w:r>
      <w:r>
        <w:t xml:space="preserve">арушает их права, указывает на статус, заслуги Заказчика, присвоенные на мероприятия</w:t>
      </w:r>
      <w:r>
        <w:t xml:space="preserve">х</w:t>
      </w:r>
      <w:r>
        <w:t xml:space="preserve"> или сайтах компаний, предоставляющих сервисы (услуги), аналогичные Сайту.</w:t>
      </w:r>
      <w:r/>
    </w:p>
    <w:p>
      <w:pPr>
        <w:pStyle w:val="814"/>
        <w:numPr>
          <w:ilvl w:val="0"/>
          <w:numId w:val="0"/>
        </w:numPr>
        <w:ind w:left="709" w:hanging="709"/>
        <w:tabs>
          <w:tab w:val="left" w:pos="3119" w:leader="none"/>
        </w:tabs>
      </w:pPr>
      <w:r>
        <w:rPr>
          <w:bCs w:val="0"/>
          <w:color w:val="auto"/>
        </w:rPr>
        <w:t xml:space="preserve">3.9.</w:t>
      </w:r>
      <w:r>
        <w:rPr>
          <w:bCs w:val="0"/>
          <w:color w:val="auto"/>
        </w:rPr>
        <w:t xml:space="preserve">1</w:t>
      </w:r>
      <w:r>
        <w:rPr>
          <w:bCs w:val="0"/>
          <w:color w:val="auto"/>
        </w:rPr>
        <w:t xml:space="preserve">5</w:t>
      </w:r>
      <w:r>
        <w:rPr>
          <w:bCs w:val="0"/>
          <w:color w:val="auto"/>
        </w:rPr>
        <w:t xml:space="preserve">.</w:t>
      </w:r>
      <w:r>
        <w:rPr>
          <w:bCs w:val="0"/>
          <w:color w:val="auto"/>
        </w:rPr>
        <w:tab/>
      </w:r>
      <w:r>
        <w:t xml:space="preserve">Хэдхантер</w:t>
      </w:r>
      <w:r>
        <w:t xml:space="preserve"> может изменять страницу работодателя, в </w:t>
      </w:r>
      <w:r>
        <w:t xml:space="preserve">т.ч.</w:t>
      </w:r>
      <w:r>
        <w:t xml:space="preserve">: удалять, корректировать или добавлять информацию</w:t>
      </w:r>
      <w:r>
        <w:t xml:space="preserve"> и и</w:t>
      </w:r>
      <w:r>
        <w:t xml:space="preserve">зображения. Это возможно, если Заказчик нарушает Условия или есть основания полагать, что эта информация может нарушать Условия или законодательство РФ. </w:t>
      </w:r>
      <w:r>
        <w:t xml:space="preserve">Хэдхантер</w:t>
      </w:r>
      <w:r>
        <w:t xml:space="preserve"> информирует Заказчика после удаления. Такие действия</w:t>
      </w:r>
      <w:r>
        <w:t xml:space="preserve"> не в</w:t>
      </w:r>
      <w:r>
        <w:t xml:space="preserve">лекут пересчет стоимости услуг или возврат </w:t>
      </w:r>
      <w:r>
        <w:t xml:space="preserve">денег</w:t>
      </w:r>
      <w:r>
        <w:t xml:space="preserve"> Заказчику.</w:t>
      </w:r>
      <w:r/>
    </w:p>
    <w:p>
      <w:pPr>
        <w:pStyle w:val="814"/>
        <w:numPr>
          <w:ilvl w:val="0"/>
          <w:numId w:val="0"/>
        </w:numPr>
        <w:ind w:left="709" w:hanging="709"/>
        <w:tabs>
          <w:tab w:val="left" w:pos="3119" w:leader="none"/>
        </w:tabs>
      </w:pPr>
      <w:r>
        <w:rPr>
          <w:bCs w:val="0"/>
          <w:color w:val="auto"/>
        </w:rPr>
        <w:t xml:space="preserve">3.9.</w:t>
      </w:r>
      <w:r>
        <w:rPr>
          <w:bCs w:val="0"/>
          <w:color w:val="auto"/>
        </w:rPr>
        <w:t xml:space="preserve">1</w:t>
      </w:r>
      <w:r>
        <w:rPr>
          <w:bCs w:val="0"/>
          <w:color w:val="auto"/>
        </w:rPr>
        <w:t xml:space="preserve">6</w:t>
      </w:r>
      <w:r>
        <w:rPr>
          <w:bCs w:val="0"/>
          <w:color w:val="auto"/>
        </w:rPr>
        <w:t xml:space="preserve">.</w:t>
      </w:r>
      <w:r>
        <w:rPr>
          <w:bCs w:val="0"/>
          <w:color w:val="auto"/>
        </w:rPr>
        <w:tab/>
      </w:r>
      <w:r>
        <w:t xml:space="preserve">В рамках Услуги «Конструктор страницы работодателя» за дополнительн</w:t>
      </w:r>
      <w:r>
        <w:t xml:space="preserve">ую</w:t>
      </w:r>
      <w:r>
        <w:t xml:space="preserve"> </w:t>
      </w:r>
      <w:r>
        <w:t xml:space="preserve">оплату</w:t>
      </w:r>
      <w:r>
        <w:t xml:space="preserve"> </w:t>
      </w:r>
      <w:r>
        <w:t xml:space="preserve">Хэдхантер</w:t>
      </w:r>
      <w:r>
        <w:t xml:space="preserve"> может помочь заполнить форму Конструктора страницы работодателя. </w:t>
      </w:r>
      <w:r>
        <w:t xml:space="preserve">Хэдхантер</w:t>
      </w:r>
      <w:r>
        <w:t xml:space="preserve"> может подбирать изображения под тематику, готовить изображения для размещения на сайте (кадрировать), </w:t>
      </w:r>
      <w:r>
        <w:t xml:space="preserve">под</w:t>
      </w:r>
      <w:r>
        <w:t xml:space="preserve">би</w:t>
      </w:r>
      <w:r>
        <w:t xml:space="preserve">рать </w:t>
      </w:r>
      <w:r>
        <w:t xml:space="preserve">цвета</w:t>
      </w:r>
      <w:r>
        <w:t xml:space="preserve"> по б</w:t>
      </w:r>
      <w:r>
        <w:t xml:space="preserve">рендбуку</w:t>
      </w:r>
      <w:r>
        <w:t xml:space="preserve"> (р</w:t>
      </w:r>
      <w:r>
        <w:t xml:space="preserve">уководство по фирменному стилю</w:t>
      </w:r>
      <w:r>
        <w:t xml:space="preserve">)</w:t>
      </w:r>
      <w:r>
        <w:t xml:space="preserve">. Заказчик готовит </w:t>
      </w:r>
      <w:r>
        <w:t xml:space="preserve">т</w:t>
      </w:r>
      <w:r>
        <w:t xml:space="preserve">ексты </w:t>
      </w:r>
      <w:r>
        <w:t xml:space="preserve">самостоятельно.</w:t>
      </w:r>
      <w:r/>
    </w:p>
    <w:p>
      <w:pPr>
        <w:pStyle w:val="814"/>
        <w:numPr>
          <w:ilvl w:val="0"/>
          <w:numId w:val="0"/>
        </w:numPr>
        <w:ind w:left="709"/>
        <w:rPr>
          <w:b/>
          <w:bCs w:val="0"/>
        </w:rPr>
      </w:pPr>
      <w:r>
        <w:rPr>
          <w:b/>
          <w:bCs w:val="0"/>
        </w:rPr>
        <w:t xml:space="preserve">Информация о заказчике в рекламных и информационных материалах</w:t>
      </w:r>
      <w:r>
        <w:rPr>
          <w:b/>
          <w:bCs w:val="0"/>
        </w:rPr>
      </w:r>
    </w:p>
    <w:p>
      <w:pPr>
        <w:pStyle w:val="814"/>
        <w:numPr>
          <w:ilvl w:val="0"/>
          <w:numId w:val="0"/>
        </w:numPr>
        <w:ind w:left="709" w:hanging="709"/>
        <w:tabs>
          <w:tab w:val="left" w:pos="3119" w:leader="none"/>
        </w:tabs>
      </w:pPr>
      <w:r>
        <w:rPr>
          <w:bCs w:val="0"/>
          <w:color w:val="auto"/>
        </w:rPr>
        <w:t xml:space="preserve">3.9.</w:t>
      </w:r>
      <w:r>
        <w:rPr>
          <w:bCs w:val="0"/>
          <w:color w:val="auto"/>
        </w:rPr>
        <w:t xml:space="preserve">1</w:t>
      </w:r>
      <w:r>
        <w:rPr>
          <w:bCs w:val="0"/>
          <w:color w:val="auto"/>
        </w:rPr>
        <w:t xml:space="preserve">7</w:t>
      </w:r>
      <w:r>
        <w:rPr>
          <w:bCs w:val="0"/>
          <w:color w:val="auto"/>
        </w:rPr>
        <w:t xml:space="preserve">.</w:t>
      </w:r>
      <w:r>
        <w:rPr>
          <w:bCs w:val="0"/>
          <w:color w:val="auto"/>
        </w:rPr>
        <w:tab/>
      </w:r>
      <w:r>
        <w:t xml:space="preserve">Если нет письменного запрета</w:t>
      </w:r>
      <w:r>
        <w:t xml:space="preserve"> от З</w:t>
      </w:r>
      <w:r>
        <w:t xml:space="preserve">аказчика</w:t>
      </w:r>
      <w:r>
        <w:t xml:space="preserve">,</w:t>
      </w:r>
      <w:r>
        <w:t xml:space="preserve"> </w:t>
      </w:r>
      <w:r>
        <w:t xml:space="preserve">Хэдхантер</w:t>
      </w:r>
      <w:r>
        <w:t xml:space="preserve"> вправе использовать информацию</w:t>
      </w:r>
      <w:r>
        <w:t xml:space="preserve"> об о</w:t>
      </w:r>
      <w:r>
        <w:t xml:space="preserve">казании Услуг Заказчику, его логотип, товарный знак</w:t>
      </w:r>
      <w:r>
        <w:t xml:space="preserve"> и н</w:t>
      </w:r>
      <w:r>
        <w:t xml:space="preserve">е конфиденциальные материалы</w:t>
      </w:r>
      <w:r>
        <w:t xml:space="preserve"> в р</w:t>
      </w:r>
      <w:r>
        <w:t xml:space="preserve">екламно-информационных целях, включая презентации, материалы вебинаров</w:t>
      </w:r>
      <w:r>
        <w:t xml:space="preserve"> и п</w:t>
      </w:r>
      <w:r>
        <w:t xml:space="preserve">ромо</w:t>
      </w:r>
      <w:r>
        <w:t xml:space="preserve">.</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3.9.</w:t>
      </w:r>
      <w:r>
        <w:rPr>
          <w:bCs w:val="0"/>
          <w:color w:val="auto"/>
        </w:rPr>
        <w:t xml:space="preserve">1</w:t>
      </w:r>
      <w:r>
        <w:rPr>
          <w:bCs w:val="0"/>
          <w:color w:val="auto"/>
        </w:rPr>
        <w:t xml:space="preserve">8</w:t>
      </w:r>
      <w:r>
        <w:rPr>
          <w:bCs w:val="0"/>
          <w:color w:val="auto"/>
        </w:rPr>
        <w:t xml:space="preserve">.</w:t>
      </w:r>
      <w:r>
        <w:rPr>
          <w:bCs w:val="0"/>
          <w:color w:val="auto"/>
        </w:rPr>
        <w:tab/>
      </w:r>
      <w:r>
        <w:t xml:space="preserve">Хэдхантер</w:t>
      </w:r>
      <w:r>
        <w:t xml:space="preserve"> ежемесячно выставляет документы, подтверждающие оказание Услуг, последним числом отчетного месяца, а в последний месяц оказания Услуг </w:t>
      </w:r>
      <w:r>
        <w:t xml:space="preserve">–</w:t>
      </w:r>
      <w:r>
        <w:t xml:space="preserve"> в день окончания оказания Услуг. Сумма рассчитывается пропорционально количеству дней оказания Услуг в отчетном месяце.</w:t>
      </w:r>
      <w:r/>
    </w:p>
    <w:p>
      <w:pPr>
        <w:pStyle w:val="816"/>
        <w:numPr>
          <w:ilvl w:val="0"/>
          <w:numId w:val="0"/>
        </w:numPr>
        <w:ind w:left="709" w:hanging="709"/>
      </w:pPr>
      <w:r/>
      <w:bookmarkStart w:id="41" w:name="_Ref179269358"/>
      <w:r/>
      <w:bookmarkStart w:id="42" w:name="_Toc187692267"/>
      <w:r>
        <w:rPr>
          <w:rFonts w:eastAsia="Arial" w:cs="Arial"/>
          <w:b w:val="0"/>
          <w:sz w:val="16"/>
          <w:szCs w:val="16"/>
        </w:rPr>
        <w:t xml:space="preserve">3.10.</w:t>
      </w:r>
      <w:r>
        <w:rPr>
          <w:rFonts w:eastAsia="Arial" w:cs="Arial"/>
          <w:b w:val="0"/>
          <w:sz w:val="16"/>
          <w:szCs w:val="16"/>
        </w:rPr>
        <w:tab/>
      </w:r>
      <w:r>
        <w:t xml:space="preserve">Р</w:t>
      </w:r>
      <w:r>
        <w:t xml:space="preserve">азмещени</w:t>
      </w:r>
      <w:r>
        <w:t xml:space="preserve">е</w:t>
      </w:r>
      <w:r>
        <w:t xml:space="preserve"> на сайте брендированной страницы заказчика</w:t>
      </w:r>
      <w:bookmarkEnd w:id="41"/>
      <w:r/>
      <w:bookmarkEnd w:id="42"/>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3.10.1.</w:t>
      </w:r>
      <w:r>
        <w:rPr>
          <w:bCs w:val="0"/>
          <w:color w:val="auto"/>
        </w:rPr>
        <w:tab/>
      </w:r>
      <w:r>
        <w:t xml:space="preserve">Хэдхантер</w:t>
      </w:r>
      <w:r>
        <w:t xml:space="preserve"> оказывает Заказчику Услуги с использованием ПО HeadHunter по использованию функционала Сайта для индивидуального оформления страницы Заказчика (Брендированной Страницы Заказчика) на Сайте </w:t>
      </w:r>
      <w:r>
        <w:br/>
      </w:r>
      <w:r>
        <w:t xml:space="preserve">или в мобильной версии Сайт</w:t>
      </w:r>
      <w:r>
        <w:t xml:space="preserve">а</w:t>
      </w:r>
      <w:r>
        <w:t xml:space="preserve">, если Брендированная страница есть на Сайте </w:t>
      </w:r>
      <w:r>
        <w:t xml:space="preserve">(</w:t>
      </w:r>
      <w:r>
        <w:t xml:space="preserve">Услуги)</w:t>
      </w:r>
      <w:r>
        <w:t xml:space="preserve">.</w:t>
      </w:r>
      <w:r>
        <w:t xml:space="preserve"> </w:t>
      </w:r>
      <w:r/>
    </w:p>
    <w:p>
      <w:pPr>
        <w:pStyle w:val="814"/>
        <w:numPr>
          <w:ilvl w:val="0"/>
          <w:numId w:val="0"/>
        </w:numPr>
        <w:ind w:left="709"/>
      </w:pPr>
      <w:r>
        <w:t xml:space="preserve">Тип</w:t>
      </w:r>
      <w:r>
        <w:t xml:space="preserve"> и с</w:t>
      </w:r>
      <w:r>
        <w:t xml:space="preserve">рок использования согласовываются сторонами</w:t>
      </w:r>
      <w:r>
        <w:t xml:space="preserve"> и у</w:t>
      </w:r>
      <w:r>
        <w:t xml:space="preserve">казываются</w:t>
      </w:r>
      <w:r>
        <w:t xml:space="preserve"> в З</w:t>
      </w:r>
      <w:r>
        <w:t xml:space="preserve">аказе или Договоре.</w:t>
      </w:r>
      <w:r/>
    </w:p>
    <w:p>
      <w:pPr>
        <w:pStyle w:val="827"/>
      </w:pPr>
      <w:r>
        <w:t xml:space="preserve">Виды брендированных страниц</w:t>
      </w:r>
      <w:r/>
    </w:p>
    <w:p>
      <w:pPr>
        <w:pStyle w:val="814"/>
        <w:numPr>
          <w:ilvl w:val="0"/>
          <w:numId w:val="0"/>
        </w:numPr>
        <w:ind w:left="709" w:hanging="709"/>
        <w:tabs>
          <w:tab w:val="left" w:pos="3119" w:leader="none"/>
        </w:tabs>
      </w:pPr>
      <w:r>
        <w:rPr>
          <w:bCs w:val="0"/>
          <w:color w:val="auto"/>
        </w:rPr>
        <w:t xml:space="preserve">3.10.2.</w:t>
      </w:r>
      <w:r>
        <w:rPr>
          <w:bCs w:val="0"/>
          <w:color w:val="auto"/>
        </w:rPr>
        <w:tab/>
      </w:r>
      <w:r>
        <w:t xml:space="preserve">Виды брендированных страниц:</w:t>
      </w:r>
      <w:r/>
    </w:p>
    <w:p>
      <w:pPr>
        <w:pStyle w:val="814"/>
        <w:numPr>
          <w:ilvl w:val="0"/>
          <w:numId w:val="0"/>
        </w:numPr>
        <w:ind w:left="709"/>
      </w:pPr>
      <w:r>
        <w:rPr>
          <w:b/>
          <w:bCs w:val="0"/>
        </w:rPr>
        <w:t xml:space="preserve">Простая:</w:t>
      </w:r>
      <w:r>
        <w:br/>
        <w:t xml:space="preserve">Вкладки: 1</w:t>
      </w:r>
      <w:r>
        <w:br/>
        <w:t xml:space="preserve">Внешние ссылки: 1</w:t>
      </w:r>
      <w:r>
        <w:br/>
        <w:t xml:space="preserve">Фотографии: 20</w:t>
      </w:r>
      <w:r>
        <w:br/>
        <w:t xml:space="preserve">Видеоролики: 2</w:t>
      </w:r>
      <w:r>
        <w:br/>
        <w:t xml:space="preserve">Фильтр вакансий: </w:t>
      </w:r>
      <w:r>
        <w:t xml:space="preserve">Не предусмотрено.</w:t>
      </w:r>
      <w:r/>
    </w:p>
    <w:p>
      <w:pPr>
        <w:pStyle w:val="814"/>
        <w:numPr>
          <w:ilvl w:val="0"/>
          <w:numId w:val="0"/>
        </w:numPr>
        <w:ind w:left="709"/>
      </w:pPr>
      <w:r>
        <w:rPr>
          <w:b/>
          <w:bCs w:val="0"/>
        </w:rPr>
        <w:t xml:space="preserve">Оптимал:</w:t>
      </w:r>
      <w:r>
        <w:br/>
      </w:r>
      <w:r>
        <w:t xml:space="preserve">Вкладки: 1</w:t>
      </w:r>
      <w:r>
        <w:t xml:space="preserve"> + 9</w:t>
      </w:r>
      <w:r>
        <w:br/>
        <w:t xml:space="preserve">Внешние ссылки: 1</w:t>
      </w:r>
      <w:r>
        <w:br/>
        <w:t xml:space="preserve">Фотографии: 20</w:t>
      </w:r>
      <w:r>
        <w:br/>
        <w:t xml:space="preserve">Видеоролики: 5</w:t>
      </w:r>
      <w:r>
        <w:br/>
        <w:t xml:space="preserve">Фильтр вакансий: </w:t>
      </w:r>
      <w:r>
        <w:t xml:space="preserve">Не предусмотрено.</w:t>
      </w:r>
      <w:r/>
    </w:p>
    <w:p>
      <w:pPr>
        <w:pStyle w:val="814"/>
        <w:numPr>
          <w:ilvl w:val="0"/>
          <w:numId w:val="0"/>
        </w:numPr>
        <w:ind w:left="709"/>
      </w:pPr>
      <w:r>
        <w:rPr>
          <w:b/>
          <w:bCs w:val="0"/>
        </w:rPr>
        <w:t xml:space="preserve">Профессионал:</w:t>
      </w:r>
      <w:r>
        <w:br/>
      </w:r>
      <w:r>
        <w:t xml:space="preserve">Вкладки: </w:t>
      </w:r>
      <w:r>
        <w:t xml:space="preserve">до 10</w:t>
      </w:r>
      <w:r>
        <w:br/>
        <w:t xml:space="preserve">Внешние ссылки: до 10</w:t>
      </w:r>
      <w:r>
        <w:br/>
        <w:t xml:space="preserve">Фотографии: 20</w:t>
      </w:r>
      <w:r>
        <w:br/>
        <w:t xml:space="preserve">Видеоролики: 5</w:t>
      </w:r>
      <w:r>
        <w:br/>
        <w:t xml:space="preserve">Фильтр вакансий: по регионам или департаментам</w:t>
      </w:r>
      <w:r/>
    </w:p>
    <w:p>
      <w:pPr>
        <w:pStyle w:val="814"/>
        <w:numPr>
          <w:ilvl w:val="0"/>
          <w:numId w:val="0"/>
        </w:numPr>
        <w:ind w:left="709"/>
      </w:pPr>
      <w:r>
        <w:rPr>
          <w:b/>
          <w:bCs w:val="0"/>
        </w:rPr>
        <w:t xml:space="preserve">Эксклюзив:</w:t>
      </w:r>
      <w:r>
        <w:br/>
        <w:t xml:space="preserve">Вкладки: до 12</w:t>
      </w:r>
      <w:r>
        <w:br/>
        <w:t xml:space="preserve">Внешние ссылки: </w:t>
      </w:r>
      <w:r>
        <w:t xml:space="preserve">Без лимита</w:t>
      </w:r>
      <w:r>
        <w:br/>
        <w:t xml:space="preserve">Фотографии: Без лимита</w:t>
      </w:r>
      <w:r>
        <w:br/>
        <w:t xml:space="preserve">Видеоролики: 5</w:t>
      </w:r>
      <w:r>
        <w:br/>
        <w:t xml:space="preserve">Фильтр вакансий: по регионам или департаментам</w:t>
      </w:r>
      <w:r/>
    </w:p>
    <w:p>
      <w:pPr>
        <w:pStyle w:val="814"/>
        <w:numPr>
          <w:ilvl w:val="0"/>
          <w:numId w:val="0"/>
        </w:numPr>
        <w:ind w:left="709"/>
      </w:pPr>
      <w:r>
        <w:t xml:space="preserve">При размещении внешних ссылок учитывается </w:t>
      </w:r>
      <w:r>
        <w:t xml:space="preserve">п. </w:t>
      </w:r>
      <w:r>
        <w:t xml:space="preserve">3.10.3.2</w:t>
      </w:r>
      <w:r>
        <w:t xml:space="preserve">.</w:t>
      </w:r>
      <w:r/>
    </w:p>
    <w:p>
      <w:pPr>
        <w:pStyle w:val="814"/>
        <w:numPr>
          <w:ilvl w:val="0"/>
          <w:numId w:val="0"/>
        </w:numPr>
        <w:ind w:left="709"/>
      </w:pPr>
      <w:r>
        <w:t xml:space="preserve">Для вида «Простая», «Оптимал», «Профессионал» </w:t>
      </w:r>
      <w:r>
        <w:t xml:space="preserve">реализация </w:t>
      </w:r>
      <w:r>
        <w:t xml:space="preserve">Услуги</w:t>
      </w:r>
      <w:r>
        <w:t xml:space="preserve"> возможна в адрес одного Заказчика размещением информации об этом Заказчике, как работодателе</w:t>
      </w:r>
      <w:r>
        <w:t xml:space="preserve">.</w:t>
      </w:r>
      <w:r>
        <w:t xml:space="preserve"> Не допускается размещение информации об ином юридическом лице либо нескольких юридических лицах, в том числе аффилированными между собой и/или в рамках группы компаний, не являющихся Заказчиком услуги</w:t>
      </w:r>
      <w:r>
        <w:t xml:space="preserve">.</w:t>
      </w:r>
      <w:r/>
    </w:p>
    <w:p>
      <w:pPr>
        <w:pStyle w:val="814"/>
        <w:numPr>
          <w:ilvl w:val="0"/>
          <w:numId w:val="0"/>
        </w:numPr>
        <w:ind w:left="709"/>
      </w:pPr>
      <w:r>
        <w:t xml:space="preserve">Р</w:t>
      </w:r>
      <w:r>
        <w:t xml:space="preserve">еализация</w:t>
      </w:r>
      <w:r>
        <w:t xml:space="preserve"> Услуги</w:t>
      </w:r>
      <w:r>
        <w:t xml:space="preserve"> возможна</w:t>
      </w:r>
      <w:r>
        <w:t xml:space="preserve"> в адрес Заказчиков с Типом регистрации "Организация, Группа компаний" либо</w:t>
      </w:r>
      <w:r>
        <w:t xml:space="preserve"> для нескольких самостоятельных Заказчиков, аффилированных между собой и имеющих цель визуализации нескольких направлений деятельности </w:t>
      </w:r>
      <w:r>
        <w:br/>
      </w:r>
      <w:r>
        <w:t xml:space="preserve">на одной странице</w:t>
      </w:r>
      <w:r>
        <w:t xml:space="preserve">.</w:t>
      </w:r>
      <w:r>
        <w:t xml:space="preserve"> либо в адрес регистрации Заказчика с функционалом, позволяющим распределение аффилированных лиц Заказчика в Брендинговых идентификациях</w:t>
      </w:r>
      <w:r>
        <w:t xml:space="preserve">.</w:t>
      </w:r>
      <w:r/>
    </w:p>
    <w:p>
      <w:pPr>
        <w:pStyle w:val="814"/>
        <w:numPr>
          <w:ilvl w:val="0"/>
          <w:numId w:val="0"/>
        </w:numPr>
        <w:ind w:left="709"/>
      </w:pPr>
      <w:r>
        <w:t xml:space="preserve">Анимированные блоки не предусмотрены.</w:t>
      </w:r>
      <w:r/>
    </w:p>
    <w:p>
      <w:pPr>
        <w:pStyle w:val="814"/>
        <w:numPr>
          <w:ilvl w:val="0"/>
          <w:numId w:val="0"/>
        </w:numPr>
        <w:ind w:left="709"/>
      </w:pPr>
      <w:r>
        <w:t xml:space="preserve">Используются системные шрифты Сайта, они согласовываются</w:t>
      </w:r>
      <w:r>
        <w:t xml:space="preserve"> в Т</w:t>
      </w:r>
      <w:r>
        <w:t xml:space="preserve">ехническом задании.</w:t>
      </w:r>
      <w:r/>
    </w:p>
    <w:p>
      <w:pPr>
        <w:pStyle w:val="814"/>
        <w:numPr>
          <w:ilvl w:val="0"/>
          <w:numId w:val="0"/>
        </w:numPr>
        <w:ind w:left="709"/>
      </w:pPr>
      <w:r>
        <w:t xml:space="preserve">Для вида «Простая», «Оптимал» </w:t>
      </w:r>
      <w:r>
        <w:t xml:space="preserve">брендирование реализуется на стандартную ширину экрана (без задействования полей справа и слева</w:t>
      </w:r>
      <w:r>
        <w:t xml:space="preserve">).</w:t>
      </w:r>
      <w:r>
        <w:t xml:space="preserve"> </w:t>
      </w:r>
      <w:r>
        <w:t xml:space="preserve">Для вида «Профессионал», «Эксклюзив» </w:t>
      </w:r>
      <w:r>
        <w:t xml:space="preserve">брендирование может быть реализовано на всю ширину экрана (с задействованием полей справа и слева)</w:t>
      </w:r>
      <w:r>
        <w:t xml:space="preserve">.</w:t>
      </w:r>
      <w:r/>
    </w:p>
    <w:p>
      <w:pPr>
        <w:pStyle w:val="814"/>
        <w:numPr>
          <w:ilvl w:val="0"/>
          <w:numId w:val="0"/>
        </w:numPr>
        <w:ind w:left="709" w:hanging="709"/>
        <w:tabs>
          <w:tab w:val="left" w:pos="3119" w:leader="none"/>
        </w:tabs>
      </w:pPr>
      <w:r/>
      <w:bookmarkStart w:id="43" w:name="_Ref179234795"/>
      <w:r>
        <w:rPr>
          <w:bCs w:val="0"/>
          <w:color w:val="auto"/>
        </w:rPr>
        <w:t xml:space="preserve">3.10.3.</w:t>
      </w:r>
      <w:r>
        <w:rPr>
          <w:bCs w:val="0"/>
          <w:color w:val="auto"/>
        </w:rPr>
        <w:tab/>
      </w:r>
      <w:r>
        <w:t xml:space="preserve">Общие условия использования функционала Сайта:</w:t>
      </w:r>
      <w:bookmarkEnd w:id="43"/>
      <w:r/>
      <w:r/>
    </w:p>
    <w:p>
      <w:pPr>
        <w:pStyle w:val="827"/>
      </w:pPr>
      <w:r>
        <w:t xml:space="preserve">Подготовка</w:t>
      </w:r>
      <w:r>
        <w:t xml:space="preserve"> и п</w:t>
      </w:r>
      <w:r>
        <w:t xml:space="preserve">ередача материалов </w:t>
      </w:r>
      <w:r/>
    </w:p>
    <w:p>
      <w:pPr>
        <w:pStyle w:val="822"/>
        <w:numPr>
          <w:ilvl w:val="0"/>
          <w:numId w:val="0"/>
        </w:numPr>
        <w:ind w:left="1560" w:hanging="851"/>
      </w:pPr>
      <w:r>
        <w:t xml:space="preserve">3.10.3.1.</w:t>
      </w:r>
      <w:r>
        <w:tab/>
      </w:r>
      <w:r>
        <w:t xml:space="preserve">Для оказания Заказчику Услуги </w:t>
      </w:r>
      <w:r>
        <w:t xml:space="preserve">Хэдхантер</w:t>
      </w:r>
      <w:r>
        <w:t xml:space="preserve"> подготавливает визуализацию или адаптирует </w:t>
      </w:r>
      <w:r>
        <w:t xml:space="preserve">подготовленн</w:t>
      </w:r>
      <w:r>
        <w:t xml:space="preserve">ую</w:t>
      </w:r>
      <w:r>
        <w:t xml:space="preserve"> </w:t>
      </w:r>
      <w:r>
        <w:t xml:space="preserve">Заказчиком визуализацию для Брендированной Страницы Заказчика на Сайте </w:t>
      </w:r>
      <w:r>
        <w:t xml:space="preserve">(</w:t>
      </w:r>
      <w:r>
        <w:t xml:space="preserve">Макет) и Тестовую версию </w:t>
      </w:r>
      <w:r>
        <w:t xml:space="preserve">(</w:t>
      </w:r>
      <w:r>
        <w:t xml:space="preserve">Тестовая версия), если применимо.</w:t>
      </w:r>
      <w:r/>
    </w:p>
    <w:p>
      <w:pPr>
        <w:pStyle w:val="822"/>
        <w:numPr>
          <w:ilvl w:val="0"/>
          <w:numId w:val="0"/>
        </w:numPr>
        <w:ind w:left="1560" w:hanging="851"/>
      </w:pPr>
      <w:r/>
      <w:bookmarkStart w:id="44" w:name="_Ref178456064"/>
      <w:r>
        <w:t xml:space="preserve">3.10.3.2.</w:t>
      </w:r>
      <w:r>
        <w:tab/>
      </w:r>
      <w:r>
        <w:rPr>
          <w:rStyle w:val="834"/>
        </w:rPr>
        <w:t xml:space="preserve">Заказчик обязан в течение 10 рабочих дней после оплаты услуг или после подписания Сторонами Заказа или Договора, если Стороны согласовали постоплату, переда</w:t>
      </w:r>
      <w:r>
        <w:rPr>
          <w:rStyle w:val="834"/>
        </w:rPr>
        <w:t xml:space="preserve">ть</w:t>
      </w:r>
      <w:r>
        <w:rPr>
          <w:rStyle w:val="834"/>
        </w:rPr>
        <w:t xml:space="preserve"> </w:t>
      </w:r>
      <w:r>
        <w:rPr>
          <w:rStyle w:val="834"/>
        </w:rPr>
        <w:t xml:space="preserve">Хэдхантер</w:t>
      </w:r>
      <w:r>
        <w:rPr>
          <w:rStyle w:val="834"/>
        </w:rPr>
        <w:t xml:space="preserve">у</w:t>
      </w:r>
      <w:r>
        <w:rPr>
          <w:rStyle w:val="834"/>
        </w:rPr>
        <w:t xml:space="preserve"> материалы, которые Заказчик будет</w:t>
      </w:r>
      <w:r>
        <w:t xml:space="preserve"> использовать в процессе получения Услуг:</w:t>
      </w:r>
      <w:bookmarkEnd w:id="44"/>
      <w:r/>
      <w:r/>
    </w:p>
    <w:p>
      <w:pPr>
        <w:pStyle w:val="831"/>
        <w:numPr>
          <w:ilvl w:val="0"/>
          <w:numId w:val="0"/>
        </w:numPr>
        <w:ind w:left="184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w:t>
      </w:r>
      <w:r>
        <w:t xml:space="preserve">ехническое задание типа «Простая»;</w:t>
      </w:r>
      <w:r/>
    </w:p>
    <w:p>
      <w:pPr>
        <w:pStyle w:val="831"/>
        <w:numPr>
          <w:ilvl w:val="0"/>
          <w:numId w:val="0"/>
        </w:numPr>
        <w:ind w:left="184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w:t>
      </w:r>
      <w:r>
        <w:t xml:space="preserve">писание всех уровней страницы для «Оптимал», «Профессионал», «Эксклюзив»;</w:t>
      </w:r>
      <w:r/>
    </w:p>
    <w:p>
      <w:pPr>
        <w:pStyle w:val="831"/>
        <w:numPr>
          <w:ilvl w:val="0"/>
          <w:numId w:val="0"/>
        </w:numPr>
        <w:ind w:left="1843" w:hanging="284"/>
      </w:pPr>
      <w:r>
        <w:rPr>
          <w:rFonts w:ascii="Symbol" w:hAnsi="Symbol"/>
          <w:color w:val="808080" w:themeColor="background1" w:themeShade="80"/>
        </w:rPr>
        <w:t xml:space="preserve"></w:t>
      </w:r>
      <w:r>
        <w:rPr>
          <w:rFonts w:ascii="Symbol" w:hAnsi="Symbol"/>
          <w:color w:val="808080" w:themeColor="background1" w:themeShade="80"/>
        </w:rPr>
        <w:tab/>
      </w:r>
      <w:r>
        <w:t xml:space="preserve">л</w:t>
      </w:r>
      <w:r>
        <w:t xml:space="preserve">оготип компании Заказчика в формате </w:t>
      </w:r>
      <w:r>
        <w:t xml:space="preserve">EPS</w:t>
      </w:r>
      <w:r>
        <w:t xml:space="preserve">;</w:t>
      </w:r>
      <w:r/>
    </w:p>
    <w:p>
      <w:pPr>
        <w:pStyle w:val="831"/>
        <w:numPr>
          <w:ilvl w:val="0"/>
          <w:numId w:val="0"/>
        </w:numPr>
        <w:ind w:left="184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w:t>
      </w:r>
      <w:r>
        <w:t xml:space="preserve">писание целевой группы </w:t>
      </w:r>
      <w:r>
        <w:t xml:space="preserve">Соискат</w:t>
      </w:r>
      <w:r>
        <w:t xml:space="preserve">елей;</w:t>
      </w:r>
      <w:r/>
    </w:p>
    <w:p>
      <w:pPr>
        <w:pStyle w:val="831"/>
        <w:numPr>
          <w:ilvl w:val="0"/>
          <w:numId w:val="0"/>
        </w:numPr>
        <w:ind w:left="184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w:t>
      </w:r>
      <w:r>
        <w:t xml:space="preserve">уководство</w:t>
      </w:r>
      <w:r>
        <w:t xml:space="preserve"> по с</w:t>
      </w:r>
      <w:r>
        <w:t xml:space="preserve">тилю и элементы стиля;</w:t>
      </w:r>
      <w:r/>
    </w:p>
    <w:p>
      <w:pPr>
        <w:pStyle w:val="831"/>
        <w:numPr>
          <w:ilvl w:val="0"/>
          <w:numId w:val="0"/>
        </w:numPr>
        <w:ind w:left="184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до 20 и</w:t>
      </w:r>
      <w:r>
        <w:t xml:space="preserve">зображени</w:t>
      </w:r>
      <w:r>
        <w:t xml:space="preserve">й</w:t>
      </w:r>
      <w:r>
        <w:t xml:space="preserve"> в форматах </w:t>
      </w:r>
      <w:r>
        <w:t xml:space="preserve">GIF, </w:t>
      </w:r>
      <w:r>
        <w:t xml:space="preserve">JPG</w:t>
      </w:r>
      <w:r>
        <w:t xml:space="preserve">,</w:t>
      </w:r>
      <w:r>
        <w:t xml:space="preserve"> </w:t>
      </w:r>
      <w:r>
        <w:t xml:space="preserve">PNG</w:t>
      </w:r>
      <w:r>
        <w:t xml:space="preserve">;</w:t>
      </w:r>
      <w:r/>
    </w:p>
    <w:p>
      <w:pPr>
        <w:pStyle w:val="831"/>
        <w:numPr>
          <w:ilvl w:val="0"/>
          <w:numId w:val="0"/>
        </w:numPr>
        <w:ind w:left="1843" w:hanging="284"/>
      </w:pPr>
      <w:r>
        <w:rPr>
          <w:rFonts w:ascii="Symbol" w:hAnsi="Symbol"/>
          <w:color w:val="808080" w:themeColor="background1" w:themeShade="80"/>
        </w:rPr>
        <w:t xml:space="preserve"></w:t>
      </w:r>
      <w:r>
        <w:rPr>
          <w:rFonts w:ascii="Symbol" w:hAnsi="Symbol"/>
          <w:color w:val="808080" w:themeColor="background1" w:themeShade="80"/>
        </w:rPr>
        <w:tab/>
      </w:r>
      <w:r>
        <w:t xml:space="preserve">и</w:t>
      </w:r>
      <w:r>
        <w:t xml:space="preserve">нформаци</w:t>
      </w:r>
      <w:r>
        <w:t xml:space="preserve">ю </w:t>
      </w:r>
      <w:r>
        <w:t xml:space="preserve">для размещения</w:t>
      </w:r>
      <w:r>
        <w:t xml:space="preserve"> на Б</w:t>
      </w:r>
      <w:r>
        <w:t xml:space="preserve">рендированной Странице Заказчика, </w:t>
      </w:r>
      <w:r>
        <w:br/>
      </w:r>
      <w:r>
        <w:t xml:space="preserve">включая ссылку</w:t>
      </w:r>
      <w:r>
        <w:t xml:space="preserve"> на р</w:t>
      </w:r>
      <w:r>
        <w:t xml:space="preserve">аздел «Вакансии»</w:t>
      </w:r>
      <w:r>
        <w:t xml:space="preserve"> на с</w:t>
      </w:r>
      <w:r>
        <w:t xml:space="preserve">айте или</w:t>
      </w:r>
      <w:r>
        <w:t xml:space="preserve"> в с</w:t>
      </w:r>
      <w:r>
        <w:t xml:space="preserve">оциальной сети Заказчика. </w:t>
      </w:r>
      <w:r/>
    </w:p>
    <w:p>
      <w:pPr>
        <w:pStyle w:val="831"/>
        <w:numPr>
          <w:ilvl w:val="0"/>
          <w:numId w:val="0"/>
        </w:numPr>
        <w:ind w:left="184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w:t>
      </w:r>
      <w:r>
        <w:t xml:space="preserve">амостоятельно подготовленные Макеты для Брендированной Страницы любого вида, </w:t>
      </w:r>
      <w:r>
        <w:br/>
      </w:r>
      <w:r>
        <w:t xml:space="preserve">если применимо.</w:t>
      </w:r>
      <w:r/>
    </w:p>
    <w:p>
      <w:pPr>
        <w:ind w:left="1560"/>
        <w:spacing w:before="120" w:after="0" w:line="240" w:lineRule="auto"/>
        <w:shd w:val="clear" w:color="auto" w:fill="ffffff"/>
        <w:rPr>
          <w:rFonts w:eastAsia="Arial Narrow" w:cs="Arial Narrow"/>
          <w:color w:val="000000" w:themeColor="text1"/>
          <w:sz w:val="16"/>
          <w:szCs w:val="16"/>
        </w:rPr>
      </w:pPr>
      <w:r>
        <w:rPr>
          <w:rFonts w:eastAsia="Arial Narrow" w:cs="Arial Narrow"/>
          <w:color w:val="000000" w:themeColor="text1"/>
          <w:sz w:val="16"/>
          <w:szCs w:val="16"/>
        </w:rPr>
        <w:t xml:space="preserve">На страницах «Простая» и «Оптимал» может быть только одна внешняя ссылка. </w:t>
      </w:r>
      <w:r>
        <w:rPr>
          <w:rFonts w:eastAsia="Arial Narrow" w:cs="Arial Narrow"/>
          <w:color w:val="000000" w:themeColor="text1"/>
          <w:sz w:val="16"/>
          <w:szCs w:val="16"/>
        </w:rPr>
      </w:r>
    </w:p>
    <w:p>
      <w:pPr>
        <w:ind w:left="1560"/>
        <w:spacing w:after="0" w:line="240" w:lineRule="auto"/>
        <w:shd w:val="clear" w:color="auto" w:fill="ffffff"/>
        <w:rPr>
          <w:rFonts w:eastAsia="Arial Narrow" w:cs="Arial Narrow"/>
          <w:color w:val="000000" w:themeColor="text1"/>
          <w:sz w:val="16"/>
          <w:szCs w:val="16"/>
        </w:rPr>
      </w:pPr>
      <w:r>
        <w:rPr>
          <w:rFonts w:eastAsia="Arial Narrow" w:cs="Arial Narrow"/>
          <w:color w:val="000000" w:themeColor="text1"/>
          <w:sz w:val="16"/>
          <w:szCs w:val="16"/>
        </w:rPr>
        <w:t xml:space="preserve">На странице «Профессионал» </w:t>
      </w:r>
      <w:r>
        <w:rPr>
          <w:rFonts w:eastAsia="Arial Narrow" w:cs="Arial Narrow"/>
          <w:color w:val="000000" w:themeColor="text1"/>
          <w:sz w:val="16"/>
          <w:szCs w:val="16"/>
        </w:rPr>
        <w:t xml:space="preserve">–</w:t>
      </w:r>
      <w:r>
        <w:rPr>
          <w:rFonts w:eastAsia="Arial Narrow" w:cs="Arial Narrow"/>
          <w:color w:val="000000" w:themeColor="text1"/>
          <w:sz w:val="16"/>
          <w:szCs w:val="16"/>
        </w:rPr>
        <w:t xml:space="preserve"> не более одной внешней ссылки на каждом уровне. </w:t>
      </w:r>
      <w:r>
        <w:rPr>
          <w:rFonts w:eastAsia="Arial Narrow" w:cs="Arial Narrow"/>
          <w:color w:val="000000" w:themeColor="text1"/>
          <w:sz w:val="16"/>
          <w:szCs w:val="16"/>
        </w:rPr>
      </w:r>
    </w:p>
    <w:p>
      <w:pPr>
        <w:ind w:left="1560"/>
        <w:spacing w:after="0" w:line="240" w:lineRule="auto"/>
        <w:shd w:val="clear" w:color="auto" w:fill="ffffff"/>
        <w:rPr>
          <w:rFonts w:eastAsia="Arial Narrow" w:cs="Arial Narrow"/>
          <w:color w:val="000000" w:themeColor="text1"/>
          <w:sz w:val="16"/>
          <w:szCs w:val="16"/>
        </w:rPr>
      </w:pPr>
      <w:r>
        <w:rPr>
          <w:rFonts w:eastAsia="Arial Narrow" w:cs="Arial Narrow"/>
          <w:color w:val="000000" w:themeColor="text1"/>
          <w:sz w:val="16"/>
          <w:szCs w:val="16"/>
        </w:rPr>
        <w:t xml:space="preserve">При этом каждый уровень должен описывать компанию Заказчика, принадлежащую к той же группе, и ссылки на каждом уровне должны вести на разные сайты.</w:t>
      </w:r>
      <w:r>
        <w:rPr>
          <w:rFonts w:eastAsia="Arial Narrow" w:cs="Arial Narrow"/>
          <w:color w:val="000000" w:themeColor="text1"/>
          <w:sz w:val="16"/>
          <w:szCs w:val="16"/>
        </w:rPr>
      </w:r>
    </w:p>
    <w:p>
      <w:pPr>
        <w:pStyle w:val="822"/>
        <w:numPr>
          <w:ilvl w:val="0"/>
          <w:numId w:val="0"/>
        </w:numPr>
        <w:ind w:left="1560" w:hanging="851"/>
        <w:rPr>
          <w:bCs/>
        </w:rPr>
      </w:pPr>
      <w:r>
        <w:rPr>
          <w:bCs/>
        </w:rPr>
        <w:t xml:space="preserve">3.10.3.3.</w:t>
      </w:r>
      <w:r>
        <w:rPr>
          <w:bCs/>
        </w:rPr>
        <w:tab/>
      </w:r>
      <w:r>
        <w:t xml:space="preserve">И</w:t>
      </w:r>
      <w:r>
        <w:t xml:space="preserve">нформация, материалы, письма о согласовании Макетов</w:t>
      </w:r>
      <w:r>
        <w:t xml:space="preserve">, </w:t>
      </w:r>
      <w:r>
        <w:t xml:space="preserve">Тестовой версии или самостоятельно подготовленные </w:t>
      </w:r>
      <w:r>
        <w:t xml:space="preserve">Заказчиком </w:t>
      </w:r>
      <w:r>
        <w:t xml:space="preserve">Макеты считаются надлежаще направленными, если они направлены в письменном виде по адресу </w:t>
      </w:r>
      <w:r>
        <w:t xml:space="preserve">Хэдхантер</w:t>
      </w:r>
      <w:r>
        <w:t xml:space="preserve">а</w:t>
      </w:r>
      <w:r>
        <w:t xml:space="preserve"> или по </w:t>
      </w:r>
      <w:r>
        <w:t xml:space="preserve">электронной</w:t>
      </w:r>
      <w:r>
        <w:t xml:space="preserve"> почте, идентифицирующе</w:t>
      </w:r>
      <w:r>
        <w:t xml:space="preserve">й</w:t>
      </w:r>
      <w:r>
        <w:t xml:space="preserve"> отправителя как Заказчика.</w:t>
      </w:r>
      <w:r>
        <w:rPr>
          <w:bCs/>
        </w:rPr>
      </w:r>
    </w:p>
    <w:p>
      <w:pPr>
        <w:pStyle w:val="827"/>
      </w:pPr>
      <w:r>
        <w:t xml:space="preserve">Требования к исходным материалам</w:t>
      </w:r>
      <w:r/>
    </w:p>
    <w:p>
      <w:pPr>
        <w:pStyle w:val="822"/>
        <w:numPr>
          <w:ilvl w:val="0"/>
          <w:numId w:val="0"/>
        </w:numPr>
        <w:ind w:left="1560" w:hanging="851"/>
      </w:pPr>
      <w:r/>
      <w:bookmarkStart w:id="45" w:name="_Ref178456202"/>
      <w:r>
        <w:t xml:space="preserve">3.10.3.4.</w:t>
      </w:r>
      <w:r>
        <w:tab/>
      </w:r>
      <w:r>
        <w:t xml:space="preserve">Предоставленные исходные материалы, подготовленные Макеты должны соответствовать Требованиям к материалам на сайте hh.ru/article/30686 и не нарушать законодательство, включая оспаривание территориальной целостности РФ. </w:t>
      </w:r>
      <w:r/>
    </w:p>
    <w:p>
      <w:pPr>
        <w:pStyle w:val="822"/>
        <w:numPr>
          <w:ilvl w:val="0"/>
          <w:numId w:val="0"/>
        </w:numPr>
        <w:ind w:left="1560"/>
      </w:pPr>
      <w:r>
        <w:t xml:space="preserve">Материалы</w:t>
      </w:r>
      <w:r>
        <w:t xml:space="preserve"> не могут содержать рекламу, побуждающую к покупке товаров или услуг Заказчика.</w:t>
      </w:r>
      <w:bookmarkEnd w:id="45"/>
      <w:r/>
      <w:r/>
    </w:p>
    <w:p>
      <w:pPr>
        <w:pStyle w:val="822"/>
        <w:numPr>
          <w:ilvl w:val="0"/>
          <w:numId w:val="0"/>
        </w:numPr>
        <w:ind w:left="1560" w:hanging="851"/>
      </w:pPr>
      <w:r/>
      <w:bookmarkStart w:id="46" w:name="_Ref181265581"/>
      <w:r/>
      <w:bookmarkStart w:id="47" w:name="_Ref178504698"/>
      <w:r>
        <w:t xml:space="preserve">3.10.3.5.</w:t>
      </w:r>
      <w:r>
        <w:tab/>
      </w:r>
      <w:r>
        <w:t xml:space="preserve">Внешние ссылки </w:t>
      </w:r>
      <w:r>
        <w:t xml:space="preserve">должн</w:t>
      </w:r>
      <w:r>
        <w:t xml:space="preserve">ы</w:t>
      </w:r>
      <w:r>
        <w:t xml:space="preserve"> </w:t>
      </w:r>
      <w:r>
        <w:t xml:space="preserve">вести на раздел сайта о карьере или открытых вакансиях Заказчика или на страницу с общей информацией о деятельности компании, если таких разделов нет.</w:t>
      </w:r>
      <w:bookmarkEnd w:id="46"/>
      <w:r>
        <w:t xml:space="preserve"> </w:t>
      </w:r>
      <w:r/>
    </w:p>
    <w:p>
      <w:pPr>
        <w:pStyle w:val="822"/>
        <w:numPr>
          <w:ilvl w:val="0"/>
          <w:numId w:val="0"/>
        </w:numPr>
        <w:ind w:left="1560"/>
      </w:pPr>
      <w:r>
        <w:t xml:space="preserve">Ссылка не должна вести на сайты с аналогичными услугами или сервисами или побуждающие посетителя к покупкам; запрещенные в РФ сайты.</w:t>
      </w:r>
      <w:bookmarkEnd w:id="47"/>
      <w:r/>
      <w:r/>
    </w:p>
    <w:p>
      <w:pPr>
        <w:pStyle w:val="822"/>
        <w:numPr>
          <w:ilvl w:val="0"/>
          <w:numId w:val="0"/>
        </w:numPr>
        <w:ind w:left="1560" w:hanging="851"/>
      </w:pPr>
      <w:r>
        <w:t xml:space="preserve">3.10.3.6.</w:t>
      </w:r>
      <w:r>
        <w:tab/>
      </w:r>
      <w:r>
        <w:t xml:space="preserve">Предоставленные исходные материалы, подготовленные Макеты не должны содержать: внедрение исполняемого кода на стороне пользователя (клиентские скрипты: </w:t>
      </w:r>
      <w:r>
        <w:t xml:space="preserve">Javascript, Visual Basic script</w:t>
      </w:r>
      <w:r>
        <w:t xml:space="preserve"> и т.п.), любые внедряемые объекты (java-апплеты, flash и т.п.), шрифты, кроме системных шрифтов Сайта, использование frame и iframe, каскадных таблиц стилей, </w:t>
      </w:r>
      <w:r>
        <w:t xml:space="preserve">переопределяющих используемы</w:t>
      </w:r>
      <w:r>
        <w:t xml:space="preserve">е на Сайте, указание на статус, заслуги Заказчика, присвоенные на мероприятиях или сайтах компаний с сервисами</w:t>
      </w:r>
      <w:r>
        <w:t xml:space="preserve">,</w:t>
      </w:r>
      <w:r>
        <w:t xml:space="preserve"> или услуги, аналогичные Сайту.</w:t>
      </w:r>
      <w:r/>
    </w:p>
    <w:p>
      <w:pPr>
        <w:pStyle w:val="827"/>
      </w:pPr>
      <w:r>
        <w:t xml:space="preserve">Порядок разработки и утверждения типов брендированных страниц</w:t>
      </w:r>
      <w:r/>
    </w:p>
    <w:p>
      <w:pPr>
        <w:pStyle w:val="814"/>
        <w:numPr>
          <w:ilvl w:val="0"/>
          <w:numId w:val="0"/>
        </w:numPr>
        <w:ind w:left="1560"/>
      </w:pPr>
      <w:r>
        <w:t xml:space="preserve">Простая:</w:t>
      </w:r>
      <w:r/>
    </w:p>
    <w:p>
      <w:pPr>
        <w:pStyle w:val="832"/>
      </w:pPr>
      <w:r>
        <w:t xml:space="preserve">3.10.3.7.</w:t>
      </w:r>
      <w:r>
        <w:tab/>
      </w:r>
      <w:r>
        <w:t xml:space="preserve">Хэдхантер в течение 7 рабочих дней после предоставления Заказчиком исходных материалов готовит первую дизайн-концепцию Макета и направляет </w:t>
      </w:r>
      <w:r>
        <w:t xml:space="preserve">е</w:t>
      </w:r>
      <w:r>
        <w:t xml:space="preserve">е</w:t>
      </w:r>
      <w:r>
        <w:t xml:space="preserve"> </w:t>
      </w:r>
      <w:r>
        <w:t xml:space="preserve">на утверждение Заказчику.</w:t>
      </w:r>
      <w:r/>
    </w:p>
    <w:p>
      <w:pPr>
        <w:pStyle w:val="832"/>
      </w:pPr>
      <w:r>
        <w:t xml:space="preserve">3.10.3.8.</w:t>
      </w:r>
      <w:r>
        <w:tab/>
      </w:r>
      <w:r>
        <w:t xml:space="preserve">Заказчик обязан в течение 3 рабочих дней после получения Макета первой дизайн-концепции утвердить его или составить перечень доработок и направить его Хэдхантеру.</w:t>
      </w:r>
      <w:r/>
    </w:p>
    <w:p>
      <w:pPr>
        <w:pStyle w:val="832"/>
      </w:pPr>
      <w:r>
        <w:t xml:space="preserve">3.10.3.9.</w:t>
      </w:r>
      <w:r>
        <w:tab/>
      </w:r>
      <w:r>
        <w:t xml:space="preserve">Если Макет первой дизайн-концепции трижды направлялся Хэдхантеру на доработку </w:t>
      </w:r>
      <w:r>
        <w:br/>
      </w:r>
      <w:r>
        <w:t xml:space="preserve">или если по оценке Хэдхантера доработка представленного Макета невозможна, </w:t>
      </w:r>
      <w:r>
        <w:br/>
      </w:r>
      <w:r>
        <w:t xml:space="preserve">Хэдхантер разрабатывает вторую дизайн-концепцию Макета.</w:t>
      </w:r>
      <w:r/>
    </w:p>
    <w:p>
      <w:pPr>
        <w:pStyle w:val="832"/>
      </w:pPr>
      <w:r>
        <w:t xml:space="preserve">3.10.3.10.</w:t>
      </w:r>
      <w:r>
        <w:tab/>
      </w:r>
      <w:r>
        <w:t xml:space="preserve">Если Макет второй дизайн-концепции трижды направлялся Хэдхантеру на доработку или</w:t>
      </w:r>
      <w:r>
        <w:t xml:space="preserve">,</w:t>
      </w:r>
      <w:r>
        <w:t xml:space="preserve"> по оценке Хэдхантера, доработка Макета второй дизайн-концепции невозможна, Хэдхантер подготавливает третью дизайн-концепцию Макета.</w:t>
      </w:r>
      <w:r/>
    </w:p>
    <w:p>
      <w:pPr>
        <w:pStyle w:val="832"/>
      </w:pPr>
      <w:r>
        <w:t xml:space="preserve">3.10.3.11.</w:t>
      </w:r>
      <w:r>
        <w:tab/>
      </w:r>
      <w:r>
        <w:t xml:space="preserve">Заказчик имеет право вернуть Макет каждой из разработанных дизайн-концепций на доработку Хэдхантером не более </w:t>
      </w:r>
      <w:r>
        <w:t xml:space="preserve">трех раз</w:t>
      </w:r>
      <w:r>
        <w:t xml:space="preserve">.</w:t>
      </w:r>
      <w:r/>
    </w:p>
    <w:p>
      <w:pPr>
        <w:pStyle w:val="832"/>
      </w:pPr>
      <w:r>
        <w:t xml:space="preserve">3.10.3.12.</w:t>
      </w:r>
      <w:r>
        <w:tab/>
      </w:r>
      <w:r>
        <w:t xml:space="preserve">Заказчик вправе выбрать Макет одной из трех разработанных Хэдхантером дизайн-концепций </w:t>
      </w:r>
      <w:r>
        <w:br/>
      </w:r>
      <w:r>
        <w:t xml:space="preserve">для размещения.</w:t>
      </w:r>
      <w:r/>
    </w:p>
    <w:p>
      <w:pPr>
        <w:pStyle w:val="832"/>
      </w:pPr>
      <w:r>
        <w:t xml:space="preserve">3.10.3.13.</w:t>
      </w:r>
      <w:r>
        <w:tab/>
      </w:r>
      <w:r>
        <w:t xml:space="preserve">Заказчик</w:t>
      </w:r>
      <w:r>
        <w:t xml:space="preserve"> у</w:t>
      </w:r>
      <w:r>
        <w:t xml:space="preserve">твержд</w:t>
      </w:r>
      <w:r>
        <w:t xml:space="preserve">ает</w:t>
      </w:r>
      <w:r>
        <w:t xml:space="preserve"> Макет или направл</w:t>
      </w:r>
      <w:r>
        <w:t xml:space="preserve">яет</w:t>
      </w:r>
      <w:r>
        <w:t xml:space="preserve"> Хэдхантеру переч</w:t>
      </w:r>
      <w:r>
        <w:t xml:space="preserve">ень</w:t>
      </w:r>
      <w:r>
        <w:t xml:space="preserve"> доработок в течение 3 рабочих дней после его получения. </w:t>
      </w:r>
      <w:r/>
    </w:p>
    <w:p>
      <w:pPr>
        <w:pStyle w:val="832"/>
      </w:pPr>
      <w:r>
        <w:t xml:space="preserve">3.10.3.14.</w:t>
      </w:r>
      <w:r>
        <w:tab/>
      </w:r>
      <w:r>
        <w:t xml:space="preserve">Если</w:t>
      </w:r>
      <w:r>
        <w:t xml:space="preserve"> Заказчик</w:t>
      </w:r>
      <w:r>
        <w:t xml:space="preserve"> не согласовал</w:t>
      </w:r>
      <w:r>
        <w:t xml:space="preserve"> Макет </w:t>
      </w:r>
      <w:r>
        <w:t xml:space="preserve">и не направил</w:t>
      </w:r>
      <w:r>
        <w:t xml:space="preserve"> переч</w:t>
      </w:r>
      <w:r>
        <w:t xml:space="preserve">ень </w:t>
      </w:r>
      <w:r>
        <w:t xml:space="preserve">необходимых доработок, </w:t>
      </w:r>
      <w:r>
        <w:t xml:space="preserve">он</w:t>
      </w:r>
      <w:r>
        <w:t xml:space="preserve"> обязуется в течение 3 рабочих дней с момента направления им письма о несогласовании Макета предоставить перечень необходимых доработок либо инициировать работы по созданию следующей дизайн-концепции Макета из </w:t>
      </w:r>
      <w:r>
        <w:t xml:space="preserve">трех</w:t>
      </w:r>
      <w:r>
        <w:t xml:space="preserve"> возможных. </w:t>
      </w:r>
      <w:r/>
    </w:p>
    <w:p>
      <w:pPr>
        <w:pStyle w:val="832"/>
      </w:pPr>
      <w:r>
        <w:t xml:space="preserve">3.10.3.15.</w:t>
      </w:r>
      <w:r>
        <w:tab/>
      </w:r>
      <w:r>
        <w:t xml:space="preserve">Если </w:t>
      </w:r>
      <w:r>
        <w:t xml:space="preserve">Заказчик утвердил </w:t>
      </w:r>
      <w:r>
        <w:t xml:space="preserve">Макет какой-либо из трех подготовленных Хэдхантером дизайн-концепций</w:t>
      </w:r>
      <w:r>
        <w:t xml:space="preserve">, </w:t>
      </w:r>
      <w:r>
        <w:t xml:space="preserve">Хэдхантер приступает к подготовке исходных материалов и верстке Макета. </w:t>
      </w:r>
      <w:r>
        <w:br/>
      </w:r>
      <w:r>
        <w:t xml:space="preserve">Если Заказчик не утверждает Макет ни одной из разработанных дизайн-концепций, Заказчик за свой счет самостоятельно или силами т</w:t>
      </w:r>
      <w:r>
        <w:t xml:space="preserve">ретьих лиц разрабатывает иную Дизайн-концепцию Макета и предоставляет Хэдхантеру для использования в течение 30 дней. Передача Заказчиком Хэдхантеру дизайн-концепции Макета, разработанной самостоятельно Заказчиком, считается утверждением Заказчиком Макета.</w:t>
      </w:r>
      <w:r/>
    </w:p>
    <w:p>
      <w:pPr>
        <w:pStyle w:val="832"/>
      </w:pPr>
      <w:r>
        <w:t xml:space="preserve">3.10.3.1</w:t>
      </w:r>
      <w:r>
        <w:t xml:space="preserve">6</w:t>
      </w:r>
      <w:r>
        <w:t xml:space="preserve">.</w:t>
      </w:r>
      <w:r>
        <w:tab/>
      </w:r>
      <w:r>
        <w:t xml:space="preserve">Если Заказчик не соблюдает сроки </w:t>
      </w:r>
      <w:r>
        <w:t xml:space="preserve">согласования и утверждения Макета, что влечет за собой Активацию Услуги после вступления в силу новых Тарифов на Услугу, Исполнитель вправе потребовать от Заказчика доплату в сумме разницы между стоимостью Услуги, зафиксированной Заказе/Договоре и стоимост</w:t>
      </w:r>
      <w:r>
        <w:t xml:space="preserve">ью Услуги, согласно изменившихся Тарифов, что оформляется Дополнительным соглашением. При этом, если по условиям Заказа/Договора предусмотрена предоплата, то до момента внесения Заказчиком доплаты у Исполнителя не возникает обязанность Активировать Услугу.</w:t>
      </w:r>
      <w:r/>
    </w:p>
    <w:p>
      <w:pPr>
        <w:pStyle w:val="832"/>
      </w:pPr>
      <w:r>
        <w:t xml:space="preserve">3.</w:t>
      </w:r>
      <w:r>
        <w:t xml:space="preserve">10.3</w:t>
      </w:r>
      <w:r>
        <w:t xml:space="preserve">.1</w:t>
      </w:r>
      <w:r>
        <w:t xml:space="preserve">7</w:t>
      </w:r>
      <w:r>
        <w:t xml:space="preserve">.</w:t>
      </w:r>
      <w:r>
        <w:tab/>
      </w:r>
      <w:r>
        <w:t xml:space="preserve">В случае не произведения Заказчиком доплаты, указанной в п. 3.10.3.16. Условий в течение 30 рабочих дней с момента окончательного согласования Макета, Стороны считают, что Заказчик отказал</w:t>
      </w:r>
      <w:r>
        <w:t xml:space="preserve">ся от дальнейшего получения Услуги и обязательства Исполнителя по оказанию Услуги считаются прекращенными и Исполнитель удерживает фактически понесенные расходы Исполнителем (в том числе на подготовку/Адаптацию Макета), но не менее 60% от стоимости Услуги.</w:t>
      </w:r>
      <w:r/>
    </w:p>
    <w:p>
      <w:pPr>
        <w:pStyle w:val="832"/>
      </w:pPr>
      <w:r/>
      <w:r/>
    </w:p>
    <w:p>
      <w:pPr>
        <w:pStyle w:val="822"/>
        <w:numPr>
          <w:ilvl w:val="0"/>
          <w:numId w:val="0"/>
        </w:numPr>
        <w:ind w:left="709"/>
      </w:pPr>
      <w:r>
        <w:t xml:space="preserve">Оптимал (многоуровневая):</w:t>
      </w:r>
      <w:r/>
    </w:p>
    <w:p>
      <w:pPr>
        <w:pStyle w:val="832"/>
      </w:pPr>
      <w:r>
        <w:t xml:space="preserve">3.10.3.1</w:t>
      </w:r>
      <w:r>
        <w:t xml:space="preserve">8</w:t>
      </w:r>
      <w:r>
        <w:t xml:space="preserve">.</w:t>
      </w:r>
      <w:r>
        <w:tab/>
      </w:r>
      <w:r>
        <w:t xml:space="preserve">Хэдхантер в течение 7 рабочих дней после предоставления Заказчиком исходных материалов готовит Макет первого уровня Брендированной Страницы Заказчика </w:t>
      </w:r>
      <w:r>
        <w:t xml:space="preserve">(</w:t>
      </w:r>
      <w:r>
        <w:t xml:space="preserve">Макет первого уровня) и направляет его на утверждение Заказчику.</w:t>
      </w:r>
      <w:r/>
    </w:p>
    <w:p>
      <w:pPr>
        <w:pStyle w:val="832"/>
      </w:pPr>
      <w:r>
        <w:t xml:space="preserve">3.10.3.1</w:t>
      </w:r>
      <w:r>
        <w:t xml:space="preserve">9</w:t>
      </w:r>
      <w:r>
        <w:t xml:space="preserve">.</w:t>
      </w:r>
      <w:r>
        <w:tab/>
      </w:r>
      <w:r>
        <w:t xml:space="preserve">Заказчик обязан в течение 3 рабочих дней после получения Макета первого уровня утвердить его </w:t>
      </w:r>
      <w:r>
        <w:br/>
      </w:r>
      <w:r>
        <w:t xml:space="preserve">или составить перечень доработок и направить его Хэдхантеру.</w:t>
      </w:r>
      <w:r/>
    </w:p>
    <w:p>
      <w:pPr>
        <w:pStyle w:val="832"/>
      </w:pPr>
      <w:r>
        <w:t xml:space="preserve">3.10.3.</w:t>
      </w:r>
      <w:r>
        <w:t xml:space="preserve">20</w:t>
      </w:r>
      <w:r>
        <w:t xml:space="preserve">.</w:t>
      </w:r>
      <w:r>
        <w:tab/>
      </w:r>
      <w:r>
        <w:t xml:space="preserve">Если Макет первого уровня первой дизайн-концепции трижды направлялся Хэдхантеру на доработку или если</w:t>
      </w:r>
      <w:r>
        <w:t xml:space="preserve">,</w:t>
      </w:r>
      <w:r>
        <w:t xml:space="preserve"> по оценке Хэдхантера</w:t>
      </w:r>
      <w:r>
        <w:t xml:space="preserve">,</w:t>
      </w:r>
      <w:r>
        <w:t xml:space="preserve"> доработка представленного Макета первого уровня невозможна, Хэдхантер разрабатывает вторую дизайн-концепцию Макета первого уровня.</w:t>
      </w:r>
      <w:r/>
    </w:p>
    <w:p>
      <w:pPr>
        <w:pStyle w:val="832"/>
      </w:pPr>
      <w:r>
        <w:t xml:space="preserve">3.10.3.</w:t>
      </w:r>
      <w:r>
        <w:t xml:space="preserve">21</w:t>
      </w:r>
      <w:r>
        <w:t xml:space="preserve">.</w:t>
      </w:r>
      <w:r>
        <w:tab/>
      </w:r>
      <w:r>
        <w:t xml:space="preserve">Если Макет первого уровня второй дизайн-концепции трижды направлялся Хэдхантеру на доработку или</w:t>
      </w:r>
      <w:r>
        <w:t xml:space="preserve">,</w:t>
      </w:r>
      <w:r>
        <w:t xml:space="preserve"> по оценке Хэдхантера</w:t>
      </w:r>
      <w:r>
        <w:t xml:space="preserve">,</w:t>
      </w:r>
      <w:r>
        <w:t xml:space="preserve"> доработка Макета первого уровня второй дизайн-концепции невозможна, Хэдхантер разрабатывает третью дизайн-концепцию Макета.</w:t>
      </w:r>
      <w:r/>
    </w:p>
    <w:p>
      <w:pPr>
        <w:pStyle w:val="832"/>
      </w:pPr>
      <w:r>
        <w:t xml:space="preserve">3.10.3.2</w:t>
      </w:r>
      <w:r>
        <w:t xml:space="preserve">2</w:t>
      </w:r>
      <w:r>
        <w:t xml:space="preserve">.</w:t>
      </w:r>
      <w:r>
        <w:tab/>
      </w:r>
      <w:r>
        <w:t xml:space="preserve">Заказчик имеет право вернуть Макет каждой дизайн-концепции на доработку не более </w:t>
      </w:r>
      <w:r>
        <w:t xml:space="preserve">трех</w:t>
      </w:r>
      <w:r>
        <w:t xml:space="preserve"> раз.</w:t>
      </w:r>
      <w:r/>
    </w:p>
    <w:p>
      <w:pPr>
        <w:pStyle w:val="832"/>
      </w:pPr>
      <w:r>
        <w:t xml:space="preserve">3.10.3.2</w:t>
      </w:r>
      <w:r>
        <w:t xml:space="preserve">3</w:t>
      </w:r>
      <w:r>
        <w:t xml:space="preserve">.</w:t>
      </w:r>
      <w:r>
        <w:tab/>
      </w:r>
      <w:r>
        <w:t xml:space="preserve">Заказчик вправе выбрать Макет одной из трех дизайн-концепций для размещения.</w:t>
      </w:r>
      <w:r/>
    </w:p>
    <w:p>
      <w:pPr>
        <w:pStyle w:val="832"/>
      </w:pPr>
      <w:r>
        <w:t xml:space="preserve">3.10.3.2</w:t>
      </w:r>
      <w:r>
        <w:t xml:space="preserve">4</w:t>
      </w:r>
      <w:r>
        <w:t xml:space="preserve">.</w:t>
      </w:r>
      <w:r>
        <w:tab/>
      </w:r>
      <w:r>
        <w:t xml:space="preserve">Заказчик утверждает Макет первого уровня или направляет Хэдхантеру перечень доработок в течение 3 рабочих дней после его получения. </w:t>
      </w:r>
      <w:r/>
    </w:p>
    <w:p>
      <w:pPr>
        <w:pStyle w:val="832"/>
      </w:pPr>
      <w:r>
        <w:t xml:space="preserve">3.10.3.2</w:t>
      </w:r>
      <w:r>
        <w:t xml:space="preserve">5</w:t>
      </w:r>
      <w:r>
        <w:t xml:space="preserve">.</w:t>
      </w:r>
      <w:r>
        <w:tab/>
      </w:r>
      <w:r>
        <w:t xml:space="preserve">Если Заказчик не утверждает Макет первого уровня ни одной из разработанных Хэдхантером дизайн-концепций, Заказчик за свой счет самостоятельно или силами третьих лиц разрабатывает иную </w:t>
      </w:r>
      <w:r>
        <w:t xml:space="preserve">д</w:t>
      </w:r>
      <w:r>
        <w:t xml:space="preserve">изайн-концепцию Макета и предоставляет Хэдхантеру для размещения в течение 30 дней. Передача Заказчиком самостоятельно разработанн</w:t>
      </w:r>
      <w:r>
        <w:t xml:space="preserve">ой</w:t>
      </w:r>
      <w:r>
        <w:t xml:space="preserve"> дизайн-концепци</w:t>
      </w:r>
      <w:r>
        <w:t xml:space="preserve">и</w:t>
      </w:r>
      <w:r>
        <w:t xml:space="preserve"> Макета считается утверждением Заказчиком Макета.</w:t>
      </w:r>
      <w:r/>
    </w:p>
    <w:p>
      <w:pPr>
        <w:pStyle w:val="832"/>
      </w:pPr>
      <w:r>
        <w:t xml:space="preserve">3.10.3.2</w:t>
      </w:r>
      <w:r>
        <w:t xml:space="preserve">6</w:t>
      </w:r>
      <w:r>
        <w:t xml:space="preserve">.</w:t>
      </w:r>
      <w:r>
        <w:tab/>
      </w:r>
      <w:r>
        <w:t xml:space="preserve">Хэдхантер в течение 5 рабочих дней после утверждения Макета первого уровня готовит Макет внутренних уровней </w:t>
      </w:r>
      <w:r>
        <w:t xml:space="preserve">(</w:t>
      </w:r>
      <w:r>
        <w:t xml:space="preserve">Макет внутренних уровней) Брендированной Страницы Заказчика (первая дизайн-концепция) и направляет его на утверждение Заказчику.</w:t>
      </w:r>
      <w:r/>
    </w:p>
    <w:p>
      <w:pPr>
        <w:pStyle w:val="832"/>
      </w:pPr>
      <w:r>
        <w:t xml:space="preserve">3.10.3.2</w:t>
      </w:r>
      <w:r>
        <w:t xml:space="preserve">7</w:t>
      </w:r>
      <w:r>
        <w:t xml:space="preserve">.</w:t>
      </w:r>
      <w:r>
        <w:tab/>
      </w:r>
      <w:r>
        <w:t xml:space="preserve">Заказчик обязан в течение 3 рабочих дней после получения Макета внутренних уровней первой дизайн-концепции утвердить его или составить перечень доработок и направить его Хэдхантеру.</w:t>
      </w:r>
      <w:r/>
    </w:p>
    <w:p>
      <w:pPr>
        <w:pStyle w:val="832"/>
      </w:pPr>
      <w:r>
        <w:t xml:space="preserve">3.10.3.2</w:t>
      </w:r>
      <w:r>
        <w:t xml:space="preserve">8</w:t>
      </w:r>
      <w:r>
        <w:t xml:space="preserve">.</w:t>
      </w:r>
      <w:r>
        <w:tab/>
      </w:r>
      <w:r>
        <w:t xml:space="preserve">Если Макет внутренних уровней первой дизайн-концепции трижды направлялся Хэдхантеру на доработку или</w:t>
      </w:r>
      <w:r>
        <w:t xml:space="preserve">,</w:t>
      </w:r>
      <w:r>
        <w:t xml:space="preserve"> по оценке Хэдхантера</w:t>
      </w:r>
      <w:r>
        <w:t xml:space="preserve">,</w:t>
      </w:r>
      <w:r>
        <w:t xml:space="preserve"> доработка представленного Макета внутренних уровней первой дизайн-концепции невозможна, Хэдхантер разрабатывает вторую дизайн-концепцию Макета внутренних уровней.</w:t>
      </w:r>
      <w:r/>
    </w:p>
    <w:p>
      <w:pPr>
        <w:pStyle w:val="832"/>
      </w:pPr>
      <w:r>
        <w:t xml:space="preserve">3.10.3.2</w:t>
      </w:r>
      <w:r>
        <w:t xml:space="preserve">9</w:t>
      </w:r>
      <w:r>
        <w:t xml:space="preserve">.</w:t>
      </w:r>
      <w:r>
        <w:tab/>
      </w:r>
      <w:r>
        <w:t xml:space="preserve">Если Макет внутренних уровней второй дизайн-концепции трижды направлялся Хэдхантеру на доработку или</w:t>
      </w:r>
      <w:r>
        <w:t xml:space="preserve">,</w:t>
      </w:r>
      <w:r>
        <w:t xml:space="preserve"> по оценке Хэдхантера</w:t>
      </w:r>
      <w:r>
        <w:t xml:space="preserve">,</w:t>
      </w:r>
      <w:r>
        <w:t xml:space="preserve"> доработка Макета внутренних уровней второй дизайн-концепции невозможна, Хэдхантер подготавливает третью дизайн-концепцию Макета внутренних уровней.</w:t>
      </w:r>
      <w:r/>
    </w:p>
    <w:p>
      <w:pPr>
        <w:pStyle w:val="832"/>
      </w:pPr>
      <w:r>
        <w:t xml:space="preserve">3.10.3.</w:t>
      </w:r>
      <w:r>
        <w:t xml:space="preserve">30</w:t>
      </w:r>
      <w:r>
        <w:t xml:space="preserve">.</w:t>
      </w:r>
      <w:r>
        <w:tab/>
      </w:r>
      <w:r>
        <w:t xml:space="preserve">Заказчик имеет право вернуть Хэдхантеру Макет внутренних уровней каждой из подготовленных дизайн-концепций на доработку не более </w:t>
      </w:r>
      <w:r>
        <w:t xml:space="preserve">трех раз</w:t>
      </w:r>
      <w:r>
        <w:t xml:space="preserve">.</w:t>
      </w:r>
      <w:r/>
    </w:p>
    <w:p>
      <w:pPr>
        <w:pStyle w:val="832"/>
      </w:pPr>
      <w:r>
        <w:t xml:space="preserve">3.10.3.</w:t>
      </w:r>
      <w:r>
        <w:t xml:space="preserve">31</w:t>
      </w:r>
      <w:r>
        <w:t xml:space="preserve">.</w:t>
      </w:r>
      <w:r>
        <w:tab/>
      </w:r>
      <w:r>
        <w:t xml:space="preserve">Заказчик вправе выбрать для размещения одну из трех подготовленных Хэдхантером дизайн-концепций Макета внутренних уровней.</w:t>
      </w:r>
      <w:r/>
    </w:p>
    <w:p>
      <w:pPr>
        <w:pStyle w:val="832"/>
      </w:pPr>
      <w:r>
        <w:t xml:space="preserve">3.10.3.3</w:t>
      </w:r>
      <w:r>
        <w:t xml:space="preserve">2</w:t>
      </w:r>
      <w:r>
        <w:t xml:space="preserve">.</w:t>
      </w:r>
      <w:r>
        <w:tab/>
      </w:r>
      <w:r>
        <w:t xml:space="preserve">Заказчик утверждает Макет внутренних уровней или направляет Хэдхантеру перечень доработок в течение 3 рабочих дней после его получения. </w:t>
      </w:r>
      <w:r/>
    </w:p>
    <w:p>
      <w:pPr>
        <w:pStyle w:val="832"/>
      </w:pPr>
      <w:r>
        <w:t xml:space="preserve">3.10.3.3</w:t>
      </w:r>
      <w:r>
        <w:t xml:space="preserve">3</w:t>
      </w:r>
      <w:r>
        <w:t xml:space="preserve">.</w:t>
      </w:r>
      <w:r>
        <w:tab/>
      </w:r>
      <w:r>
        <w:t xml:space="preserve">Если Заказчик не соблюдает сроки </w:t>
      </w:r>
      <w:r>
        <w:t xml:space="preserve">согласования и утверждения Макетов, что влечет за собой Активацию Услуги после вступления в силу новых Тарифов на Услугу, Исполнитель вправе потребовать от Заказчика доплату в сумме разницы между стоимостью Услуги, зафиксированной Заказе/Договоре и стоимос</w:t>
      </w:r>
      <w:r>
        <w:t xml:space="preserve">тью Услуги, согласно изменившихся Тарифов, что оформляется Дополнительным соглашением. При этом, если по условиям Заказа/Договора предусмотрена предоплата, то до момента внесения Заказчиком доплаты у Исполнителя не возникает обязанность Активировать Услугу</w:t>
      </w:r>
      <w:r>
        <w:t xml:space="preserve">. </w:t>
      </w:r>
      <w:r/>
    </w:p>
    <w:p>
      <w:pPr>
        <w:pStyle w:val="832"/>
      </w:pPr>
      <w:r>
        <w:t xml:space="preserve">3.10.3.3</w:t>
      </w:r>
      <w:r>
        <w:t xml:space="preserve">4</w:t>
      </w:r>
      <w:r>
        <w:t xml:space="preserve">.</w:t>
      </w:r>
      <w:r>
        <w:tab/>
      </w:r>
      <w:r>
        <w:t xml:space="preserve">В случае не произведения Заказчиком доплаты, указанной в п. 3.10.3.</w:t>
      </w:r>
      <w:r>
        <w:t xml:space="preserve">33</w:t>
      </w:r>
      <w:r>
        <w:t xml:space="preserve">. Условий в течение 30 рабочих дней с момента окончательного согласования Макета, Стороны считают, что Заказчик отказал</w:t>
      </w:r>
      <w:r>
        <w:t xml:space="preserve">ся от дальнейшего получения Услуги и обязательства Исполнителя по оказанию Услуги считаются прекращенными и Исполнитель удерживает фактически понесенные расходы Исполнителем (в том числе на подготовку/Адаптацию Макета), но не менее 60% от стоимости Услуги.</w:t>
      </w:r>
      <w:r>
        <w:t xml:space="preserve">. </w:t>
      </w:r>
      <w:r/>
    </w:p>
    <w:p>
      <w:pPr>
        <w:pStyle w:val="832"/>
      </w:pPr>
      <w:r>
        <w:t xml:space="preserve">3.10.3.3</w:t>
      </w:r>
      <w:r>
        <w:t xml:space="preserve">5</w:t>
      </w:r>
      <w:r>
        <w:t xml:space="preserve">.</w:t>
      </w:r>
      <w:r>
        <w:tab/>
      </w:r>
      <w:r>
        <w:t xml:space="preserve">Если Макет какой-либо из трех подготовленных Хэдхантером дизайн-концепций внутренних уровней утвержден Заказчиком, Хэдхантер приступает к подготовке исходных материалов и верстке Макета для размещения. Если Заказчик не утверждает Макет ни </w:t>
      </w:r>
      <w:r>
        <w:t xml:space="preserve">одн</w:t>
      </w:r>
      <w:r>
        <w:t xml:space="preserve">ой</w:t>
      </w:r>
      <w:r>
        <w:t xml:space="preserve"> </w:t>
      </w:r>
      <w:r>
        <w:t xml:space="preserve">из подготовленных дизайн-концепций, Заказчик за свой счет самостоятельно или силами третьих лиц подготавливает </w:t>
      </w:r>
      <w:r>
        <w:t xml:space="preserve">д</w:t>
      </w:r>
      <w:r>
        <w:t xml:space="preserve">изайн</w:t>
      </w:r>
      <w:r>
        <w:t xml:space="preserve">-концепцию Макета и предоставляет Хэдхантеру.</w:t>
      </w:r>
      <w:r/>
    </w:p>
    <w:p>
      <w:pPr>
        <w:pStyle w:val="832"/>
      </w:pPr>
      <w:r>
        <w:t xml:space="preserve">3.10.3.3</w:t>
      </w:r>
      <w:r>
        <w:t xml:space="preserve">6</w:t>
      </w:r>
      <w:r>
        <w:t xml:space="preserve">.</w:t>
      </w:r>
      <w:r>
        <w:tab/>
      </w:r>
      <w:r>
        <w:t xml:space="preserve">Брендированная страница </w:t>
      </w:r>
      <w:r>
        <w:t xml:space="preserve">«</w:t>
      </w:r>
      <w:r>
        <w:t xml:space="preserve">Оптимал</w:t>
      </w:r>
      <w:r>
        <w:t xml:space="preserve">»</w:t>
      </w:r>
      <w:r>
        <w:t xml:space="preserve"> позволяет создать не более 9 внутренних уровней. Если Заказчику нужно больше уровней</w:t>
      </w:r>
      <w:r>
        <w:t xml:space="preserve">,</w:t>
      </w:r>
      <w:r>
        <w:t xml:space="preserve"> количество уровней может быть увеличено по соглашению сторон. Количество уровней и стоимость услуги согласовывается в Заказе или </w:t>
      </w:r>
      <w:r>
        <w:t xml:space="preserve">дополнит</w:t>
      </w:r>
      <w:r>
        <w:t xml:space="preserve">ельном соглашении.</w:t>
      </w:r>
      <w:r/>
    </w:p>
    <w:p>
      <w:pPr>
        <w:pStyle w:val="814"/>
        <w:numPr>
          <w:ilvl w:val="0"/>
          <w:numId w:val="0"/>
        </w:numPr>
        <w:ind w:left="709"/>
      </w:pPr>
      <w:r/>
      <w:bookmarkStart w:id="48" w:name="_Ref178504790"/>
      <w:r>
        <w:t xml:space="preserve">Профессионал (многоуровневая):</w:t>
      </w:r>
      <w:bookmarkEnd w:id="48"/>
      <w:r/>
      <w:r/>
    </w:p>
    <w:p>
      <w:pPr>
        <w:pStyle w:val="832"/>
      </w:pPr>
      <w:r>
        <w:t xml:space="preserve">3.10.3.3</w:t>
      </w:r>
      <w:r>
        <w:t xml:space="preserve">7</w:t>
      </w:r>
      <w:r>
        <w:t xml:space="preserve">.</w:t>
      </w:r>
      <w:r>
        <w:tab/>
      </w:r>
      <w:r>
        <w:t xml:space="preserve">Хэдхантер</w:t>
      </w:r>
      <w:r>
        <w:t xml:space="preserve"> в течение 7 рабочих дней после предоставления Заказчиком исходных материалов готовит Макет первого уровня (первая дизайн-концепция) Брендированной Страницы Заказчика на Сайте и направляет его на утверждение Заказчику.</w:t>
      </w:r>
      <w:r/>
    </w:p>
    <w:p>
      <w:pPr>
        <w:pStyle w:val="832"/>
      </w:pPr>
      <w:r>
        <w:t xml:space="preserve">3.10.3.3</w:t>
      </w:r>
      <w:r>
        <w:t xml:space="preserve">8</w:t>
      </w:r>
      <w:r>
        <w:t xml:space="preserve">.</w:t>
      </w:r>
      <w:r>
        <w:tab/>
      </w:r>
      <w:r>
        <w:t xml:space="preserve">Заказчик обязан в течение 3 рабочих дней после получения Макета первого уровня первой дизайн-концепции утвердить его или составить перечень доработок и направить его </w:t>
      </w:r>
      <w:r>
        <w:t xml:space="preserve">Хэдхантеру</w:t>
      </w:r>
      <w:r>
        <w:t xml:space="preserve">.</w:t>
      </w:r>
      <w:r/>
    </w:p>
    <w:p>
      <w:pPr>
        <w:pStyle w:val="832"/>
      </w:pPr>
      <w:r>
        <w:t xml:space="preserve">3.10.3.3</w:t>
      </w:r>
      <w:r>
        <w:t xml:space="preserve">9</w:t>
      </w:r>
      <w:r>
        <w:t xml:space="preserve">.</w:t>
      </w:r>
      <w:r>
        <w:tab/>
      </w:r>
      <w:r>
        <w:t xml:space="preserve">Если Макет первого уровня первой дизайн-концепции трижды направлялся </w:t>
      </w:r>
      <w:r>
        <w:t xml:space="preserve">Хэдхантеру</w:t>
      </w:r>
      <w:r>
        <w:t xml:space="preserve"> на доработку или</w:t>
      </w:r>
      <w:r>
        <w:t xml:space="preserve">,</w:t>
      </w:r>
      <w:r>
        <w:t xml:space="preserve"> если по оценке </w:t>
      </w:r>
      <w:r>
        <w:t xml:space="preserve">Хэдхантера</w:t>
      </w:r>
      <w:r>
        <w:t xml:space="preserve">, доработка Макета первого уровня невозможна, </w:t>
      </w:r>
      <w:r>
        <w:t xml:space="preserve">Хэдхантер</w:t>
      </w:r>
      <w:r>
        <w:t xml:space="preserve"> подготавливает вторую дизайн-концепцию Макета первого уровня.</w:t>
      </w:r>
      <w:r/>
    </w:p>
    <w:p>
      <w:pPr>
        <w:pStyle w:val="832"/>
      </w:pPr>
      <w:r>
        <w:t xml:space="preserve">3.10.3.</w:t>
      </w:r>
      <w:r>
        <w:t xml:space="preserve">40</w:t>
      </w:r>
      <w:r>
        <w:t xml:space="preserve">.</w:t>
      </w:r>
      <w:r>
        <w:tab/>
      </w:r>
      <w:r>
        <w:t xml:space="preserve">Если Макет первого уровня второй дизайн-концепции трижды направлялся </w:t>
      </w:r>
      <w:r>
        <w:t xml:space="preserve">Хэдхантеру</w:t>
      </w:r>
      <w:r>
        <w:t xml:space="preserve"> на доработку или</w:t>
      </w:r>
      <w:r>
        <w:t xml:space="preserve">,</w:t>
      </w:r>
      <w:r>
        <w:t xml:space="preserve"> по оценке </w:t>
      </w:r>
      <w:r>
        <w:t xml:space="preserve">Хэдхантера</w:t>
      </w:r>
      <w:r>
        <w:t xml:space="preserve">, доработка Макета первого уровня второй дизайн-концепции невозмож</w:t>
      </w:r>
      <w:r>
        <w:t xml:space="preserve">на,</w:t>
      </w:r>
      <w:r>
        <w:t xml:space="preserve"> </w:t>
      </w:r>
      <w:r>
        <w:t xml:space="preserve">Хэдхантер</w:t>
      </w:r>
      <w:r>
        <w:t xml:space="preserve"> подготавливает третью дизайн-концепцию Макета первого уровня.</w:t>
      </w:r>
      <w:r/>
    </w:p>
    <w:p>
      <w:pPr>
        <w:pStyle w:val="832"/>
      </w:pPr>
      <w:r>
        <w:t xml:space="preserve">3.10.3.</w:t>
      </w:r>
      <w:r>
        <w:t xml:space="preserve">41</w:t>
      </w:r>
      <w:r>
        <w:t xml:space="preserve">.</w:t>
      </w:r>
      <w:r>
        <w:tab/>
      </w:r>
      <w:r>
        <w:t xml:space="preserve">Заказчик имеет право вернуть Макет перового уровня каждой из подготовленных дизайн-концепций на доработку </w:t>
      </w:r>
      <w:r>
        <w:t xml:space="preserve">Хэдхантером</w:t>
      </w:r>
      <w:r>
        <w:t xml:space="preserve"> не более </w:t>
      </w:r>
      <w:r>
        <w:t xml:space="preserve">трех раз</w:t>
      </w:r>
      <w:r>
        <w:t xml:space="preserve">.</w:t>
      </w:r>
      <w:r/>
    </w:p>
    <w:p>
      <w:pPr>
        <w:pStyle w:val="832"/>
      </w:pPr>
      <w:r>
        <w:t xml:space="preserve">3.10.3.</w:t>
      </w:r>
      <w:r>
        <w:t xml:space="preserve">42</w:t>
      </w:r>
      <w:r>
        <w:t xml:space="preserve">.</w:t>
      </w:r>
      <w:r>
        <w:tab/>
      </w:r>
      <w:r>
        <w:t xml:space="preserve">Заказчик вправе выбрать для размещения Макет первого уровня одной из трех подготовленных </w:t>
      </w:r>
      <w:r>
        <w:t xml:space="preserve">Хэдхантером</w:t>
      </w:r>
      <w:r>
        <w:t xml:space="preserve"> дизайн-концепций.</w:t>
      </w:r>
      <w:r/>
    </w:p>
    <w:p>
      <w:pPr>
        <w:pStyle w:val="832"/>
      </w:pPr>
      <w:r>
        <w:t xml:space="preserve">3.10.3.</w:t>
      </w:r>
      <w:r>
        <w:t xml:space="preserve">43</w:t>
      </w:r>
      <w:r>
        <w:t xml:space="preserve">.</w:t>
      </w:r>
      <w:r>
        <w:tab/>
      </w:r>
      <w:r>
        <w:t xml:space="preserve">Заказчик утверждает</w:t>
      </w:r>
      <w:r>
        <w:t xml:space="preserve"> Макета или направл</w:t>
      </w:r>
      <w:r>
        <w:t xml:space="preserve">яет</w:t>
      </w:r>
      <w:r>
        <w:t xml:space="preserve"> </w:t>
      </w:r>
      <w:r>
        <w:t xml:space="preserve">Хэдхантеру</w:t>
      </w:r>
      <w:r>
        <w:t xml:space="preserve"> переч</w:t>
      </w:r>
      <w:r>
        <w:t xml:space="preserve">ень</w:t>
      </w:r>
      <w:r>
        <w:t xml:space="preserve"> доработок в течение </w:t>
      </w:r>
      <w:r>
        <w:br/>
      </w:r>
      <w:r>
        <w:t xml:space="preserve">3 рабочих дней после его получения. </w:t>
      </w:r>
      <w:r/>
    </w:p>
    <w:p>
      <w:pPr>
        <w:pStyle w:val="832"/>
      </w:pPr>
      <w:r>
        <w:t xml:space="preserve">3.10.3.4</w:t>
      </w:r>
      <w:r>
        <w:t xml:space="preserve">4</w:t>
      </w:r>
      <w:r>
        <w:t xml:space="preserve">.</w:t>
      </w:r>
      <w:r>
        <w:tab/>
      </w:r>
      <w:r>
        <w:t xml:space="preserve">Если какая-либо из трех подготовленных </w:t>
      </w:r>
      <w:r>
        <w:t xml:space="preserve">Хэдхантером</w:t>
      </w:r>
      <w:r>
        <w:t xml:space="preserve"> дизайн-концепций Макета первого уровня утверждена Заказчиком</w:t>
      </w:r>
      <w:r>
        <w:t xml:space="preserve">,</w:t>
      </w:r>
      <w:r>
        <w:t xml:space="preserve"> </w:t>
      </w:r>
      <w:r>
        <w:t xml:space="preserve">Хэдхантер</w:t>
      </w:r>
      <w:r>
        <w:t xml:space="preserve"> приступает к подготовке исходных материалов и верстке Макета для использования. </w:t>
      </w:r>
      <w:r>
        <w:br/>
      </w:r>
      <w:r>
        <w:t xml:space="preserve">Если Заказчик не утверждает ни </w:t>
      </w:r>
      <w:r>
        <w:t xml:space="preserve">одн</w:t>
      </w:r>
      <w:r>
        <w:t xml:space="preserve">у</w:t>
      </w:r>
      <w:r>
        <w:t xml:space="preserve"> </w:t>
      </w:r>
      <w:r>
        <w:t xml:space="preserve">из подготовленных </w:t>
      </w:r>
      <w:r>
        <w:t xml:space="preserve">Хэдхантером</w:t>
      </w:r>
      <w:r>
        <w:t xml:space="preserve"> дизайн-концепций </w:t>
      </w:r>
      <w:r>
        <w:br/>
      </w:r>
      <w:r>
        <w:t xml:space="preserve">Макета Брендированной Страницы, Заказчик за свой счет самостоятельно или силами </w:t>
      </w:r>
      <w:r>
        <w:br/>
      </w:r>
      <w:r>
        <w:t xml:space="preserve">третьих лиц подготавливает иную </w:t>
      </w:r>
      <w:r>
        <w:t xml:space="preserve">д</w:t>
      </w:r>
      <w:r>
        <w:t xml:space="preserve">изайн-концепцию Макета и предоставляет </w:t>
      </w:r>
      <w:r>
        <w:t xml:space="preserve">Хэдхантеру</w:t>
      </w:r>
      <w:r>
        <w:t xml:space="preserve"> в течение 30 календарных дней. Передача Заказчиком </w:t>
      </w:r>
      <w:r>
        <w:t xml:space="preserve">Хэдхантеру</w:t>
      </w:r>
      <w:r>
        <w:t xml:space="preserve"> дизайн-</w:t>
      </w:r>
      <w:r>
        <w:t xml:space="preserve">концепци</w:t>
      </w:r>
      <w:r>
        <w:t xml:space="preserve">и</w:t>
      </w:r>
      <w:r>
        <w:t xml:space="preserve"> </w:t>
      </w:r>
      <w:r>
        <w:t xml:space="preserve">Макета, разработанной самостоятельно Заказчиком, считается утверждением Заказчиком Макета.</w:t>
      </w:r>
      <w:r/>
    </w:p>
    <w:p>
      <w:pPr>
        <w:pStyle w:val="832"/>
      </w:pPr>
      <w:r>
        <w:t xml:space="preserve">3.10.3.4</w:t>
      </w:r>
      <w:r>
        <w:t xml:space="preserve">5</w:t>
      </w:r>
      <w:r>
        <w:t xml:space="preserve">.</w:t>
      </w:r>
      <w:r>
        <w:tab/>
      </w:r>
      <w:r>
        <w:t xml:space="preserve">Хэдхантер</w:t>
      </w:r>
      <w:r>
        <w:t xml:space="preserve"> в течение 5 рабочих дней после утверждения Макета первого уровня производит подготовку Макета внутренних уровней </w:t>
      </w:r>
      <w:r>
        <w:t xml:space="preserve">(</w:t>
      </w:r>
      <w:r>
        <w:t xml:space="preserve">Макет внутренних уровней) Брендированной </w:t>
      </w:r>
      <w:r>
        <w:t xml:space="preserve">Страницы Заказчика на Сайте (первая дизайн</w:t>
      </w:r>
      <w:r>
        <w:t xml:space="preserve">-</w:t>
      </w:r>
      <w:r>
        <w:t xml:space="preserve">концепция) и направляет его на утверждение Заказчику.</w:t>
      </w:r>
      <w:r/>
    </w:p>
    <w:p>
      <w:pPr>
        <w:pStyle w:val="832"/>
      </w:pPr>
      <w:r>
        <w:t xml:space="preserve">3.10.3.4</w:t>
      </w:r>
      <w:r>
        <w:t xml:space="preserve">6</w:t>
      </w:r>
      <w:r>
        <w:t xml:space="preserve">.</w:t>
      </w:r>
      <w:r>
        <w:tab/>
      </w:r>
      <w:r>
        <w:t xml:space="preserve">Заказчик обязан в течение 3 рабочих дней после получения Макета внутренних уровней либо утвердить его, либо составить перечень необходимых доработок и направить его </w:t>
      </w:r>
      <w:r>
        <w:t xml:space="preserve">Хэдхантеру</w:t>
      </w:r>
      <w:r>
        <w:t xml:space="preserve">.</w:t>
      </w:r>
      <w:r/>
    </w:p>
    <w:p>
      <w:pPr>
        <w:pStyle w:val="832"/>
      </w:pPr>
      <w:r>
        <w:t xml:space="preserve">3.10.3.4</w:t>
      </w:r>
      <w:r>
        <w:t xml:space="preserve">7</w:t>
      </w:r>
      <w:r>
        <w:t xml:space="preserve">.</w:t>
      </w:r>
      <w:r>
        <w:tab/>
      </w:r>
      <w:r>
        <w:t xml:space="preserve">Если Макет внутренних уровней первой дизайн-концепции трижды направлялся </w:t>
      </w:r>
      <w:r>
        <w:t xml:space="preserve">Хэдхантеру</w:t>
      </w:r>
      <w:r>
        <w:t xml:space="preserve"> на доработку, либо</w:t>
      </w:r>
      <w:r>
        <w:t xml:space="preserve">,</w:t>
      </w:r>
      <w:r>
        <w:t xml:space="preserve"> по оценке </w:t>
      </w:r>
      <w:r>
        <w:t xml:space="preserve">Хэдхантера</w:t>
      </w:r>
      <w:r>
        <w:t xml:space="preserve">, доработка его невозможна, </w:t>
      </w:r>
      <w:r>
        <w:t xml:space="preserve">Хэдхантер</w:t>
      </w:r>
      <w:r>
        <w:t xml:space="preserve"> подготавливает вторую дизайн-концепцию Макета внутренних уровней.</w:t>
      </w:r>
      <w:r/>
    </w:p>
    <w:p>
      <w:pPr>
        <w:pStyle w:val="832"/>
      </w:pPr>
      <w:r>
        <w:t xml:space="preserve">3.10.3.4</w:t>
      </w:r>
      <w:r>
        <w:t xml:space="preserve">8</w:t>
      </w:r>
      <w:r>
        <w:t xml:space="preserve">.</w:t>
      </w:r>
      <w:r>
        <w:tab/>
      </w:r>
      <w:r>
        <w:t xml:space="preserve">Если Макет внутренних уровней второй дизайн-концепции трижды направлялся </w:t>
      </w:r>
      <w:r>
        <w:t xml:space="preserve">Хэдхантеру</w:t>
      </w:r>
      <w:r>
        <w:t xml:space="preserve"> на доработку, либо</w:t>
      </w:r>
      <w:r>
        <w:t xml:space="preserve">,</w:t>
      </w:r>
      <w:r>
        <w:t xml:space="preserve"> по оценке </w:t>
      </w:r>
      <w:r>
        <w:t xml:space="preserve">Хэдхантера</w:t>
      </w:r>
      <w:r>
        <w:t xml:space="preserve">, доработка Макета внутренних уровней второй дизайн-концепции</w:t>
      </w:r>
      <w:r>
        <w:t xml:space="preserve"> невозможна</w:t>
      </w:r>
      <w:r>
        <w:t xml:space="preserve">, </w:t>
      </w:r>
      <w:r>
        <w:t xml:space="preserve">Хэдхантер</w:t>
      </w:r>
      <w:r>
        <w:t xml:space="preserve"> подготавливает третью дизайн-концепцию Макета внутренних уровней.</w:t>
      </w:r>
      <w:r/>
    </w:p>
    <w:p>
      <w:pPr>
        <w:pStyle w:val="832"/>
      </w:pPr>
      <w:r>
        <w:t xml:space="preserve">3.10.3.4</w:t>
      </w:r>
      <w:r>
        <w:t xml:space="preserve">9</w:t>
      </w:r>
      <w:r>
        <w:t xml:space="preserve">.</w:t>
      </w:r>
      <w:r>
        <w:tab/>
      </w:r>
      <w:r>
        <w:t xml:space="preserve">Заказчик имеет право вернуть Макет внутренних уровней каждой из подготовленных дизайн-концепций на доработку </w:t>
      </w:r>
      <w:r>
        <w:t xml:space="preserve">Хэдхантером</w:t>
      </w:r>
      <w:r>
        <w:t xml:space="preserve"> не более </w:t>
      </w:r>
      <w:r>
        <w:t xml:space="preserve">трех раз</w:t>
      </w:r>
      <w:r>
        <w:t xml:space="preserve">.</w:t>
      </w:r>
      <w:r/>
    </w:p>
    <w:p>
      <w:pPr>
        <w:pStyle w:val="832"/>
      </w:pPr>
      <w:r>
        <w:t xml:space="preserve">3.10.3.</w:t>
      </w:r>
      <w:r>
        <w:t xml:space="preserve">50</w:t>
      </w:r>
      <w:r>
        <w:t xml:space="preserve">.</w:t>
      </w:r>
      <w:r>
        <w:tab/>
      </w:r>
      <w:r>
        <w:t xml:space="preserve">Заказчик вправе выбрать одну из трех подготовленных </w:t>
      </w:r>
      <w:r>
        <w:t xml:space="preserve">Хэдхантером</w:t>
      </w:r>
      <w:r>
        <w:t xml:space="preserve"> дизайн-концепций Макета </w:t>
      </w:r>
      <w:r>
        <w:br/>
      </w:r>
      <w:r>
        <w:t xml:space="preserve">для размещения.</w:t>
      </w:r>
      <w:r/>
    </w:p>
    <w:p>
      <w:pPr>
        <w:pStyle w:val="832"/>
      </w:pPr>
      <w:r>
        <w:t xml:space="preserve">3.10.3.</w:t>
      </w:r>
      <w:r>
        <w:t xml:space="preserve">51</w:t>
      </w:r>
      <w:r>
        <w:t xml:space="preserve">.</w:t>
      </w:r>
      <w:r>
        <w:tab/>
      </w:r>
      <w:r>
        <w:t xml:space="preserve">Утверждение Макета внутренних уровней или направление </w:t>
      </w:r>
      <w:r>
        <w:t xml:space="preserve">Хэдхантеру</w:t>
      </w:r>
      <w:r>
        <w:t xml:space="preserve"> перечня необходимых доработок производится Заказчиком в течение 3 рабочих дней после его получения. </w:t>
      </w:r>
      <w:r>
        <w:br/>
      </w:r>
      <w:r/>
    </w:p>
    <w:p>
      <w:pPr>
        <w:pStyle w:val="832"/>
      </w:pPr>
      <w:r>
        <w:t xml:space="preserve">3.10.3.</w:t>
      </w:r>
      <w:r>
        <w:t xml:space="preserve">52</w:t>
      </w:r>
      <w:r>
        <w:t xml:space="preserve">.</w:t>
      </w:r>
      <w:r>
        <w:tab/>
      </w:r>
      <w:r>
        <w:t xml:space="preserve">Если Макет из трех подготовленных </w:t>
      </w:r>
      <w:r>
        <w:t xml:space="preserve">Хэдхантером</w:t>
      </w:r>
      <w:r>
        <w:t xml:space="preserve"> дизайн-концепций утвержден Заказчиком</w:t>
      </w:r>
      <w:r>
        <w:t xml:space="preserve">,</w:t>
      </w:r>
      <w:r>
        <w:t xml:space="preserve"> </w:t>
      </w:r>
      <w:r>
        <w:t xml:space="preserve">Хэдхантер</w:t>
      </w:r>
      <w:r>
        <w:t xml:space="preserve"> приступает к подготовке исходных материалов и верстке Макета для использования. </w:t>
      </w:r>
      <w:r>
        <w:br/>
      </w:r>
      <w:r>
        <w:t xml:space="preserve">Если Заказчик не утверждает ни одной из подготовленных </w:t>
      </w:r>
      <w:r>
        <w:t xml:space="preserve">Хэдхантером</w:t>
      </w:r>
      <w:r>
        <w:t xml:space="preserve"> дизайн-концепций Макета Брендированной Страницы, Заказчик за свой счет самостоятельно или силами третьих лиц подготавливает иную </w:t>
      </w:r>
      <w:r>
        <w:t xml:space="preserve">д</w:t>
      </w:r>
      <w:r>
        <w:t xml:space="preserve">изайн-концепцию Макета и предоставляет </w:t>
      </w:r>
      <w:r>
        <w:t xml:space="preserve">Хэдхантеру</w:t>
      </w:r>
      <w:r>
        <w:t xml:space="preserve">.</w:t>
      </w:r>
      <w:r/>
    </w:p>
    <w:p>
      <w:pPr>
        <w:pStyle w:val="832"/>
      </w:pPr>
      <w:r>
        <w:t xml:space="preserve">3.10.3.</w:t>
      </w:r>
      <w:r>
        <w:t xml:space="preserve">53</w:t>
      </w:r>
      <w:r>
        <w:t xml:space="preserve">.</w:t>
      </w:r>
      <w:r>
        <w:tab/>
      </w:r>
      <w:r>
        <w:t xml:space="preserve">Хэдхантер</w:t>
      </w:r>
      <w:r>
        <w:t xml:space="preserve"> в течение 10 рабочих дней после согласования Заказчиком Макета внутренних уровней подготавливает и предоставляет Заказчику Тестовую версию Брендированной страницы </w:t>
      </w:r>
      <w:r>
        <w:br/>
      </w:r>
      <w:r>
        <w:t xml:space="preserve">(</w:t>
      </w:r>
      <w:r>
        <w:t xml:space="preserve">Тестовая версия) для утверждения ее Заказчиком.</w:t>
      </w:r>
      <w:r/>
    </w:p>
    <w:p>
      <w:pPr>
        <w:pStyle w:val="832"/>
      </w:pPr>
      <w:r>
        <w:t xml:space="preserve">3.10.3.5</w:t>
      </w:r>
      <w:r>
        <w:t xml:space="preserve">4</w:t>
      </w:r>
      <w:r>
        <w:t xml:space="preserve">.</w:t>
      </w:r>
      <w:r>
        <w:tab/>
      </w:r>
      <w:r>
        <w:t xml:space="preserve">Заказчик обязан в течение 3 рабочих дней после получения доступа к Тестовой версии либо утвердить ее, либо составить перечень функциональных доработок (т.е. не касающихся контента) и направить его </w:t>
      </w:r>
      <w:r>
        <w:t xml:space="preserve">Хэдхантеру</w:t>
      </w:r>
      <w:r>
        <w:t xml:space="preserve">. </w:t>
      </w:r>
      <w:r/>
    </w:p>
    <w:p>
      <w:pPr>
        <w:pStyle w:val="832"/>
      </w:pPr>
      <w:r>
        <w:t xml:space="preserve">3.10.3.5</w:t>
      </w:r>
      <w:r>
        <w:t xml:space="preserve">5</w:t>
      </w:r>
      <w:r>
        <w:t xml:space="preserve">.</w:t>
      </w:r>
      <w:r>
        <w:tab/>
      </w:r>
      <w:r>
        <w:t xml:space="preserve">Хэдхантер</w:t>
      </w:r>
      <w:r>
        <w:t xml:space="preserve"> производит доработки Тестовой версии в течение 3 рабочих дней и предоставляет Заказчику доступ к ней для окончательного утверждения Тестовой версии. </w:t>
      </w:r>
      <w:r>
        <w:t xml:space="preserve">Заказчик утверждает </w:t>
      </w:r>
      <w:r>
        <w:t xml:space="preserve">Тестов</w:t>
      </w:r>
      <w:r>
        <w:t xml:space="preserve">ую</w:t>
      </w:r>
      <w:r>
        <w:t xml:space="preserve"> верси</w:t>
      </w:r>
      <w:r>
        <w:t xml:space="preserve">ю</w:t>
      </w:r>
      <w:r>
        <w:t xml:space="preserve"> в течение 3 рабочих дней после получения к ней доступа. </w:t>
      </w:r>
      <w:r/>
    </w:p>
    <w:p>
      <w:pPr>
        <w:pStyle w:val="832"/>
      </w:pPr>
      <w:r>
        <w:t xml:space="preserve">3.10.3.5</w:t>
      </w:r>
      <w:r>
        <w:t xml:space="preserve">6</w:t>
      </w:r>
      <w:r>
        <w:t xml:space="preserve">.</w:t>
      </w:r>
      <w:r>
        <w:tab/>
      </w:r>
      <w:r>
        <w:t xml:space="preserve">Брендированная страница «Профессионал» позволяет создавать не более 9</w:t>
      </w:r>
      <w:r>
        <w:t xml:space="preserve"> </w:t>
      </w:r>
      <w:r>
        <w:t xml:space="preserve">внутренних уровней, распределять Публикации вакансий по департаментам, внутренние уровни Брендированной страницы не более чем для двух Брендинговых идентификаций. Если Заказчику нужно больше уровней и у </w:t>
      </w:r>
      <w:r>
        <w:t xml:space="preserve">Хэдхантер</w:t>
      </w:r>
      <w:r>
        <w:t xml:space="preserve">а</w:t>
      </w:r>
      <w:r>
        <w:t xml:space="preserve"> есть такая возможность, количество уровней может быть увеличено по соглашению сторон. Стороны согласовывают количество внутренних уровней и стоимость в Заказе или </w:t>
      </w:r>
      <w:r>
        <w:t xml:space="preserve">дополнит</w:t>
      </w:r>
      <w:r>
        <w:t xml:space="preserve">ельном соглашении.</w:t>
      </w:r>
      <w:r/>
    </w:p>
    <w:p>
      <w:pPr>
        <w:pStyle w:val="832"/>
      </w:pPr>
      <w:r>
        <w:t xml:space="preserve">3.10.3.5</w:t>
      </w:r>
      <w:r>
        <w:t xml:space="preserve">7</w:t>
      </w:r>
      <w:r>
        <w:t xml:space="preserve">.</w:t>
      </w:r>
      <w:r>
        <w:tab/>
      </w:r>
      <w:r>
        <w:t xml:space="preserve">Если Заказчик не соблюдает сроки согласования и утвержд</w:t>
      </w:r>
      <w:r>
        <w:t xml:space="preserve">ения Макетов и/или Тестовой версии, что влечет за собой Активацию Услуги после вступления в силу новых Тарифов на Услугу, Исполнитель вправе потребовать от Заказчика доплату в сумме разницы между стоимостью Услуги, зафиксированной Заказе/Договоре и стоимос</w:t>
      </w:r>
      <w:r>
        <w:t xml:space="preserve">тью Услуги, согласно изменившихся Тарифов, что оформляется Дополнительным соглашением. При этом, если по условиям Заказа/Договора предусмотрена предоплата, то до момента внесения Заказчиком доплаты у Исполнителя не возникает обязанность Активировать Услугу</w:t>
      </w:r>
      <w:r>
        <w:t xml:space="preserve">.</w:t>
      </w:r>
      <w:r/>
    </w:p>
    <w:p>
      <w:pPr>
        <w:pStyle w:val="832"/>
      </w:pPr>
      <w:r>
        <w:t xml:space="preserve">3.10.3.5</w:t>
      </w:r>
      <w:r>
        <w:t xml:space="preserve">8</w:t>
      </w:r>
      <w:r>
        <w:t xml:space="preserve">.</w:t>
      </w:r>
      <w:r>
        <w:tab/>
      </w:r>
      <w:r>
        <w:t xml:space="preserve">В случае не произведения Заказчиком доплаты, указанной в п. 3.10.3.57. Условий в течение 30 рабочих дней с момента окончательного согласования Макета, Стороны считают, что Заказчик отказал</w:t>
      </w:r>
      <w:r>
        <w:t xml:space="preserve">ся от дальнейшего получения Услуги и обязательства Исполнителя по оказанию Услуги считаются прекращенными и Исполнитель удерживает фактически понесенные расходы Исполнителем (в том числе на подготовку/Адаптацию Макета), но не менее 60% от стоимости Услуги.</w:t>
      </w:r>
      <w:r/>
    </w:p>
    <w:p>
      <w:pPr>
        <w:pStyle w:val="832"/>
      </w:pPr>
      <w:r/>
      <w:r/>
    </w:p>
    <w:p>
      <w:pPr>
        <w:pStyle w:val="814"/>
        <w:numPr>
          <w:ilvl w:val="0"/>
          <w:numId w:val="0"/>
        </w:numPr>
        <w:ind w:left="709"/>
      </w:pPr>
      <w:r/>
      <w:bookmarkStart w:id="49" w:name="_Ref179234814"/>
      <w:r>
        <w:t xml:space="preserve">Эксклюзив</w:t>
      </w:r>
      <w:r>
        <w:t xml:space="preserve"> </w:t>
      </w:r>
      <w:r>
        <w:t xml:space="preserve">производится в порядке п.</w:t>
      </w:r>
      <w:r>
        <w:t xml:space="preserve"> </w:t>
      </w:r>
      <w:r>
        <w:t xml:space="preserve">3.10.3.</w:t>
      </w:r>
      <w:r>
        <w:t xml:space="preserve">37</w:t>
      </w:r>
      <w:r>
        <w:t xml:space="preserve"> – 3.10.3.58</w:t>
      </w:r>
      <w:r>
        <w:t xml:space="preserve"> </w:t>
      </w:r>
      <w:r>
        <w:t xml:space="preserve">и включает возможность:</w:t>
      </w:r>
      <w:bookmarkEnd w:id="49"/>
      <w:r/>
      <w:r/>
    </w:p>
    <w:p>
      <w:pPr>
        <w:pStyle w:val="832"/>
      </w:pPr>
      <w:r>
        <w:t xml:space="preserve">3.10.3.5</w:t>
      </w:r>
      <w:r>
        <w:t xml:space="preserve">9</w:t>
      </w:r>
      <w:r>
        <w:t xml:space="preserve">.</w:t>
      </w:r>
      <w:r>
        <w:tab/>
      </w:r>
      <w:r>
        <w:t xml:space="preserve">определять для Заказчика количество Брендированных идентификаций;</w:t>
      </w:r>
      <w:r/>
    </w:p>
    <w:p>
      <w:pPr>
        <w:pStyle w:val="832"/>
      </w:pPr>
      <w:r>
        <w:t xml:space="preserve">3.10.3.</w:t>
      </w:r>
      <w:r>
        <w:t xml:space="preserve">60</w:t>
      </w:r>
      <w:r>
        <w:t xml:space="preserve">.</w:t>
      </w:r>
      <w:r>
        <w:tab/>
      </w:r>
      <w:r>
        <w:t xml:space="preserve">определять дополнит</w:t>
      </w:r>
      <w:r>
        <w:t xml:space="preserve">ельное количество Брендинговых идентификаций, размещаемых на внутренних уровнях Брендированной страницы. Количество дополнительных Брендинговых идентификаций в размещаемой Брендированной странице «Эксклюзив» согласовывается Сторонами дополнительно в Заказе</w:t>
      </w:r>
      <w:r>
        <w:t xml:space="preserve">,</w:t>
      </w:r>
      <w:r>
        <w:t xml:space="preserve"> исходя из возможностей </w:t>
      </w:r>
      <w:r>
        <w:t xml:space="preserve">Хэдхантера</w:t>
      </w:r>
      <w:r>
        <w:t xml:space="preserve">;</w:t>
      </w:r>
      <w:r/>
    </w:p>
    <w:p>
      <w:pPr>
        <w:pStyle w:val="832"/>
      </w:pPr>
      <w:r>
        <w:t xml:space="preserve">3.10.3.</w:t>
      </w:r>
      <w:r>
        <w:t xml:space="preserve">61</w:t>
      </w:r>
      <w:r>
        <w:t xml:space="preserve">.</w:t>
      </w:r>
      <w:r>
        <w:tab/>
      </w:r>
      <w:r>
        <w:t xml:space="preserve">распределения Публикаций вакансий по департаментам</w:t>
      </w:r>
      <w:r>
        <w:t xml:space="preserve">, </w:t>
      </w:r>
      <w:r>
        <w:t xml:space="preserve">Брендинговым идентификациям </w:t>
      </w:r>
      <w:r>
        <w:t xml:space="preserve"> и региональному признаку;</w:t>
      </w:r>
      <w:r/>
    </w:p>
    <w:p>
      <w:pPr>
        <w:pStyle w:val="832"/>
      </w:pPr>
      <w:r>
        <w:t xml:space="preserve">3.10.3.</w:t>
      </w:r>
      <w:r>
        <w:t xml:space="preserve">62</w:t>
      </w:r>
      <w:r>
        <w:t xml:space="preserve">.</w:t>
      </w:r>
      <w:r>
        <w:tab/>
      </w:r>
      <w:r>
        <w:t xml:space="preserve">размещения до 20 ссылок на внешние ресурсы</w:t>
      </w:r>
      <w:r>
        <w:t xml:space="preserve">.</w:t>
      </w:r>
      <w:r>
        <w:t xml:space="preserve"> </w:t>
      </w:r>
      <w:r>
        <w:t xml:space="preserve">Т</w:t>
      </w:r>
      <w:r>
        <w:t xml:space="preserve">акие ссылки не должны вести на страницы ресурсов, оказывающих аналогичные услуги или сервисы, как и </w:t>
      </w:r>
      <w:r>
        <w:t xml:space="preserve">Хэдхантер</w:t>
      </w:r>
      <w:r>
        <w:t xml:space="preserve">.</w:t>
      </w:r>
      <w:r/>
    </w:p>
    <w:p>
      <w:pPr>
        <w:pStyle w:val="827"/>
      </w:pPr>
      <w:r>
        <w:t xml:space="preserve">Подготовка</w:t>
      </w:r>
      <w:r>
        <w:t xml:space="preserve"> (вер</w:t>
      </w:r>
      <w:r>
        <w:t xml:space="preserve">ст</w:t>
      </w:r>
      <w:r>
        <w:t xml:space="preserve">ка)</w:t>
      </w:r>
      <w:r>
        <w:t xml:space="preserve"> и размещение макета</w:t>
      </w:r>
      <w:r>
        <w:t xml:space="preserve"> (Активация)</w:t>
      </w:r>
      <w:r/>
    </w:p>
    <w:p>
      <w:pPr>
        <w:pStyle w:val="832"/>
      </w:pPr>
      <w:r>
        <w:t xml:space="preserve">3.10.3.</w:t>
      </w:r>
      <w:r>
        <w:t xml:space="preserve">63</w:t>
      </w:r>
      <w:r>
        <w:t xml:space="preserve">.</w:t>
      </w:r>
      <w:r>
        <w:tab/>
      </w:r>
      <w:r>
        <w:t xml:space="preserve">Хэдхантер</w:t>
      </w:r>
      <w:r>
        <w:t xml:space="preserve"> в течение одного рабочего дня после утверждения Макета, Макета внутренних уровней, Макета внутренних уровней и Тестовой версии Заказчиком подготавливает исходные материалы по принципу</w:t>
      </w:r>
      <w:r>
        <w:t xml:space="preserve">,</w:t>
      </w:r>
      <w:r>
        <w:t xml:space="preserve"> какая из дат более поздняя. </w:t>
      </w:r>
      <w:r/>
    </w:p>
    <w:p>
      <w:pPr>
        <w:pStyle w:val="832"/>
      </w:pPr>
      <w:r>
        <w:t xml:space="preserve">3.10.3.</w:t>
      </w:r>
      <w:r>
        <w:t xml:space="preserve">64</w:t>
      </w:r>
      <w:r>
        <w:t xml:space="preserve">.</w:t>
      </w:r>
      <w:r>
        <w:tab/>
      </w:r>
      <w:r>
        <w:t xml:space="preserve">Верстка Макетов происходит по Требованиям к ПО на hh.ru/article/176. </w:t>
      </w:r>
      <w:r>
        <w:br/>
      </w:r>
      <w:r>
        <w:t xml:space="preserve">Верстка Макетов происходит согласно Требованиям к ПО, размещенным на сайте на странице https://hh.ru/article/176. Верстка Макета Брендированной Страницы Заказчика любого вида производится </w:t>
      </w:r>
      <w:r>
        <w:t xml:space="preserve">Хэдхантером</w:t>
      </w:r>
      <w:r>
        <w:t xml:space="preserve"> в течение 14 (четырнадцати) рабочих дней с момента подготовки </w:t>
      </w:r>
      <w:r>
        <w:t xml:space="preserve">Хэдхантером</w:t>
      </w:r>
      <w:r>
        <w:t xml:space="preserve"> исходных материалов. </w:t>
      </w:r>
      <w:r/>
    </w:p>
    <w:p>
      <w:pPr>
        <w:pStyle w:val="832"/>
      </w:pPr>
      <w:r>
        <w:t xml:space="preserve">3.10.3.</w:t>
      </w:r>
      <w:r>
        <w:t xml:space="preserve">65</w:t>
      </w:r>
      <w:r>
        <w:t xml:space="preserve">. </w:t>
      </w:r>
      <w:r>
        <w:t xml:space="preserve"> </w:t>
      </w:r>
      <w:r>
        <w:t xml:space="preserve">Ссылка на сверстанный Макет направляется по электронной почте ГЛКа/МГКЛа или Менеджера с правами «Редактировать описание компании» (далее – Ответственный менеджер) Заказчика для </w:t>
      </w:r>
      <w:r>
        <w:t xml:space="preserve">Определения Макета для </w:t>
      </w:r>
      <w:r>
        <w:t xml:space="preserve">опубликования на Сайте (далее – Опубликование).</w:t>
      </w:r>
      <w:r/>
    </w:p>
    <w:p>
      <w:pPr>
        <w:pStyle w:val="832"/>
      </w:pPr>
      <w:r>
        <w:t xml:space="preserve">3.10.3.</w:t>
      </w:r>
      <w:r>
        <w:t xml:space="preserve">6</w:t>
      </w:r>
      <w:r>
        <w:t xml:space="preserve">6</w:t>
      </w:r>
      <w:r>
        <w:t xml:space="preserve">.</w:t>
      </w:r>
      <w:r>
        <w:tab/>
      </w:r>
      <w:r>
        <w:t xml:space="preserve">Ответственный менеджер в течение 3 рабочих дней с момента получения ссылки на сверстанный Макет обязан либо определить Макет для Опубликования, либо направить Исполнителю запрос на изменение Макета.</w:t>
      </w:r>
      <w:r/>
    </w:p>
    <w:p>
      <w:pPr>
        <w:pStyle w:val="832"/>
      </w:pPr>
      <w:r/>
      <w:r/>
    </w:p>
    <w:p>
      <w:pPr>
        <w:pStyle w:val="832"/>
      </w:pPr>
      <w:r>
        <w:t xml:space="preserve">3.10.3.6</w:t>
      </w:r>
      <w:r>
        <w:t xml:space="preserve">7</w:t>
      </w:r>
      <w:r>
        <w:t xml:space="preserve">. Активация Услуги (размещение Макета на Сайте) производится Исполнителем в течение 5 рабочих дней с момента нажатия Заказчиком виртуальной кнопки «Опубликовать».</w:t>
      </w:r>
      <w:r>
        <w:br/>
      </w:r>
      <w:r/>
    </w:p>
    <w:p>
      <w:pPr>
        <w:pStyle w:val="832"/>
      </w:pPr>
      <w:r>
        <w:t xml:space="preserve">3.10.3.6</w:t>
      </w:r>
      <w:r>
        <w:t xml:space="preserve">8</w:t>
      </w:r>
      <w:r>
        <w:t xml:space="preserve">. </w:t>
      </w:r>
      <w:r>
        <w:t xml:space="preserve">Определение Макета для о</w:t>
      </w:r>
      <w:r>
        <w:t xml:space="preserve">публиковани</w:t>
      </w:r>
      <w:r>
        <w:t xml:space="preserve">я</w:t>
      </w:r>
      <w:r>
        <w:t xml:space="preserve"> осуществляется Заказчиком самостоятельно в следующем порядке:</w:t>
      </w:r>
      <w:r>
        <w:br/>
        <w:t xml:space="preserve">- </w:t>
      </w:r>
      <w:r>
        <w:t xml:space="preserve">Ответственный менеджер проходит по ссылке, полученной в письме от </w:t>
      </w:r>
      <w:r>
        <w:t xml:space="preserve">Хэдхантера</w:t>
      </w:r>
      <w:r>
        <w:t xml:space="preserve">, проверяет сверстанный Макет и нажимает виртуальную кнопку «Опубликовать».</w:t>
      </w:r>
      <w:r>
        <w:br/>
        <w:t xml:space="preserve">- </w:t>
      </w:r>
      <w:r>
        <w:t xml:space="preserve">Нажатие виртуальной кнопки «Опубликовать» является юридически значимым действием, подтверждающим намерение Заказчика разместить Макет, содержащий определенный Заказчиком контент (информация, фото-видео материалы и прочее) на Сайте.</w:t>
      </w:r>
      <w:r>
        <w:br/>
        <w:t xml:space="preserve">- </w:t>
      </w:r>
      <w:r>
        <w:t xml:space="preserve">В случае, если Услуга приобреталась Заказчиком ране</w:t>
      </w:r>
      <w:r>
        <w:t xml:space="preserve">е и с момента последнего нажатия Заказчиком виртуальной кнопки «Опубликовать» контент, размещенный в Макете не изменялся, то такое последнее нажатие действует до момента изменения контента, размещенного в Макете. В таком случае Активация Услуги (размещение</w:t>
      </w:r>
      <w:r>
        <w:t xml:space="preserve"> </w:t>
      </w:r>
      <w:r>
        <w:t xml:space="preserve">Макета на Сайте</w:t>
      </w:r>
      <w:r>
        <w:t xml:space="preserve">) индивидуального оформления </w:t>
      </w:r>
      <w:r>
        <w:t xml:space="preserve">Страницы </w:t>
      </w:r>
      <w:r>
        <w:t xml:space="preserve">Заказчика (Брендированной </w:t>
      </w:r>
      <w:r>
        <w:t xml:space="preserve">страницы</w:t>
      </w:r>
      <w:r>
        <w:t xml:space="preserve">) любого вида решения производится </w:t>
      </w:r>
      <w:r>
        <w:t xml:space="preserve">Хэдхантер</w:t>
      </w:r>
      <w:r>
        <w:t xml:space="preserve"> в течение 14 (четырнадцати) рабочих дней с момента </w:t>
      </w:r>
      <w:r>
        <w:t xml:space="preserve">получения оплаты от Заказчика или подписания Договора/Заказа, если </w:t>
      </w:r>
      <w:r>
        <w:t xml:space="preserve">Стороны согласовали постоплату</w:t>
      </w:r>
      <w:r>
        <w:t xml:space="preserve">, либо в иную согласованную Сторонами дату.</w:t>
      </w:r>
      <w:r>
        <w:t xml:space="preserve">.</w:t>
      </w:r>
      <w:r>
        <w:br/>
      </w:r>
      <w:r>
        <w:br/>
      </w:r>
      <w:r/>
    </w:p>
    <w:p>
      <w:pPr>
        <w:pStyle w:val="827"/>
      </w:pPr>
      <w:r>
        <w:t xml:space="preserve">Размещение трафаретного макета</w:t>
      </w:r>
      <w:r/>
    </w:p>
    <w:p>
      <w:pPr>
        <w:pStyle w:val="832"/>
      </w:pPr>
      <w:r>
        <w:t xml:space="preserve">3.10.3.</w:t>
      </w:r>
      <w:r>
        <w:t xml:space="preserve">6</w:t>
      </w:r>
      <w:r>
        <w:t xml:space="preserve">9</w:t>
      </w:r>
      <w:r>
        <w:t xml:space="preserve">.</w:t>
      </w:r>
      <w:r>
        <w:tab/>
      </w:r>
      <w:r>
        <w:t xml:space="preserve">Хэдхантер</w:t>
      </w:r>
      <w:r>
        <w:t xml:space="preserve"> вправе по письменному заявлению Заказчика разместить (верстка и Активация) Трафаретный Макет Брендированной Страницы Заказчика на Сайте. </w:t>
      </w:r>
      <w:r/>
    </w:p>
    <w:p>
      <w:pPr>
        <w:pStyle w:val="832"/>
        <w:ind w:hanging="143"/>
      </w:pPr>
      <w:r>
        <w:t xml:space="preserve">Этот макет, утвержденный </w:t>
      </w:r>
      <w:r>
        <w:t xml:space="preserve">Хэдхантером</w:t>
      </w:r>
      <w:r>
        <w:t xml:space="preserve">, включает логотип и описание компании Заказчика, </w:t>
      </w:r>
      <w:r>
        <w:br/>
      </w:r>
      <w:r>
        <w:t xml:space="preserve">белую подложку и тень по контуру. </w:t>
      </w:r>
      <w:r/>
    </w:p>
    <w:p>
      <w:pPr>
        <w:pStyle w:val="832"/>
        <w:ind w:hanging="143"/>
      </w:pPr>
      <w:r>
        <w:t xml:space="preserve">Размещение продолжается до окончательного согласования, подготовки материалов, </w:t>
      </w:r>
      <w:r>
        <w:br/>
      </w:r>
      <w:r>
        <w:t xml:space="preserve">верстки и размещения Заказчиком финального Макета и его уровней. Заказчик подтверждает, </w:t>
      </w:r>
      <w:r>
        <w:br/>
      </w:r>
      <w:r>
        <w:t xml:space="preserve">что размещение Трафаретного Макета считается надлежащим исполнением </w:t>
      </w:r>
      <w:r>
        <w:t xml:space="preserve">Хэдхантером</w:t>
      </w:r>
      <w:r>
        <w:t xml:space="preserve"> обязательств по оказанию Услуги.</w:t>
      </w:r>
      <w:r/>
    </w:p>
    <w:p>
      <w:pPr>
        <w:pStyle w:val="832"/>
      </w:pPr>
      <w:r>
        <w:t xml:space="preserve">3.10.3.</w:t>
      </w:r>
      <w:r>
        <w:t xml:space="preserve">70</w:t>
      </w:r>
      <w:r>
        <w:t xml:space="preserve">. </w:t>
      </w:r>
      <w:r>
        <w:t xml:space="preserve">В случае неисполнения Заказчиком требований п. 3.10.</w:t>
      </w:r>
      <w:r>
        <w:t xml:space="preserve">3</w:t>
      </w:r>
      <w:r>
        <w:t xml:space="preserve">.</w:t>
      </w:r>
      <w:r>
        <w:t xml:space="preserve">6</w:t>
      </w:r>
      <w:r>
        <w:t xml:space="preserve">6</w:t>
      </w:r>
      <w:r>
        <w:t xml:space="preserve">. Условий Исполнитель вправе Активировать Услугу в течение 8 рабочих дней с момента направления Заказ</w:t>
      </w:r>
      <w:r>
        <w:t xml:space="preserve">чику ссылки на сверстанный Макет и разместить Трафаретный Макет Брендированной Страницы Заказчика на Сайте, утвержденный у Исполнителя и содержащий логотип Заказчика, белую подложку и тень по контуру подложки, без дополнительного согласования с Заказчиком.</w:t>
      </w:r>
      <w:r/>
    </w:p>
    <w:p>
      <w:pPr>
        <w:pStyle w:val="827"/>
      </w:pPr>
      <w:r>
        <w:t xml:space="preserve">Изменения</w:t>
      </w:r>
      <w:r>
        <w:t xml:space="preserve"> в </w:t>
      </w:r>
      <w:r>
        <w:t xml:space="preserve">м</w:t>
      </w:r>
      <w:r>
        <w:t xml:space="preserve">акете</w:t>
      </w:r>
      <w:r>
        <w:t xml:space="preserve"> и Т</w:t>
      </w:r>
      <w:r>
        <w:t xml:space="preserve">естовой версии</w:t>
      </w:r>
      <w:r/>
    </w:p>
    <w:p>
      <w:pPr>
        <w:pStyle w:val="832"/>
      </w:pPr>
      <w:r>
        <w:t xml:space="preserve">3.10.3.</w:t>
      </w:r>
      <w:r>
        <w:t xml:space="preserve">71</w:t>
      </w:r>
      <w:r>
        <w:t xml:space="preserve">.</w:t>
      </w:r>
      <w:r>
        <w:tab/>
      </w:r>
      <w:r>
        <w:t xml:space="preserve">Изменени</w:t>
      </w:r>
      <w:r>
        <w:t xml:space="preserve">я</w:t>
      </w:r>
      <w:r>
        <w:t xml:space="preserve"> </w:t>
      </w:r>
      <w:r>
        <w:t xml:space="preserve">в М</w:t>
      </w:r>
      <w:r>
        <w:t xml:space="preserve">акете или Тестовой версии</w:t>
      </w:r>
      <w:r>
        <w:t xml:space="preserve">,</w:t>
      </w:r>
      <w:r>
        <w:t xml:space="preserve"> подготовленные Заказчиком</w:t>
      </w:r>
      <w:r>
        <w:t xml:space="preserve">,</w:t>
      </w:r>
      <w:r>
        <w:t xml:space="preserve"> возможны</w:t>
      </w:r>
      <w:r>
        <w:t xml:space="preserve"> </w:t>
      </w:r>
      <w:r>
        <w:t xml:space="preserve">до</w:t>
      </w:r>
      <w:r>
        <w:t xml:space="preserve"> утверждения </w:t>
      </w:r>
      <w:r>
        <w:t xml:space="preserve">Макета </w:t>
      </w:r>
      <w:r>
        <w:t xml:space="preserve">Заказчиком. </w:t>
      </w:r>
      <w:r/>
    </w:p>
    <w:p>
      <w:pPr>
        <w:pStyle w:val="832"/>
        <w:ind w:hanging="143"/>
      </w:pPr>
      <w:r>
        <w:t xml:space="preserve">После утверждения Заказчик оплачивает изменения дополнительно</w:t>
      </w:r>
      <w:r>
        <w:t xml:space="preserve">,</w:t>
      </w:r>
      <w:r>
        <w:t xml:space="preserve"> и</w:t>
      </w:r>
      <w:r>
        <w:t xml:space="preserve"> оно</w:t>
      </w:r>
      <w:r>
        <w:t xml:space="preserve"> возможно только</w:t>
      </w:r>
      <w:r>
        <w:t xml:space="preserve"> до р</w:t>
      </w:r>
      <w:r>
        <w:t xml:space="preserve">азмещения</w:t>
      </w:r>
      <w:r>
        <w:t xml:space="preserve"> Страницы на Сайте.</w:t>
      </w:r>
      <w:r/>
    </w:p>
    <w:p>
      <w:pPr>
        <w:pStyle w:val="832"/>
        <w:ind w:hanging="143"/>
      </w:pPr>
      <w:r>
        <w:t xml:space="preserve">Ссылка на сверстанный Макет с изменениями направля</w:t>
      </w:r>
      <w:r>
        <w:t xml:space="preserve">ется по электронной почте ГКЛа/МГКЛа или Менеджера с правами «Редактировать описание компании» (далее – Ответственный менеджер) Заказчика для опубликования на Сайте (далее – Опубликование). Ответственный менеджер проходит по ссылке, полученной в письме от </w:t>
      </w:r>
      <w:r>
        <w:t xml:space="preserve">Хэдхантера</w:t>
      </w:r>
      <w:r>
        <w:t xml:space="preserve">, проверяет сверстанный Мак</w:t>
      </w:r>
      <w:r>
        <w:t xml:space="preserve">ет и нажимает виртуальную кнопку «Опубликовать», что является юридически значимым действием, подтверждающим намерение Заказчика разместить Макет, содержащий определенный Заказчиком контент (информация, фото-видео материалы и прочее) с изменениями на Сайте.</w:t>
      </w:r>
      <w:r/>
    </w:p>
    <w:p>
      <w:pPr>
        <w:pStyle w:val="827"/>
      </w:pPr>
      <w:r>
        <w:t xml:space="preserve">Изменения в информации на странице заказчика</w:t>
      </w:r>
      <w:r/>
    </w:p>
    <w:p>
      <w:pPr>
        <w:pStyle w:val="832"/>
      </w:pPr>
      <w:r>
        <w:t xml:space="preserve">3.10.3.</w:t>
      </w:r>
      <w:r>
        <w:t xml:space="preserve">72</w:t>
      </w:r>
      <w:r>
        <w:t xml:space="preserve">.</w:t>
      </w:r>
      <w:r>
        <w:tab/>
      </w:r>
      <w:r>
        <w:t xml:space="preserve">Заказчик вправе вносить изменения в информацию</w:t>
      </w:r>
      <w:r>
        <w:t xml:space="preserve"> на Странице Заказчика:</w:t>
      </w:r>
      <w:r/>
    </w:p>
    <w:p>
      <w:pPr>
        <w:pStyle w:val="831"/>
        <w:numPr>
          <w:ilvl w:val="0"/>
          <w:numId w:val="0"/>
        </w:numPr>
        <w:ind w:left="1843" w:hanging="283"/>
      </w:pPr>
      <w:r>
        <w:rPr>
          <w:rFonts w:ascii="Symbol" w:hAnsi="Symbol"/>
          <w:color w:val="808080" w:themeColor="background1" w:themeShade="80"/>
        </w:rPr>
        <w:t xml:space="preserve"></w:t>
      </w:r>
      <w:r>
        <w:rPr>
          <w:rFonts w:ascii="Symbol" w:hAnsi="Symbol"/>
          <w:color w:val="808080" w:themeColor="background1" w:themeShade="80"/>
        </w:rPr>
        <w:tab/>
      </w:r>
      <w:r>
        <w:t xml:space="preserve">изменения по тексту, замена фото- и видеоматериалов, логотипов и изменения в дизайн Страницы Заказчика, не затрагивающие программный код и не влекущие полной замены дизайн-макета или функциональной структуры Страницы</w:t>
      </w:r>
      <w:r>
        <w:t xml:space="preserve">,</w:t>
      </w:r>
      <w:r>
        <w:t xml:space="preserve"> </w:t>
      </w:r>
      <w:r>
        <w:t xml:space="preserve">–</w:t>
      </w:r>
      <w:r>
        <w:t xml:space="preserve"> не чаще одного раза в месяц,</w:t>
      </w:r>
      <w:r/>
    </w:p>
    <w:p>
      <w:pPr>
        <w:pStyle w:val="831"/>
        <w:numPr>
          <w:ilvl w:val="0"/>
          <w:numId w:val="0"/>
        </w:numPr>
        <w:ind w:left="1843" w:hanging="283"/>
      </w:pPr>
      <w:r>
        <w:rPr>
          <w:rFonts w:ascii="Symbol" w:hAnsi="Symbol"/>
          <w:color w:val="808080" w:themeColor="background1" w:themeShade="80"/>
        </w:rPr>
        <w:t xml:space="preserve"></w:t>
      </w:r>
      <w:r>
        <w:rPr>
          <w:rFonts w:ascii="Symbol" w:hAnsi="Symbol"/>
          <w:color w:val="808080" w:themeColor="background1" w:themeShade="80"/>
        </w:rPr>
        <w:tab/>
      </w:r>
      <w:r>
        <w:t xml:space="preserve">изменения в дизайне: изменение фона, цветов и т.п., кроме шрифтов </w:t>
      </w:r>
      <w:r>
        <w:t xml:space="preserve">–</w:t>
      </w:r>
      <w:r>
        <w:t xml:space="preserve"> не чаще одного раза в год</w:t>
      </w:r>
      <w:r>
        <w:t xml:space="preserve">.</w:t>
      </w:r>
      <w:r/>
    </w:p>
    <w:p>
      <w:pPr>
        <w:pStyle w:val="831"/>
        <w:numPr>
          <w:ilvl w:val="0"/>
          <w:numId w:val="0"/>
        </w:numPr>
        <w:ind w:left="1491"/>
        <w:spacing w:before="120" w:after="120"/>
      </w:pPr>
      <w:r>
        <w:t xml:space="preserve">И</w:t>
      </w:r>
      <w:r>
        <w:t xml:space="preserve">зменения, не указанные в этом пункте Условий, Заказчик</w:t>
      </w:r>
      <w:r>
        <w:t xml:space="preserve"> оплачивает</w:t>
      </w:r>
      <w:r>
        <w:t xml:space="preserve"> дополнительно. </w:t>
      </w:r>
      <w:r>
        <w:br/>
      </w:r>
      <w:r>
        <w:t xml:space="preserve">Для этого приобретается услуга изменения Макета Брендированной Страницы и оказывается в соответствии с п. </w:t>
      </w:r>
      <w:r>
        <w:t xml:space="preserve">3.</w:t>
      </w:r>
      <w:r>
        <w:t xml:space="preserve">65.</w:t>
      </w:r>
      <w:r>
        <w:t xml:space="preserve"> </w:t>
      </w:r>
      <w:r/>
    </w:p>
    <w:p>
      <w:pPr>
        <w:pStyle w:val="831"/>
        <w:numPr>
          <w:ilvl w:val="0"/>
          <w:numId w:val="0"/>
        </w:numPr>
        <w:ind w:left="1491"/>
        <w:spacing w:before="120" w:after="120"/>
      </w:pPr>
      <w:r>
        <w:t xml:space="preserve">Если Заказчику нужно внести существенные изменения (редизайн) в Макет Брендированной Страницы, такие изменения Заказчиком </w:t>
      </w:r>
      <w:r>
        <w:t xml:space="preserve">оплачиваются </w:t>
      </w:r>
      <w:r>
        <w:t xml:space="preserve">дополнительно – услуга редизайн</w:t>
      </w:r>
      <w:r>
        <w:t xml:space="preserve">а</w:t>
      </w:r>
      <w:r>
        <w:t xml:space="preserve"> Макета Брендированной Страницы в соответствии с п. </w:t>
      </w:r>
      <w:r>
        <w:t xml:space="preserve">3.80</w:t>
      </w:r>
      <w:r>
        <w:t xml:space="preserve">.</w:t>
      </w:r>
      <w:r/>
    </w:p>
    <w:p>
      <w:pPr>
        <w:pStyle w:val="831"/>
        <w:numPr>
          <w:ilvl w:val="0"/>
          <w:numId w:val="0"/>
        </w:numPr>
        <w:ind w:left="1491"/>
        <w:spacing w:before="120" w:after="120"/>
      </w:pPr>
      <w:r>
        <w:t xml:space="preserve">Хэдхантер</w:t>
      </w:r>
      <w:r>
        <w:t xml:space="preserve"> вправе вносить изменения в информацию и материалы, размещенные на Брендированной Страниц</w:t>
      </w:r>
      <w:r>
        <w:rPr>
          <w:lang w:val="en-GB"/>
        </w:rPr>
        <w:t xml:space="preserve">e</w:t>
      </w:r>
      <w:r>
        <w:t xml:space="preserve"> Заказчика.</w:t>
      </w:r>
      <w:r/>
    </w:p>
    <w:p>
      <w:pPr>
        <w:pStyle w:val="827"/>
      </w:pPr>
      <w:r>
        <w:t xml:space="preserve">Порядок проведения </w:t>
      </w:r>
      <w:r>
        <w:t xml:space="preserve">а</w:t>
      </w:r>
      <w:r>
        <w:t xml:space="preserve">даптации</w:t>
      </w:r>
      <w:r/>
    </w:p>
    <w:p>
      <w:pPr>
        <w:pStyle w:val="832"/>
      </w:pPr>
      <w:r>
        <w:t xml:space="preserve">3.10.3.</w:t>
      </w:r>
      <w:r>
        <w:t xml:space="preserve">73</w:t>
      </w:r>
      <w:r>
        <w:t xml:space="preserve">.</w:t>
      </w:r>
      <w:r>
        <w:tab/>
      </w:r>
      <w:r>
        <w:t xml:space="preserve">После Адаптации Макета </w:t>
      </w:r>
      <w:r>
        <w:t xml:space="preserve">Хэдхантер</w:t>
      </w:r>
      <w:r>
        <w:t xml:space="preserve"> направляет его</w:t>
      </w:r>
      <w:r>
        <w:t xml:space="preserve"> на у</w:t>
      </w:r>
      <w:r>
        <w:t xml:space="preserve">тверждение Заказчику. </w:t>
      </w:r>
      <w:r>
        <w:br/>
        <w:t xml:space="preserve">Заказчик утверждает адаптированный Макет</w:t>
      </w:r>
      <w:r>
        <w:t xml:space="preserve"> в т</w:t>
      </w:r>
      <w:r>
        <w:t xml:space="preserve">ечение </w:t>
      </w:r>
      <w:r>
        <w:t xml:space="preserve">3</w:t>
      </w:r>
      <w:r>
        <w:t xml:space="preserve"> рабочих дней после его получения письмом</w:t>
      </w:r>
      <w:r>
        <w:t xml:space="preserve"> с п</w:t>
      </w:r>
      <w:r>
        <w:t xml:space="preserve">одписью уполномоченного лица. </w:t>
      </w:r>
      <w:r/>
    </w:p>
    <w:p>
      <w:pPr>
        <w:pStyle w:val="832"/>
        <w:ind w:firstLine="0"/>
      </w:pPr>
      <w:r>
        <w:t xml:space="preserve">Если в проц</w:t>
      </w:r>
      <w:r>
        <w:t xml:space="preserve">ессе Адаптации Хэдхантер вносит существенные изменения в Макет (изменение информации или материалов), Заказчик обязан согласовать Макет после Адаптации в течение  3 рабочих дней после его получения. В таком случае согласование считается утверждением Макета</w:t>
      </w:r>
      <w:r/>
    </w:p>
    <w:p>
      <w:pPr>
        <w:pStyle w:val="827"/>
      </w:pPr>
      <w:r>
        <w:t xml:space="preserve">Существенные изменения</w:t>
      </w:r>
      <w:r>
        <w:t xml:space="preserve"> в </w:t>
      </w:r>
      <w:r>
        <w:t xml:space="preserve">м</w:t>
      </w:r>
      <w:r>
        <w:t xml:space="preserve">акете при </w:t>
      </w:r>
      <w:r>
        <w:t xml:space="preserve">а</w:t>
      </w:r>
      <w:r>
        <w:t xml:space="preserve">даптации</w:t>
      </w:r>
      <w:r/>
    </w:p>
    <w:p>
      <w:pPr>
        <w:pStyle w:val="832"/>
      </w:pPr>
      <w:r>
        <w:t xml:space="preserve">3.10.3.</w:t>
      </w:r>
      <w:r>
        <w:t xml:space="preserve">74</w:t>
      </w:r>
      <w:r>
        <w:t xml:space="preserve">.</w:t>
      </w:r>
      <w:r>
        <w:tab/>
      </w:r>
      <w:r>
        <w:t xml:space="preserve">Если Заказчик не соблюдает сроки у</w:t>
      </w:r>
      <w:r>
        <w:t xml:space="preserve">тверждения адаптированного Макета, что влечет за собой Активацию Услуги после вступления в силу новых Тарифов на Услугу, Исполнитель вправе потребовать от Заказчика доплату в сумме разницы между стоимостью Услуги, зафиксированной Заказе/Договоре и стоимост</w:t>
      </w:r>
      <w:r>
        <w:t xml:space="preserve">ью Услуги, согласно изменившихся Тарифов, что оформляется Дополнительным соглашением. При этом, если по условиям Заказа/Договора предусмотрена предоплата, то до момента внесения Заказчиком доплаты у Исполнителя не возникает обязанность Активировать Услугу.</w:t>
      </w:r>
      <w:r/>
    </w:p>
    <w:p>
      <w:pPr>
        <w:pStyle w:val="832"/>
        <w:ind w:hanging="143"/>
      </w:pPr>
      <w:r>
        <w:t xml:space="preserve">   Если Заказчик  не произвел доплату в течение 30 рабочих дней с утверждения адаптированного Макета, Стороны считают, что За</w:t>
      </w:r>
      <w:r>
        <w:t xml:space="preserve">казчик отказался от дальнейшего получения Услуги и обязательства Исполнителя по оказанию Услуги считаются прекращенными и Исполнитель удерживает фактически понесенные расходы Исполнителем (в том числе Адаптацию Макета), но не менее 60% от стоимости Услуги.</w:t>
      </w:r>
      <w:r>
        <w:t xml:space="preserve">. </w:t>
      </w:r>
      <w:r/>
    </w:p>
    <w:p>
      <w:pPr>
        <w:pStyle w:val="814"/>
        <w:numPr>
          <w:ilvl w:val="0"/>
          <w:numId w:val="0"/>
        </w:numPr>
        <w:ind w:left="1560"/>
      </w:pPr>
      <w:r>
        <w:tab/>
      </w:r>
      <w:r/>
    </w:p>
    <w:p>
      <w:pPr>
        <w:pStyle w:val="827"/>
      </w:pPr>
      <w:r>
        <w:t xml:space="preserve">Исключение материалов</w:t>
      </w:r>
      <w:r/>
    </w:p>
    <w:p>
      <w:pPr>
        <w:pStyle w:val="832"/>
      </w:pPr>
      <w:r>
        <w:t xml:space="preserve">3.10.3.</w:t>
      </w:r>
      <w:r>
        <w:t xml:space="preserve">75</w:t>
      </w:r>
      <w:r>
        <w:t xml:space="preserve">.</w:t>
      </w:r>
      <w:r>
        <w:tab/>
      </w:r>
      <w:r>
        <w:t xml:space="preserve">Если в исходных материалах или подготовленных Заказчиком </w:t>
      </w:r>
      <w:r>
        <w:t xml:space="preserve">Макет</w:t>
      </w:r>
      <w:r>
        <w:t xml:space="preserve">ах</w:t>
      </w:r>
      <w:r>
        <w:t xml:space="preserve"> </w:t>
      </w:r>
      <w:r>
        <w:t xml:space="preserve">есть информация и материалы из пп. </w:t>
      </w:r>
      <w:r>
        <w:t xml:space="preserve">3.10.3.4</w:t>
      </w:r>
      <w:r>
        <w:t xml:space="preserve">, </w:t>
      </w:r>
      <w:r>
        <w:t xml:space="preserve">3.10.3.5</w:t>
      </w:r>
      <w:r>
        <w:t xml:space="preserve">, </w:t>
      </w:r>
      <w:r>
        <w:t xml:space="preserve">Хэдхантер</w:t>
      </w:r>
      <w:r>
        <w:t xml:space="preserve"> вправе исключать такие материалы. </w:t>
      </w:r>
      <w:r>
        <w:t xml:space="preserve">Хэдхантер</w:t>
      </w:r>
      <w:r>
        <w:t xml:space="preserve"> не обосновывает причин и не согласовывает такое исключение, об исключении уведомляет по </w:t>
      </w:r>
      <w:r>
        <w:t xml:space="preserve">электронной</w:t>
      </w:r>
      <w:r>
        <w:t xml:space="preserve"> почте.</w:t>
      </w:r>
      <w:r/>
    </w:p>
    <w:p>
      <w:pPr>
        <w:pStyle w:val="827"/>
      </w:pPr>
      <w:r>
        <w:t xml:space="preserve">Отказ от услуг </w:t>
      </w:r>
      <w:r/>
    </w:p>
    <w:p>
      <w:pPr>
        <w:pStyle w:val="832"/>
      </w:pPr>
      <w:r>
        <w:t xml:space="preserve">3.10.3.</w:t>
      </w:r>
      <w:r>
        <w:t xml:space="preserve">76</w:t>
      </w:r>
      <w:r>
        <w:t xml:space="preserve">.</w:t>
      </w:r>
      <w:r>
        <w:tab/>
      </w:r>
      <w:r>
        <w:t xml:space="preserve">Если Заказчик отказывается от услуг, Хэдхантер удерживает стоимость фактически понесенных расходов</w:t>
      </w:r>
      <w:r>
        <w:t xml:space="preserve"> </w:t>
      </w:r>
      <w:r>
        <w:t xml:space="preserve">на дату расторжения Договора Услуг, в </w:t>
      </w:r>
      <w:r>
        <w:t xml:space="preserve">т.ч.</w:t>
      </w:r>
      <w:r>
        <w:t xml:space="preserve"> на подготовку или Адаптацию Макета, но не менее 60% от стоимости услуг.</w:t>
      </w:r>
      <w:r/>
    </w:p>
    <w:p>
      <w:pPr>
        <w:pStyle w:val="832"/>
      </w:pPr>
      <w:r>
        <w:t xml:space="preserve">3.10.3.</w:t>
      </w:r>
      <w:r>
        <w:t xml:space="preserve">77</w:t>
      </w:r>
      <w:r>
        <w:t xml:space="preserve">.</w:t>
      </w:r>
      <w:r>
        <w:tab/>
      </w:r>
      <w:r>
        <w:t xml:space="preserve">Если Заказчик не предоставит исходные материалы и информацию по п. </w:t>
      </w:r>
      <w:r>
        <w:t xml:space="preserve">3.10.3.2</w:t>
      </w:r>
      <w:r>
        <w:t xml:space="preserve"> в течение 30 дней после окончания срока предоставления, Стороны понимают это как отказ Заказчика</w:t>
      </w:r>
      <w:r>
        <w:t xml:space="preserve"> от</w:t>
      </w:r>
      <w:r>
        <w:t xml:space="preserve"> обязательств и предложение Заказчика аннулировать Заказ, расторгнуть Договор. В этом случае Заказ считается недействительным и Договор расторгнутым по инициативе Заказчика</w:t>
      </w:r>
      <w:r>
        <w:t xml:space="preserve">,</w:t>
      </w:r>
      <w:r>
        <w:t xml:space="preserve"> и все обязательства Хэдхантера</w:t>
      </w:r>
      <w:r>
        <w:t xml:space="preserve"> </w:t>
      </w:r>
      <w:r>
        <w:t xml:space="preserve">прекращ</w:t>
      </w:r>
      <w:r>
        <w:t xml:space="preserve">аются</w:t>
      </w:r>
      <w:r>
        <w:t xml:space="preserve">. Стороны в таком случае не направляют друг другу уведомлений.</w:t>
      </w:r>
      <w:r/>
    </w:p>
    <w:p>
      <w:pPr>
        <w:pStyle w:val="827"/>
      </w:pPr>
      <w:r>
        <w:t xml:space="preserve">Соответствие материалов законодательству</w:t>
      </w:r>
      <w:r/>
    </w:p>
    <w:p>
      <w:pPr>
        <w:pStyle w:val="814"/>
        <w:numPr>
          <w:ilvl w:val="0"/>
          <w:numId w:val="0"/>
        </w:numPr>
        <w:ind w:left="709" w:hanging="709"/>
        <w:tabs>
          <w:tab w:val="left" w:pos="3119" w:leader="none"/>
        </w:tabs>
      </w:pPr>
      <w:r/>
      <w:bookmarkStart w:id="50" w:name="_Ref181269030"/>
      <w:r>
        <w:rPr>
          <w:bCs w:val="0"/>
          <w:color w:val="auto"/>
        </w:rPr>
        <w:t xml:space="preserve">3.10.4.</w:t>
      </w:r>
      <w:r>
        <w:rPr>
          <w:bCs w:val="0"/>
          <w:color w:val="auto"/>
        </w:rPr>
        <w:tab/>
      </w:r>
      <w:r>
        <w:t xml:space="preserve">Материалы и информация, переданные Заказчиком макета Брендированной Страницы</w:t>
      </w:r>
      <w:r>
        <w:t xml:space="preserve">,</w:t>
      </w:r>
      <w:r>
        <w:t xml:space="preserve"> и подготовленный Заказчиком макет должны соответствовать законодательству, включая требования </w:t>
      </w:r>
      <w:r>
        <w:t xml:space="preserve">ФЗ</w:t>
      </w:r>
      <w:r>
        <w:t xml:space="preserve"> «О рекламе». </w:t>
      </w:r>
      <w:r>
        <w:br/>
      </w:r>
      <w:r>
        <w:t xml:space="preserve">Такие материалы не должны нарушать права третьих лиц. Если </w:t>
      </w:r>
      <w:r>
        <w:t xml:space="preserve">Хэдхантер</w:t>
      </w:r>
      <w:r>
        <w:t xml:space="preserve"> привлечен к ответственности </w:t>
      </w:r>
      <w:r>
        <w:br/>
      </w:r>
      <w:r>
        <w:t xml:space="preserve">из-за размещения материалов Заказчика, нарушающих закон, Заказчик обязан возместить все понесенные расходы, включая штрафы и судебные издержки, в течение 10 дней после предъявления</w:t>
      </w:r>
      <w:r>
        <w:t xml:space="preserve"> ему</w:t>
      </w:r>
      <w:r>
        <w:t xml:space="preserve"> требования.</w:t>
      </w:r>
      <w:bookmarkEnd w:id="50"/>
      <w:r/>
      <w:r/>
    </w:p>
    <w:p>
      <w:pPr>
        <w:pStyle w:val="814"/>
        <w:numPr>
          <w:ilvl w:val="0"/>
          <w:numId w:val="0"/>
        </w:numPr>
        <w:ind w:left="709" w:hanging="709"/>
        <w:tabs>
          <w:tab w:val="left" w:pos="3119" w:leader="none"/>
        </w:tabs>
      </w:pPr>
      <w:r/>
      <w:bookmarkStart w:id="51" w:name="_Hlk179238166"/>
      <w:r>
        <w:rPr>
          <w:bCs w:val="0"/>
          <w:color w:val="auto"/>
        </w:rPr>
        <w:t xml:space="preserve">3.10.5.</w:t>
      </w:r>
      <w:r>
        <w:rPr>
          <w:bCs w:val="0"/>
          <w:color w:val="auto"/>
        </w:rPr>
        <w:tab/>
      </w:r>
      <w:r>
        <w:t xml:space="preserve">Передавая </w:t>
      </w:r>
      <w:r>
        <w:t xml:space="preserve">Хэдхантеру</w:t>
      </w:r>
      <w:r>
        <w:t xml:space="preserve"> материалы и подготовленный Заказчиком макет, Заказчик подтверждает, </w:t>
      </w:r>
      <w:r>
        <w:br/>
      </w:r>
      <w:r>
        <w:t xml:space="preserve">что эти материалы не нарушают законодательство РФ и права третьих лиц. </w:t>
      </w:r>
      <w:bookmarkEnd w:id="51"/>
      <w:r/>
    </w:p>
    <w:p>
      <w:pPr>
        <w:pStyle w:val="827"/>
      </w:pPr>
      <w:r>
        <w:t xml:space="preserve">Право </w:t>
      </w:r>
      <w:r>
        <w:t xml:space="preserve">Хэдхантер</w:t>
      </w:r>
      <w:r>
        <w:t xml:space="preserve">а</w:t>
      </w:r>
      <w:r>
        <w:t xml:space="preserve"> на запрос документов</w:t>
      </w:r>
      <w:r/>
    </w:p>
    <w:p>
      <w:pPr>
        <w:pStyle w:val="814"/>
        <w:numPr>
          <w:ilvl w:val="0"/>
          <w:numId w:val="0"/>
        </w:numPr>
        <w:ind w:left="709" w:hanging="709"/>
        <w:tabs>
          <w:tab w:val="left" w:pos="3119" w:leader="none"/>
        </w:tabs>
      </w:pPr>
      <w:r>
        <w:rPr>
          <w:bCs w:val="0"/>
          <w:color w:val="auto"/>
        </w:rPr>
        <w:t xml:space="preserve">3.10.6.</w:t>
      </w:r>
      <w:r>
        <w:rPr>
          <w:bCs w:val="0"/>
          <w:color w:val="auto"/>
        </w:rPr>
        <w:tab/>
      </w:r>
      <w:r>
        <w:t xml:space="preserve">Хэдхантер</w:t>
      </w:r>
      <w:r>
        <w:t xml:space="preserve"> вправе в любое время потребовать от Заказчика сведения и документы, подтверждающие соответствие предоставленных материалов требованиям законодательства</w:t>
      </w:r>
      <w:r>
        <w:t xml:space="preserve">, включая</w:t>
      </w:r>
      <w:r>
        <w:t xml:space="preserve"> лицензии, обязательные сертификаты, государственную регистрацию, согласия на использование изображений физических лиц, </w:t>
      </w:r>
      <w:r>
        <w:br/>
      </w:r>
      <w:r>
        <w:t xml:space="preserve">а также документы, подтверждающие изложенные в материалах факты, способные нанести вред чести, достоинству и деловой репутации третьих лиц. </w:t>
      </w:r>
      <w:r>
        <w:br/>
      </w:r>
      <w:r>
        <w:t xml:space="preserve">Если Заказчик отказывается предоставить </w:t>
      </w:r>
      <w:r>
        <w:t xml:space="preserve">эти</w:t>
      </w:r>
      <w:r>
        <w:t xml:space="preserve"> сведения и документы, </w:t>
      </w:r>
      <w:r>
        <w:t xml:space="preserve">Хэдхантер</w:t>
      </w:r>
      <w:r>
        <w:t xml:space="preserve"> имеет право отказаться от включения неподтвержденных материалов в информацию на Брендированной странице Заказчика.</w:t>
      </w:r>
      <w:r/>
    </w:p>
    <w:p>
      <w:pPr>
        <w:pStyle w:val="827"/>
      </w:pPr>
      <w:r>
        <w:t xml:space="preserve">Права и обязанности сторон при использовании материалов</w:t>
      </w:r>
      <w:r/>
    </w:p>
    <w:p>
      <w:pPr>
        <w:pStyle w:val="814"/>
        <w:numPr>
          <w:ilvl w:val="0"/>
          <w:numId w:val="0"/>
        </w:numPr>
        <w:ind w:left="709" w:hanging="709"/>
        <w:tabs>
          <w:tab w:val="left" w:pos="3119" w:leader="none"/>
        </w:tabs>
      </w:pPr>
      <w:r>
        <w:rPr>
          <w:bCs w:val="0"/>
          <w:color w:val="auto"/>
        </w:rPr>
        <w:t xml:space="preserve">3.10.7.</w:t>
      </w:r>
      <w:r>
        <w:rPr>
          <w:bCs w:val="0"/>
          <w:color w:val="auto"/>
        </w:rPr>
        <w:tab/>
      </w:r>
      <w:r>
        <w:t xml:space="preserve">По этому разделу Условий Заказчик может использовать подготовленный или адаптированный макет Брендированной страницы на Сайте или в мобильной версии Сайта. Заказчик не вправе использовать </w:t>
      </w:r>
      <w:r>
        <w:br/>
      </w:r>
      <w:r>
        <w:t xml:space="preserve">его иным способом.</w:t>
      </w:r>
      <w:r/>
    </w:p>
    <w:p>
      <w:pPr>
        <w:pStyle w:val="814"/>
        <w:numPr>
          <w:ilvl w:val="0"/>
          <w:numId w:val="0"/>
        </w:numPr>
        <w:ind w:left="709" w:hanging="709"/>
        <w:tabs>
          <w:tab w:val="left" w:pos="3119" w:leader="none"/>
        </w:tabs>
      </w:pPr>
      <w:r>
        <w:rPr>
          <w:bCs w:val="0"/>
          <w:color w:val="auto"/>
        </w:rPr>
        <w:t xml:space="preserve">3.10.8.</w:t>
      </w:r>
      <w:r>
        <w:rPr>
          <w:bCs w:val="0"/>
          <w:color w:val="auto"/>
        </w:rPr>
        <w:tab/>
      </w:r>
      <w:r>
        <w:t xml:space="preserve">Если нет письменного запрета от Заказчика</w:t>
      </w:r>
      <w:r>
        <w:t xml:space="preserve">,</w:t>
      </w:r>
      <w:r>
        <w:t xml:space="preserve"> </w:t>
      </w:r>
      <w:r>
        <w:t xml:space="preserve">Хэдхантер</w:t>
      </w:r>
      <w:r>
        <w:t xml:space="preserve"> вправе использовать информацию об оказании Услуг Заказчику, его логотип, товарный знак и не конфиденциальные материалы в рекламно-информационных целях, включая презентации, материалы вебинаров и промо</w:t>
      </w:r>
      <w:r>
        <w:t xml:space="preserve">.</w:t>
      </w:r>
      <w:r/>
    </w:p>
    <w:p>
      <w:pPr>
        <w:pStyle w:val="827"/>
      </w:pPr>
      <w:r>
        <w:t xml:space="preserve">Интеллектуальная собственность и ответственность</w:t>
      </w:r>
      <w:r/>
    </w:p>
    <w:p>
      <w:pPr>
        <w:pStyle w:val="814"/>
        <w:numPr>
          <w:ilvl w:val="0"/>
          <w:numId w:val="0"/>
        </w:numPr>
        <w:ind w:left="709" w:hanging="709"/>
        <w:tabs>
          <w:tab w:val="left" w:pos="3119" w:leader="none"/>
        </w:tabs>
      </w:pPr>
      <w:r>
        <w:rPr>
          <w:bCs w:val="0"/>
          <w:color w:val="auto"/>
        </w:rPr>
        <w:t xml:space="preserve">3.10.9.</w:t>
      </w:r>
      <w:r>
        <w:rPr>
          <w:bCs w:val="0"/>
          <w:color w:val="auto"/>
        </w:rPr>
        <w:tab/>
      </w:r>
      <w:r>
        <w:t xml:space="preserve">Передавая </w:t>
      </w:r>
      <w:r>
        <w:t xml:space="preserve">Хэдхантеру</w:t>
      </w:r>
      <w:r>
        <w:t xml:space="preserve"> материалы или подготовленный Заказчиком макет, Заказчик подтверждает наличие у него интеллектуальных прав на объекты интеллектуальной собственности (ОИС), включенные в материалы. </w:t>
      </w:r>
      <w:r/>
    </w:p>
    <w:p>
      <w:pPr>
        <w:pStyle w:val="814"/>
        <w:numPr>
          <w:ilvl w:val="0"/>
          <w:numId w:val="0"/>
        </w:numPr>
        <w:ind w:left="709" w:hanging="709"/>
        <w:tabs>
          <w:tab w:val="left" w:pos="3119" w:leader="none"/>
        </w:tabs>
      </w:pPr>
      <w:r>
        <w:rPr>
          <w:bCs w:val="0"/>
          <w:color w:val="auto"/>
        </w:rPr>
        <w:t xml:space="preserve">3.10.10.</w:t>
      </w:r>
      <w:r>
        <w:rPr>
          <w:bCs w:val="0"/>
          <w:color w:val="auto"/>
        </w:rPr>
        <w:tab/>
      </w:r>
      <w:r>
        <w:t xml:space="preserve">Заказчик обязуется возместить </w:t>
      </w:r>
      <w:r>
        <w:t xml:space="preserve">Хэдхантеру</w:t>
      </w:r>
      <w:r>
        <w:t xml:space="preserve"> все возможные издержки и убытки, причиненные потенциальным нарушением прав третьих лиц. Если </w:t>
      </w:r>
      <w:r>
        <w:t xml:space="preserve">Хэдхантеру</w:t>
      </w:r>
      <w:r>
        <w:t xml:space="preserve"> предъявят претензии о нарушении прав на размещаемые объекты, Заказчик обязуется разрешать такие претензии самостоятельно и за свой счет. </w:t>
      </w:r>
      <w:r/>
    </w:p>
    <w:p>
      <w:pPr>
        <w:pStyle w:val="814"/>
        <w:numPr>
          <w:ilvl w:val="0"/>
          <w:numId w:val="0"/>
        </w:numPr>
        <w:ind w:left="709" w:hanging="709"/>
        <w:tabs>
          <w:tab w:val="left" w:pos="3119" w:leader="none"/>
        </w:tabs>
      </w:pPr>
      <w:r>
        <w:rPr>
          <w:bCs w:val="0"/>
          <w:color w:val="auto"/>
        </w:rPr>
        <w:t xml:space="preserve">3.10.11.</w:t>
      </w:r>
      <w:r>
        <w:rPr>
          <w:bCs w:val="0"/>
          <w:color w:val="auto"/>
        </w:rPr>
        <w:tab/>
      </w:r>
      <w:r>
        <w:t xml:space="preserve">Размещаемый на сайте </w:t>
      </w:r>
      <w:r>
        <w:t xml:space="preserve">Хэдхантера</w:t>
      </w:r>
      <w:r>
        <w:t xml:space="preserve"> логотип должен быть направлен с </w:t>
      </w:r>
      <w:r>
        <w:t xml:space="preserve">электронной</w:t>
      </w:r>
      <w:r>
        <w:t xml:space="preserve"> </w:t>
      </w:r>
      <w:r>
        <w:t xml:space="preserve">почт</w:t>
      </w:r>
      <w:r>
        <w:t xml:space="preserve">ы</w:t>
      </w:r>
      <w:r>
        <w:t xml:space="preserve">, указанно</w:t>
      </w:r>
      <w:r>
        <w:t xml:space="preserve">й</w:t>
      </w:r>
      <w:r>
        <w:t xml:space="preserve"> в Договоре с </w:t>
      </w:r>
      <w:r>
        <w:t xml:space="preserve">Хэдхантером</w:t>
      </w:r>
      <w:r>
        <w:t xml:space="preserve">, либо с </w:t>
      </w:r>
      <w:r>
        <w:t xml:space="preserve">электронной</w:t>
      </w:r>
      <w:r>
        <w:t xml:space="preserve"> </w:t>
      </w:r>
      <w:r>
        <w:t xml:space="preserve">почт</w:t>
      </w:r>
      <w:r>
        <w:t xml:space="preserve">ы</w:t>
      </w:r>
      <w:r>
        <w:t xml:space="preserve"> </w:t>
      </w:r>
      <w:r>
        <w:t xml:space="preserve">на базе собственного домена. Логотип, направленный с почты сторонних публичных сервисов или через ссылки на сторонние хранилища, не будет размещен.</w:t>
      </w:r>
      <w:r/>
    </w:p>
    <w:p>
      <w:pPr>
        <w:pStyle w:val="814"/>
        <w:numPr>
          <w:ilvl w:val="0"/>
          <w:numId w:val="0"/>
        </w:numPr>
        <w:ind w:left="709" w:hanging="709"/>
        <w:tabs>
          <w:tab w:val="left" w:pos="3119" w:leader="none"/>
        </w:tabs>
      </w:pPr>
      <w:r>
        <w:rPr>
          <w:bCs w:val="0"/>
          <w:color w:val="auto"/>
        </w:rPr>
        <w:t xml:space="preserve">3.10.12.</w:t>
      </w:r>
      <w:r>
        <w:rPr>
          <w:bCs w:val="0"/>
          <w:color w:val="auto"/>
        </w:rPr>
        <w:tab/>
      </w:r>
      <w:r>
        <w:t xml:space="preserve">Запрещено копировать дизайн Брендированных страниц третьих лиц до степени смешения без их согласия </w:t>
      </w:r>
      <w:r>
        <w:br/>
      </w:r>
      <w:r>
        <w:t xml:space="preserve">(за исключением публикации вакансий франчайзи). Степень смешения определяется Хэдхантером с учетом мнения Заказчика и владельца схожего макета. Она наступает при схожести макетов до 80% по цветам, элементам (изображения, рисунки, текст), что может ввести </w:t>
      </w:r>
      <w:r>
        <w:t xml:space="preserve">Соискат</w:t>
      </w:r>
      <w:r>
        <w:t xml:space="preserve">еля в заблуждение относительно работодателя.</w:t>
      </w:r>
      <w:r/>
    </w:p>
    <w:p>
      <w:pPr>
        <w:pStyle w:val="827"/>
      </w:pPr>
      <w:r>
        <w:t xml:space="preserve">Персональные данные и гарантии заказчика</w:t>
      </w:r>
      <w:r/>
    </w:p>
    <w:p>
      <w:pPr>
        <w:pStyle w:val="814"/>
        <w:numPr>
          <w:ilvl w:val="0"/>
          <w:numId w:val="0"/>
        </w:numPr>
        <w:ind w:left="709" w:hanging="709"/>
        <w:tabs>
          <w:tab w:val="left" w:pos="3119" w:leader="none"/>
        </w:tabs>
      </w:pPr>
      <w:r>
        <w:rPr>
          <w:bCs w:val="0"/>
          <w:color w:val="auto"/>
        </w:rPr>
        <w:t xml:space="preserve">3.10.13.</w:t>
      </w:r>
      <w:r>
        <w:rPr>
          <w:bCs w:val="0"/>
          <w:color w:val="auto"/>
        </w:rPr>
        <w:tab/>
      </w:r>
      <w:r>
        <w:t xml:space="preserve">Передавая </w:t>
      </w:r>
      <w:r>
        <w:t xml:space="preserve">Хэдхантеру</w:t>
      </w:r>
      <w:r>
        <w:t xml:space="preserve"> материалы или подготовленный Заказчиком макет в рамках услуги по индивидуальному оформлению публикаций вакансий или размещению брендированной страницы, Заказчик подтверждает, что у него есть согласи</w:t>
      </w:r>
      <w:r>
        <w:t xml:space="preserve">е</w:t>
      </w:r>
      <w:r>
        <w:t xml:space="preserve"> на использование персональных данных, включая изображения </w:t>
      </w:r>
      <w:r>
        <w:t xml:space="preserve">и видеоизображения </w:t>
      </w:r>
      <w:r>
        <w:br/>
      </w:r>
      <w:r>
        <w:t xml:space="preserve">в </w:t>
      </w:r>
      <w:r>
        <w:t xml:space="preserve">И</w:t>
      </w:r>
      <w:r>
        <w:t xml:space="preserve">нтернете лиц, чьи данные присутствуют в материалах, если получение такого согласия требуется в соответствии </w:t>
      </w:r>
      <w:r>
        <w:t xml:space="preserve">с </w:t>
      </w:r>
      <w:r>
        <w:t xml:space="preserve">законодательством. Заказчик гарантирует, что предоставит оригиналы таких согласий по требованию </w:t>
      </w:r>
      <w:r>
        <w:t xml:space="preserve">Хэдхантера</w:t>
      </w:r>
      <w:r>
        <w:t xml:space="preserve"> в течение 5 рабочих дней после получения запроса.</w:t>
      </w:r>
      <w:r/>
    </w:p>
    <w:p>
      <w:pPr>
        <w:pStyle w:val="814"/>
        <w:numPr>
          <w:ilvl w:val="0"/>
          <w:numId w:val="0"/>
        </w:numPr>
        <w:ind w:left="709" w:hanging="709"/>
        <w:tabs>
          <w:tab w:val="left" w:pos="3119" w:leader="none"/>
        </w:tabs>
      </w:pPr>
      <w:r>
        <w:rPr>
          <w:bCs w:val="0"/>
          <w:color w:val="auto"/>
        </w:rPr>
        <w:t xml:space="preserve">3.10.14.</w:t>
      </w:r>
      <w:r>
        <w:rPr>
          <w:bCs w:val="0"/>
          <w:color w:val="auto"/>
        </w:rPr>
        <w:tab/>
      </w:r>
      <w:r>
        <w:t xml:space="preserve">Заверения и гарантии этого пункта имеют значение для заключения Договора. Заказчик обеспечивает достоверность этих заверений и гарантий в любой момент действия Договора. Если эти условия не будут исполнены или будут исполнены ненадлежащим образом, Заказчик</w:t>
      </w:r>
      <w:r>
        <w:t xml:space="preserve"> несет</w:t>
      </w:r>
      <w:r>
        <w:t xml:space="preserve"> ответственность в размере документально подтвержденного реального ущерба и реального ущерба, причиненного другой Стороне </w:t>
      </w:r>
      <w:r>
        <w:br/>
      </w:r>
      <w:r>
        <w:t xml:space="preserve">в связи и в размере удовлетворенных судебными актами требований, и в размере взысканных административных и иных штрафов, судебных издержек.</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3.10.15.</w:t>
      </w:r>
      <w:r>
        <w:rPr>
          <w:bCs w:val="0"/>
          <w:color w:val="auto"/>
        </w:rPr>
        <w:tab/>
      </w:r>
      <w:r>
        <w:t xml:space="preserve">Хэдхантер</w:t>
      </w:r>
      <w:r>
        <w:t xml:space="preserve"> ежемесячно выставляет документы, подтверждающие оказание Услуг, последним числом отчетного месяца или в момент окончания оказания Услуги</w:t>
      </w:r>
      <w:r>
        <w:t xml:space="preserve">.</w:t>
      </w:r>
      <w:r/>
    </w:p>
    <w:p>
      <w:pPr>
        <w:pStyle w:val="818"/>
        <w:numPr>
          <w:ilvl w:val="0"/>
          <w:numId w:val="0"/>
        </w:numPr>
        <w:ind w:left="709" w:hanging="709"/>
      </w:pPr>
      <w:r/>
      <w:bookmarkStart w:id="52" w:name="_Ref180875272"/>
      <w:r/>
      <w:bookmarkStart w:id="53" w:name="_Toc187692268"/>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3.11.</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Д</w:t>
      </w:r>
      <w:r>
        <w:t xml:space="preserve">ополнит</w:t>
      </w:r>
      <w:r>
        <w:t xml:space="preserve">ельная вкладка брендированной страницы заказчика </w:t>
      </w:r>
      <w:r>
        <w:t xml:space="preserve">(</w:t>
      </w:r>
      <w:r>
        <w:t xml:space="preserve">услуга исключена</w:t>
      </w:r>
      <w:r>
        <w:t xml:space="preserve">)</w:t>
      </w:r>
      <w:bookmarkEnd w:id="52"/>
      <w:r/>
      <w:bookmarkEnd w:id="53"/>
      <w:r/>
      <w:r/>
    </w:p>
    <w:p>
      <w:pPr>
        <w:pStyle w:val="816"/>
        <w:numPr>
          <w:ilvl w:val="0"/>
          <w:numId w:val="0"/>
        </w:numPr>
        <w:ind w:left="709" w:hanging="709"/>
      </w:pPr>
      <w:r/>
      <w:bookmarkStart w:id="54" w:name="_Toc187692269"/>
      <w:r>
        <w:rPr>
          <w:rFonts w:eastAsia="Arial" w:cs="Arial"/>
          <w:b w:val="0"/>
          <w:sz w:val="16"/>
          <w:szCs w:val="16"/>
        </w:rPr>
        <w:t xml:space="preserve">3.12.</w:t>
      </w:r>
      <w:r>
        <w:rPr>
          <w:rFonts w:eastAsia="Arial" w:cs="Arial"/>
          <w:b w:val="0"/>
          <w:sz w:val="16"/>
          <w:szCs w:val="16"/>
        </w:rPr>
        <w:tab/>
      </w:r>
      <w:r>
        <w:t xml:space="preserve">П</w:t>
      </w:r>
      <w:r>
        <w:t xml:space="preserve">редоставлени</w:t>
      </w:r>
      <w:r>
        <w:t xml:space="preserve">е</w:t>
      </w:r>
      <w:r>
        <w:t xml:space="preserve"> доступа</w:t>
      </w:r>
      <w:r>
        <w:t xml:space="preserve"> к о</w:t>
      </w:r>
      <w:r>
        <w:t xml:space="preserve">тчетам </w:t>
      </w:r>
      <w:r>
        <w:t xml:space="preserve">«</w:t>
      </w:r>
      <w:r>
        <w:t xml:space="preserve">Банк данных заработных плат</w:t>
      </w:r>
      <w:r>
        <w:t xml:space="preserve">»</w:t>
      </w:r>
      <w:bookmarkEnd w:id="54"/>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3.12.1.</w:t>
      </w:r>
      <w:r>
        <w:rPr>
          <w:bCs w:val="0"/>
          <w:color w:val="auto"/>
        </w:rPr>
        <w:tab/>
      </w:r>
      <w:r>
        <w:t xml:space="preserve">Хэдхантер</w:t>
      </w:r>
      <w:r>
        <w:t xml:space="preserve"> обязуется предоставить Заказчику Доступ</w:t>
      </w:r>
      <w:r>
        <w:t xml:space="preserve"> к О</w:t>
      </w:r>
      <w:r>
        <w:t xml:space="preserve">тчетам «Банк данных заработных плат» </w:t>
      </w:r>
      <w:r>
        <w:t xml:space="preserve">(</w:t>
      </w:r>
      <w:r>
        <w:t xml:space="preserve">Отчет)</w:t>
      </w:r>
      <w:r>
        <w:t xml:space="preserve"> по З</w:t>
      </w:r>
      <w:r>
        <w:t xml:space="preserve">аказу или Договору через личный кабинет на </w:t>
      </w:r>
      <w:r>
        <w:t xml:space="preserve">salary.hh.ru</w:t>
      </w:r>
      <w:r>
        <w:t xml:space="preserve"> </w:t>
      </w:r>
      <w:r>
        <w:t xml:space="preserve">(</w:t>
      </w:r>
      <w:r>
        <w:t xml:space="preserve">Доступ</w:t>
      </w:r>
      <w:r>
        <w:t xml:space="preserve"> к О</w:t>
      </w:r>
      <w:r>
        <w:t xml:space="preserve">тчетам).</w:t>
      </w:r>
      <w:r>
        <w:t xml:space="preserve"> </w:t>
      </w:r>
      <w:r>
        <w:br/>
      </w:r>
      <w:r>
        <w:t xml:space="preserve">В о</w:t>
      </w:r>
      <w:r>
        <w:t xml:space="preserve">тчете содержится информация</w:t>
      </w:r>
      <w:r>
        <w:t xml:space="preserve"> по з</w:t>
      </w:r>
      <w:r>
        <w:t xml:space="preserve">аработным платам</w:t>
      </w:r>
      <w:r>
        <w:t xml:space="preserve"> и и</w:t>
      </w:r>
      <w:r>
        <w:t xml:space="preserve">ным денежным вознаграждениям.</w:t>
      </w:r>
      <w:r/>
    </w:p>
    <w:p>
      <w:pPr>
        <w:pStyle w:val="814"/>
        <w:numPr>
          <w:ilvl w:val="0"/>
          <w:numId w:val="0"/>
        </w:numPr>
        <w:ind w:left="709" w:hanging="709"/>
        <w:tabs>
          <w:tab w:val="left" w:pos="3119" w:leader="none"/>
        </w:tabs>
      </w:pPr>
      <w:r>
        <w:rPr>
          <w:bCs w:val="0"/>
          <w:color w:val="auto"/>
        </w:rPr>
        <w:t xml:space="preserve">3.12.2.</w:t>
      </w:r>
      <w:r>
        <w:rPr>
          <w:bCs w:val="0"/>
          <w:color w:val="auto"/>
        </w:rPr>
        <w:tab/>
      </w:r>
      <w:r>
        <w:t xml:space="preserve">Доступ</w:t>
      </w:r>
      <w:r>
        <w:t xml:space="preserve"> к О</w:t>
      </w:r>
      <w:r>
        <w:t xml:space="preserve">тчетам представляет собой статистический анализ выборки</w:t>
      </w:r>
      <w:r>
        <w:t xml:space="preserve"> по с</w:t>
      </w:r>
      <w:r>
        <w:t xml:space="preserve">огласованным региональным критериям, критериям специализации</w:t>
      </w:r>
      <w:r>
        <w:t xml:space="preserve"> и у</w:t>
      </w:r>
      <w:r>
        <w:t xml:space="preserve">ровню должности.</w:t>
      </w:r>
      <w:r/>
    </w:p>
    <w:p>
      <w:pPr>
        <w:pStyle w:val="814"/>
        <w:numPr>
          <w:ilvl w:val="0"/>
          <w:numId w:val="0"/>
        </w:numPr>
        <w:ind w:left="709" w:hanging="709"/>
        <w:tabs>
          <w:tab w:val="left" w:pos="3119" w:leader="none"/>
        </w:tabs>
      </w:pPr>
      <w:r>
        <w:rPr>
          <w:bCs w:val="0"/>
          <w:color w:val="auto"/>
        </w:rPr>
        <w:t xml:space="preserve">3.12.3.</w:t>
      </w:r>
      <w:r>
        <w:rPr>
          <w:bCs w:val="0"/>
          <w:color w:val="auto"/>
        </w:rPr>
        <w:tab/>
      </w:r>
      <w:r>
        <w:t xml:space="preserve">Хэдхантер</w:t>
      </w:r>
      <w:r>
        <w:t xml:space="preserve"> пополняет данные Отчета на основании информации, предоставляемой участниками </w:t>
      </w:r>
      <w:r>
        <w:br/>
      </w:r>
      <w:r>
        <w:t xml:space="preserve">Проекта «Банк данных заработных плат» </w:t>
      </w:r>
      <w:r>
        <w:t xml:space="preserve">(</w:t>
      </w:r>
      <w:r>
        <w:t xml:space="preserve">Проект, Участник проекта) добровольно. </w:t>
      </w:r>
      <w:r>
        <w:br/>
      </w:r>
      <w:r>
        <w:t xml:space="preserve">Хэдхантер</w:t>
      </w:r>
      <w:r>
        <w:t xml:space="preserve"> не гарантирует, что эта информация достоверная</w:t>
      </w:r>
      <w:r>
        <w:t xml:space="preserve"> и п</w:t>
      </w:r>
      <w:r>
        <w:t xml:space="preserve">олная.</w:t>
      </w:r>
      <w:r/>
    </w:p>
    <w:p>
      <w:pPr>
        <w:pStyle w:val="827"/>
      </w:pPr>
      <w:r>
        <w:t xml:space="preserve">Обязанности</w:t>
      </w:r>
      <w:r>
        <w:t xml:space="preserve"> и п</w:t>
      </w:r>
      <w:r>
        <w:t xml:space="preserve">рава </w:t>
      </w:r>
      <w:r>
        <w:t xml:space="preserve">з</w:t>
      </w:r>
      <w:r>
        <w:t xml:space="preserve">аказчика – </w:t>
      </w:r>
      <w:r>
        <w:t xml:space="preserve">у</w:t>
      </w:r>
      <w:r>
        <w:t xml:space="preserve">частника проекта</w:t>
      </w:r>
      <w:r/>
    </w:p>
    <w:p>
      <w:pPr>
        <w:pStyle w:val="814"/>
        <w:numPr>
          <w:ilvl w:val="0"/>
          <w:numId w:val="0"/>
        </w:numPr>
        <w:ind w:left="709" w:hanging="709"/>
        <w:tabs>
          <w:tab w:val="left" w:pos="3119" w:leader="none"/>
        </w:tabs>
      </w:pPr>
      <w:r>
        <w:rPr>
          <w:bCs w:val="0"/>
          <w:color w:val="auto"/>
        </w:rPr>
        <w:t xml:space="preserve">3.12.4.</w:t>
      </w:r>
      <w:r>
        <w:rPr>
          <w:bCs w:val="0"/>
          <w:color w:val="auto"/>
        </w:rPr>
        <w:tab/>
      </w:r>
      <w:r>
        <w:t xml:space="preserve">Если Заказчик </w:t>
      </w:r>
      <w:bookmarkStart w:id="55" w:name="_Hlk178973328"/>
      <w:r>
        <w:t xml:space="preserve">– Участник проекта </w:t>
      </w:r>
      <w:bookmarkEnd w:id="55"/>
      <w:r>
        <w:t xml:space="preserve">на основании отдельного соглашения, Заказчик вправе приобрести </w:t>
      </w:r>
      <w:r>
        <w:br/>
      </w:r>
      <w:r>
        <w:t xml:space="preserve">Доступ к Отчетам по Тарифам </w:t>
      </w:r>
      <w:r>
        <w:t xml:space="preserve">Хэдхантера</w:t>
      </w:r>
      <w:r>
        <w:t xml:space="preserve"> для участников Проекта.</w:t>
      </w:r>
      <w:r/>
    </w:p>
    <w:p>
      <w:pPr>
        <w:pStyle w:val="814"/>
        <w:numPr>
          <w:ilvl w:val="0"/>
          <w:numId w:val="0"/>
        </w:numPr>
        <w:ind w:left="709"/>
      </w:pPr>
      <w:r>
        <w:t xml:space="preserve">Заказчик – Участник проекта обязан на условиях </w:t>
      </w:r>
      <w:r>
        <w:t xml:space="preserve">с</w:t>
      </w:r>
      <w:r>
        <w:t xml:space="preserve">оглашения на участие в Проекте заполнить в электронном виде</w:t>
      </w:r>
      <w:r>
        <w:t xml:space="preserve"> на с</w:t>
      </w:r>
      <w:r>
        <w:t xml:space="preserve">транице Заказчика на Сайте Анкету с указанием полной и достоверной информации, в </w:t>
      </w:r>
      <w:r>
        <w:t xml:space="preserve">т.ч.</w:t>
      </w:r>
      <w:r>
        <w:t xml:space="preserve"> о:</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размере оплаты труда не менее 30% штатной численности сотрудников Участника проекта</w:t>
      </w:r>
      <w:r>
        <w:t xml:space="preserve"> по к</w:t>
      </w:r>
      <w:r>
        <w:t xml:space="preserve">ритериям: региональным, отраслевым, типу капитала, численности сотрудников специализаций, уровням должностей, специализациям (Далее </w:t>
      </w:r>
      <w:r>
        <w:t xml:space="preserve">–</w:t>
      </w:r>
      <w:r>
        <w:t xml:space="preserve"> Позиция);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политике льгот Участника проекта по специализациям и уровням должностей;</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показателях масштаба и специфики деятельности Участника проекта (численность сотрудников, количество и тип бизнес-единиц</w:t>
      </w:r>
      <w:r>
        <w:t xml:space="preserve"> и п</w:t>
      </w:r>
      <w:r>
        <w:t xml:space="preserve">рочие).</w:t>
      </w:r>
      <w:r/>
    </w:p>
    <w:p>
      <w:pPr>
        <w:pStyle w:val="814"/>
        <w:numPr>
          <w:ilvl w:val="0"/>
          <w:numId w:val="0"/>
        </w:numPr>
        <w:ind w:left="709" w:hanging="709"/>
        <w:tabs>
          <w:tab w:val="left" w:pos="3119" w:leader="none"/>
        </w:tabs>
      </w:pPr>
      <w:r>
        <w:rPr>
          <w:bCs w:val="0"/>
          <w:color w:val="auto"/>
        </w:rPr>
        <w:t xml:space="preserve">3.12.5.</w:t>
      </w:r>
      <w:r>
        <w:rPr>
          <w:bCs w:val="0"/>
          <w:color w:val="auto"/>
        </w:rPr>
        <w:tab/>
      </w:r>
      <w:r>
        <w:t xml:space="preserve">Участник Проекта обязан обновлять Анкету в течение срока оказания услуги, если в ней изменяются сведения, </w:t>
      </w:r>
      <w:r>
        <w:br/>
      </w:r>
      <w:r>
        <w:t xml:space="preserve">а также обновлять Анкету не реже одного раза в 6 месяцев, если срок оказания услуги превышает 6 месяцев. </w:t>
      </w:r>
      <w:r/>
    </w:p>
    <w:p>
      <w:pPr>
        <w:pStyle w:val="814"/>
        <w:numPr>
          <w:ilvl w:val="0"/>
          <w:numId w:val="0"/>
        </w:numPr>
        <w:ind w:left="709"/>
      </w:pPr>
      <w:r>
        <w:t xml:space="preserve">Если Заказчик нарушил это условие, </w:t>
      </w:r>
      <w:r>
        <w:t xml:space="preserve">Хэдхантер</w:t>
      </w:r>
      <w:r>
        <w:t xml:space="preserve"> вправе приостановить оказание услуг</w:t>
      </w:r>
      <w:r>
        <w:t xml:space="preserve"> до м</w:t>
      </w:r>
      <w:r>
        <w:t xml:space="preserve">омента обновления Анкеты.</w:t>
      </w:r>
      <w:r/>
    </w:p>
    <w:p>
      <w:pPr>
        <w:pStyle w:val="827"/>
      </w:pPr>
      <w:r>
        <w:t xml:space="preserve">Исключение ответственности</w:t>
      </w:r>
      <w:r/>
    </w:p>
    <w:p>
      <w:pPr>
        <w:pStyle w:val="814"/>
        <w:numPr>
          <w:ilvl w:val="0"/>
          <w:numId w:val="0"/>
        </w:numPr>
        <w:ind w:left="709" w:hanging="709"/>
        <w:tabs>
          <w:tab w:val="left" w:pos="3119" w:leader="none"/>
        </w:tabs>
      </w:pPr>
      <w:r>
        <w:rPr>
          <w:bCs w:val="0"/>
          <w:color w:val="auto"/>
        </w:rPr>
        <w:t xml:space="preserve">3.12.6.</w:t>
      </w:r>
      <w:r>
        <w:rPr>
          <w:bCs w:val="0"/>
          <w:color w:val="auto"/>
        </w:rPr>
        <w:tab/>
      </w:r>
      <w:r>
        <w:t xml:space="preserve">Хэдхантер</w:t>
      </w:r>
      <w:r>
        <w:t xml:space="preserve"> не н</w:t>
      </w:r>
      <w:r>
        <w:t xml:space="preserve">есет ответственности перед Заказчиком</w:t>
      </w:r>
      <w:r>
        <w:t xml:space="preserve">, </w:t>
      </w:r>
      <w:r>
        <w:t xml:space="preserve">в т.ч.</w:t>
      </w:r>
      <w:r>
        <w:t xml:space="preserve"> за у</w:t>
      </w:r>
      <w:r>
        <w:t xml:space="preserve">щерб</w:t>
      </w:r>
      <w:r>
        <w:t xml:space="preserve"> </w:t>
      </w:r>
      <w:r>
        <w:t xml:space="preserve">З</w:t>
      </w:r>
      <w:r>
        <w:t xml:space="preserve">аказчика</w:t>
      </w:r>
      <w:r>
        <w:t xml:space="preserve">,</w:t>
      </w:r>
      <w:r>
        <w:t xml:space="preserve"> из-за недостоверной информации</w:t>
      </w:r>
      <w:r>
        <w:t xml:space="preserve"> в О</w:t>
      </w:r>
      <w:r>
        <w:t xml:space="preserve">тчетах.</w:t>
      </w:r>
      <w:r/>
    </w:p>
    <w:p>
      <w:pPr>
        <w:pStyle w:val="827"/>
      </w:pPr>
      <w:r>
        <w:t xml:space="preserve">Условия использования информации</w:t>
      </w:r>
      <w:r>
        <w:t xml:space="preserve"> и Р</w:t>
      </w:r>
      <w:r>
        <w:t xml:space="preserve">ИД</w:t>
      </w:r>
      <w:r/>
    </w:p>
    <w:p>
      <w:pPr>
        <w:pStyle w:val="814"/>
        <w:numPr>
          <w:ilvl w:val="0"/>
          <w:numId w:val="0"/>
        </w:numPr>
        <w:ind w:left="709" w:hanging="709"/>
        <w:tabs>
          <w:tab w:val="left" w:pos="3119" w:leader="none"/>
        </w:tabs>
      </w:pPr>
      <w:r>
        <w:rPr>
          <w:bCs w:val="0"/>
          <w:color w:val="auto"/>
        </w:rPr>
        <w:t xml:space="preserve">3.12.7.</w:t>
      </w:r>
      <w:r>
        <w:rPr>
          <w:bCs w:val="0"/>
          <w:color w:val="auto"/>
        </w:rPr>
        <w:tab/>
      </w:r>
      <w:r>
        <w:t xml:space="preserve">Заказчик обязуется</w:t>
      </w:r>
      <w:r>
        <w:t xml:space="preserve"> не и</w:t>
      </w:r>
      <w:r>
        <w:t xml:space="preserve">спользовать информацию</w:t>
      </w:r>
      <w:r>
        <w:t xml:space="preserve"> из о</w:t>
      </w:r>
      <w:r>
        <w:t xml:space="preserve">тчетов</w:t>
      </w:r>
      <w:r>
        <w:t xml:space="preserve"> в к</w:t>
      </w:r>
      <w:r>
        <w:t xml:space="preserve">оммерческих целях</w:t>
      </w:r>
      <w:r>
        <w:t xml:space="preserve"> и н</w:t>
      </w:r>
      <w:r>
        <w:t xml:space="preserve">е передавать</w:t>
      </w:r>
      <w:r>
        <w:t xml:space="preserve"> ее т</w:t>
      </w:r>
      <w:r>
        <w:t xml:space="preserve">ретьим лицам. Заказчик может использовать информацию</w:t>
      </w:r>
      <w:r>
        <w:t xml:space="preserve"> из О</w:t>
      </w:r>
      <w:r>
        <w:t xml:space="preserve">тчетов только для своей хозяйственной деятельности.</w:t>
      </w:r>
      <w:r/>
    </w:p>
    <w:p>
      <w:pPr>
        <w:pStyle w:val="814"/>
        <w:numPr>
          <w:ilvl w:val="0"/>
          <w:numId w:val="0"/>
        </w:numPr>
        <w:ind w:left="709" w:hanging="709"/>
        <w:tabs>
          <w:tab w:val="left" w:pos="3119" w:leader="none"/>
        </w:tabs>
      </w:pPr>
      <w:r>
        <w:rPr>
          <w:bCs w:val="0"/>
          <w:color w:val="auto"/>
        </w:rPr>
        <w:t xml:space="preserve">3.12.8.</w:t>
      </w:r>
      <w:r>
        <w:rPr>
          <w:bCs w:val="0"/>
          <w:color w:val="auto"/>
        </w:rPr>
        <w:tab/>
      </w:r>
      <w:r>
        <w:t xml:space="preserve">Хэдхантер</w:t>
      </w:r>
      <w:r>
        <w:t xml:space="preserve"> не передает Заказчику исключительное право на Отчеты как результаты интеллектуальной деятельности.</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3.12.9.</w:t>
      </w:r>
      <w:r>
        <w:rPr>
          <w:bCs w:val="0"/>
          <w:color w:val="auto"/>
        </w:rPr>
        <w:tab/>
      </w:r>
      <w:r>
        <w:t xml:space="preserve">Хэдхантер</w:t>
      </w:r>
      <w:r>
        <w:t xml:space="preserve"> ежемесячно выставляет документы, подтверждающие оказание Услуг. Дата документа – последнее число отчетного месяца,</w:t>
      </w:r>
      <w:r>
        <w:t xml:space="preserve"> а в</w:t>
      </w:r>
      <w:r>
        <w:t xml:space="preserve"> последний месяц оказания Услуг </w:t>
      </w:r>
      <w:r>
        <w:t xml:space="preserve">–</w:t>
      </w:r>
      <w:r>
        <w:t xml:space="preserve"> день окончания оказания Услуг.</w:t>
      </w:r>
      <w:r/>
    </w:p>
    <w:p>
      <w:pPr>
        <w:pStyle w:val="818"/>
        <w:numPr>
          <w:ilvl w:val="0"/>
          <w:numId w:val="0"/>
        </w:numPr>
        <w:ind w:left="709" w:hanging="709"/>
      </w:pPr>
      <w:r/>
      <w:bookmarkStart w:id="56" w:name="_Toc187692270"/>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3.13.</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Предоставление выборки из отчетов «Банк данных заработных плат» (услуга исключена с 27.01.2023)</w:t>
      </w:r>
      <w:bookmarkEnd w:id="56"/>
      <w:r/>
      <w:r/>
    </w:p>
    <w:p>
      <w:pPr>
        <w:pStyle w:val="818"/>
        <w:numPr>
          <w:ilvl w:val="0"/>
          <w:numId w:val="0"/>
        </w:numPr>
        <w:ind w:left="709" w:hanging="709"/>
      </w:pPr>
      <w:r/>
      <w:bookmarkStart w:id="57" w:name="_Toc187692271"/>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3.14.</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Успешное резюме (услуга исключена с 01.10.2020)</w:t>
      </w:r>
      <w:bookmarkEnd w:id="57"/>
      <w:r/>
      <w:r/>
    </w:p>
    <w:p>
      <w:pPr>
        <w:pStyle w:val="818"/>
        <w:numPr>
          <w:ilvl w:val="0"/>
          <w:numId w:val="0"/>
        </w:numPr>
        <w:ind w:left="709" w:hanging="709"/>
      </w:pPr>
      <w:r/>
      <w:bookmarkStart w:id="58" w:name="_Toc187692272"/>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3.15.</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Рассылка в агентства (услуга исключена с 25.05.2021)</w:t>
      </w:r>
      <w:bookmarkEnd w:id="58"/>
      <w:r/>
      <w:r/>
    </w:p>
    <w:p>
      <w:pPr>
        <w:pStyle w:val="816"/>
        <w:numPr>
          <w:ilvl w:val="0"/>
          <w:numId w:val="0"/>
        </w:numPr>
        <w:ind w:left="709" w:hanging="709"/>
      </w:pPr>
      <w:r/>
      <w:bookmarkStart w:id="59" w:name="_Ref179269239"/>
      <w:r/>
      <w:bookmarkStart w:id="60" w:name="_Toc187692273"/>
      <w:r>
        <w:rPr>
          <w:rFonts w:eastAsia="Arial" w:cs="Arial"/>
          <w:b w:val="0"/>
          <w:sz w:val="16"/>
          <w:szCs w:val="16"/>
        </w:rPr>
        <w:t xml:space="preserve">3.16.</w:t>
      </w:r>
      <w:r>
        <w:rPr>
          <w:rFonts w:eastAsia="Arial" w:cs="Arial"/>
          <w:b w:val="0"/>
          <w:sz w:val="16"/>
          <w:szCs w:val="16"/>
        </w:rPr>
        <w:tab/>
      </w:r>
      <w:r>
        <w:t xml:space="preserve">Яркое резюме</w:t>
      </w:r>
      <w:bookmarkEnd w:id="59"/>
      <w:r/>
      <w:bookmarkEnd w:id="60"/>
      <w:r/>
      <w:r/>
    </w:p>
    <w:p>
      <w:pPr>
        <w:pStyle w:val="827"/>
      </w:pPr>
      <w:r>
        <w:t xml:space="preserve">Общие положения</w:t>
      </w:r>
      <w:r/>
    </w:p>
    <w:p>
      <w:pPr>
        <w:pStyle w:val="814"/>
        <w:numPr>
          <w:ilvl w:val="0"/>
          <w:numId w:val="0"/>
        </w:numPr>
        <w:ind w:left="709" w:hanging="709"/>
        <w:tabs>
          <w:tab w:val="left" w:pos="3119" w:leader="none"/>
        </w:tabs>
      </w:pPr>
      <w:r>
        <w:rPr>
          <w:bCs w:val="0"/>
          <w:color w:val="auto"/>
        </w:rPr>
        <w:t xml:space="preserve">3.16.1.</w:t>
      </w:r>
      <w:r>
        <w:rPr>
          <w:bCs w:val="0"/>
          <w:color w:val="auto"/>
        </w:rPr>
        <w:tab/>
      </w:r>
      <w:r>
        <w:t xml:space="preserve">Хэдхантер</w:t>
      </w:r>
      <w:r>
        <w:t xml:space="preserve"> оказывает услугу «Яркое резюме»</w:t>
      </w:r>
      <w:r>
        <w:t xml:space="preserve"> по З</w:t>
      </w:r>
      <w:r>
        <w:t xml:space="preserve">аказу или Договору</w:t>
      </w:r>
      <w:r>
        <w:t xml:space="preserve">.</w:t>
      </w:r>
      <w:r>
        <w:t xml:space="preserve"> Услуга включает графическое выделение цветом заголовка резюме работника Заказчика</w:t>
      </w:r>
      <w:r>
        <w:t xml:space="preserve"> в р</w:t>
      </w:r>
      <w:r>
        <w:t xml:space="preserve">езультатах поиска</w:t>
      </w:r>
      <w:r>
        <w:t xml:space="preserve"> на С</w:t>
      </w:r>
      <w:r>
        <w:t xml:space="preserve">айте, чтобы оно выделялось среди резюме других </w:t>
      </w:r>
      <w:r>
        <w:t xml:space="preserve">Соискат</w:t>
      </w:r>
      <w:r>
        <w:t xml:space="preserve">елей.</w:t>
      </w:r>
      <w:r/>
    </w:p>
    <w:p>
      <w:pPr>
        <w:pStyle w:val="827"/>
      </w:pPr>
      <w:r>
        <w:t xml:space="preserve">Начало</w:t>
      </w:r>
      <w:r>
        <w:t xml:space="preserve"> и с</w:t>
      </w:r>
      <w:r>
        <w:t xml:space="preserve">роки оказания </w:t>
      </w:r>
      <w:r/>
    </w:p>
    <w:p>
      <w:pPr>
        <w:pStyle w:val="814"/>
        <w:numPr>
          <w:ilvl w:val="0"/>
          <w:numId w:val="0"/>
        </w:numPr>
        <w:ind w:left="709" w:hanging="709"/>
        <w:tabs>
          <w:tab w:val="left" w:pos="3119" w:leader="none"/>
        </w:tabs>
      </w:pPr>
      <w:r/>
      <w:bookmarkStart w:id="61" w:name="_Ref179053718"/>
      <w:r>
        <w:rPr>
          <w:bCs w:val="0"/>
          <w:color w:val="auto"/>
        </w:rPr>
        <w:t xml:space="preserve">3.16.2.</w:t>
      </w:r>
      <w:r>
        <w:rPr>
          <w:bCs w:val="0"/>
          <w:color w:val="auto"/>
        </w:rPr>
        <w:tab/>
      </w:r>
      <w:r>
        <w:t xml:space="preserve">Для получения услуги Заказчик предоставляет </w:t>
      </w:r>
      <w:r>
        <w:t xml:space="preserve">Хэдхантеру</w:t>
      </w:r>
      <w:r>
        <w:t xml:space="preserve"> на С</w:t>
      </w:r>
      <w:r>
        <w:t xml:space="preserve">айте ID-резюме, ФИО</w:t>
      </w:r>
      <w:r>
        <w:t xml:space="preserve"> и </w:t>
      </w:r>
      <w:r>
        <w:t xml:space="preserve">эл</w:t>
      </w:r>
      <w:r>
        <w:t xml:space="preserve">ектронную</w:t>
      </w:r>
      <w:r>
        <w:t xml:space="preserve"> почт</w:t>
      </w:r>
      <w:r>
        <w:t xml:space="preserve">у</w:t>
      </w:r>
      <w:r>
        <w:t xml:space="preserve"> работника, которому будет предоставляться услуга.</w:t>
      </w:r>
      <w:bookmarkEnd w:id="61"/>
      <w:r/>
      <w:r/>
    </w:p>
    <w:p>
      <w:pPr>
        <w:pStyle w:val="814"/>
        <w:numPr>
          <w:ilvl w:val="0"/>
          <w:numId w:val="0"/>
        </w:numPr>
        <w:ind w:left="709"/>
      </w:pPr>
      <w:r/>
      <w:bookmarkStart w:id="62" w:name="_Ref178456320"/>
      <w:r>
        <w:t xml:space="preserve">В течение одного рабочего дня после получения </w:t>
      </w:r>
      <w:r>
        <w:t xml:space="preserve">Хэдхантером</w:t>
      </w:r>
      <w:r>
        <w:t xml:space="preserve"> от Заказчика </w:t>
      </w:r>
      <w:r>
        <w:t xml:space="preserve">этих </w:t>
      </w:r>
      <w:r>
        <w:t xml:space="preserve">данных </w:t>
      </w:r>
      <w:r>
        <w:t xml:space="preserve">ПО С</w:t>
      </w:r>
      <w:r>
        <w:t xml:space="preserve">айта начинает предоставление услуги.</w:t>
      </w:r>
      <w:bookmarkEnd w:id="62"/>
      <w:r/>
      <w:r/>
    </w:p>
    <w:p>
      <w:pPr>
        <w:pStyle w:val="814"/>
        <w:numPr>
          <w:ilvl w:val="0"/>
          <w:numId w:val="0"/>
        </w:numPr>
        <w:ind w:left="709" w:hanging="709"/>
        <w:tabs>
          <w:tab w:val="left" w:pos="3119" w:leader="none"/>
        </w:tabs>
      </w:pPr>
      <w:r/>
      <w:bookmarkStart w:id="63" w:name="_Ref178456401"/>
      <w:r>
        <w:rPr>
          <w:bCs w:val="0"/>
          <w:color w:val="auto"/>
        </w:rPr>
        <w:t xml:space="preserve">3.16.3.</w:t>
      </w:r>
      <w:r>
        <w:rPr>
          <w:bCs w:val="0"/>
          <w:color w:val="auto"/>
        </w:rPr>
        <w:tab/>
      </w:r>
      <w:r>
        <w:t xml:space="preserve">Срок оказания услуги </w:t>
      </w:r>
      <w:r>
        <w:rPr>
          <w:rFonts w:ascii="Calibri" w:hAnsi="Calibri" w:cs="Calibri"/>
        </w:rPr>
        <w:t xml:space="preserve">–</w:t>
      </w:r>
      <w:r>
        <w:t xml:space="preserve"> </w:t>
      </w:r>
      <w:r>
        <w:t xml:space="preserve">7 дней после начала оказания услуги.</w:t>
      </w:r>
      <w:bookmarkEnd w:id="63"/>
      <w:r>
        <w:tab/>
      </w:r>
      <w:r/>
    </w:p>
    <w:p>
      <w:pPr>
        <w:pStyle w:val="827"/>
      </w:pPr>
      <w:r>
        <w:t xml:space="preserve">Подтверждение оказания</w:t>
      </w:r>
      <w:r/>
    </w:p>
    <w:p>
      <w:pPr>
        <w:pStyle w:val="814"/>
        <w:numPr>
          <w:ilvl w:val="0"/>
          <w:numId w:val="0"/>
        </w:numPr>
        <w:ind w:left="709" w:hanging="709"/>
        <w:tabs>
          <w:tab w:val="left" w:pos="3119" w:leader="none"/>
        </w:tabs>
      </w:pPr>
      <w:r>
        <w:rPr>
          <w:bCs w:val="0"/>
          <w:color w:val="auto"/>
        </w:rPr>
        <w:t xml:space="preserve">3.16.4.</w:t>
      </w:r>
      <w:r>
        <w:rPr>
          <w:bCs w:val="0"/>
          <w:color w:val="auto"/>
        </w:rPr>
        <w:tab/>
      </w:r>
      <w:r>
        <w:t xml:space="preserve">Оказание услуги «Яркое резюме» подтверждается программным обеспечением Сайта.</w:t>
      </w:r>
      <w:r/>
    </w:p>
    <w:p>
      <w:pPr>
        <w:pStyle w:val="827"/>
      </w:pPr>
      <w:r>
        <w:t xml:space="preserve">Ограничение</w:t>
      </w:r>
      <w:r>
        <w:t xml:space="preserve"> на и</w:t>
      </w:r>
      <w:r>
        <w:t xml:space="preserve">спользование</w:t>
      </w:r>
      <w:r/>
    </w:p>
    <w:p>
      <w:pPr>
        <w:pStyle w:val="814"/>
        <w:numPr>
          <w:ilvl w:val="0"/>
          <w:numId w:val="0"/>
        </w:numPr>
        <w:ind w:left="709" w:hanging="709"/>
        <w:tabs>
          <w:tab w:val="left" w:pos="3119" w:leader="none"/>
        </w:tabs>
      </w:pPr>
      <w:r/>
      <w:bookmarkStart w:id="64" w:name="_Ref178456355"/>
      <w:r>
        <w:rPr>
          <w:bCs w:val="0"/>
          <w:color w:val="auto"/>
        </w:rPr>
        <w:t xml:space="preserve">3.16.5.</w:t>
      </w:r>
      <w:r>
        <w:rPr>
          <w:bCs w:val="0"/>
          <w:color w:val="auto"/>
        </w:rPr>
        <w:tab/>
      </w:r>
      <w:r>
        <w:t xml:space="preserve">Услуга «Яркое резюме»</w:t>
      </w:r>
      <w:r>
        <w:t xml:space="preserve"> не м</w:t>
      </w:r>
      <w:r>
        <w:t xml:space="preserve">ожет быть предоставлена для резюме работника Заказчика</w:t>
      </w:r>
      <w:r>
        <w:t xml:space="preserve"> с н</w:t>
      </w:r>
      <w:r>
        <w:t xml:space="preserve">астройками видимости «Не видно никому».</w:t>
      </w:r>
      <w:bookmarkEnd w:id="64"/>
      <w:r/>
      <w:r/>
    </w:p>
    <w:p>
      <w:pPr>
        <w:pStyle w:val="814"/>
        <w:numPr>
          <w:ilvl w:val="0"/>
          <w:numId w:val="0"/>
        </w:numPr>
        <w:ind w:left="709" w:hanging="709"/>
        <w:tabs>
          <w:tab w:val="left" w:pos="3119" w:leader="none"/>
        </w:tabs>
      </w:pPr>
      <w:r/>
      <w:bookmarkStart w:id="65" w:name="_Ref178456382"/>
      <w:r>
        <w:rPr>
          <w:bCs w:val="0"/>
          <w:color w:val="auto"/>
        </w:rPr>
        <w:t xml:space="preserve">3.16.6.</w:t>
      </w:r>
      <w:r>
        <w:rPr>
          <w:bCs w:val="0"/>
          <w:color w:val="auto"/>
        </w:rPr>
        <w:tab/>
      </w:r>
      <w:r>
        <w:t xml:space="preserve">Если резюме, для которого заказана услуга «Яркое резюме», удалено, заблокировано или установлена настройка «Не видно никому»</w:t>
      </w:r>
      <w:r>
        <w:t xml:space="preserve"> в п</w:t>
      </w:r>
      <w:r>
        <w:t xml:space="preserve">ериод предоставления услуги (п.</w:t>
      </w:r>
      <w:r>
        <w:t xml:space="preserve"> </w:t>
      </w:r>
      <w:r>
        <w:t xml:space="preserve">3.16.5</w:t>
      </w:r>
      <w:r>
        <w:t xml:space="preserve">.), услуга считается полностью оказанной. Пересчет стоимости</w:t>
      </w:r>
      <w:r>
        <w:t xml:space="preserve"> и в</w:t>
      </w:r>
      <w:r>
        <w:t xml:space="preserve">озврат разницы</w:t>
      </w:r>
      <w:r>
        <w:t xml:space="preserve"> не п</w:t>
      </w:r>
      <w:r>
        <w:t xml:space="preserve">роизводятся.</w:t>
      </w:r>
      <w:bookmarkEnd w:id="65"/>
      <w:r/>
      <w:r/>
    </w:p>
    <w:p>
      <w:pPr>
        <w:pStyle w:val="814"/>
        <w:numPr>
          <w:ilvl w:val="0"/>
          <w:numId w:val="0"/>
        </w:numPr>
        <w:ind w:left="709"/>
      </w:pPr>
      <w:r/>
      <w:bookmarkStart w:id="66" w:name="_Ref178456421"/>
      <w:r>
        <w:t xml:space="preserve">В этих случаях Услуга</w:t>
      </w:r>
      <w:r>
        <w:t xml:space="preserve"> считается оказанной после удаления, блокировки или установки настройки видимости «Не видно никому» для резюме,</w:t>
      </w:r>
      <w:r>
        <w:t xml:space="preserve"> на к</w:t>
      </w:r>
      <w:r>
        <w:t xml:space="preserve">оторое заказана эта услуга.</w:t>
      </w:r>
      <w:bookmarkEnd w:id="66"/>
      <w:r/>
      <w:r/>
    </w:p>
    <w:p>
      <w:pPr>
        <w:pStyle w:val="827"/>
      </w:pPr>
      <w:r>
        <w:t xml:space="preserve">Гарантии </w:t>
      </w:r>
      <w:r>
        <w:t xml:space="preserve">з</w:t>
      </w:r>
      <w:r>
        <w:t xml:space="preserve">аказчика при передаче данных работника </w:t>
      </w:r>
      <w:r/>
    </w:p>
    <w:p>
      <w:pPr>
        <w:pStyle w:val="814"/>
        <w:numPr>
          <w:ilvl w:val="0"/>
          <w:numId w:val="0"/>
        </w:numPr>
        <w:ind w:left="709" w:hanging="709"/>
        <w:tabs>
          <w:tab w:val="left" w:pos="3119" w:leader="none"/>
        </w:tabs>
      </w:pPr>
      <w:r>
        <w:rPr>
          <w:bCs w:val="0"/>
          <w:color w:val="auto"/>
        </w:rPr>
        <w:t xml:space="preserve">3.16.7.</w:t>
      </w:r>
      <w:r>
        <w:rPr>
          <w:bCs w:val="0"/>
          <w:color w:val="auto"/>
        </w:rPr>
        <w:tab/>
      </w:r>
      <w:r>
        <w:t xml:space="preserve">Если Заказчик передает </w:t>
      </w:r>
      <w:r>
        <w:t xml:space="preserve">Хэдхантеру </w:t>
      </w:r>
      <w:r>
        <w:t xml:space="preserve">данные своего работника, включая персональные данные, </w:t>
      </w:r>
      <w:r>
        <w:t xml:space="preserve">он г</w:t>
      </w:r>
      <w:r>
        <w:t xml:space="preserve">арантирует, что получил согласие работника</w:t>
      </w:r>
      <w:r>
        <w:t xml:space="preserve"> на и</w:t>
      </w:r>
      <w:r>
        <w:t xml:space="preserve">х обработку</w:t>
      </w:r>
      <w:r>
        <w:t xml:space="preserve"> в ц</w:t>
      </w:r>
      <w:r>
        <w:t xml:space="preserve">елях оказания услуги «Яркое резюме» согласно Федеральному закону от 27.07.2006 № 152-ФЗ «О персональных данных»</w:t>
      </w:r>
      <w:r>
        <w:t xml:space="preserve"> (далее </w:t>
      </w:r>
      <w:r>
        <w:rPr>
          <w:rFonts w:ascii="Calibri" w:hAnsi="Calibri" w:cs="Calibri"/>
        </w:rPr>
        <w:t xml:space="preserve">–</w:t>
      </w:r>
      <w:r>
        <w:t xml:space="preserve"> ФЗ </w:t>
      </w:r>
      <w:r>
        <w:t xml:space="preserve">«О персональных данных»</w:t>
      </w:r>
      <w:r>
        <w:t xml:space="preserve">)</w:t>
      </w:r>
      <w:r>
        <w:t xml:space="preserve">. </w:t>
      </w:r>
      <w:r/>
    </w:p>
    <w:p>
      <w:pPr>
        <w:pStyle w:val="814"/>
        <w:numPr>
          <w:ilvl w:val="0"/>
          <w:numId w:val="0"/>
        </w:numPr>
        <w:ind w:left="709"/>
      </w:pPr>
      <w:r>
        <w:t xml:space="preserve">Если нет согласия работника</w:t>
      </w:r>
      <w:r>
        <w:t xml:space="preserve"> на о</w:t>
      </w:r>
      <w:r>
        <w:t xml:space="preserve">бработку данных, Заказчик обязан возместить </w:t>
      </w:r>
      <w:r>
        <w:t xml:space="preserve">Хэдхантеру </w:t>
      </w:r>
      <w:r>
        <w:t xml:space="preserve">все убытки.</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3.16.8.</w:t>
      </w:r>
      <w:r>
        <w:rPr>
          <w:bCs w:val="0"/>
          <w:color w:val="auto"/>
        </w:rPr>
        <w:tab/>
      </w:r>
      <w:r>
        <w:t xml:space="preserve">Хэдхантер</w:t>
      </w:r>
      <w:r>
        <w:t xml:space="preserve"> выставляет документы, подтверждающие оказание Услуги, после оказания услуги «Яркое резюме»</w:t>
      </w:r>
      <w:r>
        <w:t xml:space="preserve"> по п</w:t>
      </w:r>
      <w:r>
        <w:t xml:space="preserve">п</w:t>
      </w:r>
      <w:r>
        <w:t xml:space="preserve">.</w:t>
      </w:r>
      <w:r>
        <w:t xml:space="preserve"> </w:t>
      </w:r>
      <w:r>
        <w:t xml:space="preserve">3.16.3</w:t>
      </w:r>
      <w:r>
        <w:t xml:space="preserve">. и</w:t>
      </w:r>
      <w:r>
        <w:t xml:space="preserve"> </w:t>
      </w:r>
      <w:r>
        <w:t xml:space="preserve">3.16.6</w:t>
      </w:r>
      <w:r>
        <w:t xml:space="preserve">.</w:t>
      </w:r>
      <w:r/>
    </w:p>
    <w:p>
      <w:pPr>
        <w:pStyle w:val="816"/>
        <w:numPr>
          <w:ilvl w:val="0"/>
          <w:numId w:val="0"/>
        </w:numPr>
        <w:ind w:left="709" w:hanging="709"/>
      </w:pPr>
      <w:r/>
      <w:bookmarkStart w:id="67" w:name="_Ref179269243"/>
      <w:r/>
      <w:bookmarkStart w:id="68" w:name="_Toc187692274"/>
      <w:r>
        <w:rPr>
          <w:rFonts w:eastAsia="Arial" w:cs="Arial"/>
          <w:b w:val="0"/>
          <w:sz w:val="16"/>
          <w:szCs w:val="16"/>
        </w:rPr>
        <w:t xml:space="preserve">3.17.</w:t>
      </w:r>
      <w:r>
        <w:rPr>
          <w:rFonts w:eastAsia="Arial" w:cs="Arial"/>
          <w:b w:val="0"/>
          <w:sz w:val="16"/>
          <w:szCs w:val="16"/>
        </w:rPr>
        <w:tab/>
      </w:r>
      <w:r>
        <w:t xml:space="preserve">Хочу</w:t>
      </w:r>
      <w:r>
        <w:t xml:space="preserve"> у в</w:t>
      </w:r>
      <w:r>
        <w:t xml:space="preserve">ас работать</w:t>
      </w:r>
      <w:bookmarkEnd w:id="67"/>
      <w:r/>
      <w:bookmarkEnd w:id="68"/>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3.17.1.</w:t>
      </w:r>
      <w:r>
        <w:rPr>
          <w:bCs w:val="0"/>
          <w:color w:val="auto"/>
        </w:rPr>
        <w:tab/>
      </w:r>
      <w:r>
        <w:t xml:space="preserve">Хэдхантер</w:t>
      </w:r>
      <w:r>
        <w:t xml:space="preserve"> обязуется оказать услугу «Хочу у Вас работать»</w:t>
      </w:r>
      <w:r>
        <w:t xml:space="preserve"> по З</w:t>
      </w:r>
      <w:r>
        <w:t xml:space="preserve">аказу или Договору. Услуга включает размещение резюме работника Заказчика</w:t>
      </w:r>
      <w:r>
        <w:t xml:space="preserve"> в с</w:t>
      </w:r>
      <w:r>
        <w:t xml:space="preserve">пециальной папке</w:t>
      </w:r>
      <w:r>
        <w:t xml:space="preserve"> на с</w:t>
      </w:r>
      <w:r>
        <w:t xml:space="preserve">транице другого работодателя</w:t>
      </w:r>
      <w:r>
        <w:t xml:space="preserve"> </w:t>
      </w:r>
      <w:r>
        <w:br/>
      </w:r>
      <w:r>
        <w:t xml:space="preserve">на С</w:t>
      </w:r>
      <w:r>
        <w:t xml:space="preserve">айте</w:t>
      </w:r>
      <w:r>
        <w:t xml:space="preserve"> и в</w:t>
      </w:r>
      <w:r>
        <w:t xml:space="preserve">ыделение этого резюме</w:t>
      </w:r>
      <w:r>
        <w:t xml:space="preserve"> в п</w:t>
      </w:r>
      <w:r>
        <w:t xml:space="preserve">оисковой выдаче выбранного работодателя.</w:t>
      </w:r>
      <w:r/>
    </w:p>
    <w:p>
      <w:pPr>
        <w:pStyle w:val="827"/>
      </w:pPr>
      <w:r>
        <w:t xml:space="preserve">Начало оказания </w:t>
      </w:r>
      <w:r/>
    </w:p>
    <w:p>
      <w:pPr>
        <w:pStyle w:val="814"/>
        <w:numPr>
          <w:ilvl w:val="0"/>
          <w:numId w:val="0"/>
        </w:numPr>
        <w:ind w:left="709" w:hanging="709"/>
        <w:tabs>
          <w:tab w:val="left" w:pos="3119" w:leader="none"/>
        </w:tabs>
      </w:pPr>
      <w:r/>
      <w:bookmarkStart w:id="69" w:name="_Ref178456464"/>
      <w:r>
        <w:rPr>
          <w:bCs w:val="0"/>
          <w:color w:val="auto"/>
        </w:rPr>
        <w:t xml:space="preserve">3.17.2.</w:t>
      </w:r>
      <w:r>
        <w:rPr>
          <w:bCs w:val="0"/>
          <w:color w:val="auto"/>
        </w:rPr>
        <w:tab/>
      </w:r>
      <w:r>
        <w:t xml:space="preserve">Для начала получения услуги Заказчик сообщает </w:t>
      </w:r>
      <w:r>
        <w:t xml:space="preserve">Хэдхантеру</w:t>
      </w:r>
      <w:r>
        <w:t xml:space="preserve">:</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ID</w:t>
      </w:r>
      <w:r>
        <w:t xml:space="preserve"> </w:t>
      </w:r>
      <w:r>
        <w:t xml:space="preserve">резюме своего работника на Сайте (включая его ФИО и </w:t>
      </w:r>
      <w:r>
        <w:t xml:space="preserve">эл</w:t>
      </w:r>
      <w:r>
        <w:t xml:space="preserve">ектронную</w:t>
      </w:r>
      <w:r>
        <w:t xml:space="preserve"> почту</w:t>
      </w:r>
      <w:r>
        <w:t xml:space="preserve"> или номера телефона, указанн</w:t>
      </w:r>
      <w:r>
        <w:t xml:space="preserve">ые</w:t>
      </w:r>
      <w:r>
        <w:t xml:space="preserve"> им на Сайте), в отношении которого должна быть предоставлена услуга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ID</w:t>
      </w:r>
      <w:r>
        <w:t xml:space="preserve"> </w:t>
      </w:r>
      <w:r>
        <w:t xml:space="preserve">того работодателя на Сайте, в специальную папку на Сайте которого должно быть размещено резюме работника Заказчика.</w:t>
      </w:r>
      <w:bookmarkEnd w:id="69"/>
      <w:r/>
      <w:r/>
    </w:p>
    <w:p>
      <w:pPr>
        <w:pStyle w:val="814"/>
        <w:numPr>
          <w:ilvl w:val="0"/>
          <w:numId w:val="0"/>
        </w:numPr>
        <w:ind w:left="709" w:hanging="709"/>
        <w:tabs>
          <w:tab w:val="left" w:pos="3119" w:leader="none"/>
        </w:tabs>
      </w:pPr>
      <w:r>
        <w:rPr>
          <w:bCs w:val="0"/>
          <w:color w:val="auto"/>
        </w:rPr>
        <w:t xml:space="preserve">3.17.3.</w:t>
      </w:r>
      <w:r>
        <w:rPr>
          <w:bCs w:val="0"/>
          <w:color w:val="auto"/>
        </w:rPr>
        <w:tab/>
      </w:r>
      <w:r>
        <w:t xml:space="preserve">В течение одного рабочего дня после получения </w:t>
      </w:r>
      <w:r>
        <w:t xml:space="preserve">Хэдхантером</w:t>
      </w:r>
      <w:r>
        <w:t xml:space="preserve"> от Заказчика информации, указанной в п.</w:t>
      </w:r>
      <w:r>
        <w:t xml:space="preserve"> </w:t>
      </w:r>
      <w:r>
        <w:t xml:space="preserve">3.17.2</w:t>
      </w:r>
      <w:r>
        <w:t xml:space="preserve">, </w:t>
      </w:r>
      <w:r>
        <w:t xml:space="preserve">ПО</w:t>
      </w:r>
      <w:r>
        <w:t xml:space="preserve"> Сайта начинается предоставление услуги.</w:t>
      </w:r>
      <w:r/>
    </w:p>
    <w:p>
      <w:pPr>
        <w:pStyle w:val="827"/>
      </w:pPr>
      <w:r>
        <w:t xml:space="preserve">Подтверждение оказания</w:t>
      </w:r>
      <w:r/>
    </w:p>
    <w:p>
      <w:pPr>
        <w:pStyle w:val="814"/>
        <w:numPr>
          <w:ilvl w:val="0"/>
          <w:numId w:val="0"/>
        </w:numPr>
        <w:ind w:left="709" w:hanging="709"/>
        <w:tabs>
          <w:tab w:val="left" w:pos="3119" w:leader="none"/>
        </w:tabs>
      </w:pPr>
      <w:r/>
      <w:bookmarkStart w:id="70" w:name="_Ref178456481"/>
      <w:r>
        <w:rPr>
          <w:bCs w:val="0"/>
          <w:color w:val="auto"/>
        </w:rPr>
        <w:t xml:space="preserve">3.17.4.</w:t>
      </w:r>
      <w:r>
        <w:rPr>
          <w:bCs w:val="0"/>
          <w:color w:val="auto"/>
        </w:rPr>
        <w:tab/>
      </w:r>
      <w:r>
        <w:t xml:space="preserve">Услуга считается оказанной после размещения резюме, для которого Заказчик заказал услуги,</w:t>
      </w:r>
      <w:r>
        <w:t xml:space="preserve"> в с</w:t>
      </w:r>
      <w:r>
        <w:t xml:space="preserve">пециальной папке</w:t>
      </w:r>
      <w:r>
        <w:t xml:space="preserve"> на с</w:t>
      </w:r>
      <w:r>
        <w:t xml:space="preserve">транице выбранного Заказчиком работодателя</w:t>
      </w:r>
      <w:r>
        <w:t xml:space="preserve"> на С</w:t>
      </w:r>
      <w:r>
        <w:t xml:space="preserve">айте.</w:t>
      </w:r>
      <w:bookmarkEnd w:id="70"/>
      <w:r/>
      <w:r/>
    </w:p>
    <w:p>
      <w:pPr>
        <w:pStyle w:val="814"/>
        <w:numPr>
          <w:ilvl w:val="0"/>
          <w:numId w:val="0"/>
        </w:numPr>
        <w:ind w:left="709" w:hanging="709"/>
        <w:tabs>
          <w:tab w:val="left" w:pos="3119" w:leader="none"/>
        </w:tabs>
      </w:pPr>
      <w:r>
        <w:rPr>
          <w:bCs w:val="0"/>
          <w:color w:val="auto"/>
        </w:rPr>
        <w:t xml:space="preserve">3.17.5.</w:t>
      </w:r>
      <w:r>
        <w:rPr>
          <w:bCs w:val="0"/>
          <w:color w:val="auto"/>
        </w:rPr>
        <w:tab/>
      </w:r>
      <w:r>
        <w:t xml:space="preserve">Оказание услуги «Хочу</w:t>
      </w:r>
      <w:r>
        <w:t xml:space="preserve"> у В</w:t>
      </w:r>
      <w:r>
        <w:t xml:space="preserve">ас работать» подтверждается</w:t>
      </w:r>
      <w:r>
        <w:t xml:space="preserve"> ПО С</w:t>
      </w:r>
      <w:r>
        <w:t xml:space="preserve">айта.</w:t>
      </w:r>
      <w:r/>
    </w:p>
    <w:p>
      <w:pPr>
        <w:pStyle w:val="827"/>
      </w:pPr>
      <w:r>
        <w:t xml:space="preserve">Ограничения</w:t>
      </w:r>
      <w:r>
        <w:t xml:space="preserve"> на и</w:t>
      </w:r>
      <w:r>
        <w:t xml:space="preserve">спользование</w:t>
      </w:r>
      <w:r/>
    </w:p>
    <w:p>
      <w:pPr>
        <w:pStyle w:val="814"/>
        <w:numPr>
          <w:ilvl w:val="0"/>
          <w:numId w:val="0"/>
        </w:numPr>
        <w:ind w:left="709" w:hanging="709"/>
        <w:tabs>
          <w:tab w:val="left" w:pos="3119" w:leader="none"/>
        </w:tabs>
      </w:pPr>
      <w:r>
        <w:rPr>
          <w:bCs w:val="0"/>
          <w:color w:val="auto"/>
        </w:rPr>
        <w:t xml:space="preserve">3.17.6.</w:t>
      </w:r>
      <w:r>
        <w:rPr>
          <w:bCs w:val="0"/>
          <w:color w:val="auto"/>
        </w:rPr>
        <w:tab/>
      </w:r>
      <w:r>
        <w:t xml:space="preserve">Услуга «Хочу</w:t>
      </w:r>
      <w:r>
        <w:t xml:space="preserve"> у В</w:t>
      </w:r>
      <w:r>
        <w:t xml:space="preserve">ас работать»</w:t>
      </w:r>
      <w:r>
        <w:t xml:space="preserve"> не п</w:t>
      </w:r>
      <w:r>
        <w:t xml:space="preserve">редоставляется для резюме</w:t>
      </w:r>
      <w:r>
        <w:t xml:space="preserve"> с</w:t>
      </w:r>
      <w:r>
        <w:t xml:space="preserve"> настройк</w:t>
      </w:r>
      <w:r>
        <w:t xml:space="preserve">ами</w:t>
      </w:r>
      <w:r>
        <w:t xml:space="preserve"> видимости «Не видно никому» </w:t>
      </w:r>
      <w:r>
        <w:br/>
      </w:r>
      <w:r>
        <w:t xml:space="preserve">или </w:t>
      </w:r>
      <w:r>
        <w:t xml:space="preserve">если </w:t>
      </w:r>
      <w:r>
        <w:t xml:space="preserve">выбранный тип видимости</w:t>
      </w:r>
      <w:r>
        <w:t xml:space="preserve"> не п</w:t>
      </w:r>
      <w:r>
        <w:t xml:space="preserve">озволяет работодателю, указанному Заказчиком, получить доступ</w:t>
      </w:r>
      <w:r>
        <w:t xml:space="preserve"> к р</w:t>
      </w:r>
      <w:r>
        <w:t xml:space="preserve">езюме</w:t>
      </w:r>
      <w:r>
        <w:t xml:space="preserve"> на С</w:t>
      </w:r>
      <w:r>
        <w:t xml:space="preserve">айте.</w:t>
      </w:r>
      <w:r/>
    </w:p>
    <w:p>
      <w:pPr>
        <w:pStyle w:val="814"/>
        <w:numPr>
          <w:ilvl w:val="0"/>
          <w:numId w:val="0"/>
        </w:numPr>
        <w:ind w:left="709" w:hanging="709"/>
        <w:tabs>
          <w:tab w:val="left" w:pos="3119" w:leader="none"/>
        </w:tabs>
      </w:pPr>
      <w:r>
        <w:rPr>
          <w:bCs w:val="0"/>
          <w:color w:val="auto"/>
        </w:rPr>
        <w:t xml:space="preserve">3.17.7.</w:t>
      </w:r>
      <w:r>
        <w:rPr>
          <w:bCs w:val="0"/>
          <w:color w:val="auto"/>
        </w:rPr>
        <w:tab/>
      </w:r>
      <w:r>
        <w:t xml:space="preserve">Если Заказчик удалит резюме, заблокирует его, установит настройку видимости «Не видно никому» </w:t>
      </w:r>
      <w:r>
        <w:br/>
      </w:r>
      <w:r>
        <w:t xml:space="preserve">или выберет тип видимости, который</w:t>
      </w:r>
      <w:r>
        <w:t xml:space="preserve"> не п</w:t>
      </w:r>
      <w:r>
        <w:t xml:space="preserve">озволит указанному работодателю</w:t>
      </w:r>
      <w:r>
        <w:t xml:space="preserve"> на С</w:t>
      </w:r>
      <w:r>
        <w:t xml:space="preserve">айте получить доступ</w:t>
      </w:r>
      <w:r>
        <w:t xml:space="preserve"> к р</w:t>
      </w:r>
      <w:r>
        <w:t xml:space="preserve">езюме, размещение резюме</w:t>
      </w:r>
      <w:r>
        <w:t xml:space="preserve"> в с</w:t>
      </w:r>
      <w:r>
        <w:t xml:space="preserve">пециальной папке работодателя прекратится после этих действий.</w:t>
      </w:r>
      <w:r/>
    </w:p>
    <w:p>
      <w:pPr>
        <w:pStyle w:val="827"/>
      </w:pPr>
      <w:r>
        <w:t xml:space="preserve">Гарантии </w:t>
      </w:r>
      <w:r>
        <w:t xml:space="preserve">з</w:t>
      </w:r>
      <w:r>
        <w:t xml:space="preserve">аказчика при передаче данных работника</w:t>
      </w:r>
      <w:r/>
    </w:p>
    <w:p>
      <w:pPr>
        <w:pStyle w:val="814"/>
        <w:numPr>
          <w:ilvl w:val="0"/>
          <w:numId w:val="0"/>
        </w:numPr>
        <w:ind w:left="709" w:hanging="709"/>
        <w:tabs>
          <w:tab w:val="left" w:pos="3119" w:leader="none"/>
        </w:tabs>
      </w:pPr>
      <w:r>
        <w:rPr>
          <w:bCs w:val="0"/>
          <w:color w:val="auto"/>
        </w:rPr>
        <w:t xml:space="preserve">3.17.8.</w:t>
      </w:r>
      <w:r>
        <w:rPr>
          <w:bCs w:val="0"/>
          <w:color w:val="auto"/>
        </w:rPr>
        <w:tab/>
      </w:r>
      <w:r>
        <w:t xml:space="preserve">Если Заказчик передает </w:t>
      </w:r>
      <w:r>
        <w:t xml:space="preserve">Хэдхантеру </w:t>
      </w:r>
      <w:r>
        <w:t xml:space="preserve">данные своего работника, включая персональные данные,</w:t>
      </w:r>
      <w:r>
        <w:t xml:space="preserve"> он г</w:t>
      </w:r>
      <w:r>
        <w:t xml:space="preserve">арантирует, что получил согласие работника</w:t>
      </w:r>
      <w:r>
        <w:t xml:space="preserve"> на и</w:t>
      </w:r>
      <w:r>
        <w:t xml:space="preserve">х обработку</w:t>
      </w:r>
      <w:r>
        <w:t xml:space="preserve"> в ц</w:t>
      </w:r>
      <w:r>
        <w:t xml:space="preserve">елях оказания услуги «Хочу</w:t>
      </w:r>
      <w:r>
        <w:t xml:space="preserve"> у в</w:t>
      </w:r>
      <w:r>
        <w:t xml:space="preserve">ас работать» согласно </w:t>
      </w:r>
      <w:r>
        <w:br/>
      </w:r>
      <w:r>
        <w:t xml:space="preserve">ФЗ</w:t>
      </w:r>
      <w:r>
        <w:t xml:space="preserve"> «О персональных данных». </w:t>
      </w:r>
      <w:r/>
    </w:p>
    <w:p>
      <w:pPr>
        <w:pStyle w:val="814"/>
        <w:numPr>
          <w:ilvl w:val="0"/>
          <w:numId w:val="0"/>
        </w:numPr>
        <w:ind w:left="709"/>
      </w:pPr>
      <w:r>
        <w:t xml:space="preserve">Если нет согласия работника</w:t>
      </w:r>
      <w:r>
        <w:t xml:space="preserve"> на о</w:t>
      </w:r>
      <w:r>
        <w:t xml:space="preserve">бработку данных, Заказчик обязан возместить все убытки </w:t>
      </w:r>
      <w:r>
        <w:t xml:space="preserve">Хэдхантера</w:t>
      </w:r>
      <w:r>
        <w:t xml:space="preserve">.</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3.17.9.</w:t>
      </w:r>
      <w:r>
        <w:rPr>
          <w:bCs w:val="0"/>
          <w:color w:val="auto"/>
        </w:rPr>
        <w:tab/>
      </w:r>
      <w:r>
        <w:t xml:space="preserve">Хэдхантер</w:t>
      </w:r>
      <w:r>
        <w:t xml:space="preserve"> выставляет документы, подтверждающие оказание Услуг, </w:t>
      </w:r>
      <w:r>
        <w:br/>
      </w:r>
      <w:r>
        <w:t xml:space="preserve">после оказания услуги «Хочу</w:t>
      </w:r>
      <w:r>
        <w:t xml:space="preserve"> у В</w:t>
      </w:r>
      <w:r>
        <w:t xml:space="preserve">ас работать»</w:t>
      </w:r>
      <w:r>
        <w:t xml:space="preserve"> по п</w:t>
      </w:r>
      <w:r>
        <w:t xml:space="preserve">.</w:t>
      </w:r>
      <w:r>
        <w:t xml:space="preserve"> </w:t>
      </w:r>
      <w:r>
        <w:t xml:space="preserve">3.17.4</w:t>
      </w:r>
      <w:r>
        <w:t xml:space="preserve">.</w:t>
      </w:r>
      <w:r/>
    </w:p>
    <w:p>
      <w:pPr>
        <w:pStyle w:val="816"/>
        <w:numPr>
          <w:ilvl w:val="0"/>
          <w:numId w:val="0"/>
        </w:numPr>
        <w:ind w:left="709" w:hanging="709"/>
      </w:pPr>
      <w:r/>
      <w:bookmarkStart w:id="71" w:name="_Ref179269246"/>
      <w:r/>
      <w:bookmarkStart w:id="72" w:name="_Toc187692275"/>
      <w:r>
        <w:rPr>
          <w:rFonts w:eastAsia="Arial" w:cs="Arial"/>
          <w:b w:val="0"/>
          <w:sz w:val="16"/>
          <w:szCs w:val="16"/>
        </w:rPr>
        <w:t xml:space="preserve">3.18.</w:t>
      </w:r>
      <w:r>
        <w:rPr>
          <w:rFonts w:eastAsia="Arial" w:cs="Arial"/>
          <w:b w:val="0"/>
          <w:sz w:val="16"/>
          <w:szCs w:val="16"/>
        </w:rPr>
        <w:tab/>
      </w:r>
      <w:r>
        <w:t xml:space="preserve">Автоподнятие</w:t>
      </w:r>
      <w:bookmarkEnd w:id="71"/>
      <w:r/>
      <w:bookmarkEnd w:id="72"/>
      <w:r/>
      <w:r/>
    </w:p>
    <w:p>
      <w:pPr>
        <w:pStyle w:val="827"/>
      </w:pPr>
      <w:r>
        <w:t xml:space="preserve">Общие положения</w:t>
      </w:r>
      <w:r/>
    </w:p>
    <w:p>
      <w:pPr>
        <w:pStyle w:val="814"/>
        <w:numPr>
          <w:ilvl w:val="0"/>
          <w:numId w:val="0"/>
        </w:numPr>
        <w:ind w:left="709" w:hanging="709"/>
        <w:tabs>
          <w:tab w:val="left" w:pos="3119" w:leader="none"/>
        </w:tabs>
      </w:pPr>
      <w:r>
        <w:rPr>
          <w:bCs w:val="0"/>
          <w:color w:val="auto"/>
        </w:rPr>
        <w:t xml:space="preserve">3.18.1.</w:t>
      </w:r>
      <w:r>
        <w:rPr>
          <w:bCs w:val="0"/>
          <w:color w:val="auto"/>
        </w:rPr>
        <w:tab/>
      </w:r>
      <w:r>
        <w:t xml:space="preserve">Хэдхантер</w:t>
      </w:r>
      <w:r>
        <w:t xml:space="preserve"> обязуется оказать услугу «Автоподнятие»</w:t>
      </w:r>
      <w:r>
        <w:t xml:space="preserve"> по З</w:t>
      </w:r>
      <w:r>
        <w:t xml:space="preserve">аказу или Договору в объеме, указанном в наименовании </w:t>
      </w:r>
      <w:r>
        <w:t xml:space="preserve">У</w:t>
      </w:r>
      <w:r>
        <w:t xml:space="preserve">слуги.</w:t>
      </w:r>
      <w:r/>
    </w:p>
    <w:p>
      <w:pPr>
        <w:pStyle w:val="814"/>
        <w:numPr>
          <w:ilvl w:val="0"/>
          <w:numId w:val="0"/>
        </w:numPr>
        <w:ind w:left="709"/>
      </w:pPr>
      <w:r>
        <w:t xml:space="preserve">Услуга заключается в автоматическом (программном) обновлении (поднятии) даты публикации резюме работника Заказчика на Сайте </w:t>
      </w:r>
      <w:r>
        <w:t xml:space="preserve">в течение</w:t>
      </w:r>
      <w:r>
        <w:t xml:space="preserve"> 7 календарных дней с момента начала оказания Услуги</w:t>
      </w:r>
      <w:r>
        <w:t xml:space="preserve"> 4 раза в сутки</w:t>
      </w:r>
      <w:r>
        <w:t xml:space="preserve">.  </w:t>
      </w:r>
      <w:r/>
    </w:p>
    <w:p>
      <w:pPr>
        <w:pStyle w:val="814"/>
        <w:numPr>
          <w:ilvl w:val="0"/>
          <w:numId w:val="0"/>
        </w:numPr>
        <w:ind w:left="709"/>
      </w:pPr>
      <w:r>
        <w:t xml:space="preserve">ПО Сайта автоматически поднимает резюме работника Заказчика в результатах поиска на Сайте </w:t>
      </w:r>
      <w:r>
        <w:br/>
        <w:t xml:space="preserve">с</w:t>
      </w:r>
      <w:r>
        <w:t xml:space="preserve"> 10:00 до 18:00</w:t>
      </w:r>
      <w:r>
        <w:t xml:space="preserve"> </w:t>
      </w:r>
      <w:r>
        <w:t xml:space="preserve">по местному времени города</w:t>
      </w:r>
      <w:r>
        <w:t xml:space="preserve"> в</w:t>
      </w:r>
      <w:r>
        <w:t xml:space="preserve"> резюме работника Заказчика на Сайте</w:t>
      </w:r>
      <w:r>
        <w:t xml:space="preserve">.</w:t>
      </w:r>
      <w:r>
        <w:t xml:space="preserve"> </w:t>
      </w:r>
      <w:r/>
    </w:p>
    <w:p>
      <w:pPr>
        <w:pStyle w:val="814"/>
        <w:numPr>
          <w:ilvl w:val="0"/>
          <w:numId w:val="0"/>
        </w:numPr>
        <w:ind w:left="709"/>
      </w:pPr>
      <w:r>
        <w:t xml:space="preserve">Резюме будет подниматься выше по сравнению с другими резюме, опубликованными позже.</w:t>
      </w:r>
      <w:r/>
    </w:p>
    <w:p>
      <w:pPr>
        <w:pStyle w:val="827"/>
      </w:pPr>
      <w:r>
        <w:t xml:space="preserve">Начало оказания </w:t>
      </w:r>
      <w:r/>
    </w:p>
    <w:p>
      <w:pPr>
        <w:pStyle w:val="814"/>
        <w:numPr>
          <w:ilvl w:val="0"/>
          <w:numId w:val="0"/>
        </w:numPr>
        <w:ind w:left="709" w:hanging="709"/>
        <w:tabs>
          <w:tab w:val="left" w:pos="3119" w:leader="none"/>
        </w:tabs>
      </w:pPr>
      <w:r/>
      <w:bookmarkStart w:id="73" w:name="_Ref178456507"/>
      <w:r>
        <w:rPr>
          <w:bCs w:val="0"/>
          <w:color w:val="auto"/>
        </w:rPr>
        <w:t xml:space="preserve">3.18.2.</w:t>
      </w:r>
      <w:r>
        <w:rPr>
          <w:bCs w:val="0"/>
          <w:color w:val="auto"/>
        </w:rPr>
        <w:tab/>
      </w:r>
      <w:r>
        <w:t xml:space="preserve">Для начала получения услуги Заказчик сообщает </w:t>
      </w:r>
      <w:r>
        <w:t xml:space="preserve">Хэдхантеру</w:t>
      </w:r>
      <w:r>
        <w:t xml:space="preserve"> на С</w:t>
      </w:r>
      <w:r>
        <w:t xml:space="preserve">айте ID</w:t>
      </w:r>
      <w:r>
        <w:t xml:space="preserve"> </w:t>
      </w:r>
      <w:r>
        <w:t xml:space="preserve">резюме, ФИО</w:t>
      </w:r>
      <w:r>
        <w:t xml:space="preserve"> и </w:t>
      </w:r>
      <w:r>
        <w:t xml:space="preserve">эл</w:t>
      </w:r>
      <w:r>
        <w:t xml:space="preserve">ектронную</w:t>
      </w:r>
      <w:r>
        <w:t xml:space="preserve"> почт</w:t>
      </w:r>
      <w:r>
        <w:t xml:space="preserve">у</w:t>
      </w:r>
      <w:r>
        <w:t xml:space="preserve"> работника, которому будет предоставляться услуга.</w:t>
      </w:r>
      <w:bookmarkEnd w:id="73"/>
      <w:r/>
      <w:r/>
    </w:p>
    <w:p>
      <w:pPr>
        <w:pStyle w:val="814"/>
        <w:numPr>
          <w:ilvl w:val="0"/>
          <w:numId w:val="0"/>
        </w:numPr>
        <w:ind w:left="709" w:hanging="709"/>
        <w:tabs>
          <w:tab w:val="left" w:pos="3119" w:leader="none"/>
        </w:tabs>
      </w:pPr>
      <w:r>
        <w:rPr>
          <w:bCs w:val="0"/>
          <w:color w:val="auto"/>
        </w:rPr>
        <w:t xml:space="preserve">3.18.3.</w:t>
      </w:r>
      <w:r>
        <w:rPr>
          <w:bCs w:val="0"/>
          <w:color w:val="auto"/>
        </w:rPr>
        <w:tab/>
      </w:r>
      <w:r>
        <w:t xml:space="preserve">В течение одного рабочего дня после получения </w:t>
      </w:r>
      <w:r>
        <w:t xml:space="preserve">Хэдхантером</w:t>
      </w:r>
      <w:r>
        <w:t xml:space="preserve"> от Заказчика данных (п.</w:t>
      </w:r>
      <w:r>
        <w:t xml:space="preserve"> </w:t>
      </w:r>
      <w:r>
        <w:t xml:space="preserve">3.18.2</w:t>
      </w:r>
      <w:r>
        <w:t xml:space="preserve">)</w:t>
      </w:r>
      <w:r>
        <w:t xml:space="preserve"> </w:t>
      </w:r>
      <w:r>
        <w:br/>
      </w:r>
      <w:r>
        <w:t xml:space="preserve">ПО С</w:t>
      </w:r>
      <w:r>
        <w:t xml:space="preserve">айта начинает предоставлять Услуги.</w:t>
      </w:r>
      <w:r/>
    </w:p>
    <w:p>
      <w:pPr>
        <w:pStyle w:val="827"/>
      </w:pPr>
      <w:r>
        <w:t xml:space="preserve">Подтверждение оказания </w:t>
      </w:r>
      <w:r/>
    </w:p>
    <w:p>
      <w:pPr>
        <w:pStyle w:val="814"/>
        <w:numPr>
          <w:ilvl w:val="0"/>
          <w:numId w:val="0"/>
        </w:numPr>
        <w:ind w:left="709" w:hanging="709"/>
        <w:tabs>
          <w:tab w:val="left" w:pos="3119" w:leader="none"/>
        </w:tabs>
      </w:pPr>
      <w:r>
        <w:rPr>
          <w:bCs w:val="0"/>
          <w:color w:val="auto"/>
        </w:rPr>
        <w:t xml:space="preserve">3.18.4.</w:t>
      </w:r>
      <w:r>
        <w:rPr>
          <w:bCs w:val="0"/>
          <w:color w:val="auto"/>
        </w:rPr>
        <w:tab/>
      </w:r>
      <w:r>
        <w:t xml:space="preserve">Оказание Услуги в рамках настоящего Договора подтверждается </w:t>
      </w:r>
      <w:r>
        <w:t xml:space="preserve">ПО</w:t>
      </w:r>
      <w:r>
        <w:t xml:space="preserve"> Сайта.</w:t>
      </w:r>
      <w:r/>
    </w:p>
    <w:p>
      <w:pPr>
        <w:pStyle w:val="827"/>
      </w:pPr>
      <w:r>
        <w:t xml:space="preserve">Ограничения</w:t>
      </w:r>
      <w:r>
        <w:t xml:space="preserve"> по и</w:t>
      </w:r>
      <w:r>
        <w:t xml:space="preserve">спользованию</w:t>
      </w:r>
      <w:r/>
    </w:p>
    <w:p>
      <w:pPr>
        <w:pStyle w:val="814"/>
        <w:numPr>
          <w:ilvl w:val="0"/>
          <w:numId w:val="0"/>
        </w:numPr>
        <w:ind w:left="709" w:hanging="709"/>
        <w:tabs>
          <w:tab w:val="left" w:pos="3119" w:leader="none"/>
        </w:tabs>
      </w:pPr>
      <w:r>
        <w:rPr>
          <w:bCs w:val="0"/>
          <w:color w:val="auto"/>
        </w:rPr>
        <w:t xml:space="preserve">3.18.5.</w:t>
      </w:r>
      <w:r>
        <w:rPr>
          <w:bCs w:val="0"/>
          <w:color w:val="auto"/>
        </w:rPr>
        <w:tab/>
      </w:r>
      <w:r>
        <w:t xml:space="preserve">Услуга «Автоподнятие» недоступна для резюме работника Заказчика, </w:t>
      </w:r>
      <w:r>
        <w:br/>
      </w:r>
      <w:r>
        <w:t xml:space="preserve">если его видимость установлена как «Не видно никому».</w:t>
      </w:r>
      <w:r/>
    </w:p>
    <w:p>
      <w:pPr>
        <w:pStyle w:val="814"/>
        <w:numPr>
          <w:ilvl w:val="0"/>
          <w:numId w:val="0"/>
        </w:numPr>
        <w:ind w:left="709" w:hanging="709"/>
        <w:tabs>
          <w:tab w:val="left" w:pos="3119" w:leader="none"/>
        </w:tabs>
      </w:pPr>
      <w:r/>
      <w:bookmarkStart w:id="74" w:name="_Ref178456525"/>
      <w:r>
        <w:rPr>
          <w:bCs w:val="0"/>
          <w:color w:val="auto"/>
        </w:rPr>
        <w:t xml:space="preserve">3.18.6.</w:t>
      </w:r>
      <w:r>
        <w:rPr>
          <w:bCs w:val="0"/>
          <w:color w:val="auto"/>
        </w:rPr>
        <w:tab/>
      </w:r>
      <w:r>
        <w:t xml:space="preserve">Если резюме, для которого предоставляется услуга «Автоподнятие», удаляется, блокируется или его видимость устанавливается как «Не видно никому»</w:t>
      </w:r>
      <w:r>
        <w:t xml:space="preserve"> в п</w:t>
      </w:r>
      <w:r>
        <w:t xml:space="preserve">ериод предоставления услуги, она все равно считается оказанной</w:t>
      </w:r>
      <w:r>
        <w:t xml:space="preserve"> в п</w:t>
      </w:r>
      <w:r>
        <w:t xml:space="preserve">олном объеме. Пересчет стоимости</w:t>
      </w:r>
      <w:r>
        <w:t xml:space="preserve"> не п</w:t>
      </w:r>
      <w:r>
        <w:t xml:space="preserve">роизводится,</w:t>
      </w:r>
      <w:r>
        <w:t xml:space="preserve"> и р</w:t>
      </w:r>
      <w:r>
        <w:t xml:space="preserve">азница</w:t>
      </w:r>
      <w:r>
        <w:t xml:space="preserve"> не в</w:t>
      </w:r>
      <w:r>
        <w:t xml:space="preserve">озвращается Заказчику.</w:t>
      </w:r>
      <w:bookmarkEnd w:id="74"/>
      <w:r/>
      <w:r/>
    </w:p>
    <w:p>
      <w:pPr>
        <w:pStyle w:val="814"/>
        <w:numPr>
          <w:ilvl w:val="0"/>
          <w:numId w:val="0"/>
        </w:numPr>
        <w:ind w:left="709" w:hanging="709"/>
        <w:tabs>
          <w:tab w:val="left" w:pos="3119" w:leader="none"/>
        </w:tabs>
      </w:pPr>
      <w:r>
        <w:rPr>
          <w:bCs w:val="0"/>
          <w:color w:val="auto"/>
        </w:rPr>
        <w:t xml:space="preserve">3.18.7.</w:t>
      </w:r>
      <w:r>
        <w:rPr>
          <w:bCs w:val="0"/>
          <w:color w:val="auto"/>
        </w:rPr>
        <w:tab/>
      </w:r>
      <w:r>
        <w:t xml:space="preserve">В случаях, указанных</w:t>
      </w:r>
      <w:r>
        <w:t xml:space="preserve"> в п</w:t>
      </w:r>
      <w:r>
        <w:t xml:space="preserve">. </w:t>
      </w:r>
      <w:r>
        <w:t xml:space="preserve">3.18.6</w:t>
      </w:r>
      <w:r>
        <w:t xml:space="preserve">, услуга считается оказанной после удаления, блокировки или изменения видимости резюме на «Не видно никому».</w:t>
      </w:r>
      <w:r/>
    </w:p>
    <w:p>
      <w:pPr>
        <w:pStyle w:val="827"/>
      </w:pPr>
      <w:r>
        <w:br/>
      </w:r>
      <w:r>
        <w:t xml:space="preserve">Гарантии </w:t>
      </w:r>
      <w:r>
        <w:t xml:space="preserve">з</w:t>
      </w:r>
      <w:r>
        <w:t xml:space="preserve">аказчика при передаче данных работника</w:t>
      </w:r>
      <w:r/>
    </w:p>
    <w:p>
      <w:pPr>
        <w:pStyle w:val="814"/>
        <w:numPr>
          <w:ilvl w:val="0"/>
          <w:numId w:val="0"/>
        </w:numPr>
        <w:ind w:left="709" w:hanging="709"/>
        <w:tabs>
          <w:tab w:val="left" w:pos="3119" w:leader="none"/>
        </w:tabs>
      </w:pPr>
      <w:r>
        <w:rPr>
          <w:bCs w:val="0"/>
          <w:color w:val="auto"/>
        </w:rPr>
        <w:t xml:space="preserve">3.18.8.</w:t>
      </w:r>
      <w:r>
        <w:rPr>
          <w:bCs w:val="0"/>
          <w:color w:val="auto"/>
        </w:rPr>
        <w:tab/>
      </w:r>
      <w:r>
        <w:t xml:space="preserve">Если Заказчик передает </w:t>
      </w:r>
      <w:r>
        <w:t xml:space="preserve">Хэдхантер</w:t>
      </w:r>
      <w:r>
        <w:t xml:space="preserve">у</w:t>
      </w:r>
      <w:r>
        <w:t xml:space="preserve"> </w:t>
      </w:r>
      <w:r>
        <w:t xml:space="preserve">данные своего работника, включая персональные данные,</w:t>
      </w:r>
      <w:r>
        <w:t xml:space="preserve"> он г</w:t>
      </w:r>
      <w:r>
        <w:t xml:space="preserve">арантирует, что получил согласие работника</w:t>
      </w:r>
      <w:r>
        <w:t xml:space="preserve"> на и</w:t>
      </w:r>
      <w:r>
        <w:t xml:space="preserve">х обработку</w:t>
      </w:r>
      <w:r>
        <w:t xml:space="preserve"> в ц</w:t>
      </w:r>
      <w:r>
        <w:t xml:space="preserve">елях оказания услуги «Автоподнятие» согласно </w:t>
      </w:r>
      <w:r>
        <w:br/>
      </w:r>
      <w:r>
        <w:t xml:space="preserve">ФЗ «О персональных данных». </w:t>
      </w:r>
      <w:r>
        <w:br/>
      </w:r>
      <w:r>
        <w:t xml:space="preserve">Если нет согласия работника</w:t>
      </w:r>
      <w:r>
        <w:t xml:space="preserve"> на о</w:t>
      </w:r>
      <w:r>
        <w:t xml:space="preserve">бработку данных, Заказчик обязан возместить </w:t>
      </w:r>
      <w:r>
        <w:t xml:space="preserve">Хэдхантеру </w:t>
      </w:r>
      <w:r>
        <w:t xml:space="preserve">все убытки.</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3.18.9.</w:t>
      </w:r>
      <w:r>
        <w:rPr>
          <w:bCs w:val="0"/>
          <w:color w:val="auto"/>
        </w:rPr>
        <w:tab/>
      </w:r>
      <w:r>
        <w:t xml:space="preserve">Хэдхантер</w:t>
      </w:r>
      <w:r>
        <w:t xml:space="preserve"> выставляет документы, подтверждающие оказание Услуг, после оказания услуги</w:t>
      </w:r>
      <w:r>
        <w:t xml:space="preserve"> </w:t>
      </w:r>
      <w:r>
        <w:t xml:space="preserve">«Автоподнятие».</w:t>
      </w:r>
      <w:r/>
    </w:p>
    <w:p>
      <w:pPr>
        <w:pStyle w:val="818"/>
        <w:numPr>
          <w:ilvl w:val="0"/>
          <w:numId w:val="0"/>
        </w:numPr>
        <w:ind w:left="709" w:hanging="709"/>
      </w:pPr>
      <w:r/>
      <w:bookmarkStart w:id="75" w:name="_Toc187692276"/>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3.19.</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Составление резюме </w:t>
      </w:r>
      <w:r>
        <w:t xml:space="preserve">(</w:t>
      </w:r>
      <w:r>
        <w:t xml:space="preserve">услуга исключена с 13.05.2022</w:t>
      </w:r>
      <w:r>
        <w:t xml:space="preserve">)</w:t>
      </w:r>
      <w:bookmarkEnd w:id="75"/>
      <w:r/>
      <w:r/>
    </w:p>
    <w:p>
      <w:pPr>
        <w:pStyle w:val="816"/>
        <w:numPr>
          <w:ilvl w:val="0"/>
          <w:numId w:val="0"/>
        </w:numPr>
        <w:ind w:left="709" w:hanging="709"/>
      </w:pPr>
      <w:r/>
      <w:bookmarkStart w:id="76" w:name="_Ref179269251"/>
      <w:r/>
      <w:bookmarkStart w:id="77" w:name="_Toc187692277"/>
      <w:r>
        <w:rPr>
          <w:rFonts w:eastAsia="Arial" w:cs="Arial"/>
          <w:b w:val="0"/>
          <w:sz w:val="16"/>
          <w:szCs w:val="16"/>
        </w:rPr>
        <w:t xml:space="preserve">3.20.</w:t>
      </w:r>
      <w:r>
        <w:rPr>
          <w:rFonts w:eastAsia="Arial" w:cs="Arial"/>
          <w:b w:val="0"/>
          <w:sz w:val="16"/>
          <w:szCs w:val="16"/>
        </w:rPr>
        <w:tab/>
      </w:r>
      <w:r>
        <w:t xml:space="preserve">Исследование базы резюме </w:t>
      </w:r>
      <w:r>
        <w:t xml:space="preserve">Соискат</w:t>
      </w:r>
      <w:r>
        <w:t xml:space="preserve">елей</w:t>
      </w:r>
      <w:bookmarkEnd w:id="76"/>
      <w:r/>
      <w:bookmarkEnd w:id="77"/>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3.20.1.</w:t>
      </w:r>
      <w:r>
        <w:rPr>
          <w:bCs w:val="0"/>
          <w:color w:val="auto"/>
        </w:rPr>
        <w:tab/>
      </w:r>
      <w:r>
        <w:t xml:space="preserve">Хэдхантер</w:t>
      </w:r>
      <w:r>
        <w:t xml:space="preserve"> оказывает Заказчику услугу «Исследование базы резюме </w:t>
      </w:r>
      <w:r>
        <w:t xml:space="preserve">Соискат</w:t>
      </w:r>
      <w:r>
        <w:t xml:space="preserve">елей»</w:t>
      </w:r>
      <w:r>
        <w:t xml:space="preserve"> по З</w:t>
      </w:r>
      <w:r>
        <w:t xml:space="preserve">аказу или Договору</w:t>
      </w:r>
      <w:r>
        <w:t xml:space="preserve"> в о</w:t>
      </w:r>
      <w:r>
        <w:t xml:space="preserve">бъеме, указанном</w:t>
      </w:r>
      <w:r>
        <w:t xml:space="preserve"> в н</w:t>
      </w:r>
      <w:r>
        <w:t xml:space="preserve">аименовании услуги. </w:t>
      </w:r>
      <w:r>
        <w:t xml:space="preserve">Хэдхантер</w:t>
      </w:r>
      <w:r>
        <w:t xml:space="preserve"> собирает</w:t>
      </w:r>
      <w:r>
        <w:t xml:space="preserve"> и а</w:t>
      </w:r>
      <w:r>
        <w:t xml:space="preserve">нализирует данные резюме </w:t>
      </w:r>
      <w:r>
        <w:t xml:space="preserve">Соискат</w:t>
      </w:r>
      <w:r>
        <w:t xml:space="preserve">елей, указавших</w:t>
      </w:r>
      <w:r>
        <w:t xml:space="preserve"> в р</w:t>
      </w:r>
      <w:r>
        <w:t xml:space="preserve">езюме опыт работы</w:t>
      </w:r>
      <w:r>
        <w:t xml:space="preserve"> в к</w:t>
      </w:r>
      <w:r>
        <w:t xml:space="preserve">омпании Заказчика</w:t>
      </w:r>
      <w:r>
        <w:t xml:space="preserve"> и е</w:t>
      </w:r>
      <w:r>
        <w:t xml:space="preserve">го дочерних</w:t>
      </w:r>
      <w:r>
        <w:t xml:space="preserve"> и з</w:t>
      </w:r>
      <w:r>
        <w:t xml:space="preserve">ависимых Обществ</w:t>
      </w:r>
      <w:r>
        <w:t xml:space="preserve">ах</w:t>
      </w:r>
      <w:r>
        <w:t xml:space="preserve">,</w:t>
      </w:r>
      <w:r>
        <w:t xml:space="preserve"> и п</w:t>
      </w:r>
      <w:r>
        <w:t xml:space="preserve">редоставляет Заказчику результат</w:t>
      </w:r>
      <w:r>
        <w:t xml:space="preserve">ы</w:t>
      </w:r>
      <w:r>
        <w:t xml:space="preserve"> в в</w:t>
      </w:r>
      <w:r>
        <w:t xml:space="preserve">иде Отчета.</w:t>
      </w:r>
      <w:r/>
    </w:p>
    <w:p>
      <w:pPr>
        <w:pStyle w:val="814"/>
        <w:numPr>
          <w:ilvl w:val="0"/>
          <w:numId w:val="0"/>
        </w:numPr>
        <w:ind w:left="709" w:hanging="709"/>
        <w:tabs>
          <w:tab w:val="left" w:pos="3119" w:leader="none"/>
        </w:tabs>
      </w:pPr>
      <w:r>
        <w:rPr>
          <w:bCs w:val="0"/>
          <w:color w:val="auto"/>
        </w:rPr>
        <w:t xml:space="preserve">3.20.2.</w:t>
      </w:r>
      <w:r>
        <w:rPr>
          <w:bCs w:val="0"/>
          <w:color w:val="auto"/>
        </w:rPr>
        <w:tab/>
      </w:r>
      <w:r>
        <w:t xml:space="preserve">Услуга может быть оказана только Заказчику</w:t>
      </w:r>
      <w:r>
        <w:t xml:space="preserve"> с Т</w:t>
      </w:r>
      <w:r>
        <w:t xml:space="preserve">ипом регистрации группы А (Организация).</w:t>
      </w:r>
      <w:r/>
    </w:p>
    <w:p>
      <w:pPr>
        <w:pStyle w:val="827"/>
      </w:pPr>
      <w:r>
        <w:t xml:space="preserve">Предоставление материалов </w:t>
      </w:r>
      <w:r/>
    </w:p>
    <w:p>
      <w:pPr>
        <w:pStyle w:val="814"/>
        <w:numPr>
          <w:ilvl w:val="0"/>
          <w:numId w:val="0"/>
        </w:numPr>
        <w:ind w:left="709" w:hanging="709"/>
        <w:tabs>
          <w:tab w:val="left" w:pos="3119" w:leader="none"/>
        </w:tabs>
      </w:pPr>
      <w:r>
        <w:rPr>
          <w:bCs w:val="0"/>
          <w:color w:val="auto"/>
        </w:rPr>
        <w:t xml:space="preserve">3.20.3.</w:t>
      </w:r>
      <w:r>
        <w:rPr>
          <w:bCs w:val="0"/>
          <w:color w:val="auto"/>
        </w:rPr>
        <w:tab/>
      </w:r>
      <w:r>
        <w:t xml:space="preserve">Заказчик для оказания Услуг предоставляет: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список маркетинговых названий, наименований юридических лиц,</w:t>
      </w:r>
      <w:r>
        <w:t xml:space="preserve"> </w:t>
      </w:r>
      <w:r>
        <w:br/>
      </w:r>
      <w:r>
        <w:t xml:space="preserve">по к</w:t>
      </w:r>
      <w:r>
        <w:t xml:space="preserve">оторым производится исследование</w:t>
      </w:r>
      <w:r>
        <w:t xml:space="preserve"> и к</w:t>
      </w:r>
      <w:r>
        <w:t xml:space="preserve">оторые могут упоминаться</w:t>
      </w:r>
      <w:r>
        <w:t xml:space="preserve"> в р</w:t>
      </w:r>
      <w:r>
        <w:t xml:space="preserve">езюме как место работы;</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регионы исследования;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период анализа для исследования.</w:t>
      </w:r>
      <w:r/>
    </w:p>
    <w:p>
      <w:pPr>
        <w:pStyle w:val="827"/>
      </w:pPr>
      <w:r>
        <w:t xml:space="preserve">Начало оказания, срок</w:t>
      </w:r>
      <w:r>
        <w:t xml:space="preserve"> и с</w:t>
      </w:r>
      <w:r>
        <w:t xml:space="preserve">тоимость </w:t>
      </w:r>
      <w:r/>
    </w:p>
    <w:p>
      <w:pPr>
        <w:pStyle w:val="814"/>
        <w:numPr>
          <w:ilvl w:val="0"/>
          <w:numId w:val="0"/>
        </w:numPr>
        <w:ind w:left="709" w:hanging="709"/>
        <w:tabs>
          <w:tab w:val="left" w:pos="3119" w:leader="none"/>
        </w:tabs>
      </w:pPr>
      <w:r>
        <w:rPr>
          <w:bCs w:val="0"/>
          <w:color w:val="auto"/>
        </w:rPr>
        <w:t xml:space="preserve">3.20.4.</w:t>
      </w:r>
      <w:r>
        <w:rPr>
          <w:bCs w:val="0"/>
          <w:color w:val="auto"/>
        </w:rPr>
        <w:tab/>
      </w:r>
      <w:r>
        <w:t xml:space="preserve">Хэдхантер</w:t>
      </w:r>
      <w:r>
        <w:t xml:space="preserve"> приступает</w:t>
      </w:r>
      <w:r>
        <w:t xml:space="preserve"> к о</w:t>
      </w:r>
      <w:r>
        <w:t xml:space="preserve">казанию Услуги</w:t>
      </w:r>
      <w:r>
        <w:t xml:space="preserve"> в т</w:t>
      </w:r>
      <w:r>
        <w:t xml:space="preserve">ечение 2 рабочих дней после оплаты услуг.</w:t>
      </w:r>
      <w:r/>
    </w:p>
    <w:p>
      <w:pPr>
        <w:pStyle w:val="814"/>
        <w:numPr>
          <w:ilvl w:val="0"/>
          <w:numId w:val="0"/>
        </w:numPr>
        <w:ind w:left="709" w:hanging="709"/>
        <w:tabs>
          <w:tab w:val="left" w:pos="3119" w:leader="none"/>
        </w:tabs>
      </w:pPr>
      <w:r>
        <w:rPr>
          <w:bCs w:val="0"/>
          <w:color w:val="auto"/>
        </w:rPr>
        <w:t xml:space="preserve">3.20.5.</w:t>
      </w:r>
      <w:r>
        <w:rPr>
          <w:bCs w:val="0"/>
          <w:color w:val="auto"/>
        </w:rPr>
        <w:tab/>
      </w:r>
      <w:r>
        <w:t xml:space="preserve">Срок подготовки Отчета согласовывается Сторонами</w:t>
      </w:r>
      <w:r>
        <w:t xml:space="preserve"> в З</w:t>
      </w:r>
      <w:r>
        <w:t xml:space="preserve">аказе или Договоре.</w:t>
      </w:r>
      <w:r/>
    </w:p>
    <w:p>
      <w:pPr>
        <w:pStyle w:val="814"/>
        <w:numPr>
          <w:ilvl w:val="0"/>
          <w:numId w:val="0"/>
        </w:numPr>
        <w:ind w:left="709" w:hanging="709"/>
        <w:tabs>
          <w:tab w:val="left" w:pos="3119" w:leader="none"/>
        </w:tabs>
      </w:pPr>
      <w:r>
        <w:rPr>
          <w:bCs w:val="0"/>
          <w:color w:val="auto"/>
        </w:rPr>
        <w:t xml:space="preserve">3.20.6.</w:t>
      </w:r>
      <w:r>
        <w:rPr>
          <w:bCs w:val="0"/>
          <w:color w:val="auto"/>
        </w:rPr>
        <w:tab/>
      </w:r>
      <w:r>
        <w:t xml:space="preserve">Стоимость услуг включает стоимость услуги </w:t>
      </w:r>
      <w:r>
        <w:t xml:space="preserve">«И</w:t>
      </w:r>
      <w:r>
        <w:t xml:space="preserve">сследование базы резюме</w:t>
      </w:r>
      <w:r>
        <w:t xml:space="preserve">»</w:t>
      </w:r>
      <w:r>
        <w:t xml:space="preserve"> </w:t>
      </w:r>
      <w:r>
        <w:t xml:space="preserve">и в</w:t>
      </w:r>
      <w:r>
        <w:t xml:space="preserve">ознаграждения за предоставление права на результат исследования – 10% от стоимости услуги.</w:t>
      </w:r>
      <w:r/>
    </w:p>
    <w:p>
      <w:pPr>
        <w:pStyle w:val="827"/>
      </w:pPr>
      <w:r>
        <w:t xml:space="preserve">Содержание </w:t>
      </w:r>
      <w:r>
        <w:t xml:space="preserve">о</w:t>
      </w:r>
      <w:r>
        <w:t xml:space="preserve">тчета</w:t>
      </w:r>
      <w:r>
        <w:t xml:space="preserve"> и м</w:t>
      </w:r>
      <w:r>
        <w:t xml:space="preserve">етоды анализа информации</w:t>
      </w:r>
      <w:r/>
    </w:p>
    <w:p>
      <w:pPr>
        <w:pStyle w:val="814"/>
        <w:numPr>
          <w:ilvl w:val="0"/>
          <w:numId w:val="0"/>
        </w:numPr>
        <w:ind w:left="709" w:hanging="709"/>
        <w:tabs>
          <w:tab w:val="left" w:pos="3119" w:leader="none"/>
        </w:tabs>
      </w:pPr>
      <w:r>
        <w:rPr>
          <w:bCs w:val="0"/>
          <w:color w:val="auto"/>
        </w:rPr>
        <w:t xml:space="preserve">3.20.7.</w:t>
      </w:r>
      <w:r>
        <w:rPr>
          <w:bCs w:val="0"/>
          <w:color w:val="auto"/>
        </w:rPr>
        <w:tab/>
      </w:r>
      <w:r>
        <w:t xml:space="preserve">В Отчет входят данные: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а</w:t>
      </w:r>
      <w:r>
        <w:t xml:space="preserve">нализ резюме для определения предыдущего</w:t>
      </w:r>
      <w:r>
        <w:t xml:space="preserve"> и с</w:t>
      </w:r>
      <w:r>
        <w:t xml:space="preserve">ледующего работодателя относительно компании-Заказчика </w:t>
      </w:r>
      <w:r>
        <w:t xml:space="preserve">–</w:t>
      </w:r>
      <w:r>
        <w:t xml:space="preserve"> анализ конкуренции</w:t>
      </w:r>
      <w:r>
        <w:t xml:space="preserve"> за п</w:t>
      </w:r>
      <w:r>
        <w:t xml:space="preserve">ерсонал (куда приходят</w:t>
      </w:r>
      <w:r>
        <w:t xml:space="preserve"> и о</w:t>
      </w:r>
      <w:r>
        <w:t xml:space="preserve">ткуда уходят сотрудники)</w:t>
      </w:r>
      <w:r>
        <w:t xml:space="preserve"> с у</w:t>
      </w:r>
      <w:r>
        <w:t xml:space="preserve">четом пола, возраста, уровня должности, специализации</w:t>
      </w:r>
      <w:r>
        <w:t xml:space="preserve"> и с</w:t>
      </w:r>
      <w:r>
        <w:t xml:space="preserve">тажа работы</w:t>
      </w:r>
      <w:r>
        <w:t xml:space="preserve"> у З</w:t>
      </w:r>
      <w:r>
        <w:t xml:space="preserve">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w:t>
      </w:r>
      <w:r>
        <w:t xml:space="preserve">ыявление гипотез о причинах увольнения сотрудников</w:t>
      </w:r>
      <w:r>
        <w:t xml:space="preserve"> в з</w:t>
      </w:r>
      <w:r>
        <w:t xml:space="preserve">ависимости</w:t>
      </w:r>
      <w:r>
        <w:t xml:space="preserve"> от п</w:t>
      </w:r>
      <w:r>
        <w:t xml:space="preserve">ола, возраста, уровня должности, специализации, стажа работы у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w:t>
      </w:r>
      <w:r>
        <w:t xml:space="preserve">ыявление гипотез</w:t>
      </w:r>
      <w:r>
        <w:t xml:space="preserve"> о ф</w:t>
      </w:r>
      <w:r>
        <w:t xml:space="preserve">акторах удержания сотрудников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w:t>
      </w:r>
      <w:r>
        <w:t xml:space="preserve">ценка активности </w:t>
      </w:r>
      <w:r>
        <w:t xml:space="preserve">Соискат</w:t>
      </w:r>
      <w:r>
        <w:t xml:space="preserve">елей</w:t>
      </w:r>
      <w:r>
        <w:t xml:space="preserve"> на р</w:t>
      </w:r>
      <w:r>
        <w:t xml:space="preserve">ынке труда </w:t>
      </w:r>
      <w:r>
        <w:t xml:space="preserve">–</w:t>
      </w:r>
      <w:r>
        <w:t xml:space="preserve"> динамика обновлений резюме</w:t>
      </w:r>
      <w:r>
        <w:t xml:space="preserve"> в т</w:t>
      </w:r>
      <w:r>
        <w:t xml:space="preserve">ечение года.</w:t>
      </w:r>
      <w:r/>
    </w:p>
    <w:p>
      <w:pPr>
        <w:pStyle w:val="814"/>
        <w:numPr>
          <w:ilvl w:val="0"/>
          <w:numId w:val="0"/>
        </w:numPr>
        <w:ind w:left="709" w:hanging="709"/>
        <w:tabs>
          <w:tab w:val="left" w:pos="3119" w:leader="none"/>
        </w:tabs>
      </w:pPr>
      <w:r>
        <w:rPr>
          <w:bCs w:val="0"/>
          <w:color w:val="auto"/>
        </w:rPr>
        <w:t xml:space="preserve">3.20.8.</w:t>
      </w:r>
      <w:r>
        <w:rPr>
          <w:bCs w:val="0"/>
          <w:color w:val="auto"/>
        </w:rPr>
        <w:tab/>
      </w:r>
      <w:r>
        <w:t xml:space="preserve">Анализ представляется</w:t>
      </w:r>
      <w:r>
        <w:t xml:space="preserve"> по д</w:t>
      </w:r>
      <w:r>
        <w:t xml:space="preserve">вум группам </w:t>
      </w:r>
      <w:r>
        <w:t xml:space="preserve">Соискат</w:t>
      </w:r>
      <w:r>
        <w:t xml:space="preserve">елей,</w:t>
      </w:r>
      <w:r>
        <w:t xml:space="preserve"> в р</w:t>
      </w:r>
      <w:r>
        <w:t xml:space="preserve">езюме которых</w:t>
      </w:r>
      <w:r>
        <w:t xml:space="preserve"> в с</w:t>
      </w:r>
      <w:r>
        <w:t xml:space="preserve">равнении: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Заказчик указан как работодатель</w:t>
      </w:r>
      <w:r>
        <w:t xml:space="preserve"> по п</w:t>
      </w:r>
      <w:r>
        <w:t xml:space="preserve">оследнему месту работы;</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другая компания указана как работодатель</w:t>
      </w:r>
      <w:r>
        <w:t xml:space="preserve"> по п</w:t>
      </w:r>
      <w:r>
        <w:t xml:space="preserve">оследнему месту работы.</w:t>
      </w:r>
      <w:r/>
    </w:p>
    <w:p>
      <w:pPr>
        <w:pStyle w:val="814"/>
        <w:numPr>
          <w:ilvl w:val="0"/>
          <w:numId w:val="0"/>
        </w:numPr>
        <w:ind w:left="709" w:hanging="709"/>
        <w:tabs>
          <w:tab w:val="left" w:pos="3119" w:leader="none"/>
        </w:tabs>
      </w:pPr>
      <w:r>
        <w:rPr>
          <w:bCs w:val="0"/>
          <w:color w:val="auto"/>
        </w:rPr>
        <w:t xml:space="preserve">3.20.9.</w:t>
      </w:r>
      <w:r>
        <w:rPr>
          <w:bCs w:val="0"/>
          <w:color w:val="auto"/>
        </w:rPr>
        <w:tab/>
      </w:r>
      <w:r>
        <w:t xml:space="preserve">Хэдхантер</w:t>
      </w:r>
      <w:r>
        <w:t xml:space="preserve"> определяет методы сбора</w:t>
      </w:r>
      <w:r>
        <w:t xml:space="preserve"> и а</w:t>
      </w:r>
      <w:r>
        <w:t xml:space="preserve">нализа данных для Отчета. </w:t>
      </w:r>
      <w:r>
        <w:br/>
      </w:r>
      <w:r>
        <w:t xml:space="preserve">Заказчик</w:t>
      </w:r>
      <w:r>
        <w:t xml:space="preserve"> не в</w:t>
      </w:r>
      <w:r>
        <w:t xml:space="preserve">праве требовать применения определенных методов исследования.</w:t>
      </w:r>
      <w:r/>
    </w:p>
    <w:p>
      <w:pPr>
        <w:pStyle w:val="827"/>
      </w:pPr>
      <w:r>
        <w:t xml:space="preserve">Ответственность</w:t>
      </w:r>
      <w:r>
        <w:t xml:space="preserve"> за с</w:t>
      </w:r>
      <w:r>
        <w:t xml:space="preserve">одержание </w:t>
      </w:r>
      <w:r>
        <w:t xml:space="preserve">о</w:t>
      </w:r>
      <w:r>
        <w:t xml:space="preserve">тчета</w:t>
      </w:r>
      <w:r/>
    </w:p>
    <w:p>
      <w:pPr>
        <w:pStyle w:val="814"/>
        <w:numPr>
          <w:ilvl w:val="0"/>
          <w:numId w:val="0"/>
        </w:numPr>
        <w:ind w:left="709" w:hanging="709"/>
        <w:tabs>
          <w:tab w:val="left" w:pos="3119" w:leader="none"/>
        </w:tabs>
      </w:pPr>
      <w:r>
        <w:rPr>
          <w:bCs w:val="0"/>
          <w:color w:val="auto"/>
        </w:rPr>
        <w:t xml:space="preserve">3.20.10.</w:t>
      </w:r>
      <w:r>
        <w:rPr>
          <w:bCs w:val="0"/>
          <w:color w:val="auto"/>
        </w:rPr>
        <w:tab/>
      </w:r>
      <w:r>
        <w:t xml:space="preserve">Хэдхантер</w:t>
      </w:r>
      <w:r>
        <w:t xml:space="preserve"> не г</w:t>
      </w:r>
      <w:r>
        <w:t xml:space="preserve">арантирует, что данные Отчета достоверные</w:t>
      </w:r>
      <w:r>
        <w:t xml:space="preserve"> и п</w:t>
      </w:r>
      <w:r>
        <w:t xml:space="preserve">олные.</w:t>
      </w:r>
      <w:r/>
    </w:p>
    <w:p>
      <w:pPr>
        <w:pStyle w:val="814"/>
        <w:numPr>
          <w:ilvl w:val="0"/>
          <w:numId w:val="0"/>
        </w:numPr>
        <w:ind w:left="709" w:hanging="709"/>
        <w:tabs>
          <w:tab w:val="left" w:pos="3119" w:leader="none"/>
        </w:tabs>
      </w:pPr>
      <w:r>
        <w:rPr>
          <w:bCs w:val="0"/>
          <w:color w:val="auto"/>
        </w:rPr>
        <w:t xml:space="preserve">3.20.11.</w:t>
      </w:r>
      <w:r>
        <w:rPr>
          <w:bCs w:val="0"/>
          <w:color w:val="auto"/>
        </w:rPr>
        <w:tab/>
      </w:r>
      <w:r>
        <w:t xml:space="preserve">Хэдхантер</w:t>
      </w:r>
      <w:r>
        <w:t xml:space="preserve"> не н</w:t>
      </w:r>
      <w:r>
        <w:t xml:space="preserve">есет ответственности перед Заказчиком,</w:t>
      </w:r>
      <w:r>
        <w:t xml:space="preserve"> в т</w:t>
      </w:r>
      <w:r>
        <w:t xml:space="preserve">.ч.</w:t>
      </w:r>
      <w:r>
        <w:t xml:space="preserve"> за у</w:t>
      </w:r>
      <w:r>
        <w:t xml:space="preserve">щерб, возникший</w:t>
      </w:r>
      <w:r>
        <w:t xml:space="preserve"> у З</w:t>
      </w:r>
      <w:r>
        <w:t xml:space="preserve">аказчика, </w:t>
      </w:r>
      <w:r>
        <w:br/>
      </w:r>
      <w:r>
        <w:t xml:space="preserve">из-за недостоверных или неполных данных</w:t>
      </w:r>
      <w:r>
        <w:t xml:space="preserve"> в р</w:t>
      </w:r>
      <w:r>
        <w:t xml:space="preserve">езюме для</w:t>
      </w:r>
      <w:r>
        <w:t xml:space="preserve"> их а</w:t>
      </w:r>
      <w:r>
        <w:t xml:space="preserve">нализа</w:t>
      </w:r>
      <w:r>
        <w:t xml:space="preserve"> и в</w:t>
      </w:r>
      <w:r>
        <w:t xml:space="preserve">ключения</w:t>
      </w:r>
      <w:r>
        <w:t xml:space="preserve"> в О</w:t>
      </w:r>
      <w:r>
        <w:t xml:space="preserve">тчет.</w:t>
      </w:r>
      <w:r/>
    </w:p>
    <w:p>
      <w:pPr>
        <w:pStyle w:val="827"/>
      </w:pPr>
      <w:r>
        <w:t xml:space="preserve">Конфиденциальность</w:t>
      </w:r>
      <w:r>
        <w:t xml:space="preserve"> и п</w:t>
      </w:r>
      <w:r>
        <w:t xml:space="preserve">рава</w:t>
      </w:r>
      <w:r>
        <w:t xml:space="preserve"> на р</w:t>
      </w:r>
      <w:r>
        <w:t xml:space="preserve">езультаты исследования</w:t>
      </w:r>
      <w:r/>
    </w:p>
    <w:p>
      <w:pPr>
        <w:pStyle w:val="814"/>
        <w:numPr>
          <w:ilvl w:val="0"/>
          <w:numId w:val="0"/>
        </w:numPr>
        <w:ind w:left="709" w:hanging="709"/>
        <w:tabs>
          <w:tab w:val="left" w:pos="3119" w:leader="none"/>
        </w:tabs>
      </w:pPr>
      <w:r>
        <w:rPr>
          <w:bCs w:val="0"/>
          <w:color w:val="auto"/>
        </w:rPr>
        <w:t xml:space="preserve">3.20.12.</w:t>
      </w:r>
      <w:r>
        <w:rPr>
          <w:bCs w:val="0"/>
          <w:color w:val="auto"/>
        </w:rPr>
        <w:tab/>
      </w:r>
      <w:r>
        <w:t xml:space="preserve">Для конфиденциальности</w:t>
      </w:r>
      <w:r>
        <w:t xml:space="preserve"> и з</w:t>
      </w:r>
      <w:r>
        <w:t xml:space="preserve">ащиты Персональных данных </w:t>
      </w:r>
      <w:r>
        <w:t xml:space="preserve">Соискат</w:t>
      </w:r>
      <w:r>
        <w:t xml:space="preserve">елей </w:t>
      </w:r>
      <w:r>
        <w:t xml:space="preserve">Хэдхантер</w:t>
      </w:r>
      <w:r>
        <w:t xml:space="preserve"> не п</w:t>
      </w:r>
      <w:r>
        <w:t xml:space="preserve">редоставляет Заказчику первичные данные</w:t>
      </w:r>
      <w:r>
        <w:t xml:space="preserve"> о </w:t>
      </w:r>
      <w:r>
        <w:t xml:space="preserve">Соискат</w:t>
      </w:r>
      <w:r>
        <w:t xml:space="preserve">елях</w:t>
      </w:r>
      <w:r>
        <w:t xml:space="preserve"> и м</w:t>
      </w:r>
      <w:r>
        <w:t xml:space="preserve">ассив данных для анализа.</w:t>
      </w:r>
      <w:r/>
    </w:p>
    <w:p>
      <w:pPr>
        <w:pStyle w:val="814"/>
        <w:numPr>
          <w:ilvl w:val="0"/>
          <w:numId w:val="0"/>
        </w:numPr>
        <w:ind w:left="709" w:hanging="709"/>
        <w:tabs>
          <w:tab w:val="left" w:pos="3119" w:leader="none"/>
        </w:tabs>
      </w:pPr>
      <w:r>
        <w:rPr>
          <w:bCs w:val="0"/>
          <w:color w:val="auto"/>
        </w:rPr>
        <w:t xml:space="preserve">3.20.13.</w:t>
      </w:r>
      <w:r>
        <w:rPr>
          <w:bCs w:val="0"/>
          <w:color w:val="auto"/>
        </w:rPr>
        <w:tab/>
      </w:r>
      <w:r>
        <w:t xml:space="preserve">Хэдхантер</w:t>
      </w:r>
      <w:r>
        <w:t xml:space="preserve"> предоставляет Заказчику право использования на условиях исключительной лицензии на созданный результат исследования в рамках этого раздела Условия. </w:t>
      </w:r>
      <w:r>
        <w:br/>
        <w:t xml:space="preserve">За </w:t>
      </w:r>
      <w:r>
        <w:t xml:space="preserve">Хэдхантером</w:t>
      </w:r>
      <w:r>
        <w:t xml:space="preserve"> сохраняются права правообладателя, при этом </w:t>
      </w:r>
      <w:r>
        <w:t xml:space="preserve">Хэдхантер</w:t>
      </w:r>
      <w:r>
        <w:t xml:space="preserve"> не вправе предоставлять результат исследования третьим лицам. Лицензия предоставляется на весь срок действия исключительного права без ограничения по территории.</w:t>
      </w:r>
      <w:r/>
    </w:p>
    <w:p>
      <w:pPr>
        <w:pStyle w:val="827"/>
      </w:pPr>
      <w:r>
        <w:t xml:space="preserve">Использование результатов исследования</w:t>
      </w:r>
      <w:r/>
    </w:p>
    <w:p>
      <w:pPr>
        <w:pStyle w:val="814"/>
        <w:numPr>
          <w:ilvl w:val="0"/>
          <w:numId w:val="0"/>
        </w:numPr>
        <w:ind w:left="709" w:hanging="709"/>
        <w:tabs>
          <w:tab w:val="left" w:pos="3119" w:leader="none"/>
        </w:tabs>
      </w:pPr>
      <w:r>
        <w:rPr>
          <w:bCs w:val="0"/>
          <w:color w:val="auto"/>
        </w:rPr>
        <w:t xml:space="preserve">3.20.14.</w:t>
      </w:r>
      <w:r>
        <w:rPr>
          <w:bCs w:val="0"/>
          <w:color w:val="auto"/>
        </w:rPr>
        <w:tab/>
      </w:r>
      <w:r>
        <w:t xml:space="preserve">Заказчик обязуется</w:t>
      </w:r>
      <w:r>
        <w:t xml:space="preserve"> не и</w:t>
      </w:r>
      <w:r>
        <w:t xml:space="preserve">спользовать информацию</w:t>
      </w:r>
      <w:r>
        <w:t xml:space="preserve"> из О</w:t>
      </w:r>
      <w:r>
        <w:t xml:space="preserve">тчета</w:t>
      </w:r>
      <w:r>
        <w:t xml:space="preserve"> в к</w:t>
      </w:r>
      <w:r>
        <w:t xml:space="preserve">оммерческих целях</w:t>
      </w:r>
      <w:r>
        <w:t xml:space="preserve"> и н</w:t>
      </w:r>
      <w:r>
        <w:t xml:space="preserve">е передавать</w:t>
      </w:r>
      <w:r>
        <w:t xml:space="preserve"> ее т</w:t>
      </w:r>
      <w:r>
        <w:t xml:space="preserve">ретьим лицам. Заказчик может использовать информацию</w:t>
      </w:r>
      <w:r>
        <w:t xml:space="preserve"> из О</w:t>
      </w:r>
      <w:r>
        <w:t xml:space="preserve">тчета только для собственной хозяйственной деятельности</w:t>
      </w:r>
      <w:r>
        <w:t xml:space="preserve"> с </w:t>
      </w:r>
      <w:r>
        <w:rPr>
          <w:color w:val="auto"/>
        </w:rPr>
        <w:t xml:space="preserve">у</w:t>
      </w:r>
      <w:r>
        <w:rPr>
          <w:color w:val="auto"/>
        </w:rPr>
        <w:t xml:space="preserve">четом п. 3.23.15.</w:t>
      </w:r>
      <w:r/>
    </w:p>
    <w:p>
      <w:pPr>
        <w:pStyle w:val="814"/>
        <w:numPr>
          <w:ilvl w:val="0"/>
          <w:numId w:val="0"/>
        </w:numPr>
        <w:ind w:left="709" w:hanging="709"/>
        <w:tabs>
          <w:tab w:val="left" w:pos="3119" w:leader="none"/>
        </w:tabs>
      </w:pPr>
      <w:r>
        <w:rPr>
          <w:bCs w:val="0"/>
          <w:color w:val="auto"/>
        </w:rPr>
        <w:t xml:space="preserve">3.20.15.</w:t>
      </w:r>
      <w:r>
        <w:rPr>
          <w:bCs w:val="0"/>
          <w:color w:val="auto"/>
        </w:rPr>
        <w:tab/>
      </w:r>
      <w:r>
        <w:t xml:space="preserve">Использование результата исследования</w:t>
      </w:r>
      <w:r>
        <w:t xml:space="preserve"> в с</w:t>
      </w:r>
      <w:r>
        <w:t xml:space="preserve">обственных PR-целях Заказчика,</w:t>
      </w:r>
      <w:r>
        <w:t xml:space="preserve"> </w:t>
      </w:r>
      <w:r>
        <w:t xml:space="preserve">т.е.</w:t>
      </w:r>
      <w:r>
        <w:t xml:space="preserve"> раскрытие неограниченному кругу лиц полностью или</w:t>
      </w:r>
      <w:r>
        <w:t xml:space="preserve"> в ч</w:t>
      </w:r>
      <w:r>
        <w:t xml:space="preserve">асти (например, для доклада</w:t>
      </w:r>
      <w:r>
        <w:t xml:space="preserve"> на к</w:t>
      </w:r>
      <w:r>
        <w:t xml:space="preserve">онференциях или написания статей)</w:t>
      </w:r>
      <w:r>
        <w:t xml:space="preserve">,</w:t>
      </w:r>
      <w:r>
        <w:t xml:space="preserve"> возможно исключительно</w:t>
      </w:r>
      <w:r>
        <w:t xml:space="preserve"> с п</w:t>
      </w:r>
      <w:r>
        <w:t xml:space="preserve">редварительного письменного согласования </w:t>
      </w:r>
      <w:r>
        <w:t xml:space="preserve">Хэдхантера</w:t>
      </w:r>
      <w:r>
        <w:t xml:space="preserve"> и с</w:t>
      </w:r>
      <w:r>
        <w:t xml:space="preserve"> его обязательным упоминанием.</w:t>
      </w:r>
      <w:r/>
    </w:p>
    <w:p>
      <w:pPr>
        <w:pStyle w:val="814"/>
        <w:numPr>
          <w:ilvl w:val="0"/>
          <w:numId w:val="0"/>
        </w:numPr>
        <w:ind w:left="709" w:hanging="709"/>
        <w:tabs>
          <w:tab w:val="left" w:pos="3119" w:leader="none"/>
        </w:tabs>
      </w:pPr>
      <w:r>
        <w:rPr>
          <w:bCs w:val="0"/>
          <w:color w:val="auto"/>
        </w:rPr>
        <w:t xml:space="preserve">3.20.16.</w:t>
      </w:r>
      <w:r>
        <w:rPr>
          <w:bCs w:val="0"/>
          <w:color w:val="auto"/>
        </w:rPr>
        <w:tab/>
      </w:r>
      <w:r>
        <w:t xml:space="preserve">Заказчик вправе использовать результаты исследования способами: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некоммерческое использование для деятельности заказчика</w:t>
      </w:r>
      <w:r>
        <w:t xml:space="preserve"> и е</w:t>
      </w:r>
      <w:r>
        <w:t xml:space="preserve">го аффилированных лиц, </w:t>
      </w:r>
      <w:r>
        <w:br/>
      </w:r>
      <w:r>
        <w:t xml:space="preserve">включая дочерние общества;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передача аффилированным лицам заказчика,</w:t>
      </w:r>
      <w:r>
        <w:t xml:space="preserve"> в </w:t>
      </w:r>
      <w:r>
        <w:t xml:space="preserve">т.ч.</w:t>
      </w:r>
      <w:r>
        <w:t xml:space="preserve"> дочерним обществам, при условии, </w:t>
      </w:r>
      <w:r>
        <w:br/>
      </w:r>
      <w:r>
        <w:t xml:space="preserve">что они</w:t>
      </w:r>
      <w:r>
        <w:t xml:space="preserve"> не п</w:t>
      </w:r>
      <w:r>
        <w:t xml:space="preserve">ередают результаты исследования третьим лицам;</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создание</w:t>
      </w:r>
      <w:r>
        <w:t xml:space="preserve"> и х</w:t>
      </w:r>
      <w:r>
        <w:t xml:space="preserve">ранение копий, включая электронные.</w:t>
      </w:r>
      <w:r/>
    </w:p>
    <w:p>
      <w:pPr>
        <w:pStyle w:val="814"/>
        <w:numPr>
          <w:ilvl w:val="0"/>
          <w:numId w:val="0"/>
        </w:numPr>
        <w:ind w:left="709" w:hanging="709"/>
        <w:tabs>
          <w:tab w:val="left" w:pos="3119" w:leader="none"/>
        </w:tabs>
      </w:pPr>
      <w:r>
        <w:rPr>
          <w:bCs w:val="0"/>
          <w:color w:val="auto"/>
        </w:rPr>
        <w:t xml:space="preserve">3.20.17.</w:t>
      </w:r>
      <w:r>
        <w:rPr>
          <w:bCs w:val="0"/>
          <w:color w:val="auto"/>
        </w:rPr>
        <w:tab/>
      </w:r>
      <w:r>
        <w:t xml:space="preserve">Если </w:t>
      </w:r>
      <w:r>
        <w:t xml:space="preserve">Хэдхантер</w:t>
      </w:r>
      <w:r>
        <w:t xml:space="preserve"> обнаружит,</w:t>
      </w:r>
      <w:r>
        <w:t xml:space="preserve"> в </w:t>
      </w:r>
      <w:r>
        <w:t xml:space="preserve">т.ч.</w:t>
      </w:r>
      <w:r>
        <w:t xml:space="preserve"> из п</w:t>
      </w:r>
      <w:r>
        <w:t xml:space="preserve">ретензий</w:t>
      </w:r>
      <w:r>
        <w:t xml:space="preserve"> от т</w:t>
      </w:r>
      <w:r>
        <w:t xml:space="preserve">ретьих лиц, коммерческое использование информации</w:t>
      </w:r>
      <w:r>
        <w:t xml:space="preserve"> из О</w:t>
      </w:r>
      <w:r>
        <w:t xml:space="preserve">тчета или е</w:t>
      </w:r>
      <w:r>
        <w:t xml:space="preserve">е</w:t>
      </w:r>
      <w:r>
        <w:t xml:space="preserve"> несанкционированную передачу,</w:t>
      </w:r>
      <w:r>
        <w:t xml:space="preserve"> он м</w:t>
      </w:r>
      <w:r>
        <w:t xml:space="preserve">ожет потребовать</w:t>
      </w:r>
      <w:r>
        <w:t xml:space="preserve"> от З</w:t>
      </w:r>
      <w:r>
        <w:t xml:space="preserve">аказчика уплаты штрафа</w:t>
      </w:r>
      <w:r>
        <w:t xml:space="preserve"> в р</w:t>
      </w:r>
      <w:r>
        <w:t xml:space="preserve">азмере стоимости услуги.</w:t>
      </w:r>
      <w:r/>
    </w:p>
    <w:p>
      <w:pPr>
        <w:pStyle w:val="827"/>
      </w:pPr>
      <w:r>
        <w:t xml:space="preserve">Использование информации</w:t>
      </w:r>
      <w:r>
        <w:t xml:space="preserve"> об и</w:t>
      </w:r>
      <w:r>
        <w:t xml:space="preserve">сследовании </w:t>
      </w:r>
      <w:r/>
    </w:p>
    <w:p>
      <w:pPr>
        <w:pStyle w:val="814"/>
        <w:numPr>
          <w:ilvl w:val="0"/>
          <w:numId w:val="0"/>
        </w:numPr>
        <w:ind w:left="709" w:hanging="709"/>
        <w:tabs>
          <w:tab w:val="left" w:pos="3119" w:leader="none"/>
        </w:tabs>
      </w:pPr>
      <w:r>
        <w:rPr>
          <w:bCs w:val="0"/>
          <w:color w:val="auto"/>
        </w:rPr>
        <w:t xml:space="preserve">3.20.18.</w:t>
      </w:r>
      <w:r>
        <w:rPr>
          <w:bCs w:val="0"/>
          <w:color w:val="auto"/>
        </w:rPr>
        <w:tab/>
      </w:r>
      <w:r>
        <w:t xml:space="preserve">Хэдхантер</w:t>
      </w:r>
      <w:r>
        <w:t xml:space="preserve"> вправе без согласования с Заказчиком упоминать о факте проведения исследования, указывая количество проанализированных резюме для HR-бренда, регионы размещения специализации по каталогам </w:t>
      </w:r>
      <w:r>
        <w:t xml:space="preserve">специализаций </w:t>
      </w:r>
      <w:r>
        <w:t xml:space="preserve">Хэдхантера</w:t>
      </w:r>
      <w:r>
        <w:t xml:space="preserve">, но без персонификации (без указания наименования Заказчика и результатов исследования),</w:t>
      </w:r>
      <w:r>
        <w:t xml:space="preserve"> в ч</w:t>
      </w:r>
      <w:r>
        <w:t xml:space="preserve">астности, в портфолио проектов, статьях и иных содержащих информацию о </w:t>
      </w:r>
      <w:r>
        <w:t xml:space="preserve">Хэдхантере</w:t>
      </w:r>
      <w:r>
        <w:t xml:space="preserve">. </w:t>
      </w:r>
      <w:r>
        <w:t xml:space="preserve">Хэдхантер</w:t>
      </w:r>
      <w:r>
        <w:t xml:space="preserve"> не вправе предоставлять результат такого исследования третьим лицам.</w:t>
      </w:r>
      <w:r/>
    </w:p>
    <w:p>
      <w:pPr>
        <w:pStyle w:val="827"/>
      </w:pPr>
      <w:r>
        <w:t xml:space="preserve">Привлечение третьих лиц </w:t>
      </w:r>
      <w:r/>
    </w:p>
    <w:p>
      <w:pPr>
        <w:pStyle w:val="814"/>
        <w:numPr>
          <w:ilvl w:val="0"/>
          <w:numId w:val="0"/>
        </w:numPr>
        <w:ind w:left="709" w:hanging="709"/>
        <w:tabs>
          <w:tab w:val="left" w:pos="3119" w:leader="none"/>
        </w:tabs>
      </w:pPr>
      <w:r>
        <w:rPr>
          <w:bCs w:val="0"/>
          <w:color w:val="auto"/>
        </w:rPr>
        <w:t xml:space="preserve">3.20.19.</w:t>
      </w:r>
      <w:r>
        <w:rPr>
          <w:bCs w:val="0"/>
          <w:color w:val="auto"/>
        </w:rPr>
        <w:tab/>
      </w:r>
      <w:r>
        <w:t xml:space="preserve">Хэдхантер</w:t>
      </w:r>
      <w:r>
        <w:t xml:space="preserve"> может привлекать третьих лиц для оказания услуги</w:t>
      </w:r>
      <w:r>
        <w:t xml:space="preserve"> и н</w:t>
      </w:r>
      <w:r>
        <w:t xml:space="preserve">есет ответственность перед Заказчиком</w:t>
      </w:r>
      <w:r>
        <w:t xml:space="preserve"> </w:t>
      </w:r>
      <w:r>
        <w:br/>
      </w:r>
      <w:r>
        <w:t xml:space="preserve">за и</w:t>
      </w:r>
      <w:r>
        <w:t xml:space="preserve">х действия.</w:t>
      </w:r>
      <w:r/>
    </w:p>
    <w:p>
      <w:pPr>
        <w:pStyle w:val="827"/>
      </w:pPr>
      <w:r>
        <w:t xml:space="preserve">Предоставление результатов</w:t>
      </w:r>
      <w:r/>
    </w:p>
    <w:p>
      <w:pPr>
        <w:pStyle w:val="814"/>
        <w:numPr>
          <w:ilvl w:val="0"/>
          <w:numId w:val="0"/>
        </w:numPr>
        <w:ind w:left="709" w:hanging="709"/>
        <w:tabs>
          <w:tab w:val="left" w:pos="3119" w:leader="none"/>
        </w:tabs>
      </w:pPr>
      <w:r>
        <w:rPr>
          <w:bCs w:val="0"/>
          <w:color w:val="auto"/>
        </w:rPr>
        <w:t xml:space="preserve">3.20.20.</w:t>
      </w:r>
      <w:r>
        <w:rPr>
          <w:bCs w:val="0"/>
          <w:color w:val="auto"/>
        </w:rPr>
        <w:tab/>
      </w:r>
      <w:r>
        <w:t xml:space="preserve">Результат оказания услуги</w:t>
      </w:r>
      <w:r>
        <w:t xml:space="preserve"> в в</w:t>
      </w:r>
      <w:r>
        <w:t xml:space="preserve">иде Отчета предоставляется Заказчику</w:t>
      </w:r>
      <w:r>
        <w:t xml:space="preserve"> на ц</w:t>
      </w:r>
      <w:r>
        <w:t xml:space="preserve">ифровом носителе </w:t>
      </w:r>
      <w:r>
        <w:br/>
      </w:r>
      <w:r>
        <w:t xml:space="preserve">или</w:t>
      </w:r>
      <w:r>
        <w:t xml:space="preserve"> по </w:t>
      </w:r>
      <w:r>
        <w:t xml:space="preserve">электронной почте </w:t>
      </w:r>
      <w:r>
        <w:t xml:space="preserve">по с</w:t>
      </w:r>
      <w:r>
        <w:t xml:space="preserve">огласованию Сторон.</w:t>
      </w:r>
      <w:r/>
    </w:p>
    <w:p>
      <w:pPr>
        <w:pStyle w:val="814"/>
        <w:numPr>
          <w:ilvl w:val="0"/>
          <w:numId w:val="0"/>
        </w:numPr>
        <w:ind w:left="709" w:hanging="709"/>
        <w:tabs>
          <w:tab w:val="left" w:pos="3119" w:leader="none"/>
        </w:tabs>
      </w:pPr>
      <w:r>
        <w:rPr>
          <w:bCs w:val="0"/>
          <w:color w:val="auto"/>
        </w:rPr>
        <w:t xml:space="preserve">3.20.21.</w:t>
      </w:r>
      <w:r>
        <w:rPr>
          <w:bCs w:val="0"/>
          <w:color w:val="auto"/>
        </w:rPr>
        <w:tab/>
      </w:r>
      <w:r>
        <w:t xml:space="preserve">Хэдхантер</w:t>
      </w:r>
      <w:r>
        <w:t xml:space="preserve"> предоставляет Заказчику право использования результата исследования с даты подписания акта об оказании услуг.</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3.20.22.</w:t>
      </w:r>
      <w:r>
        <w:rPr>
          <w:bCs w:val="0"/>
          <w:color w:val="auto"/>
        </w:rPr>
        <w:tab/>
      </w:r>
      <w:r>
        <w:t xml:space="preserve">Хэдхантер</w:t>
      </w:r>
      <w:r>
        <w:t xml:space="preserve"> выставляет документы, подтверждающие оказание Услуг,</w:t>
      </w:r>
      <w:r>
        <w:t xml:space="preserve"> на д</w:t>
      </w:r>
      <w:r>
        <w:t xml:space="preserve">ату предоставления Заказчику Отчета.</w:t>
      </w:r>
      <w:r/>
    </w:p>
    <w:p>
      <w:pPr>
        <w:pStyle w:val="816"/>
        <w:numPr>
          <w:ilvl w:val="0"/>
          <w:numId w:val="0"/>
        </w:numPr>
        <w:ind w:left="709" w:hanging="709"/>
      </w:pPr>
      <w:r/>
      <w:bookmarkStart w:id="78" w:name="_Ref179269258"/>
      <w:r/>
      <w:bookmarkStart w:id="79" w:name="_Toc187692278"/>
      <w:r>
        <w:rPr>
          <w:rFonts w:eastAsia="Arial" w:cs="Arial"/>
          <w:b w:val="0"/>
          <w:sz w:val="16"/>
          <w:szCs w:val="16"/>
        </w:rPr>
        <w:t xml:space="preserve">3.21.</w:t>
      </w:r>
      <w:r>
        <w:rPr>
          <w:rFonts w:eastAsia="Arial" w:cs="Arial"/>
          <w:b w:val="0"/>
          <w:sz w:val="16"/>
          <w:szCs w:val="16"/>
        </w:rPr>
        <w:tab/>
      </w:r>
      <w:r>
        <w:t xml:space="preserve">Профориентация</w:t>
      </w:r>
      <w:bookmarkEnd w:id="78"/>
      <w:r/>
      <w:bookmarkEnd w:id="79"/>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3.21.1.</w:t>
      </w:r>
      <w:r>
        <w:rPr>
          <w:bCs w:val="0"/>
          <w:color w:val="auto"/>
        </w:rPr>
        <w:tab/>
      </w:r>
      <w:r>
        <w:t xml:space="preserve">Хэдхантер</w:t>
      </w:r>
      <w:r>
        <w:t xml:space="preserve"> оказывает Заказчику услугу «Профориентация» </w:t>
      </w:r>
      <w:r>
        <w:t xml:space="preserve">по</w:t>
      </w:r>
      <w:r>
        <w:t xml:space="preserve"> Заказу или Договору, предоставляя Работнику Заказчика возможность пройти </w:t>
      </w:r>
      <w:r>
        <w:t xml:space="preserve">разработанный </w:t>
      </w:r>
      <w:r>
        <w:t xml:space="preserve">Хэдхантером</w:t>
      </w:r>
      <w:r>
        <w:t xml:space="preserve"> </w:t>
      </w:r>
      <w:r>
        <w:t xml:space="preserve">тест</w:t>
      </w:r>
      <w:r>
        <w:t xml:space="preserve"> </w:t>
      </w:r>
      <w:r>
        <w:t xml:space="preserve">и п</w:t>
      </w:r>
      <w:r>
        <w:t xml:space="preserve">олучить результаты.</w:t>
      </w:r>
      <w:r/>
    </w:p>
    <w:p>
      <w:pPr>
        <w:pStyle w:val="827"/>
      </w:pPr>
      <w:r>
        <w:t xml:space="preserve">Активация</w:t>
      </w:r>
      <w:r>
        <w:t xml:space="preserve"> и с</w:t>
      </w:r>
      <w:r>
        <w:t xml:space="preserve">рок действия</w:t>
      </w:r>
      <w:r/>
    </w:p>
    <w:p>
      <w:pPr>
        <w:pStyle w:val="814"/>
        <w:numPr>
          <w:ilvl w:val="0"/>
          <w:numId w:val="0"/>
        </w:numPr>
        <w:ind w:left="709" w:hanging="709"/>
        <w:tabs>
          <w:tab w:val="left" w:pos="3119" w:leader="none"/>
        </w:tabs>
      </w:pPr>
      <w:r>
        <w:rPr>
          <w:bCs w:val="0"/>
          <w:color w:val="auto"/>
        </w:rPr>
        <w:t xml:space="preserve">3.21.2.</w:t>
      </w:r>
      <w:r>
        <w:rPr>
          <w:bCs w:val="0"/>
          <w:color w:val="auto"/>
        </w:rPr>
        <w:tab/>
      </w:r>
      <w:r>
        <w:t xml:space="preserve">Услуга активируется в течение 5 рабочих дней после оплаты, если Стороны</w:t>
      </w:r>
      <w:r>
        <w:t xml:space="preserve"> не с</w:t>
      </w:r>
      <w:r>
        <w:t xml:space="preserve">огласовали постоплату. </w:t>
      </w:r>
      <w:r>
        <w:br/>
      </w:r>
      <w:r>
        <w:t xml:space="preserve">Срок действия услуги </w:t>
      </w:r>
      <w:r>
        <w:t xml:space="preserve">–</w:t>
      </w:r>
      <w:r>
        <w:t xml:space="preserve"> 90 дней после активации.</w:t>
      </w:r>
      <w:r/>
    </w:p>
    <w:p>
      <w:pPr>
        <w:pStyle w:val="814"/>
        <w:numPr>
          <w:ilvl w:val="0"/>
          <w:numId w:val="0"/>
        </w:numPr>
        <w:ind w:left="709" w:hanging="709"/>
        <w:tabs>
          <w:tab w:val="left" w:pos="3119" w:leader="none"/>
        </w:tabs>
      </w:pPr>
      <w:r>
        <w:rPr>
          <w:bCs w:val="0"/>
          <w:color w:val="auto"/>
        </w:rPr>
        <w:t xml:space="preserve">3.21.3.</w:t>
      </w:r>
      <w:r>
        <w:rPr>
          <w:bCs w:val="0"/>
          <w:color w:val="auto"/>
        </w:rPr>
        <w:tab/>
      </w:r>
      <w:r>
        <w:t xml:space="preserve">Заказчик сам определяет Работника, для которого будет оказана Услуга.</w:t>
      </w:r>
      <w:r/>
    </w:p>
    <w:p>
      <w:pPr>
        <w:pStyle w:val="827"/>
      </w:pPr>
      <w:r>
        <w:t xml:space="preserve">Промокоды</w:t>
      </w:r>
      <w:r>
        <w:t xml:space="preserve"> и п</w:t>
      </w:r>
      <w:r>
        <w:t xml:space="preserve">орядок </w:t>
      </w:r>
      <w:r>
        <w:t xml:space="preserve">д</w:t>
      </w:r>
      <w:r>
        <w:t xml:space="preserve">оступа</w:t>
      </w:r>
      <w:r>
        <w:t xml:space="preserve"> к т</w:t>
      </w:r>
      <w:r>
        <w:t xml:space="preserve">есту</w:t>
      </w:r>
      <w:r/>
    </w:p>
    <w:p>
      <w:pPr>
        <w:pStyle w:val="814"/>
        <w:numPr>
          <w:ilvl w:val="0"/>
          <w:numId w:val="0"/>
        </w:numPr>
        <w:ind w:left="709" w:hanging="709"/>
        <w:tabs>
          <w:tab w:val="left" w:pos="3119" w:leader="none"/>
        </w:tabs>
      </w:pPr>
      <w:r>
        <w:rPr>
          <w:bCs w:val="0"/>
          <w:color w:val="auto"/>
        </w:rPr>
        <w:t xml:space="preserve">3.21.4.</w:t>
      </w:r>
      <w:r>
        <w:rPr>
          <w:bCs w:val="0"/>
          <w:color w:val="auto"/>
        </w:rPr>
        <w:tab/>
      </w:r>
      <w:r>
        <w:t xml:space="preserve">Если услуга предоставляется</w:t>
      </w:r>
      <w:r>
        <w:t xml:space="preserve"> с п</w:t>
      </w:r>
      <w:r>
        <w:t xml:space="preserve">ромокодом</w:t>
      </w:r>
      <w:r>
        <w:t xml:space="preserve"> (к</w:t>
      </w:r>
      <w:r>
        <w:t xml:space="preserve">од для активации </w:t>
      </w:r>
      <w:r>
        <w:t xml:space="preserve">специальных условий)</w:t>
      </w:r>
      <w:r>
        <w:t xml:space="preserve">,</w:t>
      </w:r>
      <w:r>
        <w:t xml:space="preserve"> он в</w:t>
      </w:r>
      <w:r>
        <w:t xml:space="preserve">ыдается Заказчику</w:t>
      </w:r>
      <w:r>
        <w:t xml:space="preserve"> в д</w:t>
      </w:r>
      <w:r>
        <w:t xml:space="preserve">ень активации. Заказчик может передать промокод выбранному Работнику.</w:t>
      </w:r>
      <w:r/>
    </w:p>
    <w:p>
      <w:pPr>
        <w:pStyle w:val="814"/>
        <w:numPr>
          <w:ilvl w:val="0"/>
          <w:numId w:val="0"/>
        </w:numPr>
        <w:ind w:left="709" w:hanging="709"/>
        <w:tabs>
          <w:tab w:val="left" w:pos="3119" w:leader="none"/>
        </w:tabs>
      </w:pPr>
      <w:r>
        <w:rPr>
          <w:bCs w:val="0"/>
          <w:color w:val="auto"/>
        </w:rPr>
        <w:t xml:space="preserve">3.21.5.</w:t>
      </w:r>
      <w:r>
        <w:rPr>
          <w:bCs w:val="0"/>
          <w:color w:val="auto"/>
        </w:rPr>
        <w:tab/>
      </w:r>
      <w:r>
        <w:t xml:space="preserve">После Активации Услуги или ввода промокода в Личном кабинете Работника</w:t>
      </w:r>
      <w:r>
        <w:t xml:space="preserve"> он </w:t>
      </w:r>
      <w:r>
        <w:t xml:space="preserve">получает доступ</w:t>
      </w:r>
      <w:r>
        <w:t xml:space="preserve"> к т</w:t>
      </w:r>
      <w:r>
        <w:t xml:space="preserve">есту</w:t>
      </w:r>
      <w:r>
        <w:t xml:space="preserve"> на С</w:t>
      </w:r>
      <w:r>
        <w:t xml:space="preserve">айте.</w:t>
      </w:r>
      <w:r>
        <w:t xml:space="preserve"> Во в</w:t>
      </w:r>
      <w:r>
        <w:t xml:space="preserve">ремя тестирования Работник соблюдает онлайн рекомендации</w:t>
      </w:r>
      <w:r>
        <w:t xml:space="preserve"> по в</w:t>
      </w:r>
      <w:r>
        <w:t xml:space="preserve">ремени, скорости и другим условиями прохождения.</w:t>
      </w:r>
      <w:r/>
    </w:p>
    <w:p>
      <w:pPr>
        <w:pStyle w:val="827"/>
      </w:pPr>
      <w:r>
        <w:t xml:space="preserve">Напоминания</w:t>
      </w:r>
      <w:r>
        <w:t xml:space="preserve"> о п</w:t>
      </w:r>
      <w:r>
        <w:t xml:space="preserve">рохождении теста</w:t>
      </w:r>
      <w:r>
        <w:t xml:space="preserve"> и п</w:t>
      </w:r>
      <w:r>
        <w:t xml:space="preserve">оддержка </w:t>
      </w:r>
      <w:r/>
    </w:p>
    <w:p>
      <w:pPr>
        <w:pStyle w:val="814"/>
        <w:numPr>
          <w:ilvl w:val="0"/>
          <w:numId w:val="0"/>
        </w:numPr>
        <w:ind w:left="709" w:hanging="709"/>
        <w:tabs>
          <w:tab w:val="left" w:pos="3119" w:leader="none"/>
        </w:tabs>
      </w:pPr>
      <w:r>
        <w:rPr>
          <w:bCs w:val="0"/>
          <w:color w:val="auto"/>
        </w:rPr>
        <w:t xml:space="preserve">3.21.6.</w:t>
      </w:r>
      <w:r>
        <w:rPr>
          <w:bCs w:val="0"/>
          <w:color w:val="auto"/>
        </w:rPr>
        <w:tab/>
      </w:r>
      <w:r>
        <w:t xml:space="preserve">Если Работник после Активации Услуги или ввода промокода не прошел или частично не прошел тест, то </w:t>
      </w:r>
      <w:r>
        <w:t xml:space="preserve">Хэдхантер</w:t>
      </w:r>
      <w:r>
        <w:t xml:space="preserve"> в течение 90 дней после Активации Услуги направляет напоминание Работнику или Заказчику</w:t>
      </w:r>
      <w:r>
        <w:t xml:space="preserve">, </w:t>
      </w:r>
      <w:r>
        <w:t xml:space="preserve">если есть техническая возможность</w:t>
      </w:r>
      <w:r>
        <w:t xml:space="preserve">,</w:t>
      </w:r>
      <w:r>
        <w:t xml:space="preserve"> </w:t>
      </w:r>
      <w:r>
        <w:t xml:space="preserve">по</w:t>
      </w:r>
      <w:r>
        <w:t xml:space="preserve"> </w:t>
      </w:r>
      <w:r>
        <w:t xml:space="preserve">электронной</w:t>
      </w:r>
      <w:r>
        <w:t xml:space="preserve"> почте</w:t>
      </w:r>
      <w:r>
        <w:t xml:space="preserve">, в push-уведомлениях, </w:t>
      </w:r>
      <w:r>
        <w:t xml:space="preserve">уведомлениях</w:t>
      </w:r>
      <w:r>
        <w:t xml:space="preserve"> </w:t>
      </w:r>
      <w:r>
        <w:t xml:space="preserve">на Сайте или иными способами.</w:t>
      </w:r>
      <w:r/>
    </w:p>
    <w:p>
      <w:pPr>
        <w:pStyle w:val="814"/>
        <w:numPr>
          <w:ilvl w:val="0"/>
          <w:numId w:val="0"/>
        </w:numPr>
        <w:ind w:left="709" w:hanging="709"/>
        <w:tabs>
          <w:tab w:val="left" w:pos="3119" w:leader="none"/>
        </w:tabs>
      </w:pPr>
      <w:r>
        <w:rPr>
          <w:bCs w:val="0"/>
          <w:color w:val="auto"/>
        </w:rPr>
        <w:t xml:space="preserve">3.21.7.</w:t>
      </w:r>
      <w:r>
        <w:rPr>
          <w:bCs w:val="0"/>
          <w:color w:val="auto"/>
        </w:rPr>
        <w:tab/>
      </w:r>
      <w:r>
        <w:t xml:space="preserve">Хэдхантер</w:t>
      </w:r>
      <w:r>
        <w:t xml:space="preserve"> поддерживает работоспособность теста</w:t>
      </w:r>
      <w:r>
        <w:t xml:space="preserve"> и п</w:t>
      </w:r>
      <w:r>
        <w:t xml:space="preserve">латформы в течение 90 дней после Активации Услуги.</w:t>
      </w:r>
      <w:r/>
    </w:p>
    <w:p>
      <w:pPr>
        <w:pStyle w:val="827"/>
      </w:pPr>
      <w:r>
        <w:t xml:space="preserve">Отказ</w:t>
      </w:r>
      <w:r>
        <w:t xml:space="preserve"> от </w:t>
      </w:r>
      <w:r>
        <w:t xml:space="preserve">у</w:t>
      </w:r>
      <w:r>
        <w:t xml:space="preserve">слуги</w:t>
      </w:r>
      <w:r>
        <w:t xml:space="preserve"> и в</w:t>
      </w:r>
      <w:r>
        <w:t xml:space="preserve">озврат</w:t>
      </w:r>
      <w:r/>
    </w:p>
    <w:p>
      <w:pPr>
        <w:pStyle w:val="814"/>
        <w:numPr>
          <w:ilvl w:val="0"/>
          <w:numId w:val="0"/>
        </w:numPr>
        <w:ind w:left="709" w:hanging="709"/>
        <w:tabs>
          <w:tab w:val="left" w:pos="3119" w:leader="none"/>
        </w:tabs>
      </w:pPr>
      <w:r>
        <w:rPr>
          <w:bCs w:val="0"/>
          <w:color w:val="auto"/>
        </w:rPr>
        <w:t xml:space="preserve">3.21.8.</w:t>
      </w:r>
      <w:r>
        <w:rPr>
          <w:bCs w:val="0"/>
          <w:color w:val="auto"/>
        </w:rPr>
        <w:tab/>
      </w:r>
      <w:r>
        <w:t xml:space="preserve">Если Работник или Заказчик отказывается</w:t>
      </w:r>
      <w:r>
        <w:t xml:space="preserve"> от у</w:t>
      </w:r>
      <w:r>
        <w:t xml:space="preserve">слуги</w:t>
      </w:r>
      <w:r>
        <w:t xml:space="preserve"> до и</w:t>
      </w:r>
      <w:r>
        <w:t xml:space="preserve">стечения 90 дней</w:t>
      </w:r>
      <w:r>
        <w:t xml:space="preserve"> и у</w:t>
      </w:r>
      <w:r>
        <w:t xml:space="preserve">слуга</w:t>
      </w:r>
      <w:r>
        <w:t xml:space="preserve"> не н</w:t>
      </w:r>
      <w:r>
        <w:t xml:space="preserve">ачата, </w:t>
      </w:r>
      <w:r>
        <w:t xml:space="preserve">Хэдхантер</w:t>
      </w:r>
      <w:r>
        <w:t xml:space="preserve"> возвращает аванс</w:t>
      </w:r>
      <w:r>
        <w:t xml:space="preserve"> в т</w:t>
      </w:r>
      <w:r>
        <w:t xml:space="preserve">ечение 10 рабочих дней после получения от Заказчика уведомления об отказе</w:t>
      </w:r>
      <w:r>
        <w:t xml:space="preserve"> от У</w:t>
      </w:r>
      <w:r>
        <w:t xml:space="preserve">слуг.</w:t>
      </w:r>
      <w:r/>
    </w:p>
    <w:p>
      <w:pPr>
        <w:pStyle w:val="814"/>
        <w:numPr>
          <w:ilvl w:val="0"/>
          <w:numId w:val="0"/>
        </w:numPr>
        <w:ind w:left="709" w:hanging="709"/>
        <w:tabs>
          <w:tab w:val="left" w:pos="3119" w:leader="none"/>
        </w:tabs>
      </w:pPr>
      <w:r>
        <w:rPr>
          <w:bCs w:val="0"/>
          <w:color w:val="auto"/>
        </w:rPr>
        <w:t xml:space="preserve">3.21.9.</w:t>
      </w:r>
      <w:r>
        <w:rPr>
          <w:bCs w:val="0"/>
          <w:color w:val="auto"/>
        </w:rPr>
        <w:tab/>
      </w:r>
      <w:r>
        <w:t xml:space="preserve">Если Работник или Заказчик откажется от Услуги в течение 90 календарных дней при условии начала получения Услуги, </w:t>
      </w:r>
      <w:r>
        <w:t xml:space="preserve">Хэдхантер</w:t>
      </w:r>
      <w:r>
        <w:t xml:space="preserve"> удерживает стоимость понесенных расходов в рамках оказания Услуги.</w:t>
      </w:r>
      <w:r/>
    </w:p>
    <w:p>
      <w:pPr>
        <w:pStyle w:val="827"/>
      </w:pPr>
      <w:r>
        <w:t xml:space="preserve">Отчет</w:t>
      </w:r>
      <w:r>
        <w:t xml:space="preserve"> и и</w:t>
      </w:r>
      <w:r>
        <w:t xml:space="preserve">спользование персональной информации</w:t>
      </w:r>
      <w:r/>
    </w:p>
    <w:p>
      <w:pPr>
        <w:pStyle w:val="814"/>
        <w:numPr>
          <w:ilvl w:val="0"/>
          <w:numId w:val="0"/>
        </w:numPr>
        <w:ind w:left="709" w:hanging="709"/>
        <w:tabs>
          <w:tab w:val="left" w:pos="3119" w:leader="none"/>
        </w:tabs>
      </w:pPr>
      <w:r>
        <w:rPr>
          <w:bCs w:val="0"/>
          <w:color w:val="auto"/>
        </w:rPr>
        <w:t xml:space="preserve">3.21.10.</w:t>
      </w:r>
      <w:r>
        <w:rPr>
          <w:bCs w:val="0"/>
          <w:color w:val="auto"/>
        </w:rPr>
        <w:tab/>
      </w:r>
      <w:r>
        <w:t xml:space="preserve">После прохождения теста составляется отчет с описанием профиля личности, сильных сторон и склонностей</w:t>
      </w:r>
      <w:r>
        <w:t xml:space="preserve"> и р</w:t>
      </w:r>
      <w:r>
        <w:t xml:space="preserve">екомендациями по профессиональным сферам для выбора карьерного пути и развития навыков Работника. Отчет находится на Сайте </w:t>
      </w:r>
      <w:r>
        <w:t xml:space="preserve">Хэдхантера</w:t>
      </w:r>
      <w:r>
        <w:t xml:space="preserve">, Работнику направляется ссылка на страницу </w:t>
      </w:r>
      <w:r>
        <w:t xml:space="preserve">с </w:t>
      </w:r>
      <w:r>
        <w:t xml:space="preserve">отчетом </w:t>
      </w:r>
      <w:r>
        <w:t xml:space="preserve">по </w:t>
      </w:r>
      <w:r>
        <w:t xml:space="preserve">электронной</w:t>
      </w:r>
      <w:r>
        <w:t xml:space="preserve"> почте</w:t>
      </w:r>
      <w:r>
        <w:t xml:space="preserve">, </w:t>
      </w:r>
      <w:r>
        <w:t xml:space="preserve">указанно</w:t>
      </w:r>
      <w:r>
        <w:t xml:space="preserve">й</w:t>
      </w:r>
      <w:r>
        <w:t xml:space="preserve"> </w:t>
      </w:r>
      <w:r>
        <w:t xml:space="preserve">при регистрации.</w:t>
      </w:r>
      <w:r/>
    </w:p>
    <w:p>
      <w:pPr>
        <w:pStyle w:val="814"/>
        <w:numPr>
          <w:ilvl w:val="0"/>
          <w:numId w:val="0"/>
        </w:numPr>
        <w:ind w:left="709" w:hanging="709"/>
        <w:tabs>
          <w:tab w:val="left" w:pos="3119" w:leader="none"/>
        </w:tabs>
      </w:pPr>
      <w:r>
        <w:rPr>
          <w:bCs w:val="0"/>
          <w:color w:val="auto"/>
        </w:rPr>
        <w:t xml:space="preserve">3.21.11.</w:t>
      </w:r>
      <w:r>
        <w:rPr>
          <w:bCs w:val="0"/>
          <w:color w:val="auto"/>
        </w:rPr>
        <w:tab/>
      </w:r>
      <w:r>
        <w:t xml:space="preserve">Хэдхантер</w:t>
      </w:r>
      <w:r>
        <w:t xml:space="preserve"> не несет ответственности</w:t>
      </w:r>
      <w:r>
        <w:t xml:space="preserve"> за н</w:t>
      </w:r>
      <w:r>
        <w:t xml:space="preserve">ецелевое использование персональной информации Работника из-за: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технических неполадок в</w:t>
      </w:r>
      <w:r>
        <w:t xml:space="preserve"> ПО С</w:t>
      </w:r>
      <w:r>
        <w:t xml:space="preserve">айта, серверах или компьютерных сетях вне контроля </w:t>
      </w:r>
      <w:r>
        <w:t xml:space="preserve">Хэдхантера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перебоев в работе Сайта, связанных с намеренным или ненамеренным использованием Сайта не по назначению третьими лицами.</w:t>
      </w:r>
      <w:r/>
    </w:p>
    <w:p>
      <w:pPr>
        <w:pStyle w:val="827"/>
      </w:pPr>
      <w:r>
        <w:t xml:space="preserve">Запросы</w:t>
      </w:r>
      <w:r>
        <w:t xml:space="preserve"> о с</w:t>
      </w:r>
      <w:r>
        <w:t xml:space="preserve">татусе </w:t>
      </w:r>
      <w:r/>
    </w:p>
    <w:p>
      <w:pPr>
        <w:pStyle w:val="814"/>
        <w:numPr>
          <w:ilvl w:val="0"/>
          <w:numId w:val="0"/>
        </w:numPr>
        <w:ind w:left="709" w:hanging="709"/>
        <w:tabs>
          <w:tab w:val="left" w:pos="3119" w:leader="none"/>
        </w:tabs>
      </w:pPr>
      <w:r>
        <w:rPr>
          <w:bCs w:val="0"/>
          <w:color w:val="auto"/>
        </w:rPr>
        <w:t xml:space="preserve">3.21.12.</w:t>
      </w:r>
      <w:r>
        <w:rPr>
          <w:bCs w:val="0"/>
          <w:color w:val="auto"/>
        </w:rPr>
        <w:tab/>
      </w:r>
      <w:r>
        <w:t xml:space="preserve">По запросу Заказчика </w:t>
      </w:r>
      <w:r>
        <w:t xml:space="preserve">Хэдхантер</w:t>
      </w:r>
      <w:r>
        <w:t xml:space="preserve"> предоставляет информацию по статусу получения Услуги Работником, но не чаще, чем один раз в период оказания Услуги.</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3.21.13.</w:t>
      </w:r>
      <w:r>
        <w:rPr>
          <w:bCs w:val="0"/>
          <w:color w:val="auto"/>
        </w:rPr>
        <w:tab/>
      </w:r>
      <w:r>
        <w:t xml:space="preserve">Хэдхантер выставляет </w:t>
      </w:r>
      <w:r>
        <w:t xml:space="preserve">д</w:t>
      </w:r>
      <w:r>
        <w:t xml:space="preserve">окумент, подтверждающий оказание Услуг, по истечении 90 дней после Активации. </w:t>
      </w:r>
      <w:r/>
    </w:p>
    <w:p>
      <w:pPr>
        <w:pStyle w:val="814"/>
        <w:numPr>
          <w:ilvl w:val="0"/>
          <w:numId w:val="0"/>
        </w:numPr>
        <w:ind w:left="709"/>
      </w:pPr>
      <w:r>
        <w:t xml:space="preserve">Если Работник или Заказчик</w:t>
      </w:r>
      <w:r>
        <w:t xml:space="preserve"> не п</w:t>
      </w:r>
      <w:r>
        <w:t xml:space="preserve">рошли тест в течение 90 календарных дней после Активации и не известили </w:t>
      </w:r>
      <w:r>
        <w:t xml:space="preserve">Хэдхантер</w:t>
      </w:r>
      <w:r>
        <w:t xml:space="preserve"> об отказе от Услуги в тот</w:t>
      </w:r>
      <w:r>
        <w:t xml:space="preserve"> же с</w:t>
      </w:r>
      <w:r>
        <w:t xml:space="preserve">рок</w:t>
      </w:r>
      <w:r>
        <w:t xml:space="preserve">,</w:t>
      </w:r>
      <w:r>
        <w:t xml:space="preserve"> Услуга считается оказанной. </w:t>
      </w:r>
      <w:r>
        <w:br/>
      </w:r>
      <w:r>
        <w:t xml:space="preserve">В этом случае </w:t>
      </w:r>
      <w:r>
        <w:t xml:space="preserve">деньги</w:t>
      </w:r>
      <w:r>
        <w:t xml:space="preserve"> Заказчику не возвращаются в связи с тем, что стоимость Услуги равна понесенным </w:t>
      </w:r>
      <w:r>
        <w:t xml:space="preserve">Хэдхантером</w:t>
      </w:r>
      <w:r>
        <w:t xml:space="preserve"> расходам в рамках оказания услуги, а именно: произведена техническая поддержка работоспособности теста и платформы размещения веб-формы, направлены электронные письма, </w:t>
      </w:r>
      <w:r>
        <w:br/>
      </w:r>
      <w:r>
        <w:t xml:space="preserve">push-уведомления, нотификации на Сайте, осуществлены прочие действия или работы.</w:t>
      </w:r>
      <w:r/>
    </w:p>
    <w:p>
      <w:pPr>
        <w:pStyle w:val="818"/>
        <w:numPr>
          <w:ilvl w:val="0"/>
          <w:numId w:val="0"/>
        </w:numPr>
        <w:ind w:left="709" w:hanging="709"/>
      </w:pPr>
      <w:r/>
      <w:bookmarkStart w:id="80" w:name="_Ref180874525"/>
      <w:r/>
      <w:bookmarkStart w:id="81" w:name="_Toc187692279"/>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3.22.</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Динамический тест вербальных способносте</w:t>
      </w:r>
      <w:r>
        <w:t xml:space="preserve">й</w:t>
      </w:r>
      <w:r>
        <w:t xml:space="preserve">, </w:t>
      </w:r>
      <w:r>
        <w:t xml:space="preserve">д</w:t>
      </w:r>
      <w:r>
        <w:t xml:space="preserve">инамический тест числовых способносте</w:t>
      </w:r>
      <w:r>
        <w:t xml:space="preserve">й</w:t>
      </w:r>
      <w:r>
        <w:t xml:space="preserve">, </w:t>
      </w:r>
      <w:r>
        <w:t xml:space="preserve">о</w:t>
      </w:r>
      <w:r>
        <w:t xml:space="preserve">просник выявления универсальных компетенций (opq)</w:t>
      </w:r>
      <w:r>
        <w:t xml:space="preserve"> (</w:t>
      </w:r>
      <w:r>
        <w:t xml:space="preserve">услуг</w:t>
      </w:r>
      <w:r>
        <w:t xml:space="preserve">и</w:t>
      </w:r>
      <w:r>
        <w:t xml:space="preserve"> исключен</w:t>
      </w:r>
      <w:r>
        <w:t xml:space="preserve">ы</w:t>
      </w:r>
      <w:r>
        <w:t xml:space="preserve"> с 15.06.2022</w:t>
      </w:r>
      <w:r>
        <w:t xml:space="preserve">)</w:t>
      </w:r>
      <w:bookmarkEnd w:id="80"/>
      <w:r/>
      <w:bookmarkEnd w:id="81"/>
      <w:r/>
      <w:r/>
    </w:p>
    <w:p>
      <w:pPr>
        <w:pStyle w:val="818"/>
        <w:numPr>
          <w:ilvl w:val="0"/>
          <w:numId w:val="0"/>
        </w:numPr>
        <w:ind w:left="709" w:hanging="709"/>
      </w:pPr>
      <w:r/>
      <w:bookmarkStart w:id="82" w:name="_Toc187692280"/>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3.23.</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П</w:t>
      </w:r>
      <w:r>
        <w:t xml:space="preserve">редоставлени</w:t>
      </w:r>
      <w:r>
        <w:t xml:space="preserve">е</w:t>
      </w:r>
      <w:r>
        <w:t xml:space="preserve"> возможности направления пользователям </w:t>
      </w:r>
      <w:r>
        <w:t xml:space="preserve">И</w:t>
      </w:r>
      <w:r>
        <w:t xml:space="preserve">нтернет</w:t>
      </w:r>
      <w:r>
        <w:t xml:space="preserve">а</w:t>
      </w:r>
      <w:r>
        <w:t xml:space="preserve"> тестов и опросника: «Динамический тест вербальных способностей», «Динамический тест числовых способностей», «Опросник выявления универсальных компетенций (opq)» </w:t>
      </w:r>
      <w:r>
        <w:t xml:space="preserve">(</w:t>
      </w:r>
      <w:r>
        <w:t xml:space="preserve">услуга исключена с 01.01.2021</w:t>
      </w:r>
      <w:r>
        <w:t xml:space="preserve">)</w:t>
      </w:r>
      <w:bookmarkEnd w:id="82"/>
      <w:r/>
      <w:r/>
    </w:p>
    <w:p>
      <w:pPr>
        <w:pStyle w:val="818"/>
        <w:numPr>
          <w:ilvl w:val="0"/>
          <w:numId w:val="0"/>
        </w:numPr>
        <w:ind w:left="709" w:hanging="709"/>
      </w:pPr>
      <w:r/>
      <w:bookmarkStart w:id="83" w:name="_Toc187692281"/>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3.24.</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С</w:t>
      </w:r>
      <w:r>
        <w:t xml:space="preserve">истема корпоративного обучения</w:t>
      </w:r>
      <w:r>
        <w:t xml:space="preserve"> и б</w:t>
      </w:r>
      <w:r>
        <w:t xml:space="preserve">иблиотека программ обучения (онлайн видеокурсов) «H</w:t>
      </w:r>
      <w:r>
        <w:rPr>
          <w:lang w:val="en-GB"/>
        </w:rPr>
        <w:t xml:space="preserve">H</w:t>
      </w:r>
      <w:r>
        <w:t xml:space="preserve"> академия» </w:t>
      </w:r>
      <w:r>
        <w:t xml:space="preserve">(</w:t>
      </w:r>
      <w:r>
        <w:t xml:space="preserve">услуга исключена с 01.10.2020</w:t>
      </w:r>
      <w:r>
        <w:t xml:space="preserve">)</w:t>
      </w:r>
      <w:bookmarkEnd w:id="83"/>
      <w:r/>
      <w:r/>
    </w:p>
    <w:p>
      <w:pPr>
        <w:pStyle w:val="816"/>
        <w:numPr>
          <w:ilvl w:val="0"/>
          <w:numId w:val="0"/>
        </w:numPr>
        <w:ind w:left="709" w:hanging="709"/>
      </w:pPr>
      <w:r/>
      <w:bookmarkStart w:id="84" w:name="_Toc187692282"/>
      <w:r>
        <w:rPr>
          <w:rFonts w:eastAsia="Arial" w:cs="Arial"/>
          <w:b w:val="0"/>
          <w:sz w:val="16"/>
          <w:szCs w:val="16"/>
        </w:rPr>
        <w:t xml:space="preserve">3.25.</w:t>
      </w:r>
      <w:r>
        <w:rPr>
          <w:rFonts w:eastAsia="Arial" w:cs="Arial"/>
          <w:b w:val="0"/>
          <w:sz w:val="16"/>
          <w:szCs w:val="16"/>
        </w:rPr>
        <w:tab/>
      </w:r>
      <w:r>
        <w:t xml:space="preserve">К</w:t>
      </w:r>
      <w:r>
        <w:t xml:space="preserve">оммерческ</w:t>
      </w:r>
      <w:r>
        <w:t xml:space="preserve">ий</w:t>
      </w:r>
      <w:r>
        <w:t xml:space="preserve"> доступ</w:t>
      </w:r>
      <w:r>
        <w:t xml:space="preserve"> к о</w:t>
      </w:r>
      <w:r>
        <w:t xml:space="preserve">тчетам «Банк данных заработных плат»</w:t>
      </w:r>
      <w:bookmarkEnd w:id="84"/>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3.25.1.</w:t>
      </w:r>
      <w:r>
        <w:rPr>
          <w:bCs w:val="0"/>
          <w:color w:val="auto"/>
        </w:rPr>
        <w:tab/>
      </w:r>
      <w:r>
        <w:t xml:space="preserve">Хэдхантер</w:t>
      </w:r>
      <w:r>
        <w:t xml:space="preserve"> предоставляет Заказчику Доступ</w:t>
      </w:r>
      <w:r>
        <w:t xml:space="preserve"> к О</w:t>
      </w:r>
      <w:r>
        <w:t xml:space="preserve">тчетам «Банк данных заработных плат» </w:t>
      </w:r>
      <w:r>
        <w:t xml:space="preserve">(</w:t>
      </w:r>
      <w:r>
        <w:t xml:space="preserve">Отчет)</w:t>
      </w:r>
      <w:r>
        <w:t xml:space="preserve"> </w:t>
      </w:r>
      <w:r>
        <w:br/>
      </w:r>
      <w:r>
        <w:t xml:space="preserve">в о</w:t>
      </w:r>
      <w:r>
        <w:t xml:space="preserve">бъеме</w:t>
      </w:r>
      <w:r>
        <w:t xml:space="preserve"> и с</w:t>
      </w:r>
      <w:r>
        <w:t xml:space="preserve">рок, указанные</w:t>
      </w:r>
      <w:r>
        <w:t xml:space="preserve"> в З</w:t>
      </w:r>
      <w:r>
        <w:t xml:space="preserve">аказе или Договоре</w:t>
      </w:r>
      <w:r>
        <w:t xml:space="preserve">.</w:t>
      </w:r>
      <w:r/>
    </w:p>
    <w:p>
      <w:pPr>
        <w:pStyle w:val="814"/>
        <w:numPr>
          <w:ilvl w:val="0"/>
          <w:numId w:val="0"/>
        </w:numPr>
        <w:ind w:left="709"/>
      </w:pPr>
      <w:r>
        <w:t xml:space="preserve">Хэдхантер</w:t>
      </w:r>
      <w:r>
        <w:t xml:space="preserve"> предоставля</w:t>
      </w:r>
      <w:r>
        <w:t xml:space="preserve">ет</w:t>
      </w:r>
      <w:r>
        <w:t xml:space="preserve"> доступ</w:t>
      </w:r>
      <w:r>
        <w:t xml:space="preserve"> к о</w:t>
      </w:r>
      <w:r>
        <w:t xml:space="preserve">тчетам</w:t>
      </w:r>
      <w:r>
        <w:t xml:space="preserve"> по з</w:t>
      </w:r>
      <w:r>
        <w:t xml:space="preserve">аработным платам</w:t>
      </w:r>
      <w:r>
        <w:t xml:space="preserve"> и и</w:t>
      </w:r>
      <w:r>
        <w:t xml:space="preserve">ным денежным вознаграждениям</w:t>
      </w:r>
      <w:r>
        <w:t xml:space="preserve"> в л</w:t>
      </w:r>
      <w:r>
        <w:t xml:space="preserve">ичном кабинете Заказчика на salary.hh.ru для использования информации</w:t>
      </w:r>
      <w:r>
        <w:t xml:space="preserve"> из О</w:t>
      </w:r>
      <w:r>
        <w:t xml:space="preserve">тчетов</w:t>
      </w:r>
      <w:r>
        <w:t xml:space="preserve"> в к</w:t>
      </w:r>
      <w:r>
        <w:t xml:space="preserve">оммерческих </w:t>
      </w:r>
      <w:r>
        <w:br/>
      </w:r>
      <w:r>
        <w:t xml:space="preserve">или некоммерческих целях (переда</w:t>
      </w:r>
      <w:r>
        <w:t xml:space="preserve">чи</w:t>
      </w:r>
      <w:r>
        <w:t xml:space="preserve"> т</w:t>
      </w:r>
      <w:r>
        <w:t xml:space="preserve">ретьим лицам)</w:t>
      </w:r>
      <w:r>
        <w:t xml:space="preserve"> с у</w:t>
      </w:r>
      <w:r>
        <w:t xml:space="preserve">четом ограничений ниже </w:t>
      </w:r>
      <w:r>
        <w:t xml:space="preserve">(</w:t>
      </w:r>
      <w:r>
        <w:t xml:space="preserve">Доступ</w:t>
      </w:r>
      <w:r>
        <w:t xml:space="preserve"> к О</w:t>
      </w:r>
      <w:r>
        <w:t xml:space="preserve">тчетам).</w:t>
      </w:r>
      <w:r/>
    </w:p>
    <w:p>
      <w:pPr>
        <w:pStyle w:val="814"/>
        <w:numPr>
          <w:ilvl w:val="0"/>
          <w:numId w:val="0"/>
        </w:numPr>
        <w:ind w:left="709" w:hanging="709"/>
        <w:tabs>
          <w:tab w:val="left" w:pos="3119" w:leader="none"/>
        </w:tabs>
      </w:pPr>
      <w:r>
        <w:rPr>
          <w:bCs w:val="0"/>
          <w:color w:val="auto"/>
        </w:rPr>
        <w:t xml:space="preserve">3.25.2.</w:t>
      </w:r>
      <w:r>
        <w:rPr>
          <w:bCs w:val="0"/>
          <w:color w:val="auto"/>
        </w:rPr>
        <w:tab/>
      </w:r>
      <w:r>
        <w:t xml:space="preserve">Доступ к Отчетам </w:t>
      </w:r>
      <w:r>
        <w:t xml:space="preserve">–</w:t>
      </w:r>
      <w:r>
        <w:t xml:space="preserve"> статистический анализ выборки</w:t>
      </w:r>
      <w:r>
        <w:t xml:space="preserve"> по с</w:t>
      </w:r>
      <w:r>
        <w:t xml:space="preserve">огласованным критериям: региональным, </w:t>
      </w:r>
      <w:r>
        <w:br/>
      </w:r>
      <w:r>
        <w:t xml:space="preserve">критерию специализации</w:t>
      </w:r>
      <w:r>
        <w:t xml:space="preserve"> и у</w:t>
      </w:r>
      <w:r>
        <w:t xml:space="preserve">ровню должности.</w:t>
      </w:r>
      <w:r/>
    </w:p>
    <w:p>
      <w:pPr>
        <w:pStyle w:val="827"/>
      </w:pPr>
      <w:r>
        <w:t xml:space="preserve">Достоверность данных</w:t>
      </w:r>
      <w:r/>
    </w:p>
    <w:p>
      <w:pPr>
        <w:pStyle w:val="814"/>
        <w:numPr>
          <w:ilvl w:val="0"/>
          <w:numId w:val="0"/>
        </w:numPr>
        <w:ind w:left="709" w:hanging="709"/>
        <w:tabs>
          <w:tab w:val="left" w:pos="3119" w:leader="none"/>
        </w:tabs>
      </w:pPr>
      <w:r>
        <w:rPr>
          <w:bCs w:val="0"/>
          <w:color w:val="auto"/>
        </w:rPr>
        <w:t xml:space="preserve">3.25.3.</w:t>
      </w:r>
      <w:r>
        <w:rPr>
          <w:bCs w:val="0"/>
          <w:color w:val="auto"/>
        </w:rPr>
        <w:tab/>
      </w:r>
      <w:r>
        <w:t xml:space="preserve">Хэдхантер</w:t>
      </w:r>
      <w:r>
        <w:t xml:space="preserve"> пополняет данные Отчета</w:t>
      </w:r>
      <w:r>
        <w:t xml:space="preserve"> на о</w:t>
      </w:r>
      <w:r>
        <w:t xml:space="preserve">сновании информации, предоставляемой участниками </w:t>
      </w:r>
      <w:r>
        <w:br/>
      </w:r>
      <w:r>
        <w:t xml:space="preserve">Проекта «Банк данных заработных плат» </w:t>
      </w:r>
      <w:r>
        <w:t xml:space="preserve">(</w:t>
      </w:r>
      <w:r>
        <w:t xml:space="preserve">Проект, Участник проекта) добровольно. </w:t>
      </w:r>
      <w:r>
        <w:br/>
      </w:r>
      <w:r>
        <w:t xml:space="preserve">Хэдхантер</w:t>
      </w:r>
      <w:r>
        <w:t xml:space="preserve"> не гарантирует, что эта информация достоверная</w:t>
      </w:r>
      <w:r>
        <w:t xml:space="preserve"> и п</w:t>
      </w:r>
      <w:r>
        <w:t xml:space="preserve">олная.</w:t>
      </w:r>
      <w:r/>
    </w:p>
    <w:p>
      <w:pPr>
        <w:pStyle w:val="814"/>
        <w:numPr>
          <w:ilvl w:val="0"/>
          <w:numId w:val="0"/>
        </w:numPr>
        <w:ind w:left="709" w:hanging="709"/>
        <w:tabs>
          <w:tab w:val="left" w:pos="3119" w:leader="none"/>
        </w:tabs>
      </w:pPr>
      <w:r>
        <w:rPr>
          <w:bCs w:val="0"/>
          <w:color w:val="auto"/>
        </w:rPr>
        <w:t xml:space="preserve">3.25.4.</w:t>
      </w:r>
      <w:r>
        <w:rPr>
          <w:bCs w:val="0"/>
          <w:color w:val="auto"/>
        </w:rPr>
        <w:tab/>
      </w:r>
      <w:r>
        <w:t xml:space="preserve">Хэдхантер</w:t>
      </w:r>
      <w:r>
        <w:t xml:space="preserve"> не н</w:t>
      </w:r>
      <w:r>
        <w:t xml:space="preserve">есет ответственности перед Заказчиком</w:t>
      </w:r>
      <w:r>
        <w:t xml:space="preserve">, </w:t>
      </w:r>
      <w:r>
        <w:t xml:space="preserve">в т.ч.</w:t>
      </w:r>
      <w:r>
        <w:t xml:space="preserve"> за у</w:t>
      </w:r>
      <w:r>
        <w:t xml:space="preserve">щерб</w:t>
      </w:r>
      <w:r>
        <w:t xml:space="preserve"> </w:t>
      </w:r>
      <w:r>
        <w:t xml:space="preserve">З</w:t>
      </w:r>
      <w:r>
        <w:t xml:space="preserve">аказчика</w:t>
      </w:r>
      <w:r>
        <w:t xml:space="preserve">,</w:t>
      </w:r>
      <w:r>
        <w:t xml:space="preserve"> из-за недостоверной информации</w:t>
      </w:r>
      <w:r>
        <w:t xml:space="preserve"> в О</w:t>
      </w:r>
      <w:r>
        <w:t xml:space="preserve">тчетах.</w:t>
      </w:r>
      <w:r/>
    </w:p>
    <w:p>
      <w:pPr>
        <w:pStyle w:val="827"/>
      </w:pPr>
      <w:r>
        <w:t xml:space="preserve">Условия использования информации</w:t>
      </w:r>
      <w:r>
        <w:t xml:space="preserve"> и о</w:t>
      </w:r>
      <w:r>
        <w:t xml:space="preserve">тветственность </w:t>
      </w:r>
      <w:r>
        <w:t xml:space="preserve">за н</w:t>
      </w:r>
      <w:r>
        <w:t xml:space="preserve">арушения использования</w:t>
      </w:r>
      <w:r/>
    </w:p>
    <w:p>
      <w:pPr>
        <w:pStyle w:val="814"/>
        <w:numPr>
          <w:ilvl w:val="0"/>
          <w:numId w:val="0"/>
        </w:numPr>
        <w:ind w:left="709" w:hanging="709"/>
        <w:tabs>
          <w:tab w:val="left" w:pos="3119" w:leader="none"/>
        </w:tabs>
      </w:pPr>
      <w:r>
        <w:rPr>
          <w:bCs w:val="0"/>
          <w:color w:val="auto"/>
        </w:rPr>
        <w:t xml:space="preserve">3.25.5.</w:t>
      </w:r>
      <w:r>
        <w:rPr>
          <w:bCs w:val="0"/>
          <w:color w:val="auto"/>
        </w:rPr>
        <w:tab/>
      </w:r>
      <w:r>
        <w:t xml:space="preserve">Заказчик, помимо использования информации</w:t>
      </w:r>
      <w:r>
        <w:t xml:space="preserve"> из О</w:t>
      </w:r>
      <w:r>
        <w:t xml:space="preserve">тчетов</w:t>
      </w:r>
      <w:r>
        <w:t xml:space="preserve"> в ц</w:t>
      </w:r>
      <w:r>
        <w:t xml:space="preserve">елях собственной хозяйственной деятельности, может использовать</w:t>
      </w:r>
      <w:r>
        <w:t xml:space="preserve"> ее в</w:t>
      </w:r>
      <w:r>
        <w:t xml:space="preserve"> коммерческих или некоммерческих целях (передавать</w:t>
      </w:r>
      <w:r>
        <w:t xml:space="preserve"> ее т</w:t>
      </w:r>
      <w:r>
        <w:t xml:space="preserve">ретьим лицам)</w:t>
      </w:r>
      <w:r>
        <w:t xml:space="preserve"> в</w:t>
      </w:r>
      <w:r>
        <w:t xml:space="preserve"> случаях:</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 с</w:t>
      </w:r>
      <w:r>
        <w:t xml:space="preserve">воих проектах, направленных</w:t>
      </w:r>
      <w:r>
        <w:t xml:space="preserve"> на о</w:t>
      </w:r>
      <w:r>
        <w:t xml:space="preserve">казание услуг,</w:t>
      </w:r>
      <w:r>
        <w:t xml:space="preserve"> </w:t>
      </w:r>
      <w:r>
        <w:t xml:space="preserve">б</w:t>
      </w:r>
      <w:r>
        <w:t xml:space="preserve">ез переработки</w:t>
      </w:r>
      <w:r>
        <w:t xml:space="preserve"> с у</w:t>
      </w:r>
      <w:r>
        <w:t xml:space="preserve">казанием: </w:t>
      </w:r>
      <w:r>
        <w:br/>
      </w:r>
      <w:r>
        <w:t xml:space="preserve">«Информация получена</w:t>
      </w:r>
      <w:r>
        <w:t xml:space="preserve"> из д</w:t>
      </w:r>
      <w:r>
        <w:t xml:space="preserve">анных проекта </w:t>
      </w:r>
      <w:r>
        <w:t xml:space="preserve">«</w:t>
      </w:r>
      <w:r>
        <w:t xml:space="preserve">Банк данных заработных плат</w:t>
      </w:r>
      <w:r>
        <w:t xml:space="preserve">»</w:t>
      </w:r>
      <w:r>
        <w:t xml:space="preserve"> ООО </w:t>
      </w:r>
      <w:r>
        <w:t xml:space="preserve">«</w:t>
      </w:r>
      <w:r>
        <w:t xml:space="preserve">Хэдхантер</w:t>
      </w:r>
      <w:r>
        <w:t xml:space="preserve">»</w:t>
      </w:r>
      <w:r>
        <w:t xml:space="preserve">, </w:t>
      </w:r>
      <w:r>
        <w:br/>
      </w:r>
      <w:r>
        <w:t xml:space="preserve">все права защищены»;</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для консультационных или аналитических</w:t>
      </w:r>
      <w:r>
        <w:t xml:space="preserve"> и п</w:t>
      </w:r>
      <w:r>
        <w:t xml:space="preserve">р</w:t>
      </w:r>
      <w:r>
        <w:t xml:space="preserve">оч</w:t>
      </w:r>
      <w:r>
        <w:t xml:space="preserve">. проектов</w:t>
      </w:r>
      <w:r>
        <w:t xml:space="preserve"> </w:t>
      </w:r>
      <w:r>
        <w:t xml:space="preserve">в</w:t>
      </w:r>
      <w:r>
        <w:t xml:space="preserve"> переработанном виде</w:t>
      </w:r>
      <w:r>
        <w:t xml:space="preserve"> </w:t>
      </w:r>
      <w:r>
        <w:t xml:space="preserve">с указанием</w:t>
      </w:r>
      <w:r>
        <w:t xml:space="preserve">: «Использована информация</w:t>
      </w:r>
      <w:r>
        <w:t xml:space="preserve"> из д</w:t>
      </w:r>
      <w:r>
        <w:t xml:space="preserve">анных проекта </w:t>
      </w:r>
      <w:r>
        <w:t xml:space="preserve">«Банк данных заработных плат» ООО «Хэдхантер», </w:t>
      </w:r>
      <w:r>
        <w:br/>
      </w:r>
      <w:r>
        <w:t xml:space="preserve">все права защищены»</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 с</w:t>
      </w:r>
      <w:r>
        <w:t xml:space="preserve">татьях СМИ, научных, публицистических работах</w:t>
      </w:r>
      <w:r>
        <w:t xml:space="preserve"> и п</w:t>
      </w:r>
      <w:r>
        <w:t xml:space="preserve">рочих произведениях</w:t>
      </w:r>
      <w:r>
        <w:t xml:space="preserve"> в </w:t>
      </w:r>
      <w:r>
        <w:t xml:space="preserve">И</w:t>
      </w:r>
      <w:r>
        <w:t xml:space="preserve">нтернете</w:t>
      </w:r>
      <w:r>
        <w:t xml:space="preserve"> </w:t>
      </w:r>
      <w:r>
        <w:br/>
      </w:r>
      <w:r>
        <w:t xml:space="preserve">в</w:t>
      </w:r>
      <w:r>
        <w:t xml:space="preserve"> переработанном виде </w:t>
      </w:r>
      <w:r>
        <w:t xml:space="preserve">с у</w:t>
      </w:r>
      <w:r>
        <w:t xml:space="preserve">казанием</w:t>
      </w:r>
      <w:r>
        <w:t xml:space="preserve">:</w:t>
      </w:r>
      <w:r>
        <w:t xml:space="preserve"> «Использована информация</w:t>
      </w:r>
      <w:r>
        <w:t xml:space="preserve"> из д</w:t>
      </w:r>
      <w:r>
        <w:t xml:space="preserve">анных проекта </w:t>
      </w:r>
      <w:r>
        <w:t xml:space="preserve">«Банк данных заработных плат» ООО «Хэдхантер», все права защищены»</w:t>
      </w:r>
      <w:r>
        <w:t xml:space="preserve">.</w:t>
      </w:r>
      <w:r/>
    </w:p>
    <w:p>
      <w:pPr>
        <w:pStyle w:val="814"/>
        <w:numPr>
          <w:ilvl w:val="0"/>
          <w:numId w:val="0"/>
        </w:numPr>
        <w:ind w:left="709" w:hanging="709"/>
        <w:tabs>
          <w:tab w:val="left" w:pos="3119" w:leader="none"/>
        </w:tabs>
      </w:pPr>
      <w:r>
        <w:rPr>
          <w:bCs w:val="0"/>
          <w:color w:val="auto"/>
        </w:rPr>
        <w:t xml:space="preserve">3.25.6.</w:t>
      </w:r>
      <w:r>
        <w:rPr>
          <w:bCs w:val="0"/>
          <w:color w:val="auto"/>
        </w:rPr>
        <w:tab/>
      </w:r>
      <w:r>
        <w:t xml:space="preserve">Заказчик может использовать информацию</w:t>
      </w:r>
      <w:r>
        <w:t xml:space="preserve"> из О</w:t>
      </w:r>
      <w:r>
        <w:t xml:space="preserve">тчетов</w:t>
      </w:r>
      <w:r>
        <w:t xml:space="preserve"> в т</w:t>
      </w:r>
      <w:r>
        <w:t xml:space="preserve">ечение приобретенного срока Доступа</w:t>
      </w:r>
      <w:r>
        <w:t xml:space="preserve"> к О</w:t>
      </w:r>
      <w:r>
        <w:t xml:space="preserve">тчетам. </w:t>
      </w:r>
      <w:r>
        <w:br/>
        <w:t xml:space="preserve">За использование информации</w:t>
      </w:r>
      <w:r>
        <w:t xml:space="preserve"> из О</w:t>
      </w:r>
      <w:r>
        <w:t xml:space="preserve">тчетов</w:t>
      </w:r>
      <w:r>
        <w:t xml:space="preserve"> за п</w:t>
      </w:r>
      <w:r>
        <w:t xml:space="preserve">ределами приобретенного срока Доступа</w:t>
      </w:r>
      <w:r>
        <w:t xml:space="preserve"> к О</w:t>
      </w:r>
      <w:r>
        <w:t xml:space="preserve">тчетам Заказчик уплачивает </w:t>
      </w:r>
      <w:r>
        <w:t xml:space="preserve">Хэдхантеру</w:t>
      </w:r>
      <w:r>
        <w:t xml:space="preserve"> (по его требованию) неустойку</w:t>
      </w:r>
      <w:r>
        <w:t xml:space="preserve"> в р</w:t>
      </w:r>
      <w:r>
        <w:t xml:space="preserve">азмере 10%</w:t>
      </w:r>
      <w:r>
        <w:t xml:space="preserve"> от с</w:t>
      </w:r>
      <w:r>
        <w:t xml:space="preserve">тоимости услуги.</w:t>
      </w:r>
      <w:r/>
    </w:p>
    <w:p>
      <w:pPr>
        <w:pStyle w:val="814"/>
        <w:numPr>
          <w:ilvl w:val="0"/>
          <w:numId w:val="0"/>
        </w:numPr>
        <w:ind w:left="709" w:hanging="709"/>
        <w:tabs>
          <w:tab w:val="left" w:pos="3119" w:leader="none"/>
        </w:tabs>
      </w:pPr>
      <w:r>
        <w:rPr>
          <w:bCs w:val="0"/>
          <w:color w:val="auto"/>
        </w:rPr>
        <w:t xml:space="preserve">3.25.7.</w:t>
      </w:r>
      <w:r>
        <w:rPr>
          <w:bCs w:val="0"/>
          <w:color w:val="auto"/>
        </w:rPr>
        <w:tab/>
      </w:r>
      <w:r>
        <w:t xml:space="preserve">Если Заказчик нарушил условия внесения надписи</w:t>
      </w:r>
      <w:r>
        <w:t xml:space="preserve"> на и</w:t>
      </w:r>
      <w:r>
        <w:t xml:space="preserve">нформации</w:t>
      </w:r>
      <w:r>
        <w:t xml:space="preserve"> и м</w:t>
      </w:r>
      <w:r>
        <w:t xml:space="preserve">атериалах</w:t>
      </w:r>
      <w:r>
        <w:t xml:space="preserve"> с С</w:t>
      </w:r>
      <w:r>
        <w:t xml:space="preserve">огласованием Отчетов («Информация получена</w:t>
      </w:r>
      <w:r>
        <w:t xml:space="preserve"> из п</w:t>
      </w:r>
      <w:r>
        <w:t xml:space="preserve">роекта </w:t>
      </w:r>
      <w:r>
        <w:t xml:space="preserve">«Банк данных заработных плат» ООО «Хэдхантер», все права защищены»</w:t>
      </w:r>
      <w:r>
        <w:t xml:space="preserve"> </w:t>
      </w:r>
      <w:r>
        <w:t xml:space="preserve">или «Использована информация</w:t>
      </w:r>
      <w:r>
        <w:t xml:space="preserve"> из п</w:t>
      </w:r>
      <w:r>
        <w:t xml:space="preserve">роекта </w:t>
      </w:r>
      <w:r>
        <w:t xml:space="preserve">«Банк данных заработных плат» ООО «Хэдхантер», все права защищены»</w:t>
      </w:r>
      <w:r>
        <w:t xml:space="preserve">),</w:t>
      </w:r>
      <w:r>
        <w:t xml:space="preserve"> то </w:t>
      </w:r>
      <w:bookmarkStart w:id="85" w:name="_Hlk173360384"/>
      <w:r>
        <w:t xml:space="preserve">о</w:t>
      </w:r>
      <w:r>
        <w:t xml:space="preserve">н выплачивает </w:t>
      </w:r>
      <w:r>
        <w:t xml:space="preserve">Хэдхантеру</w:t>
      </w:r>
      <w:r>
        <w:t xml:space="preserve"> (по его требованию) неустойку</w:t>
      </w:r>
      <w:r>
        <w:t xml:space="preserve"> в р</w:t>
      </w:r>
      <w:r>
        <w:t xml:space="preserve">азмере 10%</w:t>
      </w:r>
      <w:r>
        <w:t xml:space="preserve"> от с</w:t>
      </w:r>
      <w:r>
        <w:t xml:space="preserve">тоимости услуги.</w:t>
      </w:r>
      <w:bookmarkEnd w:id="85"/>
      <w:r/>
      <w:r/>
    </w:p>
    <w:p>
      <w:pPr>
        <w:pStyle w:val="814"/>
        <w:numPr>
          <w:ilvl w:val="0"/>
          <w:numId w:val="0"/>
        </w:numPr>
        <w:ind w:left="709" w:hanging="709"/>
        <w:tabs>
          <w:tab w:val="left" w:pos="3119" w:leader="none"/>
        </w:tabs>
      </w:pPr>
      <w:r>
        <w:rPr>
          <w:bCs w:val="0"/>
          <w:color w:val="auto"/>
        </w:rPr>
        <w:t xml:space="preserve">3.25.8.</w:t>
      </w:r>
      <w:r>
        <w:rPr>
          <w:bCs w:val="0"/>
          <w:color w:val="auto"/>
        </w:rPr>
        <w:tab/>
      </w:r>
      <w:r>
        <w:t xml:space="preserve">Запрещается передавать </w:t>
      </w:r>
      <w:r>
        <w:t xml:space="preserve">третьим лицам </w:t>
      </w:r>
      <w:r>
        <w:t xml:space="preserve">доступ</w:t>
      </w:r>
      <w:r>
        <w:t xml:space="preserve"> к О</w:t>
      </w:r>
      <w:r>
        <w:t xml:space="preserve">тчетам</w:t>
      </w:r>
      <w:r>
        <w:t xml:space="preserve"> и и</w:t>
      </w:r>
      <w:r>
        <w:t xml:space="preserve">нформацию</w:t>
      </w:r>
      <w:r>
        <w:t xml:space="preserve">, </w:t>
      </w:r>
      <w:r>
        <w:t xml:space="preserve">в т.ч.</w:t>
      </w:r>
      <w:r>
        <w:t xml:space="preserve"> из О</w:t>
      </w:r>
      <w:r>
        <w:t xml:space="preserve">тчетов «Банк данных заработных плат»</w:t>
      </w:r>
      <w:r>
        <w:t xml:space="preserve">,</w:t>
      </w:r>
      <w:r>
        <w:t xml:space="preserve"> без собственной переработки вне проектов, направленных</w:t>
      </w:r>
      <w:r>
        <w:t xml:space="preserve"> на о</w:t>
      </w:r>
      <w:r>
        <w:t xml:space="preserve">казание собственных услуг. Если Заказчик нарушил это условие,</w:t>
      </w:r>
      <w:r>
        <w:t xml:space="preserve"> то о</w:t>
      </w:r>
      <w:r>
        <w:t xml:space="preserve">н выплачивает </w:t>
      </w:r>
      <w:r>
        <w:t xml:space="preserve">Хэдхантеру</w:t>
      </w:r>
      <w:r>
        <w:t xml:space="preserve"> по его требованию неустойку</w:t>
      </w:r>
      <w:r>
        <w:t xml:space="preserve"> </w:t>
      </w:r>
      <w:r>
        <w:t xml:space="preserve">– </w:t>
      </w:r>
      <w:r>
        <w:br/>
      </w:r>
      <w:r>
        <w:t xml:space="preserve">100%</w:t>
      </w:r>
      <w:r>
        <w:t xml:space="preserve"> от с</w:t>
      </w:r>
      <w:r>
        <w:t xml:space="preserve">тоимости услуги. </w:t>
      </w:r>
      <w:r/>
    </w:p>
    <w:p>
      <w:pPr>
        <w:pStyle w:val="827"/>
      </w:pPr>
      <w:r>
        <w:t xml:space="preserve">Исключительное право</w:t>
      </w:r>
      <w:r/>
    </w:p>
    <w:p>
      <w:pPr>
        <w:pStyle w:val="814"/>
        <w:numPr>
          <w:ilvl w:val="0"/>
          <w:numId w:val="0"/>
        </w:numPr>
        <w:ind w:left="709" w:hanging="709"/>
        <w:tabs>
          <w:tab w:val="left" w:pos="3119" w:leader="none"/>
        </w:tabs>
      </w:pPr>
      <w:r>
        <w:rPr>
          <w:bCs w:val="0"/>
          <w:color w:val="auto"/>
        </w:rPr>
        <w:t xml:space="preserve">3.25.9.</w:t>
      </w:r>
      <w:r>
        <w:rPr>
          <w:bCs w:val="0"/>
          <w:color w:val="auto"/>
        </w:rPr>
        <w:tab/>
      </w:r>
      <w:r>
        <w:t xml:space="preserve">Хэдхантер</w:t>
      </w:r>
      <w:r>
        <w:t xml:space="preserve"> не передает Заказчику исключительное право на Отчеты как</w:t>
      </w:r>
      <w:r>
        <w:t xml:space="preserve"> на р</w:t>
      </w:r>
      <w:r>
        <w:t xml:space="preserve">езультаты интеллектуальной деятельности.</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3.25.10.</w:t>
      </w:r>
      <w:r>
        <w:rPr>
          <w:bCs w:val="0"/>
          <w:color w:val="auto"/>
        </w:rPr>
        <w:tab/>
      </w:r>
      <w:r>
        <w:t xml:space="preserve">Хэдхантер</w:t>
      </w:r>
      <w:r>
        <w:t xml:space="preserve"> ежемесячно выставляет документы, подтверждающие оказание Услуг. </w:t>
      </w:r>
      <w:r>
        <w:br/>
      </w:r>
      <w:r>
        <w:t xml:space="preserve">Дата документа – последнее число отчетного месяца,</w:t>
      </w:r>
      <w:r>
        <w:t xml:space="preserve"> а в</w:t>
      </w:r>
      <w:r>
        <w:t xml:space="preserve"> последний месяц оказания Услуг </w:t>
      </w:r>
      <w:r>
        <w:t xml:space="preserve">–</w:t>
      </w:r>
      <w:r>
        <w:t xml:space="preserve"> день окончания оказания Услуг.</w:t>
      </w:r>
      <w:r/>
    </w:p>
    <w:p>
      <w:pPr>
        <w:pStyle w:val="816"/>
        <w:numPr>
          <w:ilvl w:val="0"/>
          <w:numId w:val="0"/>
        </w:numPr>
        <w:ind w:left="709" w:hanging="709"/>
      </w:pPr>
      <w:r/>
      <w:bookmarkStart w:id="86" w:name="_Toc187692283"/>
      <w:r>
        <w:rPr>
          <w:rFonts w:eastAsia="Arial" w:cs="Arial"/>
          <w:b w:val="0"/>
          <w:sz w:val="16"/>
          <w:szCs w:val="16"/>
        </w:rPr>
        <w:t xml:space="preserve">3.26.</w:t>
      </w:r>
      <w:r>
        <w:rPr>
          <w:rFonts w:eastAsia="Arial" w:cs="Arial"/>
          <w:b w:val="0"/>
          <w:sz w:val="16"/>
          <w:szCs w:val="16"/>
        </w:rPr>
        <w:tab/>
      </w:r>
      <w:r>
        <w:t xml:space="preserve">Карта вакансий</w:t>
      </w:r>
      <w:bookmarkEnd w:id="86"/>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3.26.1.</w:t>
      </w:r>
      <w:r>
        <w:rPr>
          <w:bCs w:val="0"/>
          <w:color w:val="auto"/>
        </w:rPr>
        <w:tab/>
      </w:r>
      <w:r>
        <w:t xml:space="preserve">Хэдхантер</w:t>
      </w:r>
      <w:r>
        <w:t xml:space="preserve"> предоставляет Заказчику услугу «Карта вакансий» </w:t>
      </w:r>
      <w:r>
        <w:t xml:space="preserve">(</w:t>
      </w:r>
      <w:r>
        <w:t xml:space="preserve">Услуга) </w:t>
      </w:r>
      <w:r>
        <w:t xml:space="preserve">по</w:t>
      </w:r>
      <w:r>
        <w:t xml:space="preserve"> Заказу или Договору, </w:t>
      </w:r>
      <w:r>
        <w:br/>
      </w:r>
      <w:r>
        <w:t xml:space="preserve">позволяя получать отчеты</w:t>
      </w:r>
      <w:r>
        <w:t xml:space="preserve"> о с</w:t>
      </w:r>
      <w:r>
        <w:t xml:space="preserve">остоянии рынка вакансий </w:t>
      </w:r>
      <w:r>
        <w:t xml:space="preserve">(</w:t>
      </w:r>
      <w:r>
        <w:t xml:space="preserve">Отчет).</w:t>
      </w:r>
      <w:r/>
    </w:p>
    <w:p>
      <w:pPr>
        <w:pStyle w:val="827"/>
      </w:pPr>
      <w:r>
        <w:t xml:space="preserve">Срок оказания </w:t>
      </w:r>
      <w:r>
        <w:t xml:space="preserve">у</w:t>
      </w:r>
      <w:r>
        <w:t xml:space="preserve">слуги</w:t>
      </w:r>
      <w:r/>
    </w:p>
    <w:p>
      <w:pPr>
        <w:pStyle w:val="814"/>
        <w:numPr>
          <w:ilvl w:val="0"/>
          <w:numId w:val="0"/>
        </w:numPr>
        <w:ind w:left="709" w:hanging="709"/>
        <w:tabs>
          <w:tab w:val="left" w:pos="3119" w:leader="none"/>
        </w:tabs>
      </w:pPr>
      <w:r>
        <w:rPr>
          <w:bCs w:val="0"/>
          <w:color w:val="auto"/>
        </w:rPr>
        <w:t xml:space="preserve">3.26.2.</w:t>
      </w:r>
      <w:r>
        <w:rPr>
          <w:bCs w:val="0"/>
          <w:color w:val="auto"/>
        </w:rPr>
        <w:tab/>
      </w:r>
      <w:r>
        <w:t xml:space="preserve">Срок оказания Услуги согласовывается</w:t>
      </w:r>
      <w:r>
        <w:t xml:space="preserve"> в З</w:t>
      </w:r>
      <w:r>
        <w:t xml:space="preserve">аказе или Договоре</w:t>
      </w:r>
      <w:r>
        <w:t xml:space="preserve"> и у</w:t>
      </w:r>
      <w:r>
        <w:t xml:space="preserve">казывается</w:t>
      </w:r>
      <w:r>
        <w:t xml:space="preserve"> в н</w:t>
      </w:r>
      <w:r>
        <w:t xml:space="preserve">аименовании услуги.</w:t>
      </w:r>
      <w:r/>
    </w:p>
    <w:p>
      <w:pPr>
        <w:pStyle w:val="827"/>
      </w:pPr>
      <w:r>
        <w:t xml:space="preserve">Формат</w:t>
      </w:r>
      <w:r>
        <w:t xml:space="preserve"> и с</w:t>
      </w:r>
      <w:r>
        <w:t xml:space="preserve">одержание </w:t>
      </w:r>
      <w:r>
        <w:t xml:space="preserve">о</w:t>
      </w:r>
      <w:r>
        <w:t xml:space="preserve">тчета</w:t>
      </w:r>
      <w:r/>
    </w:p>
    <w:p>
      <w:pPr>
        <w:pStyle w:val="814"/>
        <w:numPr>
          <w:ilvl w:val="0"/>
          <w:numId w:val="0"/>
        </w:numPr>
        <w:ind w:left="709" w:hanging="709"/>
        <w:tabs>
          <w:tab w:val="left" w:pos="3119" w:leader="none"/>
        </w:tabs>
      </w:pPr>
      <w:r>
        <w:rPr>
          <w:bCs w:val="0"/>
          <w:color w:val="auto"/>
        </w:rPr>
        <w:t xml:space="preserve">3.26.3.</w:t>
      </w:r>
      <w:r>
        <w:rPr>
          <w:bCs w:val="0"/>
          <w:color w:val="auto"/>
        </w:rPr>
        <w:tab/>
      </w:r>
      <w:r>
        <w:t xml:space="preserve">Отчет предоставляется</w:t>
      </w:r>
      <w:r>
        <w:t xml:space="preserve"> в в</w:t>
      </w:r>
      <w:r>
        <w:t xml:space="preserve">иде статистического анализа выборки</w:t>
      </w:r>
      <w:r>
        <w:t xml:space="preserve"> по п</w:t>
      </w:r>
      <w:r>
        <w:t xml:space="preserve">араметрам, определяемым Заказчиком,</w:t>
      </w:r>
      <w:r>
        <w:t xml:space="preserve"> на д</w:t>
      </w:r>
      <w:r>
        <w:t xml:space="preserve">омене </w:t>
      </w:r>
      <w:r>
        <w:t xml:space="preserve">peopledigits.hh.ru</w:t>
      </w:r>
      <w:r>
        <w:t xml:space="preserve"> с</w:t>
      </w:r>
      <w:r>
        <w:t xml:space="preserve"> в</w:t>
      </w:r>
      <w:r>
        <w:t xml:space="preserve">озможностью получения Отчета</w:t>
      </w:r>
      <w:r>
        <w:t xml:space="preserve"> в ф</w:t>
      </w:r>
      <w:r>
        <w:t xml:space="preserve">ормате</w:t>
      </w:r>
      <w:r>
        <w:t xml:space="preserve"> </w:t>
      </w:r>
      <w:r>
        <w:t xml:space="preserve">Excel.</w:t>
      </w:r>
      <w:r/>
    </w:p>
    <w:p>
      <w:pPr>
        <w:pStyle w:val="814"/>
        <w:numPr>
          <w:ilvl w:val="0"/>
          <w:numId w:val="0"/>
        </w:numPr>
        <w:ind w:left="709" w:hanging="709"/>
        <w:tabs>
          <w:tab w:val="left" w:pos="3119" w:leader="none"/>
        </w:tabs>
      </w:pPr>
      <w:r>
        <w:rPr>
          <w:bCs w:val="0"/>
          <w:color w:val="auto"/>
        </w:rPr>
        <w:t xml:space="preserve">3.26.4.</w:t>
      </w:r>
      <w:r>
        <w:rPr>
          <w:bCs w:val="0"/>
          <w:color w:val="auto"/>
        </w:rPr>
        <w:tab/>
      </w:r>
      <w:r>
        <w:t xml:space="preserve">Заказчик самостоятельно определяет частоту</w:t>
      </w:r>
      <w:r>
        <w:t xml:space="preserve"> и к</w:t>
      </w:r>
      <w:r>
        <w:t xml:space="preserve">оличество получения Отчетов</w:t>
      </w:r>
      <w:r>
        <w:t xml:space="preserve"> в т</w:t>
      </w:r>
      <w:r>
        <w:t xml:space="preserve">ечение срока оказания Услуги.</w:t>
      </w:r>
      <w:r/>
    </w:p>
    <w:p>
      <w:pPr>
        <w:pStyle w:val="814"/>
        <w:numPr>
          <w:ilvl w:val="0"/>
          <w:numId w:val="0"/>
        </w:numPr>
        <w:ind w:left="709" w:hanging="709"/>
        <w:tabs>
          <w:tab w:val="left" w:pos="3119" w:leader="none"/>
        </w:tabs>
      </w:pPr>
      <w:r>
        <w:rPr>
          <w:bCs w:val="0"/>
          <w:color w:val="auto"/>
        </w:rPr>
        <w:t xml:space="preserve">3.26.5.</w:t>
      </w:r>
      <w:r>
        <w:rPr>
          <w:bCs w:val="0"/>
          <w:color w:val="auto"/>
        </w:rPr>
        <w:tab/>
      </w:r>
      <w:r>
        <w:t xml:space="preserve">Отчеты составляются</w:t>
      </w:r>
      <w:r>
        <w:t xml:space="preserve"> на д</w:t>
      </w:r>
      <w:r>
        <w:t xml:space="preserve">ату запроса Заказчика</w:t>
      </w:r>
      <w:r>
        <w:t xml:space="preserve"> на о</w:t>
      </w:r>
      <w:r>
        <w:t xml:space="preserve">снове анализа Публикаций вакансий, размещенных</w:t>
      </w:r>
      <w:r>
        <w:t xml:space="preserve"> на </w:t>
      </w:r>
      <w:r>
        <w:t xml:space="preserve">С</w:t>
      </w:r>
      <w:r>
        <w:t xml:space="preserve">айте</w:t>
      </w:r>
      <w:r>
        <w:t xml:space="preserve"> в п</w:t>
      </w:r>
      <w:r>
        <w:t xml:space="preserve">убличном доступе, поэтому </w:t>
      </w:r>
      <w:r>
        <w:t xml:space="preserve">Хэдхантер</w:t>
      </w:r>
      <w:r>
        <w:t xml:space="preserve"> не г</w:t>
      </w:r>
      <w:r>
        <w:t xml:space="preserve">арантирует</w:t>
      </w:r>
      <w:r>
        <w:t xml:space="preserve"> их д</w:t>
      </w:r>
      <w:r>
        <w:t xml:space="preserve">остоверность</w:t>
      </w:r>
      <w:r>
        <w:t xml:space="preserve"> и п</w:t>
      </w:r>
      <w:r>
        <w:t xml:space="preserve">олноту.</w:t>
      </w:r>
      <w:r/>
    </w:p>
    <w:p>
      <w:pPr>
        <w:pStyle w:val="814"/>
        <w:numPr>
          <w:ilvl w:val="0"/>
          <w:numId w:val="0"/>
        </w:numPr>
        <w:ind w:left="709" w:hanging="709"/>
        <w:tabs>
          <w:tab w:val="left" w:pos="3119" w:leader="none"/>
        </w:tabs>
      </w:pPr>
      <w:r>
        <w:rPr>
          <w:bCs w:val="0"/>
          <w:color w:val="auto"/>
        </w:rPr>
        <w:t xml:space="preserve">3.26.6.</w:t>
      </w:r>
      <w:r>
        <w:rPr>
          <w:bCs w:val="0"/>
          <w:color w:val="auto"/>
        </w:rPr>
        <w:tab/>
      </w:r>
      <w:r>
        <w:t xml:space="preserve">Хэдхантер</w:t>
      </w:r>
      <w:r>
        <w:t xml:space="preserve"> не н</w:t>
      </w:r>
      <w:r>
        <w:t xml:space="preserve">есет ответственности</w:t>
      </w:r>
      <w:r>
        <w:t xml:space="preserve"> за н</w:t>
      </w:r>
      <w:r>
        <w:t xml:space="preserve">едостоверность или неполноту информации</w:t>
      </w:r>
      <w:r>
        <w:t xml:space="preserve"> в О</w:t>
      </w:r>
      <w:r>
        <w:t xml:space="preserve">тчетах</w:t>
      </w:r>
      <w:bookmarkStart w:id="87" w:name="_Hlk173258797"/>
      <w:r>
        <w:t xml:space="preserve">, </w:t>
      </w:r>
      <w:r>
        <w:br/>
      </w:r>
      <w:r>
        <w:t xml:space="preserve">в т.ч.</w:t>
      </w:r>
      <w:r>
        <w:t xml:space="preserve"> за у</w:t>
      </w:r>
      <w:r>
        <w:t xml:space="preserve">щерб Заказчика, связанный</w:t>
      </w:r>
      <w:r>
        <w:t xml:space="preserve"> с э</w:t>
      </w:r>
      <w:r>
        <w:t xml:space="preserve">тими обстоятельствами</w:t>
      </w:r>
      <w:bookmarkEnd w:id="87"/>
      <w:r>
        <w:t xml:space="preserve">.</w:t>
      </w:r>
      <w:r/>
    </w:p>
    <w:p>
      <w:pPr>
        <w:pStyle w:val="827"/>
      </w:pPr>
      <w:r>
        <w:t xml:space="preserve">Использование информации</w:t>
      </w:r>
      <w:r>
        <w:t xml:space="preserve"> из о</w:t>
      </w:r>
      <w:r>
        <w:t xml:space="preserve">тчетов </w:t>
      </w:r>
      <w:r/>
    </w:p>
    <w:p>
      <w:pPr>
        <w:pStyle w:val="814"/>
        <w:numPr>
          <w:ilvl w:val="0"/>
          <w:numId w:val="0"/>
        </w:numPr>
        <w:ind w:left="709" w:hanging="709"/>
        <w:tabs>
          <w:tab w:val="left" w:pos="3119" w:leader="none"/>
        </w:tabs>
      </w:pPr>
      <w:r>
        <w:rPr>
          <w:bCs w:val="0"/>
          <w:color w:val="auto"/>
        </w:rPr>
        <w:t xml:space="preserve">3.26.7.</w:t>
      </w:r>
      <w:r>
        <w:rPr>
          <w:bCs w:val="0"/>
          <w:color w:val="auto"/>
        </w:rPr>
        <w:tab/>
      </w:r>
      <w:r>
        <w:t xml:space="preserve">Заказчик обязуется</w:t>
      </w:r>
      <w:r>
        <w:t xml:space="preserve"> не и</w:t>
      </w:r>
      <w:r>
        <w:t xml:space="preserve">спользовать информацию</w:t>
      </w:r>
      <w:r>
        <w:t xml:space="preserve"> из </w:t>
      </w:r>
      <w:r>
        <w:t xml:space="preserve">О</w:t>
      </w:r>
      <w:r>
        <w:t xml:space="preserve">тчетов</w:t>
      </w:r>
      <w:r>
        <w:t xml:space="preserve"> в к</w:t>
      </w:r>
      <w:r>
        <w:t xml:space="preserve">оммерческих целях</w:t>
      </w:r>
      <w:r>
        <w:t xml:space="preserve"> и н</w:t>
      </w:r>
      <w:r>
        <w:t xml:space="preserve">е передавать</w:t>
      </w:r>
      <w:r>
        <w:t xml:space="preserve"> ее</w:t>
      </w:r>
      <w:r>
        <w:t xml:space="preserve"> третьим лицам. Заказчик может использовать информацию</w:t>
      </w:r>
      <w:r>
        <w:t xml:space="preserve"> из О</w:t>
      </w:r>
      <w:r>
        <w:t xml:space="preserve">тчетов только для своей хозяйственной деятельности.</w:t>
      </w:r>
      <w:r/>
    </w:p>
    <w:p>
      <w:pPr>
        <w:pStyle w:val="827"/>
      </w:pPr>
      <w:r>
        <w:t xml:space="preserve">Исключительное право</w:t>
      </w:r>
      <w:r/>
    </w:p>
    <w:p>
      <w:pPr>
        <w:pStyle w:val="814"/>
        <w:numPr>
          <w:ilvl w:val="0"/>
          <w:numId w:val="0"/>
        </w:numPr>
        <w:ind w:left="709" w:hanging="709"/>
        <w:tabs>
          <w:tab w:val="left" w:pos="3119" w:leader="none"/>
        </w:tabs>
      </w:pPr>
      <w:r>
        <w:rPr>
          <w:bCs w:val="0"/>
          <w:color w:val="auto"/>
        </w:rPr>
        <w:t xml:space="preserve">3.26.8.</w:t>
      </w:r>
      <w:r>
        <w:rPr>
          <w:bCs w:val="0"/>
          <w:color w:val="auto"/>
        </w:rPr>
        <w:tab/>
      </w:r>
      <w:r>
        <w:t xml:space="preserve">Хэдхантер</w:t>
      </w:r>
      <w:r>
        <w:t xml:space="preserve"> не передает Заказчику исключительное право на Отчеты как результаты интеллектуальной деятельности.</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3.26.9.</w:t>
      </w:r>
      <w:r>
        <w:rPr>
          <w:bCs w:val="0"/>
          <w:color w:val="auto"/>
        </w:rPr>
        <w:tab/>
      </w:r>
      <w:r>
        <w:t xml:space="preserve">Хэдхантер</w:t>
      </w:r>
      <w:r>
        <w:t xml:space="preserve"> ежемесячно выставляет документы, подтверждающие оказание Услуг. </w:t>
      </w:r>
      <w:r>
        <w:br/>
      </w:r>
      <w:r>
        <w:t xml:space="preserve">Дата документа – последнее число отчетного месяца,</w:t>
      </w:r>
      <w:r>
        <w:t xml:space="preserve"> а в</w:t>
      </w:r>
      <w:r>
        <w:t xml:space="preserve"> последний месяц оказания Услуг </w:t>
      </w:r>
      <w:r>
        <w:t xml:space="preserve">–</w:t>
      </w:r>
      <w:r>
        <w:t xml:space="preserve"> день окончания оказания Услуг. </w:t>
      </w:r>
      <w:r/>
    </w:p>
    <w:p>
      <w:pPr>
        <w:pStyle w:val="816"/>
        <w:numPr>
          <w:ilvl w:val="0"/>
          <w:numId w:val="0"/>
        </w:numPr>
        <w:ind w:left="709" w:hanging="709"/>
      </w:pPr>
      <w:r/>
      <w:bookmarkStart w:id="88" w:name="_Toc187692284"/>
      <w:r>
        <w:rPr>
          <w:rFonts w:eastAsia="Arial" w:cs="Arial"/>
          <w:b w:val="0"/>
          <w:sz w:val="16"/>
          <w:szCs w:val="16"/>
        </w:rPr>
        <w:t xml:space="preserve">3.27.</w:t>
      </w:r>
      <w:r>
        <w:rPr>
          <w:rFonts w:eastAsia="Arial" w:cs="Arial"/>
          <w:b w:val="0"/>
          <w:sz w:val="16"/>
          <w:szCs w:val="16"/>
        </w:rPr>
        <w:tab/>
      </w:r>
      <w:r>
        <w:t xml:space="preserve">Доноры-акцепторы</w:t>
      </w:r>
      <w:bookmarkEnd w:id="88"/>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3.27.1.</w:t>
      </w:r>
      <w:r>
        <w:rPr>
          <w:bCs w:val="0"/>
          <w:color w:val="auto"/>
        </w:rPr>
        <w:tab/>
      </w:r>
      <w:r>
        <w:t xml:space="preserve">Хэдхантер</w:t>
      </w:r>
      <w:r>
        <w:t xml:space="preserve"> </w:t>
      </w:r>
      <w:r>
        <w:t xml:space="preserve">оказывает</w:t>
      </w:r>
      <w:r>
        <w:t xml:space="preserve"> услугу «Доноры-Акцепторы» </w:t>
      </w:r>
      <w:r>
        <w:t xml:space="preserve">(</w:t>
      </w:r>
      <w:r>
        <w:t xml:space="preserve">Услуга), предоставляя отчеты</w:t>
      </w:r>
      <w:r>
        <w:t xml:space="preserve"> о с</w:t>
      </w:r>
      <w:r>
        <w:t xml:space="preserve">остоянии рынка резюме </w:t>
      </w:r>
      <w:r>
        <w:t xml:space="preserve">Соискат</w:t>
      </w:r>
      <w:r>
        <w:t xml:space="preserve">елей </w:t>
      </w:r>
      <w:r>
        <w:t xml:space="preserve">(</w:t>
      </w:r>
      <w:r>
        <w:t xml:space="preserve">Отчет).</w:t>
      </w:r>
      <w:r/>
    </w:p>
    <w:p>
      <w:pPr>
        <w:pStyle w:val="827"/>
      </w:pPr>
      <w:r>
        <w:t xml:space="preserve">Параметры</w:t>
      </w:r>
      <w:r>
        <w:t xml:space="preserve"> и с</w:t>
      </w:r>
      <w:r>
        <w:t xml:space="preserve">рок оказания </w:t>
      </w:r>
      <w:r/>
    </w:p>
    <w:p>
      <w:pPr>
        <w:pStyle w:val="814"/>
        <w:numPr>
          <w:ilvl w:val="0"/>
          <w:numId w:val="0"/>
        </w:numPr>
        <w:ind w:left="709" w:hanging="709"/>
        <w:tabs>
          <w:tab w:val="left" w:pos="3119" w:leader="none"/>
        </w:tabs>
      </w:pPr>
      <w:r>
        <w:rPr>
          <w:bCs w:val="0"/>
          <w:color w:val="auto"/>
        </w:rPr>
        <w:t xml:space="preserve">3.27.2.</w:t>
      </w:r>
      <w:r>
        <w:rPr>
          <w:bCs w:val="0"/>
          <w:color w:val="auto"/>
        </w:rPr>
        <w:tab/>
      </w:r>
      <w:r>
        <w:t xml:space="preserve">Срок оказания Услуги согласовывается</w:t>
      </w:r>
      <w:r>
        <w:t xml:space="preserve"> в З</w:t>
      </w:r>
      <w:r>
        <w:t xml:space="preserve">аказе или</w:t>
      </w:r>
      <w:r>
        <w:t xml:space="preserve"> в Д</w:t>
      </w:r>
      <w:r>
        <w:t xml:space="preserve">оговоре</w:t>
      </w:r>
      <w:r>
        <w:t xml:space="preserve"> и у</w:t>
      </w:r>
      <w:r>
        <w:t xml:space="preserve">казывается</w:t>
      </w:r>
      <w:r>
        <w:t xml:space="preserve"> в н</w:t>
      </w:r>
      <w:r>
        <w:t xml:space="preserve">аименовании услуги. </w:t>
      </w:r>
      <w:r>
        <w:br/>
      </w:r>
      <w:r>
        <w:t xml:space="preserve">Дата начала оказания Услуги согласовывается дополнительно после оплаты Услуг</w:t>
      </w:r>
      <w:r>
        <w:t xml:space="preserve">и</w:t>
      </w:r>
      <w:r>
        <w:t xml:space="preserve">.</w:t>
      </w:r>
      <w:r/>
    </w:p>
    <w:p>
      <w:pPr>
        <w:pStyle w:val="814"/>
        <w:numPr>
          <w:ilvl w:val="0"/>
          <w:numId w:val="0"/>
        </w:numPr>
        <w:ind w:left="709" w:hanging="709"/>
        <w:tabs>
          <w:tab w:val="left" w:pos="3119" w:leader="none"/>
        </w:tabs>
      </w:pPr>
      <w:r>
        <w:rPr>
          <w:bCs w:val="0"/>
          <w:color w:val="auto"/>
        </w:rPr>
        <w:t xml:space="preserve">3.27.3.</w:t>
      </w:r>
      <w:r>
        <w:rPr>
          <w:bCs w:val="0"/>
          <w:color w:val="auto"/>
        </w:rPr>
        <w:tab/>
      </w:r>
      <w:r>
        <w:t xml:space="preserve">Заказчик самостоятельно определяет частоту</w:t>
      </w:r>
      <w:r>
        <w:t xml:space="preserve"> и к</w:t>
      </w:r>
      <w:r>
        <w:t xml:space="preserve">оличество получения Отчетов</w:t>
      </w:r>
      <w:r>
        <w:t xml:space="preserve"> в т</w:t>
      </w:r>
      <w:r>
        <w:t xml:space="preserve">ечение срока оказания Услуги.</w:t>
      </w:r>
      <w:r/>
    </w:p>
    <w:p>
      <w:pPr>
        <w:pStyle w:val="814"/>
        <w:numPr>
          <w:ilvl w:val="0"/>
          <w:numId w:val="0"/>
        </w:numPr>
        <w:ind w:left="709" w:hanging="709"/>
        <w:tabs>
          <w:tab w:val="left" w:pos="3119" w:leader="none"/>
        </w:tabs>
      </w:pPr>
      <w:r>
        <w:rPr>
          <w:bCs w:val="0"/>
          <w:color w:val="auto"/>
        </w:rPr>
        <w:t xml:space="preserve">3.27.4.</w:t>
      </w:r>
      <w:r>
        <w:rPr>
          <w:bCs w:val="0"/>
          <w:color w:val="auto"/>
        </w:rPr>
        <w:tab/>
      </w:r>
      <w:r>
        <w:t xml:space="preserve">Хэдхантер</w:t>
      </w:r>
      <w:r>
        <w:t xml:space="preserve"> может привлекать третьих лиц для оказания Услуги</w:t>
      </w:r>
      <w:r>
        <w:t xml:space="preserve"> и несет</w:t>
      </w:r>
      <w:r>
        <w:t xml:space="preserve"> ответственность за их действия.</w:t>
      </w:r>
      <w:r/>
    </w:p>
    <w:p>
      <w:pPr>
        <w:pStyle w:val="827"/>
      </w:pPr>
      <w:r>
        <w:t xml:space="preserve">Д</w:t>
      </w:r>
      <w:r>
        <w:t xml:space="preserve">ополнит</w:t>
      </w:r>
      <w:r>
        <w:t xml:space="preserve">ельные возможности </w:t>
      </w:r>
      <w:r>
        <w:t xml:space="preserve">з</w:t>
      </w:r>
      <w:r>
        <w:t xml:space="preserve">аказчика</w:t>
      </w:r>
      <w:r/>
    </w:p>
    <w:p>
      <w:pPr>
        <w:pStyle w:val="814"/>
        <w:numPr>
          <w:ilvl w:val="0"/>
          <w:numId w:val="0"/>
        </w:numPr>
        <w:ind w:left="709" w:hanging="709"/>
        <w:tabs>
          <w:tab w:val="left" w:pos="3119" w:leader="none"/>
        </w:tabs>
      </w:pPr>
      <w:r>
        <w:rPr>
          <w:bCs w:val="0"/>
          <w:color w:val="auto"/>
        </w:rPr>
        <w:t xml:space="preserve">3.27.5.</w:t>
      </w:r>
      <w:r>
        <w:rPr>
          <w:bCs w:val="0"/>
          <w:color w:val="auto"/>
        </w:rPr>
        <w:tab/>
      </w:r>
      <w:r>
        <w:t xml:space="preserve">Заказчик может предоставить </w:t>
      </w:r>
      <w:r>
        <w:t xml:space="preserve">Хэдхантеру</w:t>
      </w:r>
      <w:r>
        <w:t xml:space="preserve"> список маркетинговых названий, наименований юридических лиц, которые могут упоминаться</w:t>
      </w:r>
      <w:r>
        <w:t xml:space="preserve"> в р</w:t>
      </w:r>
      <w:r>
        <w:t xml:space="preserve">езюме </w:t>
      </w:r>
      <w:r>
        <w:t xml:space="preserve">Соискат</w:t>
      </w:r>
      <w:r>
        <w:t xml:space="preserve">елей</w:t>
      </w:r>
      <w:r>
        <w:t xml:space="preserve"> в к</w:t>
      </w:r>
      <w:r>
        <w:t xml:space="preserve">ачестве места работы, для внесения</w:t>
      </w:r>
      <w:r>
        <w:t xml:space="preserve"> их в</w:t>
      </w:r>
      <w:r>
        <w:t xml:space="preserve"> список синонимов наименований Заказчика</w:t>
      </w:r>
      <w:r>
        <w:t xml:space="preserve">.</w:t>
      </w:r>
      <w:r/>
    </w:p>
    <w:p>
      <w:pPr>
        <w:pStyle w:val="827"/>
      </w:pPr>
      <w:r>
        <w:t xml:space="preserve">Формат</w:t>
      </w:r>
      <w:r>
        <w:t xml:space="preserve"> и с</w:t>
      </w:r>
      <w:r>
        <w:t xml:space="preserve">одержание отчета</w:t>
      </w:r>
      <w:r/>
    </w:p>
    <w:p>
      <w:pPr>
        <w:pStyle w:val="814"/>
        <w:numPr>
          <w:ilvl w:val="0"/>
          <w:numId w:val="0"/>
        </w:numPr>
        <w:ind w:left="709" w:hanging="709"/>
        <w:tabs>
          <w:tab w:val="left" w:pos="3119" w:leader="none"/>
        </w:tabs>
      </w:pPr>
      <w:r>
        <w:rPr>
          <w:bCs w:val="0"/>
          <w:color w:val="auto"/>
        </w:rPr>
        <w:t xml:space="preserve">3.27.6.</w:t>
      </w:r>
      <w:r>
        <w:rPr>
          <w:bCs w:val="0"/>
          <w:color w:val="auto"/>
        </w:rPr>
        <w:tab/>
      </w:r>
      <w:r>
        <w:t xml:space="preserve">Отчет предоставляется</w:t>
      </w:r>
      <w:r>
        <w:t xml:space="preserve"> в в</w:t>
      </w:r>
      <w:r>
        <w:t xml:space="preserve">иде статистического анализа выборки</w:t>
      </w:r>
      <w:r>
        <w:t xml:space="preserve"> </w:t>
      </w:r>
      <w:r>
        <w:t xml:space="preserve">з</w:t>
      </w:r>
      <w:r>
        <w:t xml:space="preserve">а а</w:t>
      </w:r>
      <w:r>
        <w:t xml:space="preserve">нализируемый период </w:t>
      </w:r>
      <w:r>
        <w:t xml:space="preserve">по </w:t>
      </w:r>
      <w:r>
        <w:t xml:space="preserve">параметрам, определяемым Заказчиком,</w:t>
      </w:r>
      <w:r>
        <w:t xml:space="preserve"> на д</w:t>
      </w:r>
      <w:r>
        <w:t xml:space="preserve">омене </w:t>
      </w:r>
      <w:r>
        <w:t xml:space="preserve">peopledigits.hh.ru</w:t>
      </w:r>
      <w:r>
        <w:t xml:space="preserve"> с в</w:t>
      </w:r>
      <w:r>
        <w:t xml:space="preserve">озможностью получения Отчета</w:t>
      </w:r>
      <w:r>
        <w:t xml:space="preserve"> в ф</w:t>
      </w:r>
      <w:r>
        <w:t xml:space="preserve">ормате Excel.</w:t>
      </w:r>
      <w:r/>
    </w:p>
    <w:p>
      <w:pPr>
        <w:pStyle w:val="814"/>
        <w:numPr>
          <w:ilvl w:val="0"/>
          <w:numId w:val="0"/>
        </w:numPr>
        <w:ind w:left="709" w:hanging="709"/>
        <w:tabs>
          <w:tab w:val="left" w:pos="3119" w:leader="none"/>
        </w:tabs>
      </w:pPr>
      <w:r>
        <w:rPr>
          <w:bCs w:val="0"/>
          <w:color w:val="auto"/>
        </w:rPr>
        <w:t xml:space="preserve">3.27.7.</w:t>
      </w:r>
      <w:r>
        <w:rPr>
          <w:bCs w:val="0"/>
          <w:color w:val="auto"/>
        </w:rPr>
        <w:tab/>
      </w:r>
      <w:r>
        <w:t xml:space="preserve">В Отчете анализируются резюме Соискателей на предмет выбора </w:t>
      </w:r>
      <w:r>
        <w:t xml:space="preserve">работодателя, </w:t>
      </w:r>
      <w:r>
        <w:t xml:space="preserve">предшествующего </w:t>
      </w:r>
      <w:r>
        <w:t xml:space="preserve">компании</w:t>
      </w:r>
      <w:r>
        <w:rPr>
          <w:rFonts w:cs="Cambria Math"/>
        </w:rPr>
        <w:t xml:space="preserve">‐</w:t>
      </w:r>
      <w:r>
        <w:t xml:space="preserve">з</w:t>
      </w:r>
      <w:r>
        <w:t xml:space="preserve">аказчику </w:t>
      </w:r>
      <w:r>
        <w:t xml:space="preserve">и последующего </w:t>
      </w:r>
      <w:r>
        <w:t xml:space="preserve">за ней</w:t>
      </w:r>
      <w:r>
        <w:t xml:space="preserve"> </w:t>
      </w:r>
      <w:r>
        <w:t xml:space="preserve">–</w:t>
      </w:r>
      <w:r>
        <w:t xml:space="preserve"> анализ конкуренции за персонал (откуда приходят и куда уходят работники заказчика) в разрезе параметров: пол, возраст, специализация, стаж работы у Заказчика, регионы и конкретные компании-конкуренты и пр</w:t>
      </w:r>
      <w:r>
        <w:t xml:space="preserve">оч</w:t>
      </w:r>
      <w:r>
        <w:t xml:space="preserve">.</w:t>
      </w:r>
      <w:r/>
    </w:p>
    <w:p>
      <w:pPr>
        <w:pStyle w:val="814"/>
        <w:numPr>
          <w:ilvl w:val="0"/>
          <w:numId w:val="0"/>
        </w:numPr>
        <w:ind w:left="709" w:hanging="709"/>
        <w:tabs>
          <w:tab w:val="left" w:pos="3119" w:leader="none"/>
        </w:tabs>
      </w:pPr>
      <w:r>
        <w:rPr>
          <w:bCs w:val="0"/>
          <w:color w:val="auto"/>
        </w:rPr>
        <w:t xml:space="preserve">3.27.8.</w:t>
      </w:r>
      <w:r>
        <w:rPr>
          <w:bCs w:val="0"/>
          <w:color w:val="auto"/>
        </w:rPr>
        <w:tab/>
      </w:r>
      <w:r>
        <w:t xml:space="preserve">Отчеты составляются</w:t>
      </w:r>
      <w:r>
        <w:t xml:space="preserve"> на д</w:t>
      </w:r>
      <w:r>
        <w:t xml:space="preserve">ату запроса Заказчика</w:t>
      </w:r>
      <w:r>
        <w:t xml:space="preserve"> на о</w:t>
      </w:r>
      <w:r>
        <w:t xml:space="preserve">снове анализа Публикаций вакансий, размещенных</w:t>
      </w:r>
      <w:r>
        <w:t xml:space="preserve"> на </w:t>
      </w:r>
      <w:r>
        <w:t xml:space="preserve">С</w:t>
      </w:r>
      <w:r>
        <w:t xml:space="preserve">айте </w:t>
      </w:r>
      <w:r>
        <w:t xml:space="preserve">в п</w:t>
      </w:r>
      <w:r>
        <w:t xml:space="preserve">убличном доступе, поэтому </w:t>
      </w:r>
      <w:r>
        <w:t xml:space="preserve">Хэдхантер</w:t>
      </w:r>
      <w:r>
        <w:t xml:space="preserve"> не г</w:t>
      </w:r>
      <w:r>
        <w:t xml:space="preserve">арантирует</w:t>
      </w:r>
      <w:r>
        <w:t xml:space="preserve"> их д</w:t>
      </w:r>
      <w:r>
        <w:t xml:space="preserve">остоверность</w:t>
      </w:r>
      <w:r>
        <w:t xml:space="preserve"> и п</w:t>
      </w:r>
      <w:r>
        <w:t xml:space="preserve">олноту.</w:t>
      </w:r>
      <w:r/>
    </w:p>
    <w:p>
      <w:pPr>
        <w:pStyle w:val="814"/>
        <w:numPr>
          <w:ilvl w:val="0"/>
          <w:numId w:val="0"/>
        </w:numPr>
        <w:ind w:left="709" w:hanging="709"/>
        <w:tabs>
          <w:tab w:val="left" w:pos="3119" w:leader="none"/>
        </w:tabs>
      </w:pPr>
      <w:r>
        <w:rPr>
          <w:bCs w:val="0"/>
          <w:color w:val="auto"/>
        </w:rPr>
        <w:t xml:space="preserve">3.27.9.</w:t>
      </w:r>
      <w:r>
        <w:rPr>
          <w:bCs w:val="0"/>
          <w:color w:val="auto"/>
        </w:rPr>
        <w:tab/>
      </w:r>
      <w:r>
        <w:t xml:space="preserve">Хэдхантер</w:t>
      </w:r>
      <w:r>
        <w:t xml:space="preserve"> не н</w:t>
      </w:r>
      <w:r>
        <w:t xml:space="preserve">есет ответственности</w:t>
      </w:r>
      <w:r>
        <w:t xml:space="preserve"> за н</w:t>
      </w:r>
      <w:r>
        <w:t xml:space="preserve">едостоверность или неполноту информации</w:t>
      </w:r>
      <w:r>
        <w:t xml:space="preserve"> в О</w:t>
      </w:r>
      <w:r>
        <w:t xml:space="preserve">тчетах</w:t>
      </w:r>
      <w:r>
        <w:t xml:space="preserve">, </w:t>
      </w:r>
      <w:r>
        <w:br/>
      </w:r>
      <w:r>
        <w:t xml:space="preserve">в т.ч.</w:t>
      </w:r>
      <w:r>
        <w:t xml:space="preserve"> за у</w:t>
      </w:r>
      <w:r>
        <w:t xml:space="preserve">щерб Заказчика, связанный</w:t>
      </w:r>
      <w:r>
        <w:t xml:space="preserve"> с э</w:t>
      </w:r>
      <w:r>
        <w:t xml:space="preserve">тими обстоятельствами. </w:t>
      </w:r>
      <w:r/>
    </w:p>
    <w:p>
      <w:pPr>
        <w:pStyle w:val="814"/>
        <w:numPr>
          <w:ilvl w:val="0"/>
          <w:numId w:val="0"/>
        </w:numPr>
        <w:ind w:left="709" w:hanging="709"/>
        <w:tabs>
          <w:tab w:val="left" w:pos="3119" w:leader="none"/>
        </w:tabs>
      </w:pPr>
      <w:r>
        <w:rPr>
          <w:bCs w:val="0"/>
          <w:color w:val="auto"/>
        </w:rPr>
        <w:t xml:space="preserve">3.27.10.</w:t>
      </w:r>
      <w:r>
        <w:rPr>
          <w:bCs w:val="0"/>
          <w:color w:val="auto"/>
        </w:rPr>
        <w:tab/>
      </w:r>
      <w:r>
        <w:t xml:space="preserve">Хэдхантер</w:t>
      </w:r>
      <w:r>
        <w:t xml:space="preserve"> не п</w:t>
      </w:r>
      <w:r>
        <w:t xml:space="preserve">редоставляет персональные данные </w:t>
      </w:r>
      <w:r>
        <w:t xml:space="preserve">Соискат</w:t>
      </w:r>
      <w:r>
        <w:t xml:space="preserve">елей</w:t>
      </w:r>
      <w:r>
        <w:t xml:space="preserve"> в ц</w:t>
      </w:r>
      <w:r>
        <w:t xml:space="preserve">елях конфиденциальности.</w:t>
      </w:r>
      <w:r/>
    </w:p>
    <w:p>
      <w:pPr>
        <w:pStyle w:val="814"/>
        <w:numPr>
          <w:ilvl w:val="0"/>
          <w:numId w:val="0"/>
        </w:numPr>
        <w:ind w:left="709" w:hanging="709"/>
        <w:tabs>
          <w:tab w:val="left" w:pos="3119" w:leader="none"/>
        </w:tabs>
      </w:pPr>
      <w:r>
        <w:rPr>
          <w:bCs w:val="0"/>
          <w:color w:val="auto"/>
        </w:rPr>
        <w:t xml:space="preserve">3.27.11.</w:t>
      </w:r>
      <w:r>
        <w:rPr>
          <w:bCs w:val="0"/>
          <w:color w:val="auto"/>
        </w:rPr>
        <w:tab/>
      </w:r>
      <w:r>
        <w:t xml:space="preserve">В Отчеты включаются данные</w:t>
      </w:r>
      <w:r>
        <w:t xml:space="preserve"> по к</w:t>
      </w:r>
      <w:r>
        <w:t xml:space="preserve">аждому параметру, если</w:t>
      </w:r>
      <w:r>
        <w:t xml:space="preserve"> им с</w:t>
      </w:r>
      <w:r>
        <w:t xml:space="preserve">оответствует информация</w:t>
      </w:r>
      <w:r>
        <w:t xml:space="preserve"> не м</w:t>
      </w:r>
      <w:r>
        <w:t xml:space="preserve">енее 7 резюме </w:t>
      </w:r>
      <w:r>
        <w:t xml:space="preserve">Соискат</w:t>
      </w:r>
      <w:r>
        <w:t xml:space="preserve">елей,</w:t>
      </w:r>
      <w:r>
        <w:t xml:space="preserve"> за и</w:t>
      </w:r>
      <w:r>
        <w:t xml:space="preserve">сключением списка компаний-доноров</w:t>
      </w:r>
      <w:r>
        <w:t xml:space="preserve"> и к</w:t>
      </w:r>
      <w:r>
        <w:t xml:space="preserve">омпаний-акцепторов, где выборка строится </w:t>
      </w:r>
      <w:r>
        <w:br/>
      </w:r>
      <w:r>
        <w:t xml:space="preserve">от 3 компаний.</w:t>
      </w:r>
      <w:r/>
    </w:p>
    <w:p>
      <w:pPr>
        <w:pStyle w:val="827"/>
      </w:pPr>
      <w:r>
        <w:t xml:space="preserve">Использование информации</w:t>
      </w:r>
      <w:r>
        <w:t xml:space="preserve"> из о</w:t>
      </w:r>
      <w:r>
        <w:t xml:space="preserve">тчетов </w:t>
      </w:r>
      <w:r/>
    </w:p>
    <w:p>
      <w:pPr>
        <w:pStyle w:val="814"/>
        <w:numPr>
          <w:ilvl w:val="0"/>
          <w:numId w:val="0"/>
        </w:numPr>
        <w:ind w:left="709" w:hanging="709"/>
        <w:tabs>
          <w:tab w:val="left" w:pos="3119" w:leader="none"/>
        </w:tabs>
      </w:pPr>
      <w:r>
        <w:rPr>
          <w:bCs w:val="0"/>
          <w:color w:val="auto"/>
        </w:rPr>
        <w:t xml:space="preserve">3.27.12.</w:t>
      </w:r>
      <w:r>
        <w:rPr>
          <w:bCs w:val="0"/>
          <w:color w:val="auto"/>
        </w:rPr>
        <w:tab/>
      </w:r>
      <w:r>
        <w:t xml:space="preserve">Заказчик обязуется</w:t>
      </w:r>
      <w:r>
        <w:t xml:space="preserve"> не и</w:t>
      </w:r>
      <w:r>
        <w:t xml:space="preserve">спользовать информацию</w:t>
      </w:r>
      <w:r>
        <w:t xml:space="preserve"> из о</w:t>
      </w:r>
      <w:r>
        <w:t xml:space="preserve">тчетов</w:t>
      </w:r>
      <w:r>
        <w:t xml:space="preserve"> в к</w:t>
      </w:r>
      <w:r>
        <w:t xml:space="preserve">оммерческих целях</w:t>
      </w:r>
      <w:r>
        <w:t xml:space="preserve"> и н</w:t>
      </w:r>
      <w:r>
        <w:t xml:space="preserve">е передавать</w:t>
      </w:r>
      <w:r>
        <w:t xml:space="preserve"> ее</w:t>
      </w:r>
      <w:r>
        <w:t xml:space="preserve"> третьим лицам. Заказчик может использовать информацию</w:t>
      </w:r>
      <w:r>
        <w:t xml:space="preserve"> из О</w:t>
      </w:r>
      <w:r>
        <w:t xml:space="preserve">тчетов только для своей хозяйственной деятельности способами, перечисленными</w:t>
      </w:r>
      <w:r>
        <w:t xml:space="preserve"> в п</w:t>
      </w:r>
      <w:r>
        <w:t xml:space="preserve">. </w:t>
      </w:r>
      <w:r>
        <w:t xml:space="preserve">3.34.13</w:t>
      </w:r>
      <w:r>
        <w:t xml:space="preserve">.</w:t>
      </w:r>
      <w:r/>
    </w:p>
    <w:p>
      <w:pPr>
        <w:pStyle w:val="814"/>
        <w:numPr>
          <w:ilvl w:val="0"/>
          <w:numId w:val="0"/>
        </w:numPr>
        <w:ind w:left="709" w:hanging="709"/>
        <w:tabs>
          <w:tab w:val="left" w:pos="3119" w:leader="none"/>
        </w:tabs>
      </w:pPr>
      <w:r>
        <w:rPr>
          <w:bCs w:val="0"/>
          <w:color w:val="auto"/>
        </w:rPr>
        <w:t xml:space="preserve">3.27.13.</w:t>
      </w:r>
      <w:r>
        <w:rPr>
          <w:bCs w:val="0"/>
          <w:color w:val="auto"/>
        </w:rPr>
        <w:tab/>
      </w:r>
      <w:r>
        <w:t xml:space="preserve">Заказчик может использовать данные Отчета</w:t>
      </w:r>
      <w:r>
        <w:t xml:space="preserve"> в с</w:t>
      </w:r>
      <w:r>
        <w:t xml:space="preserve">обственных PR-целях (раскрытие неограниченному кругу третьих лиц полностью или частично, использование кейса для доклада</w:t>
      </w:r>
      <w:r>
        <w:t xml:space="preserve"> на к</w:t>
      </w:r>
      <w:r>
        <w:t xml:space="preserve">онференциях, написание статей как</w:t>
      </w:r>
      <w:r>
        <w:t xml:space="preserve"> о р</w:t>
      </w:r>
      <w:r>
        <w:t xml:space="preserve">аботодателе) только</w:t>
      </w:r>
      <w:r>
        <w:t xml:space="preserve"> с п</w:t>
      </w:r>
      <w:r>
        <w:t xml:space="preserve">редварительного письменного согласования </w:t>
      </w:r>
      <w:r>
        <w:t xml:space="preserve">Хэдхантера</w:t>
      </w:r>
      <w:r>
        <w:t xml:space="preserve"> и с</w:t>
      </w:r>
      <w:r>
        <w:t xml:space="preserve"> указанием </w:t>
      </w:r>
      <w:r>
        <w:t xml:space="preserve">Хэдхантера</w:t>
      </w:r>
      <w:r>
        <w:t xml:space="preserve">.</w:t>
      </w:r>
      <w:r/>
    </w:p>
    <w:p>
      <w:pPr>
        <w:pStyle w:val="814"/>
        <w:numPr>
          <w:ilvl w:val="0"/>
          <w:numId w:val="0"/>
        </w:numPr>
        <w:ind w:left="709" w:hanging="709"/>
        <w:tabs>
          <w:tab w:val="left" w:pos="3119" w:leader="none"/>
        </w:tabs>
      </w:pPr>
      <w:r>
        <w:rPr>
          <w:bCs w:val="0"/>
          <w:color w:val="auto"/>
        </w:rPr>
        <w:t xml:space="preserve">3.27.14.</w:t>
      </w:r>
      <w:r>
        <w:rPr>
          <w:bCs w:val="0"/>
          <w:color w:val="auto"/>
        </w:rPr>
        <w:tab/>
      </w:r>
      <w:r>
        <w:t xml:space="preserve">Заказчик вправе использовать данные</w:t>
      </w:r>
      <w:r>
        <w:t xml:space="preserve"> из О</w:t>
      </w:r>
      <w:r>
        <w:t xml:space="preserve">тчета</w:t>
      </w:r>
      <w:r>
        <w:t xml:space="preserve"> для</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некоммерческого использования</w:t>
      </w:r>
      <w:r>
        <w:t xml:space="preserve"> в с</w:t>
      </w:r>
      <w:r>
        <w:t xml:space="preserve">обственной деятельности</w:t>
      </w:r>
      <w:r>
        <w:t xml:space="preserve"> и д</w:t>
      </w:r>
      <w:r>
        <w:t xml:space="preserve">еятельности его аффилированных лиц</w:t>
      </w:r>
      <w:r>
        <w:t xml:space="preserve">, </w:t>
      </w:r>
      <w:r>
        <w:br/>
      </w:r>
      <w:r>
        <w:t xml:space="preserve">в т.ч. дочерних компаний;</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передач</w:t>
      </w:r>
      <w:r>
        <w:t xml:space="preserve">и</w:t>
      </w:r>
      <w:r>
        <w:t xml:space="preserve"> аффилированным лицам (в т.ч. дочерним компаниям) Заказчика при условии, что они</w:t>
      </w:r>
      <w:r>
        <w:t xml:space="preserve"> не п</w:t>
      </w:r>
      <w:r>
        <w:t xml:space="preserve">ередают результаты другим третьим лицам;</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сняти</w:t>
      </w:r>
      <w:r>
        <w:t xml:space="preserve">я</w:t>
      </w:r>
      <w:r>
        <w:t xml:space="preserve"> и х</w:t>
      </w:r>
      <w:r>
        <w:t xml:space="preserve">ранение копий данных.</w:t>
      </w:r>
      <w:r/>
    </w:p>
    <w:p>
      <w:pPr>
        <w:pStyle w:val="814"/>
        <w:numPr>
          <w:ilvl w:val="0"/>
          <w:numId w:val="0"/>
        </w:numPr>
        <w:ind w:left="709" w:hanging="709"/>
        <w:tabs>
          <w:tab w:val="left" w:pos="3119" w:leader="none"/>
        </w:tabs>
      </w:pPr>
      <w:r>
        <w:rPr>
          <w:bCs w:val="0"/>
          <w:color w:val="auto"/>
        </w:rPr>
        <w:t xml:space="preserve">3.27.15.</w:t>
      </w:r>
      <w:r>
        <w:rPr>
          <w:bCs w:val="0"/>
          <w:color w:val="auto"/>
        </w:rPr>
        <w:tab/>
      </w:r>
      <w:r>
        <w:t xml:space="preserve">Если Заказчик использует информацию</w:t>
      </w:r>
      <w:r>
        <w:t xml:space="preserve"> из О</w:t>
      </w:r>
      <w:r>
        <w:t xml:space="preserve">тчета</w:t>
      </w:r>
      <w:r>
        <w:t xml:space="preserve"> в к</w:t>
      </w:r>
      <w:r>
        <w:t xml:space="preserve">оммерческих целях или передает информацию</w:t>
      </w:r>
      <w:r>
        <w:t xml:space="preserve"> из О</w:t>
      </w:r>
      <w:r>
        <w:t xml:space="preserve">тчета третьим лицам, </w:t>
      </w:r>
      <w:r>
        <w:t xml:space="preserve">Хэдхантер</w:t>
      </w:r>
      <w:r>
        <w:t xml:space="preserve"> вправе потребовать</w:t>
      </w:r>
      <w:r>
        <w:t xml:space="preserve"> от З</w:t>
      </w:r>
      <w:r>
        <w:t xml:space="preserve">аказчика уплаты неустойки</w:t>
      </w:r>
      <w:r>
        <w:t xml:space="preserve"> в р</w:t>
      </w:r>
      <w:r>
        <w:t xml:space="preserve">азмере стоимости Услуги.</w:t>
      </w:r>
      <w:r/>
    </w:p>
    <w:p>
      <w:pPr>
        <w:pStyle w:val="827"/>
      </w:pPr>
      <w:r>
        <w:t xml:space="preserve">Использование результатов </w:t>
      </w:r>
      <w:r>
        <w:t xml:space="preserve">о</w:t>
      </w:r>
      <w:r>
        <w:t xml:space="preserve">тчета </w:t>
      </w:r>
      <w:r/>
    </w:p>
    <w:p>
      <w:pPr>
        <w:pStyle w:val="814"/>
        <w:numPr>
          <w:ilvl w:val="0"/>
          <w:numId w:val="0"/>
        </w:numPr>
        <w:ind w:left="709" w:hanging="709"/>
        <w:tabs>
          <w:tab w:val="left" w:pos="3119" w:leader="none"/>
        </w:tabs>
      </w:pPr>
      <w:r>
        <w:rPr>
          <w:bCs w:val="0"/>
          <w:color w:val="auto"/>
        </w:rPr>
        <w:t xml:space="preserve">3.27.16.</w:t>
      </w:r>
      <w:r>
        <w:rPr>
          <w:bCs w:val="0"/>
          <w:color w:val="auto"/>
        </w:rPr>
        <w:tab/>
      </w:r>
      <w:r>
        <w:t xml:space="preserve">Хэдхантер</w:t>
      </w:r>
      <w:r>
        <w:t xml:space="preserve"> вправе без согласования с Заказчиком упоминать результаты Отчета (количество проанализированных резюме в целях исследования HR-бренда, регионы размещения резюме</w:t>
      </w:r>
      <w:r>
        <w:t xml:space="preserve"> и с</w:t>
      </w:r>
      <w:r>
        <w:t xml:space="preserve">пециализации) без указания наименования Заказчика в портфолио, статьях и иных материалах о </w:t>
      </w:r>
      <w:r>
        <w:t xml:space="preserve">Хэдхантер</w:t>
      </w:r>
      <w:r>
        <w:t xml:space="preserve">е</w:t>
      </w:r>
      <w:r>
        <w:t xml:space="preserve">.</w:t>
      </w:r>
      <w:r/>
    </w:p>
    <w:p>
      <w:pPr>
        <w:pStyle w:val="827"/>
      </w:pPr>
      <w:r>
        <w:t xml:space="preserve">Исключительное право</w:t>
      </w:r>
      <w:r/>
    </w:p>
    <w:p>
      <w:pPr>
        <w:pStyle w:val="814"/>
        <w:numPr>
          <w:ilvl w:val="0"/>
          <w:numId w:val="0"/>
        </w:numPr>
        <w:ind w:left="709" w:hanging="709"/>
        <w:tabs>
          <w:tab w:val="left" w:pos="3119" w:leader="none"/>
        </w:tabs>
      </w:pPr>
      <w:r>
        <w:rPr>
          <w:bCs w:val="0"/>
          <w:color w:val="auto"/>
        </w:rPr>
        <w:t xml:space="preserve">3.27.17.</w:t>
      </w:r>
      <w:r>
        <w:rPr>
          <w:bCs w:val="0"/>
          <w:color w:val="auto"/>
        </w:rPr>
        <w:tab/>
      </w:r>
      <w:r>
        <w:t xml:space="preserve">Хэдхантер</w:t>
      </w:r>
      <w:r>
        <w:t xml:space="preserve"> не передает Заказчику исключительное право на Отчеты как результаты интеллектуальной деятельности.</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3.27.18.</w:t>
      </w:r>
      <w:r>
        <w:rPr>
          <w:bCs w:val="0"/>
          <w:color w:val="auto"/>
        </w:rPr>
        <w:tab/>
      </w:r>
      <w:r>
        <w:t xml:space="preserve">Хэдхантер</w:t>
      </w:r>
      <w:r>
        <w:t xml:space="preserve"> ежемесячно выставляет документы, подтверждающие оказание Услуг. </w:t>
      </w:r>
      <w:r>
        <w:br/>
        <w:t xml:space="preserve">Дата документа – последнее число отчетного месяца,</w:t>
      </w:r>
      <w:r>
        <w:t xml:space="preserve"> а в</w:t>
      </w:r>
      <w:r>
        <w:t xml:space="preserve"> последний месяц оказания Услуг </w:t>
      </w:r>
      <w:r>
        <w:t xml:space="preserve">–</w:t>
      </w:r>
      <w:r>
        <w:t xml:space="preserve"> день окончания оказания Услуг.</w:t>
      </w:r>
      <w:r/>
    </w:p>
    <w:p>
      <w:pPr>
        <w:pStyle w:val="816"/>
        <w:numPr>
          <w:ilvl w:val="0"/>
          <w:numId w:val="0"/>
        </w:numPr>
        <w:ind w:left="709" w:hanging="709"/>
      </w:pPr>
      <w:r/>
      <w:bookmarkStart w:id="89" w:name="_Toc187692285"/>
      <w:r>
        <w:rPr>
          <w:rFonts w:eastAsia="Arial" w:cs="Arial"/>
          <w:b w:val="0"/>
          <w:sz w:val="16"/>
          <w:szCs w:val="16"/>
        </w:rPr>
        <w:t xml:space="preserve">3.28.</w:t>
      </w:r>
      <w:r>
        <w:rPr>
          <w:rFonts w:eastAsia="Arial" w:cs="Arial"/>
          <w:b w:val="0"/>
          <w:sz w:val="16"/>
          <w:szCs w:val="16"/>
        </w:rPr>
        <w:tab/>
      </w:r>
      <w:r>
        <w:t xml:space="preserve">П</w:t>
      </w:r>
      <w:r>
        <w:t xml:space="preserve">редоставлени</w:t>
      </w:r>
      <w:r>
        <w:t xml:space="preserve">е </w:t>
      </w:r>
      <w:r>
        <w:t xml:space="preserve">откликов</w:t>
      </w:r>
      <w:r>
        <w:t xml:space="preserve"> на п</w:t>
      </w:r>
      <w:r>
        <w:t xml:space="preserve">убликацию вакансии</w:t>
      </w:r>
      <w:bookmarkEnd w:id="89"/>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3.28.1.</w:t>
      </w:r>
      <w:r>
        <w:rPr>
          <w:bCs w:val="0"/>
          <w:color w:val="auto"/>
        </w:rPr>
        <w:tab/>
      </w:r>
      <w:r>
        <w:t xml:space="preserve">Хэдхантер</w:t>
      </w:r>
      <w:r>
        <w:t xml:space="preserve"> оказывает Заказчику услугу «Предоставление откликов</w:t>
      </w:r>
      <w:r>
        <w:t xml:space="preserve"> на П</w:t>
      </w:r>
      <w:r>
        <w:t xml:space="preserve">убликацию вакансии» </w:t>
      </w:r>
      <w:r>
        <w:t xml:space="preserve">(</w:t>
      </w:r>
      <w:r>
        <w:t xml:space="preserve">Услуга)</w:t>
      </w:r>
      <w:r>
        <w:t xml:space="preserve"> по З</w:t>
      </w:r>
      <w:r>
        <w:t xml:space="preserve">аказу или Договору, предоставляя Заказчику отклики Соискателей</w:t>
      </w:r>
      <w:r>
        <w:t xml:space="preserve"> на е</w:t>
      </w:r>
      <w:r>
        <w:t xml:space="preserve">го Публикацию вакансии</w:t>
      </w:r>
      <w:r>
        <w:t xml:space="preserve"> в Л</w:t>
      </w:r>
      <w:r>
        <w:t xml:space="preserve">ичном кабинете Заказчика</w:t>
      </w:r>
      <w:r>
        <w:t xml:space="preserve"> на С</w:t>
      </w:r>
      <w:r>
        <w:t xml:space="preserve">айте или</w:t>
      </w:r>
      <w:r>
        <w:t xml:space="preserve"> на с</w:t>
      </w:r>
      <w:r>
        <w:t xml:space="preserve">айте Заказчика.</w:t>
      </w:r>
      <w:r/>
    </w:p>
    <w:p>
      <w:pPr>
        <w:pStyle w:val="827"/>
      </w:pPr>
      <w:r>
        <w:t xml:space="preserve">Параметры оказания </w:t>
      </w:r>
      <w:r/>
    </w:p>
    <w:p>
      <w:pPr>
        <w:pStyle w:val="814"/>
        <w:numPr>
          <w:ilvl w:val="0"/>
          <w:numId w:val="0"/>
        </w:numPr>
        <w:ind w:left="709" w:hanging="709"/>
        <w:tabs>
          <w:tab w:val="left" w:pos="3119" w:leader="none"/>
        </w:tabs>
      </w:pPr>
      <w:r>
        <w:rPr>
          <w:bCs w:val="0"/>
          <w:color w:val="auto"/>
        </w:rPr>
        <w:t xml:space="preserve">3.28.2.</w:t>
      </w:r>
      <w:r>
        <w:rPr>
          <w:bCs w:val="0"/>
          <w:color w:val="auto"/>
        </w:rPr>
        <w:tab/>
      </w:r>
      <w:r>
        <w:t xml:space="preserve">Услуга измеряется количеством откликов Соискателей или количеством дней периода оказания Услуги. Стороны согласовывают количество откликов</w:t>
      </w:r>
      <w:r>
        <w:t xml:space="preserve"> и д</w:t>
      </w:r>
      <w:r>
        <w:t xml:space="preserve">ату начала Услуги или количество дней оказания Услуги</w:t>
      </w:r>
      <w:r>
        <w:t xml:space="preserve"> в З</w:t>
      </w:r>
      <w:r>
        <w:t xml:space="preserve">аказе или Договоре</w:t>
      </w:r>
      <w:r>
        <w:t xml:space="preserve"> и у</w:t>
      </w:r>
      <w:r>
        <w:t xml:space="preserve">казывают</w:t>
      </w:r>
      <w:r>
        <w:t xml:space="preserve"> в н</w:t>
      </w:r>
      <w:r>
        <w:t xml:space="preserve">аименовании Услуги.</w:t>
      </w:r>
      <w:r/>
    </w:p>
    <w:p>
      <w:pPr>
        <w:pStyle w:val="814"/>
        <w:numPr>
          <w:ilvl w:val="0"/>
          <w:numId w:val="0"/>
        </w:numPr>
        <w:ind w:left="709" w:hanging="709"/>
        <w:tabs>
          <w:tab w:val="left" w:pos="3119" w:leader="none"/>
        </w:tabs>
      </w:pPr>
      <w:r>
        <w:rPr>
          <w:bCs w:val="0"/>
          <w:color w:val="auto"/>
        </w:rPr>
        <w:t xml:space="preserve">3.28.3.</w:t>
      </w:r>
      <w:r>
        <w:rPr>
          <w:bCs w:val="0"/>
          <w:color w:val="auto"/>
        </w:rPr>
        <w:tab/>
      </w:r>
      <w:r>
        <w:t xml:space="preserve">Стороны согласовывают Наименование Публикации вакансии,</w:t>
      </w:r>
      <w:r>
        <w:t xml:space="preserve"> в о</w:t>
      </w:r>
      <w:r>
        <w:t xml:space="preserve">тношении которой оказывается Услуга,</w:t>
      </w:r>
      <w:r>
        <w:t xml:space="preserve"> в З</w:t>
      </w:r>
      <w:r>
        <w:t xml:space="preserve">аказе или Договоре.</w:t>
      </w:r>
      <w:r/>
    </w:p>
    <w:p>
      <w:pPr>
        <w:pStyle w:val="827"/>
      </w:pPr>
      <w:r>
        <w:t xml:space="preserve">Условия для оказания </w:t>
      </w:r>
      <w:r/>
    </w:p>
    <w:p>
      <w:pPr>
        <w:pStyle w:val="814"/>
        <w:numPr>
          <w:ilvl w:val="0"/>
          <w:numId w:val="0"/>
        </w:numPr>
        <w:ind w:left="709" w:hanging="709"/>
        <w:tabs>
          <w:tab w:val="left" w:pos="3119" w:leader="none"/>
        </w:tabs>
      </w:pPr>
      <w:r>
        <w:rPr>
          <w:bCs w:val="0"/>
          <w:color w:val="auto"/>
        </w:rPr>
        <w:t xml:space="preserve">3.28.4.</w:t>
      </w:r>
      <w:r>
        <w:rPr>
          <w:bCs w:val="0"/>
          <w:color w:val="auto"/>
        </w:rPr>
        <w:tab/>
      </w:r>
      <w:r>
        <w:t xml:space="preserve">Услуга может быть оказана только при наличии</w:t>
      </w:r>
      <w:r>
        <w:t xml:space="preserve"> у З</w:t>
      </w:r>
      <w:r>
        <w:t xml:space="preserve">аказчика размещенной Публикации вакансий,</w:t>
      </w:r>
      <w:r>
        <w:t xml:space="preserve"> </w:t>
      </w:r>
      <w:r>
        <w:br/>
      </w:r>
      <w:r>
        <w:t xml:space="preserve">в о</w:t>
      </w:r>
      <w:r>
        <w:t xml:space="preserve">тношении которой оказывается услуга.</w:t>
      </w:r>
      <w:r/>
    </w:p>
    <w:p>
      <w:pPr>
        <w:pStyle w:val="814"/>
        <w:numPr>
          <w:ilvl w:val="0"/>
          <w:numId w:val="0"/>
        </w:numPr>
        <w:ind w:left="709" w:hanging="709"/>
        <w:tabs>
          <w:tab w:val="left" w:pos="3119" w:leader="none"/>
        </w:tabs>
      </w:pPr>
      <w:r>
        <w:rPr>
          <w:bCs w:val="0"/>
          <w:color w:val="auto"/>
        </w:rPr>
        <w:t xml:space="preserve">3.28.5.</w:t>
      </w:r>
      <w:r>
        <w:rPr>
          <w:bCs w:val="0"/>
          <w:color w:val="auto"/>
        </w:rPr>
        <w:tab/>
      </w:r>
      <w:r>
        <w:t xml:space="preserve">Заказчик приобретает Публикацию вакансии отдельно</w:t>
      </w:r>
      <w:r>
        <w:t xml:space="preserve"> и р</w:t>
      </w:r>
      <w:r>
        <w:t xml:space="preserve">азмещает</w:t>
      </w:r>
      <w:r>
        <w:t xml:space="preserve"> на С</w:t>
      </w:r>
      <w:r>
        <w:t xml:space="preserve">айте самостоятельно, предварительно согласовав текст Публикации вакансии</w:t>
      </w:r>
      <w:r>
        <w:t xml:space="preserve"> с </w:t>
      </w:r>
      <w:r>
        <w:t xml:space="preserve">Хэдхантером</w:t>
      </w:r>
      <w:r>
        <w:t xml:space="preserve">.</w:t>
      </w:r>
      <w:r>
        <w:t xml:space="preserve"> В П</w:t>
      </w:r>
      <w:r>
        <w:t xml:space="preserve">убликации вакансии запрещено размещать контактную информацию Заказчика, включая ссылки</w:t>
      </w:r>
      <w:r>
        <w:t xml:space="preserve"> на е</w:t>
      </w:r>
      <w:r>
        <w:t xml:space="preserve">го сайт.</w:t>
      </w:r>
      <w:r/>
    </w:p>
    <w:p>
      <w:pPr>
        <w:pStyle w:val="827"/>
      </w:pPr>
      <w:r>
        <w:t xml:space="preserve">Порядок предоставления откликов</w:t>
      </w:r>
      <w:r/>
    </w:p>
    <w:p>
      <w:pPr>
        <w:pStyle w:val="814"/>
        <w:numPr>
          <w:ilvl w:val="0"/>
          <w:numId w:val="0"/>
        </w:numPr>
        <w:ind w:left="709" w:hanging="709"/>
        <w:tabs>
          <w:tab w:val="left" w:pos="3119" w:leader="none"/>
        </w:tabs>
      </w:pPr>
      <w:r>
        <w:rPr>
          <w:bCs w:val="0"/>
          <w:color w:val="auto"/>
        </w:rPr>
        <w:t xml:space="preserve">3.28.6.</w:t>
      </w:r>
      <w:r>
        <w:rPr>
          <w:bCs w:val="0"/>
          <w:color w:val="auto"/>
        </w:rPr>
        <w:tab/>
      </w:r>
      <w:r>
        <w:t xml:space="preserve">Хэдхантер</w:t>
      </w:r>
      <w:r>
        <w:t xml:space="preserve"> предоставляет Заказчику отклики Соискателей, резюме которых релевантны критериям, указанным</w:t>
      </w:r>
      <w:r>
        <w:t xml:space="preserve"> в П</w:t>
      </w:r>
      <w:r>
        <w:t xml:space="preserve">убликации вакансии Заказчика.</w:t>
      </w:r>
      <w:r/>
    </w:p>
    <w:p>
      <w:pPr>
        <w:pStyle w:val="814"/>
        <w:numPr>
          <w:ilvl w:val="0"/>
          <w:numId w:val="0"/>
        </w:numPr>
        <w:ind w:left="709" w:hanging="709"/>
        <w:tabs>
          <w:tab w:val="left" w:pos="3119" w:leader="none"/>
        </w:tabs>
      </w:pPr>
      <w:r>
        <w:rPr>
          <w:bCs w:val="0"/>
          <w:color w:val="auto"/>
        </w:rPr>
        <w:t xml:space="preserve">3.28.7.</w:t>
      </w:r>
      <w:r>
        <w:rPr>
          <w:bCs w:val="0"/>
          <w:color w:val="auto"/>
        </w:rPr>
        <w:tab/>
      </w:r>
      <w:r>
        <w:t xml:space="preserve">Отклики Соискателей предоставляются Заказчику через Личный кабинет Заказчика</w:t>
      </w:r>
      <w:r>
        <w:t xml:space="preserve"> на С</w:t>
      </w:r>
      <w:r>
        <w:t xml:space="preserve">айте или</w:t>
      </w:r>
      <w:r>
        <w:t xml:space="preserve"> на с</w:t>
      </w:r>
      <w:r>
        <w:t xml:space="preserve">айте Заказчика.</w:t>
      </w:r>
      <w:r>
        <w:t xml:space="preserve"> В п</w:t>
      </w:r>
      <w:r>
        <w:t xml:space="preserve">оследнем случае Заказчик через заполнение заявки предоставляет </w:t>
      </w:r>
      <w:r>
        <w:t xml:space="preserve">Хэдхантеру</w:t>
      </w:r>
      <w:r>
        <w:t xml:space="preserve"> ссылку</w:t>
      </w:r>
      <w:r>
        <w:t xml:space="preserve"> на с</w:t>
      </w:r>
      <w:r>
        <w:t xml:space="preserve">вой сайт</w:t>
      </w:r>
      <w:r>
        <w:t xml:space="preserve"> и д</w:t>
      </w:r>
      <w:r>
        <w:t xml:space="preserve">оступ</w:t>
      </w:r>
      <w:r>
        <w:t xml:space="preserve"> к с</w:t>
      </w:r>
      <w:r>
        <w:t xml:space="preserve">воей системе уч</w:t>
      </w:r>
      <w:r>
        <w:t xml:space="preserve">е</w:t>
      </w:r>
      <w:r>
        <w:t xml:space="preserve">та предоставленных откликов.</w:t>
      </w:r>
      <w:r/>
    </w:p>
    <w:p>
      <w:pPr>
        <w:pStyle w:val="827"/>
      </w:pPr>
      <w:r>
        <w:t xml:space="preserve">Привлечение внимания </w:t>
      </w:r>
      <w:r>
        <w:t xml:space="preserve">с</w:t>
      </w:r>
      <w:r>
        <w:t xml:space="preserve">оискат</w:t>
      </w:r>
      <w:r>
        <w:t xml:space="preserve">елей</w:t>
      </w:r>
      <w:r/>
    </w:p>
    <w:p>
      <w:pPr>
        <w:pStyle w:val="814"/>
        <w:numPr>
          <w:ilvl w:val="0"/>
          <w:numId w:val="0"/>
        </w:numPr>
        <w:ind w:left="709" w:hanging="709"/>
        <w:tabs>
          <w:tab w:val="left" w:pos="3119" w:leader="none"/>
        </w:tabs>
      </w:pPr>
      <w:r>
        <w:rPr>
          <w:bCs w:val="0"/>
          <w:color w:val="auto"/>
        </w:rPr>
        <w:t xml:space="preserve">3.28.8.</w:t>
      </w:r>
      <w:r>
        <w:rPr>
          <w:bCs w:val="0"/>
          <w:color w:val="auto"/>
        </w:rPr>
        <w:tab/>
      </w:r>
      <w:r>
        <w:t xml:space="preserve">Хэдхантер</w:t>
      </w:r>
      <w:r>
        <w:t xml:space="preserve"> определяет необходимость</w:t>
      </w:r>
      <w:r>
        <w:t xml:space="preserve"> и п</w:t>
      </w:r>
      <w:r>
        <w:t xml:space="preserve">ривлекает внимание Соискателей</w:t>
      </w:r>
      <w:r>
        <w:t xml:space="preserve"> к П</w:t>
      </w:r>
      <w:r>
        <w:t xml:space="preserve">убликации вакансии Заказчика, используя Сайт</w:t>
      </w:r>
      <w:r>
        <w:t xml:space="preserve"> и с</w:t>
      </w:r>
      <w:r>
        <w:t xml:space="preserve">торонние площадки, без согласования</w:t>
      </w:r>
      <w:r>
        <w:t xml:space="preserve"> с З</w:t>
      </w:r>
      <w:r>
        <w:t xml:space="preserve">аказчиком.</w:t>
      </w:r>
      <w:r/>
    </w:p>
    <w:p>
      <w:pPr>
        <w:pStyle w:val="827"/>
      </w:pPr>
      <w:r>
        <w:t xml:space="preserve">Отказ от услуги</w:t>
      </w:r>
      <w:r/>
    </w:p>
    <w:p>
      <w:pPr>
        <w:pStyle w:val="814"/>
        <w:numPr>
          <w:ilvl w:val="0"/>
          <w:numId w:val="0"/>
        </w:numPr>
        <w:ind w:left="709" w:hanging="709"/>
        <w:tabs>
          <w:tab w:val="left" w:pos="3119" w:leader="none"/>
        </w:tabs>
      </w:pPr>
      <w:r>
        <w:rPr>
          <w:bCs w:val="0"/>
          <w:color w:val="auto"/>
        </w:rPr>
        <w:t xml:space="preserve">3.28.9.</w:t>
      </w:r>
      <w:r>
        <w:rPr>
          <w:bCs w:val="0"/>
          <w:color w:val="auto"/>
        </w:rPr>
        <w:tab/>
      </w:r>
      <w:r>
        <w:t xml:space="preserve">При отказе Заказчика</w:t>
      </w:r>
      <w:r>
        <w:t xml:space="preserve"> от У</w:t>
      </w:r>
      <w:r>
        <w:t xml:space="preserve">слуги после</w:t>
      </w:r>
      <w:r>
        <w:t xml:space="preserve"> н</w:t>
      </w:r>
      <w:r>
        <w:t xml:space="preserve">ачала</w:t>
      </w:r>
      <w:r>
        <w:t xml:space="preserve"> ее о</w:t>
      </w:r>
      <w:r>
        <w:t xml:space="preserve">казания</w:t>
      </w:r>
      <w:r>
        <w:t xml:space="preserve"> он о</w:t>
      </w:r>
      <w:r>
        <w:t xml:space="preserve">бязан оплатить фактически оказанные Услуги</w:t>
      </w:r>
      <w:r>
        <w:t xml:space="preserve"> и в</w:t>
      </w:r>
      <w:r>
        <w:t xml:space="preserve">озместить </w:t>
      </w:r>
      <w:r>
        <w:t xml:space="preserve">Хэдхантеру</w:t>
      </w:r>
      <w:r>
        <w:t xml:space="preserve"> 80% стоимости Услуг</w:t>
      </w:r>
      <w:r>
        <w:t xml:space="preserve"> за п</w:t>
      </w:r>
      <w:r>
        <w:t xml:space="preserve">ривлечение внимания Соискателей.</w:t>
      </w:r>
      <w:r>
        <w:br/>
      </w:r>
      <w:r>
        <w:br/>
      </w:r>
      <w:r>
        <w:rPr>
          <w:rStyle w:val="828"/>
        </w:rPr>
        <w:t xml:space="preserve">Закрывающие документы</w:t>
      </w:r>
      <w:r/>
    </w:p>
    <w:p>
      <w:pPr>
        <w:pStyle w:val="814"/>
        <w:numPr>
          <w:ilvl w:val="0"/>
          <w:numId w:val="0"/>
        </w:numPr>
        <w:ind w:left="709" w:hanging="709"/>
        <w:tabs>
          <w:tab w:val="left" w:pos="3119" w:leader="none"/>
        </w:tabs>
      </w:pPr>
      <w:r>
        <w:rPr>
          <w:bCs w:val="0"/>
          <w:color w:val="auto"/>
        </w:rPr>
        <w:t xml:space="preserve">3.28.10.</w:t>
      </w:r>
      <w:r>
        <w:rPr>
          <w:bCs w:val="0"/>
          <w:color w:val="auto"/>
        </w:rPr>
        <w:tab/>
      </w:r>
      <w:r>
        <w:t xml:space="preserve">Хэдхантер</w:t>
      </w:r>
      <w:r>
        <w:t xml:space="preserve"> ежемесячно выставляет документы, подтверждающие оказание Услуг. </w:t>
      </w:r>
      <w:r>
        <w:br/>
      </w:r>
      <w:r>
        <w:t xml:space="preserve">Дата документа – последнее число отчетного месяца,</w:t>
      </w:r>
      <w:r>
        <w:t xml:space="preserve"> а в</w:t>
      </w:r>
      <w:r>
        <w:t xml:space="preserve"> последний месяц оказания Услуг </w:t>
      </w:r>
      <w:r>
        <w:t xml:space="preserve">–</w:t>
      </w:r>
      <w:r>
        <w:t xml:space="preserve"> день окончания оказания Услуг.</w:t>
      </w:r>
      <w:r/>
    </w:p>
    <w:p>
      <w:pPr>
        <w:pStyle w:val="816"/>
        <w:numPr>
          <w:ilvl w:val="0"/>
          <w:numId w:val="0"/>
        </w:numPr>
        <w:ind w:left="709" w:hanging="709"/>
      </w:pPr>
      <w:r/>
      <w:bookmarkStart w:id="90" w:name="_Toc187692286"/>
      <w:r>
        <w:rPr>
          <w:rFonts w:eastAsia="Arial" w:cs="Arial"/>
          <w:b w:val="0"/>
          <w:sz w:val="16"/>
          <w:szCs w:val="16"/>
        </w:rPr>
        <w:t xml:space="preserve">3.29.</w:t>
      </w:r>
      <w:r>
        <w:rPr>
          <w:rFonts w:eastAsia="Arial" w:cs="Arial"/>
          <w:b w:val="0"/>
          <w:sz w:val="16"/>
          <w:szCs w:val="16"/>
        </w:rPr>
        <w:tab/>
      </w:r>
      <w:r>
        <w:t xml:space="preserve">Рассылка</w:t>
      </w:r>
      <w:r>
        <w:t xml:space="preserve"> с ч</w:t>
      </w:r>
      <w:r>
        <w:t xml:space="preserve">ат-ботом</w:t>
      </w:r>
      <w:bookmarkEnd w:id="90"/>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3.29.1.</w:t>
      </w:r>
      <w:r>
        <w:rPr>
          <w:bCs w:val="0"/>
          <w:color w:val="auto"/>
        </w:rPr>
        <w:tab/>
      </w:r>
      <w:r>
        <w:t xml:space="preserve">Хэдхантер</w:t>
      </w:r>
      <w:r>
        <w:t xml:space="preserve"> оказывает Заказчику Услугу «Рассылка</w:t>
      </w:r>
      <w:r>
        <w:t xml:space="preserve"> с Ч</w:t>
      </w:r>
      <w:r>
        <w:t xml:space="preserve">ат-ботом» </w:t>
      </w:r>
      <w:r>
        <w:t xml:space="preserve">(</w:t>
      </w:r>
      <w:r>
        <w:t xml:space="preserve">Услуга) путем рассылки (</w:t>
      </w:r>
      <w:r>
        <w:rPr>
          <w:lang w:val="en-US"/>
        </w:rPr>
        <w:t xml:space="preserve">SMS</w:t>
      </w:r>
      <w:r>
        <w:t xml:space="preserve">,</w:t>
      </w:r>
      <w:r>
        <w:t xml:space="preserve"> или </w:t>
      </w:r>
      <w:r>
        <w:t xml:space="preserve">эл</w:t>
      </w:r>
      <w:r>
        <w:t xml:space="preserve">ектронная</w:t>
      </w:r>
      <w:r>
        <w:t xml:space="preserve"> </w:t>
      </w:r>
      <w:r>
        <w:t xml:space="preserve">п</w:t>
      </w:r>
      <w:r>
        <w:t xml:space="preserve">очт</w:t>
      </w:r>
      <w:r>
        <w:t xml:space="preserve">а</w:t>
      </w:r>
      <w:r>
        <w:t xml:space="preserve">,</w:t>
      </w:r>
      <w:r>
        <w:t xml:space="preserve"> или push-уведомлени</w:t>
      </w:r>
      <w:r>
        <w:t xml:space="preserve">я</w:t>
      </w:r>
      <w:r>
        <w:t xml:space="preserve">) Соискателям, обозначенным Заказчиком,</w:t>
      </w:r>
      <w:r>
        <w:t xml:space="preserve"> с н</w:t>
      </w:r>
      <w:r>
        <w:t xml:space="preserve">аправлением ссылки</w:t>
      </w:r>
      <w:r>
        <w:t xml:space="preserve"> на Ч</w:t>
      </w:r>
      <w:r>
        <w:t xml:space="preserve">ат-бот. Количество адресатов, параметры Чат-бота</w:t>
      </w:r>
      <w:r>
        <w:t xml:space="preserve"> и и</w:t>
      </w:r>
      <w:r>
        <w:t xml:space="preserve">ные условия фиксируются</w:t>
      </w:r>
      <w:r>
        <w:t xml:space="preserve"> в З</w:t>
      </w:r>
      <w:r>
        <w:t xml:space="preserve">аказе или Договоре.</w:t>
      </w:r>
      <w:r/>
    </w:p>
    <w:p>
      <w:pPr>
        <w:pStyle w:val="827"/>
      </w:pPr>
      <w:r>
        <w:t xml:space="preserve">Порядок работы</w:t>
      </w:r>
      <w:r>
        <w:t xml:space="preserve"> с п</w:t>
      </w:r>
      <w:r>
        <w:t xml:space="preserve">еречнем </w:t>
      </w:r>
      <w:r>
        <w:t xml:space="preserve">Соискат</w:t>
      </w:r>
      <w:r>
        <w:t xml:space="preserve">елей</w:t>
      </w:r>
      <w:r/>
    </w:p>
    <w:p>
      <w:pPr>
        <w:pStyle w:val="814"/>
        <w:numPr>
          <w:ilvl w:val="0"/>
          <w:numId w:val="0"/>
        </w:numPr>
        <w:ind w:left="709" w:hanging="709"/>
        <w:tabs>
          <w:tab w:val="left" w:pos="3119" w:leader="none"/>
        </w:tabs>
      </w:pPr>
      <w:r/>
      <w:bookmarkStart w:id="91" w:name="_Ref178456730"/>
      <w:r>
        <w:rPr>
          <w:bCs w:val="0"/>
          <w:color w:val="auto"/>
        </w:rPr>
        <w:t xml:space="preserve">3.29.2.</w:t>
      </w:r>
      <w:r>
        <w:rPr>
          <w:bCs w:val="0"/>
          <w:color w:val="auto"/>
        </w:rPr>
        <w:tab/>
      </w:r>
      <w:r>
        <w:t xml:space="preserve">Заказчик направляет </w:t>
      </w:r>
      <w:r>
        <w:t xml:space="preserve">Хэдхантеру</w:t>
      </w:r>
      <w:r>
        <w:t xml:space="preserve"> в э</w:t>
      </w:r>
      <w:r>
        <w:t xml:space="preserve">лектронном виде перечень Соискателей, откликнувшихся</w:t>
      </w:r>
      <w:r>
        <w:t xml:space="preserve"> на в</w:t>
      </w:r>
      <w:r>
        <w:t xml:space="preserve">акансию </w:t>
      </w:r>
      <w:r>
        <w:br/>
      </w:r>
      <w:r>
        <w:t xml:space="preserve">(не менее 1000 шт.</w:t>
      </w:r>
      <w:r>
        <w:t xml:space="preserve"> на о</w:t>
      </w:r>
      <w:r>
        <w:t xml:space="preserve">дну вакантную позицию)</w:t>
      </w:r>
      <w:r>
        <w:t xml:space="preserve"> в т</w:t>
      </w:r>
      <w:r>
        <w:t xml:space="preserve">ечение 3 рабочих дней после подписания Заказа или Договора</w:t>
      </w:r>
      <w:bookmarkEnd w:id="91"/>
      <w:r>
        <w:t xml:space="preserve">.</w:t>
      </w:r>
      <w:r>
        <w:t xml:space="preserve"> </w:t>
      </w:r>
      <w:r/>
    </w:p>
    <w:p>
      <w:pPr>
        <w:pStyle w:val="827"/>
      </w:pPr>
      <w:r>
        <w:t xml:space="preserve">Предоставление исходных материалов </w:t>
      </w:r>
      <w:r/>
    </w:p>
    <w:p>
      <w:pPr>
        <w:pStyle w:val="814"/>
        <w:numPr>
          <w:ilvl w:val="0"/>
          <w:numId w:val="0"/>
        </w:numPr>
        <w:ind w:left="709" w:hanging="709"/>
        <w:tabs>
          <w:tab w:val="left" w:pos="3119" w:leader="none"/>
        </w:tabs>
      </w:pPr>
      <w:r>
        <w:rPr>
          <w:bCs w:val="0"/>
          <w:color w:val="auto"/>
        </w:rPr>
        <w:t xml:space="preserve">3.29.3.</w:t>
      </w:r>
      <w:r>
        <w:rPr>
          <w:bCs w:val="0"/>
          <w:color w:val="auto"/>
        </w:rPr>
        <w:tab/>
      </w:r>
      <w:r>
        <w:t xml:space="preserve">В течение 3 рабочих дней после окончательного согласования Чат-бота </w:t>
      </w:r>
      <w:r>
        <w:t xml:space="preserve">Хэдхантер</w:t>
      </w:r>
      <w:r>
        <w:t xml:space="preserve"> отправляет</w:t>
      </w:r>
      <w:r>
        <w:t xml:space="preserve"> по п</w:t>
      </w:r>
      <w:r>
        <w:t xml:space="preserve">еречню Заказчика рассылку Соискателям, выразившим согласие получать рассылки,</w:t>
      </w:r>
      <w:r>
        <w:t xml:space="preserve"> со с</w:t>
      </w:r>
      <w:r>
        <w:t xml:space="preserve">сылкой</w:t>
      </w:r>
      <w:r>
        <w:t xml:space="preserve"> на Ч</w:t>
      </w:r>
      <w:r>
        <w:t xml:space="preserve">ат-бот. </w:t>
      </w:r>
      <w:r/>
    </w:p>
    <w:p>
      <w:pPr>
        <w:pStyle w:val="814"/>
        <w:numPr>
          <w:ilvl w:val="0"/>
          <w:numId w:val="0"/>
        </w:numPr>
        <w:ind w:left="709" w:hanging="709"/>
        <w:tabs>
          <w:tab w:val="left" w:pos="3119" w:leader="none"/>
        </w:tabs>
      </w:pPr>
      <w:r>
        <w:rPr>
          <w:bCs w:val="0"/>
          <w:color w:val="auto"/>
        </w:rPr>
        <w:t xml:space="preserve">3.29.4.</w:t>
      </w:r>
      <w:r>
        <w:rPr>
          <w:bCs w:val="0"/>
          <w:color w:val="auto"/>
        </w:rPr>
        <w:tab/>
      </w:r>
      <w:r>
        <w:t xml:space="preserve">Заказчик одновременно</w:t>
      </w:r>
      <w:r>
        <w:t xml:space="preserve"> с и</w:t>
      </w:r>
      <w:r>
        <w:t xml:space="preserve">сполнением п.</w:t>
      </w:r>
      <w:r>
        <w:t xml:space="preserve"> </w:t>
      </w:r>
      <w:r>
        <w:t xml:space="preserve">3.29.2</w:t>
      </w:r>
      <w:r>
        <w:t xml:space="preserve"> передает </w:t>
      </w:r>
      <w:r>
        <w:t xml:space="preserve">Хэдхантеру</w:t>
      </w:r>
      <w:r>
        <w:t xml:space="preserve"> исходные материалы</w:t>
      </w:r>
      <w:r>
        <w:t xml:space="preserve"> и и</w:t>
      </w:r>
      <w:r>
        <w:t xml:space="preserve">нформацию </w:t>
      </w:r>
      <w:r>
        <w:br/>
      </w:r>
      <w:r>
        <w:t xml:space="preserve">для формирования Чат-бота: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форму задания</w:t>
      </w:r>
      <w:r>
        <w:t xml:space="preserve"> на р</w:t>
      </w:r>
      <w:r>
        <w:t xml:space="preserve">азработку Чат-бота;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логотип своей компании</w:t>
      </w:r>
      <w:r>
        <w:t xml:space="preserve"> в ф</w:t>
      </w:r>
      <w:r>
        <w:t xml:space="preserve">ормат</w:t>
      </w:r>
      <w:r>
        <w:t xml:space="preserve">ах</w:t>
      </w:r>
      <w:r>
        <w:t xml:space="preserve"> </w:t>
      </w:r>
      <w:r>
        <w:rPr>
          <w:lang w:val="en-GB"/>
        </w:rPr>
        <w:t xml:space="preserve">JPEG</w:t>
      </w:r>
      <w:r>
        <w:t xml:space="preserve"> или </w:t>
      </w:r>
      <w:r>
        <w:rPr>
          <w:lang w:val="en-GB"/>
        </w:rPr>
        <w:t xml:space="preserve">PNG</w:t>
      </w:r>
      <w:r>
        <w:t xml:space="preserve"> и э</w:t>
      </w:r>
      <w:r>
        <w:t xml:space="preserve">лементы стиля, руководство</w:t>
      </w:r>
      <w:r>
        <w:t xml:space="preserve"> по и</w:t>
      </w:r>
      <w:r>
        <w:t xml:space="preserve">х использованию;</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изображения</w:t>
      </w:r>
      <w:r>
        <w:t xml:space="preserve"> и и</w:t>
      </w:r>
      <w:r>
        <w:t xml:space="preserve">нформацию для размещения</w:t>
      </w:r>
      <w:r>
        <w:t xml:space="preserve"> в Ч</w:t>
      </w:r>
      <w:r>
        <w:t xml:space="preserve">ат-боте (в форматах </w:t>
      </w:r>
      <w:r>
        <w:rPr>
          <w:lang w:val="en-GB"/>
        </w:rPr>
        <w:t xml:space="preserve">JPEG</w:t>
      </w:r>
      <w:r>
        <w:t xml:space="preserve"> или </w:t>
      </w:r>
      <w:r>
        <w:rPr>
          <w:lang w:val="en-GB"/>
        </w:rPr>
        <w:t xml:space="preserve">PNG</w:t>
      </w:r>
      <w:r>
        <w:t xml:space="preserve">)</w:t>
      </w:r>
      <w:r>
        <w:t xml:space="preserve">,</w:t>
      </w:r>
      <w:r>
        <w:t xml:space="preserve"> включая ссылку</w:t>
      </w:r>
      <w:r>
        <w:t xml:space="preserve"> на р</w:t>
      </w:r>
      <w:r>
        <w:t xml:space="preserve">аздел «Вакансии»</w:t>
      </w:r>
      <w:r>
        <w:t xml:space="preserve"> на с</w:t>
      </w:r>
      <w:r>
        <w:t xml:space="preserve">айте Заказчика или</w:t>
      </w:r>
      <w:r>
        <w:t xml:space="preserve"> на е</w:t>
      </w:r>
      <w:r>
        <w:t xml:space="preserve">го группу</w:t>
      </w:r>
      <w:r>
        <w:t xml:space="preserve"> в с</w:t>
      </w:r>
      <w:r>
        <w:t xml:space="preserve">оцсети.</w:t>
      </w:r>
      <w:r/>
    </w:p>
    <w:p>
      <w:pPr>
        <w:pStyle w:val="814"/>
        <w:numPr>
          <w:ilvl w:val="0"/>
          <w:numId w:val="0"/>
        </w:numPr>
        <w:ind w:left="709" w:hanging="709"/>
        <w:tabs>
          <w:tab w:val="left" w:pos="3119" w:leader="none"/>
        </w:tabs>
      </w:pPr>
      <w:r>
        <w:rPr>
          <w:bCs w:val="0"/>
          <w:color w:val="auto"/>
        </w:rPr>
        <w:t xml:space="preserve">3.29.5.</w:t>
      </w:r>
      <w:r>
        <w:rPr>
          <w:bCs w:val="0"/>
          <w:color w:val="auto"/>
        </w:rPr>
        <w:tab/>
      </w:r>
      <w:r>
        <w:t xml:space="preserve">Исходные материалы</w:t>
      </w:r>
      <w:r>
        <w:t xml:space="preserve"> не д</w:t>
      </w:r>
      <w:r>
        <w:t xml:space="preserve">олжны содержать контент, нарушающий законодательство, внедрение</w:t>
      </w:r>
      <w:r>
        <w:t xml:space="preserve"> и и</w:t>
      </w:r>
      <w:r>
        <w:t xml:space="preserve">спользование исполняемого кода</w:t>
      </w:r>
      <w:r>
        <w:t xml:space="preserve"> на с</w:t>
      </w:r>
      <w:r>
        <w:t xml:space="preserve">тороне пользователя (клиентские скрипты: </w:t>
      </w:r>
      <w:r>
        <w:t xml:space="preserve">Javascript, Visual Basic script</w:t>
      </w:r>
      <w:r>
        <w:t xml:space="preserve"> </w:t>
      </w:r>
      <w:r>
        <w:t xml:space="preserve">и т</w:t>
      </w:r>
      <w:r>
        <w:t xml:space="preserve">.п.), любых внедряемых объектов (java-апплеты, flash</w:t>
      </w:r>
      <w:r>
        <w:t xml:space="preserve"> и т</w:t>
      </w:r>
      <w:r>
        <w:t xml:space="preserve">.п.), frame</w:t>
      </w:r>
      <w:r>
        <w:t xml:space="preserve"> и i</w:t>
      </w:r>
      <w:r>
        <w:t xml:space="preserve">frame, каскадных таблиц стилей, переопределяющих используемы</w:t>
      </w:r>
      <w:r>
        <w:t xml:space="preserve">е</w:t>
      </w:r>
      <w:r>
        <w:t xml:space="preserve"> на С</w:t>
      </w:r>
      <w:r>
        <w:t xml:space="preserve">айте, </w:t>
      </w:r>
      <w:r>
        <w:t xml:space="preserve">указание на статус и заслуги Заказчика, присвоенные на мероприятиях или сайтах компаний, предоставляющих аналогичные Сайту сервисы (услуги)</w:t>
      </w:r>
      <w:r>
        <w:t xml:space="preserve">. </w:t>
      </w:r>
      <w:r/>
    </w:p>
    <w:p>
      <w:pPr>
        <w:pStyle w:val="814"/>
        <w:numPr>
          <w:ilvl w:val="0"/>
          <w:numId w:val="0"/>
        </w:numPr>
        <w:ind w:left="709"/>
      </w:pPr>
      <w:r>
        <w:t xml:space="preserve">Исходные материалы</w:t>
      </w:r>
      <w:r>
        <w:t xml:space="preserve">, </w:t>
      </w:r>
      <w:r>
        <w:t xml:space="preserve">в т.ч. изображения, информация</w:t>
      </w:r>
      <w:r>
        <w:t xml:space="preserve"> и п</w:t>
      </w:r>
      <w:r>
        <w:t xml:space="preserve">р</w:t>
      </w:r>
      <w:r>
        <w:t xml:space="preserve">оч</w:t>
      </w:r>
      <w:r>
        <w:t xml:space="preserve">.</w:t>
      </w:r>
      <w:r>
        <w:t xml:space="preserve">,</w:t>
      </w:r>
      <w:r>
        <w:t xml:space="preserve"> не д</w:t>
      </w:r>
      <w:r>
        <w:t xml:space="preserve">олжны содержать рекламу, </w:t>
      </w:r>
      <w:r>
        <w:br/>
      </w:r>
      <w:r>
        <w:t xml:space="preserve">побуждающую посетителей Сайта</w:t>
      </w:r>
      <w:r>
        <w:t xml:space="preserve"> к п</w:t>
      </w:r>
      <w:r>
        <w:t xml:space="preserve">риобретению товаров или услуг Заказчика. </w:t>
      </w:r>
      <w:r/>
    </w:p>
    <w:p>
      <w:pPr>
        <w:pStyle w:val="814"/>
        <w:numPr>
          <w:ilvl w:val="0"/>
          <w:numId w:val="0"/>
        </w:numPr>
        <w:ind w:left="709"/>
      </w:pPr>
      <w:r>
        <w:t xml:space="preserve">Предоставленная Заказчиком внешняя ссылка</w:t>
      </w:r>
      <w:r>
        <w:t xml:space="preserve"> не д</w:t>
      </w:r>
      <w:r>
        <w:t xml:space="preserve">олжна вести</w:t>
      </w:r>
      <w:r>
        <w:t xml:space="preserve"> на с</w:t>
      </w:r>
      <w:r>
        <w:t xml:space="preserve">траницу сайта, оказывающего услуги </w:t>
      </w:r>
      <w:r>
        <w:br/>
      </w:r>
      <w:r>
        <w:t xml:space="preserve">или сервисы, схожие</w:t>
      </w:r>
      <w:r>
        <w:t xml:space="preserve"> с у</w:t>
      </w:r>
      <w:r>
        <w:t xml:space="preserve">слугами или сервисами </w:t>
      </w:r>
      <w:r>
        <w:t xml:space="preserve">Хэдхантера</w:t>
      </w:r>
      <w:r>
        <w:t xml:space="preserve">.</w:t>
      </w:r>
      <w:r/>
    </w:p>
    <w:p>
      <w:pPr>
        <w:pStyle w:val="827"/>
      </w:pPr>
      <w:r>
        <w:t xml:space="preserve">Разработка</w:t>
      </w:r>
      <w:r>
        <w:t xml:space="preserve"> и с</w:t>
      </w:r>
      <w:r>
        <w:t xml:space="preserve">огласование </w:t>
      </w:r>
      <w:r>
        <w:t xml:space="preserve">ч</w:t>
      </w:r>
      <w:r>
        <w:t xml:space="preserve">ат-бота</w:t>
      </w:r>
      <w:r/>
    </w:p>
    <w:p>
      <w:pPr>
        <w:pStyle w:val="814"/>
        <w:numPr>
          <w:ilvl w:val="0"/>
          <w:numId w:val="0"/>
        </w:numPr>
        <w:ind w:left="709" w:hanging="709"/>
        <w:tabs>
          <w:tab w:val="left" w:pos="3119" w:leader="none"/>
        </w:tabs>
      </w:pPr>
      <w:r>
        <w:rPr>
          <w:bCs w:val="0"/>
          <w:color w:val="auto"/>
        </w:rPr>
        <w:t xml:space="preserve">3.29.6.</w:t>
      </w:r>
      <w:r>
        <w:rPr>
          <w:bCs w:val="0"/>
          <w:color w:val="auto"/>
        </w:rPr>
        <w:tab/>
      </w:r>
      <w:r>
        <w:t xml:space="preserve">Хэдхантер</w:t>
      </w:r>
      <w:r>
        <w:t xml:space="preserve"> в течение 7 рабочих дней после получения исходных материалов</w:t>
      </w:r>
      <w:r>
        <w:t xml:space="preserve"> от З</w:t>
      </w:r>
      <w:r>
        <w:t xml:space="preserve">аказчика формирует Чат-бот по адресу домена </w:t>
      </w:r>
      <w:r>
        <w:t xml:space="preserve">bot.hh.ru</w:t>
      </w:r>
      <w:r>
        <w:t xml:space="preserve"> </w:t>
      </w:r>
      <w:r>
        <w:t xml:space="preserve">(</w:t>
      </w:r>
      <w:r>
        <w:t xml:space="preserve">Сайт Чат-бота) и направляет</w:t>
      </w:r>
      <w:r>
        <w:t xml:space="preserve"> на н</w:t>
      </w:r>
      <w:r>
        <w:t xml:space="preserve">его ссылку (bot.hh.ru название Чат-бота) Заказчику для утверждения.</w:t>
      </w:r>
      <w:r/>
    </w:p>
    <w:p>
      <w:pPr>
        <w:pStyle w:val="814"/>
        <w:numPr>
          <w:ilvl w:val="0"/>
          <w:numId w:val="0"/>
        </w:numPr>
        <w:ind w:left="709" w:hanging="709"/>
        <w:tabs>
          <w:tab w:val="left" w:pos="3119" w:leader="none"/>
        </w:tabs>
      </w:pPr>
      <w:r>
        <w:rPr>
          <w:bCs w:val="0"/>
          <w:color w:val="auto"/>
        </w:rPr>
        <w:t xml:space="preserve">3.29.7.</w:t>
      </w:r>
      <w:r>
        <w:rPr>
          <w:bCs w:val="0"/>
          <w:color w:val="auto"/>
        </w:rPr>
        <w:tab/>
      </w:r>
      <w:r>
        <w:t xml:space="preserve">Заказчик должен утвердить Чат-бот, направив </w:t>
      </w:r>
      <w:r>
        <w:t xml:space="preserve">Хэдхантеру</w:t>
      </w:r>
      <w:r>
        <w:t xml:space="preserve"> утверждение</w:t>
      </w:r>
      <w:r>
        <w:t xml:space="preserve"> по </w:t>
      </w:r>
      <w:r>
        <w:t xml:space="preserve">электронной</w:t>
      </w:r>
      <w:r>
        <w:t xml:space="preserve"> почте</w:t>
      </w:r>
      <w:r>
        <w:t xml:space="preserve">, или направить перечень доработок </w:t>
      </w:r>
      <w:r>
        <w:t xml:space="preserve">Хэдхантеру</w:t>
      </w:r>
      <w:r>
        <w:t xml:space="preserve"> в т</w:t>
      </w:r>
      <w:r>
        <w:t xml:space="preserve">ечение 5 рабочих дней после получения ссылки</w:t>
      </w:r>
      <w:r>
        <w:t xml:space="preserve"> на Ч</w:t>
      </w:r>
      <w:r>
        <w:t xml:space="preserve">ат-бот. Изменения после утверждения оплачиваются дополнительно.</w:t>
      </w:r>
      <w:r/>
    </w:p>
    <w:p>
      <w:pPr>
        <w:pStyle w:val="814"/>
        <w:numPr>
          <w:ilvl w:val="0"/>
          <w:numId w:val="0"/>
        </w:numPr>
        <w:ind w:left="709" w:hanging="709"/>
        <w:tabs>
          <w:tab w:val="left" w:pos="3119" w:leader="none"/>
        </w:tabs>
      </w:pPr>
      <w:r/>
      <w:bookmarkStart w:id="92" w:name="_Ref178456751"/>
      <w:r>
        <w:rPr>
          <w:bCs w:val="0"/>
          <w:color w:val="auto"/>
        </w:rPr>
        <w:t xml:space="preserve">3.29.8.</w:t>
      </w:r>
      <w:r>
        <w:rPr>
          <w:bCs w:val="0"/>
          <w:color w:val="auto"/>
        </w:rPr>
        <w:tab/>
      </w:r>
      <w:r>
        <w:t xml:space="preserve">Хэдхантер</w:t>
      </w:r>
      <w:r>
        <w:t xml:space="preserve"> при необходимости вносит доработки</w:t>
      </w:r>
      <w:r>
        <w:t xml:space="preserve"> в Ч</w:t>
      </w:r>
      <w:r>
        <w:t xml:space="preserve">ат-бот</w:t>
      </w:r>
      <w:r>
        <w:t xml:space="preserve"> в т</w:t>
      </w:r>
      <w:r>
        <w:t xml:space="preserve">ечение 5 пяти рабочих дней</w:t>
      </w:r>
      <w:r>
        <w:t xml:space="preserve"> и н</w:t>
      </w:r>
      <w:r>
        <w:t xml:space="preserve">аправляет</w:t>
      </w:r>
      <w:r>
        <w:t xml:space="preserve"> ссылку на</w:t>
      </w:r>
      <w:r>
        <w:t xml:space="preserve"> Чат-бот</w:t>
      </w:r>
      <w:r>
        <w:t xml:space="preserve">а</w:t>
      </w:r>
      <w:r>
        <w:t xml:space="preserve"> Заказчику</w:t>
      </w:r>
      <w:r>
        <w:t xml:space="preserve"> на о</w:t>
      </w:r>
      <w:r>
        <w:t xml:space="preserve">кончательное утверждение. После этого Заказчик окончательно утверждает Чат-бот</w:t>
      </w:r>
      <w:r>
        <w:t xml:space="preserve"> в т</w:t>
      </w:r>
      <w:r>
        <w:t xml:space="preserve">ечение 5 рабочих дней. Заказчик имеет право</w:t>
      </w:r>
      <w:r>
        <w:t xml:space="preserve"> на о</w:t>
      </w:r>
      <w:r>
        <w:t xml:space="preserve">дну доработку Чат-бота.</w:t>
      </w:r>
      <w:bookmarkEnd w:id="92"/>
      <w:r/>
      <w:r/>
    </w:p>
    <w:p>
      <w:pPr>
        <w:pStyle w:val="814"/>
        <w:numPr>
          <w:ilvl w:val="0"/>
          <w:numId w:val="0"/>
        </w:numPr>
        <w:ind w:left="709" w:hanging="709"/>
        <w:tabs>
          <w:tab w:val="left" w:pos="3119" w:leader="none"/>
        </w:tabs>
      </w:pPr>
      <w:r>
        <w:rPr>
          <w:bCs w:val="0"/>
          <w:color w:val="auto"/>
        </w:rPr>
        <w:t xml:space="preserve">3.29.9.</w:t>
      </w:r>
      <w:r>
        <w:rPr>
          <w:bCs w:val="0"/>
          <w:color w:val="auto"/>
        </w:rPr>
        <w:tab/>
      </w:r>
      <w:r>
        <w:t xml:space="preserve">Если Заказчик</w:t>
      </w:r>
      <w:r>
        <w:t xml:space="preserve"> не с</w:t>
      </w:r>
      <w:r>
        <w:t xml:space="preserve">огласовывает Чат-бот </w:t>
      </w:r>
      <w:r>
        <w:t xml:space="preserve">в </w:t>
      </w:r>
      <w:r>
        <w:t xml:space="preserve">течение 5 дней (не исполняет п. </w:t>
      </w:r>
      <w:r>
        <w:t xml:space="preserve">3.29.8</w:t>
      </w:r>
      <w:r>
        <w:t xml:space="preserve">),</w:t>
      </w:r>
      <w:r>
        <w:t xml:space="preserve"> то С</w:t>
      </w:r>
      <w:r>
        <w:t xml:space="preserve">тороны считают, что Заказчик отказался</w:t>
      </w:r>
      <w:r>
        <w:t xml:space="preserve"> от д</w:t>
      </w:r>
      <w:r>
        <w:t xml:space="preserve">альнейшего получения Услуги,</w:t>
      </w:r>
      <w:r>
        <w:t xml:space="preserve"> а </w:t>
      </w:r>
      <w:r>
        <w:t xml:space="preserve">Хэдхантер</w:t>
      </w:r>
      <w:r>
        <w:t xml:space="preserve"> вправе прекратить оказание услуги</w:t>
      </w:r>
      <w:r>
        <w:t xml:space="preserve"> и у</w:t>
      </w:r>
      <w:r>
        <w:t xml:space="preserve">держать 60% стоимости Услуги</w:t>
      </w:r>
      <w:r>
        <w:t xml:space="preserve"> в к</w:t>
      </w:r>
      <w:r>
        <w:t xml:space="preserve">ачестве компенсац</w:t>
      </w:r>
      <w:r>
        <w:t xml:space="preserve">ии</w:t>
      </w:r>
      <w:r>
        <w:t xml:space="preserve">. </w:t>
      </w:r>
      <w:r/>
    </w:p>
    <w:p>
      <w:pPr>
        <w:pStyle w:val="827"/>
      </w:pPr>
      <w:r>
        <w:t xml:space="preserve">Обработка персональных данных</w:t>
      </w:r>
      <w:r/>
    </w:p>
    <w:p>
      <w:pPr>
        <w:pStyle w:val="814"/>
        <w:numPr>
          <w:ilvl w:val="0"/>
          <w:numId w:val="0"/>
        </w:numPr>
        <w:ind w:left="709" w:hanging="709"/>
        <w:tabs>
          <w:tab w:val="left" w:pos="3119" w:leader="none"/>
        </w:tabs>
      </w:pPr>
      <w:r>
        <w:rPr>
          <w:bCs w:val="0"/>
          <w:color w:val="auto"/>
        </w:rPr>
        <w:t xml:space="preserve">3.29.10.</w:t>
      </w:r>
      <w:r>
        <w:rPr>
          <w:bCs w:val="0"/>
          <w:color w:val="auto"/>
        </w:rPr>
        <w:tab/>
      </w:r>
      <w:r>
        <w:t xml:space="preserve">Если Чат-бот собирает персональные данные Пользователей,</w:t>
      </w:r>
      <w:r>
        <w:t xml:space="preserve"> то </w:t>
      </w:r>
      <w:r>
        <w:t xml:space="preserve">Хэдхантер</w:t>
      </w:r>
      <w:r>
        <w:t xml:space="preserve"> размещает ссылку</w:t>
      </w:r>
      <w:r>
        <w:t xml:space="preserve"> на С</w:t>
      </w:r>
      <w:r>
        <w:t xml:space="preserve">огласие</w:t>
      </w:r>
      <w:r>
        <w:t xml:space="preserve"> на о</w:t>
      </w:r>
      <w:r>
        <w:t xml:space="preserve">бработку персональных данных Пользователя </w:t>
      </w:r>
      <w:r>
        <w:t xml:space="preserve">на С</w:t>
      </w:r>
      <w:r>
        <w:t xml:space="preserve">айте Чат-бота</w:t>
      </w:r>
      <w:r>
        <w:t xml:space="preserve"> </w:t>
      </w:r>
      <w:r>
        <w:t xml:space="preserve">по форме, согласованной с Заказчиком</w:t>
      </w:r>
      <w:r>
        <w:t xml:space="preserve">.</w:t>
      </w:r>
      <w:r/>
    </w:p>
    <w:p>
      <w:pPr>
        <w:pStyle w:val="827"/>
      </w:pPr>
      <w:r>
        <w:t xml:space="preserve">Предоставление </w:t>
      </w:r>
      <w:r>
        <w:t xml:space="preserve">о</w:t>
      </w:r>
      <w:r>
        <w:t xml:space="preserve">тчета</w:t>
      </w:r>
      <w:r/>
    </w:p>
    <w:p>
      <w:pPr>
        <w:pStyle w:val="814"/>
        <w:numPr>
          <w:ilvl w:val="0"/>
          <w:numId w:val="0"/>
        </w:numPr>
        <w:ind w:left="709" w:hanging="709"/>
        <w:tabs>
          <w:tab w:val="left" w:pos="3119" w:leader="none"/>
        </w:tabs>
      </w:pPr>
      <w:r>
        <w:rPr>
          <w:bCs w:val="0"/>
          <w:color w:val="auto"/>
        </w:rPr>
        <w:t xml:space="preserve">3.29.11.</w:t>
      </w:r>
      <w:r>
        <w:rPr>
          <w:bCs w:val="0"/>
          <w:color w:val="auto"/>
        </w:rPr>
        <w:tab/>
      </w:r>
      <w:r>
        <w:t xml:space="preserve">Хэдхантер</w:t>
      </w:r>
      <w:r>
        <w:t xml:space="preserve"> предоставляет отчет</w:t>
      </w:r>
      <w:r>
        <w:t xml:space="preserve"> по </w:t>
      </w:r>
      <w:r>
        <w:t xml:space="preserve">электронной почте </w:t>
      </w:r>
      <w:r>
        <w:t xml:space="preserve">с п</w:t>
      </w:r>
      <w:r>
        <w:t xml:space="preserve">олученными Лидами</w:t>
      </w:r>
      <w:r>
        <w:t xml:space="preserve"> в ф</w:t>
      </w:r>
      <w:r>
        <w:t xml:space="preserve">ормате </w:t>
      </w:r>
      <w:r>
        <w:rPr>
          <w:lang w:val="en-GB"/>
        </w:rPr>
        <w:t xml:space="preserve">Excel</w:t>
      </w:r>
      <w:r>
        <w:t xml:space="preserve">, либо</w:t>
      </w:r>
      <w:r>
        <w:t xml:space="preserve"> в Л</w:t>
      </w:r>
      <w:r>
        <w:t xml:space="preserve">ичном кабинете Заказчика</w:t>
      </w:r>
      <w:r>
        <w:t xml:space="preserve"> на </w:t>
      </w:r>
      <w:r>
        <w:t xml:space="preserve">С</w:t>
      </w:r>
      <w:r>
        <w:t xml:space="preserve">айте, либо</w:t>
      </w:r>
      <w:r>
        <w:t xml:space="preserve"> в A</w:t>
      </w:r>
      <w:r>
        <w:t xml:space="preserve">TS-системе Заказчика</w:t>
      </w:r>
      <w:r>
        <w:t xml:space="preserve"> по т</w:t>
      </w:r>
      <w:r>
        <w:t xml:space="preserve">ребованию Заказчика</w:t>
      </w:r>
      <w:r>
        <w:t xml:space="preserve"> в т</w:t>
      </w:r>
      <w:r>
        <w:t xml:space="preserve">ечение 5 рабочих дней после рассылки. Детали согласовываются Сторонами</w:t>
      </w:r>
      <w:r>
        <w:t xml:space="preserve"> в З</w:t>
      </w:r>
      <w:r>
        <w:t xml:space="preserve">аказе. </w:t>
      </w:r>
      <w:r>
        <w:t xml:space="preserve">Хэдхантер</w:t>
      </w:r>
      <w:r>
        <w:t xml:space="preserve"> не г</w:t>
      </w:r>
      <w:r>
        <w:t xml:space="preserve">арантирует, что количество Лидов</w:t>
      </w:r>
      <w:r>
        <w:t xml:space="preserve"> не б</w:t>
      </w:r>
      <w:r>
        <w:t xml:space="preserve">удет нулевым.</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3.29.12.</w:t>
      </w:r>
      <w:r>
        <w:rPr>
          <w:bCs w:val="0"/>
          <w:color w:val="auto"/>
        </w:rPr>
        <w:tab/>
      </w:r>
      <w:r>
        <w:t xml:space="preserve">Хэдхантер</w:t>
      </w:r>
      <w:r>
        <w:t xml:space="preserve"> выставляет Документы, подтверждающие оказание Услуги,</w:t>
      </w:r>
      <w:r>
        <w:t xml:space="preserve"> на д</w:t>
      </w:r>
      <w:r>
        <w:t xml:space="preserve">ату рассылки.</w:t>
      </w:r>
      <w:r/>
    </w:p>
    <w:p>
      <w:pPr>
        <w:pStyle w:val="816"/>
        <w:numPr>
          <w:ilvl w:val="0"/>
          <w:numId w:val="0"/>
        </w:numPr>
        <w:ind w:left="709" w:hanging="709"/>
      </w:pPr>
      <w:r/>
      <w:bookmarkStart w:id="93" w:name="_Toc187692287"/>
      <w:r>
        <w:rPr>
          <w:rFonts w:eastAsia="Arial" w:cs="Arial"/>
          <w:b w:val="0"/>
          <w:sz w:val="16"/>
          <w:szCs w:val="16"/>
        </w:rPr>
        <w:t xml:space="preserve">3.30.</w:t>
      </w:r>
      <w:r>
        <w:rPr>
          <w:rFonts w:eastAsia="Arial" w:cs="Arial"/>
          <w:b w:val="0"/>
          <w:sz w:val="16"/>
          <w:szCs w:val="16"/>
        </w:rPr>
        <w:tab/>
      </w:r>
      <w:r>
        <w:t xml:space="preserve">Виртуальный рекрутер</w:t>
      </w:r>
      <w:bookmarkEnd w:id="93"/>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3.30.1.</w:t>
      </w:r>
      <w:r>
        <w:rPr>
          <w:bCs w:val="0"/>
          <w:color w:val="auto"/>
        </w:rPr>
        <w:tab/>
      </w:r>
      <w:r>
        <w:t xml:space="preserve">Хэдхантер</w:t>
      </w:r>
      <w:r>
        <w:t xml:space="preserve"> оказывает Заказчику Услугу «Виртуальный рекрутер» </w:t>
      </w:r>
      <w:r>
        <w:t xml:space="preserve">(</w:t>
      </w:r>
      <w:r>
        <w:t xml:space="preserve">Услуга, Виртуальный рекрутер). Услуга заключается в предоставлении Заказчику привлеченных валидированных Откликов </w:t>
      </w:r>
      <w:r>
        <w:t xml:space="preserve">Соискат</w:t>
      </w:r>
      <w:r>
        <w:t xml:space="preserve">елей, пользователей </w:t>
      </w:r>
      <w:r>
        <w:t xml:space="preserve">(</w:t>
      </w:r>
      <w:r>
        <w:t xml:space="preserve">Пользователь) с использованием автоматизированной системы части программного комплекса ПО HeadHunter на Сайте на размещенную Заказчиком вакансию, в случае необходимости прошедших дополнительную обработку. Состав и объем Услуги</w:t>
      </w:r>
      <w:r>
        <w:t xml:space="preserve"> </w:t>
      </w:r>
      <w:r>
        <w:t xml:space="preserve">Стороны согласовывают</w:t>
      </w:r>
      <w:r>
        <w:t xml:space="preserve"> в З</w:t>
      </w:r>
      <w:r>
        <w:t xml:space="preserve">аказе или Договоре.</w:t>
      </w:r>
      <w:r/>
    </w:p>
    <w:p>
      <w:pPr>
        <w:pStyle w:val="827"/>
      </w:pPr>
      <w:r>
        <w:t xml:space="preserve">Категории </w:t>
      </w:r>
      <w:r>
        <w:t xml:space="preserve">в</w:t>
      </w:r>
      <w:r>
        <w:t xml:space="preserve">иртуального рекрутера</w:t>
      </w:r>
      <w:r>
        <w:t xml:space="preserve"> и с</w:t>
      </w:r>
      <w:r>
        <w:t xml:space="preserve">тоимость</w:t>
      </w:r>
      <w:r/>
    </w:p>
    <w:p>
      <w:pPr>
        <w:pStyle w:val="814"/>
        <w:numPr>
          <w:ilvl w:val="0"/>
          <w:numId w:val="0"/>
        </w:numPr>
        <w:ind w:left="709" w:hanging="709"/>
        <w:tabs>
          <w:tab w:val="left" w:pos="3119" w:leader="none"/>
        </w:tabs>
      </w:pPr>
      <w:r>
        <w:rPr>
          <w:bCs w:val="0"/>
          <w:color w:val="auto"/>
        </w:rPr>
        <w:t xml:space="preserve">3.30.2.</w:t>
      </w:r>
      <w:r>
        <w:rPr>
          <w:bCs w:val="0"/>
          <w:color w:val="auto"/>
        </w:rPr>
        <w:tab/>
      </w:r>
      <w:r>
        <w:t xml:space="preserve">Категория Виртуального рекрутера определяет состав</w:t>
      </w:r>
      <w:r>
        <w:t xml:space="preserve"> и с</w:t>
      </w:r>
      <w:r>
        <w:t xml:space="preserve">тоимость Услуги, включая инструменты обработки откликов, этап воронки найма, доступный</w:t>
      </w:r>
      <w:r>
        <w:t xml:space="preserve"> в Л</w:t>
      </w:r>
      <w:r>
        <w:t xml:space="preserve">ичном кабинете Заказчика или</w:t>
      </w:r>
      <w:r>
        <w:t xml:space="preserve"> в A</w:t>
      </w:r>
      <w:r>
        <w:t xml:space="preserve">TS-системе через API. </w:t>
      </w:r>
      <w:r/>
    </w:p>
    <w:p>
      <w:pPr>
        <w:pStyle w:val="814"/>
        <w:numPr>
          <w:ilvl w:val="0"/>
          <w:numId w:val="0"/>
        </w:numPr>
        <w:ind w:left="709"/>
      </w:pPr>
      <w:r>
        <w:t xml:space="preserve">Первичная категория зависит от вакантной позиции Заказчика и критериев валидности Отклика. Виды возможных инструментов дополнительной обработки Откликов определяются этим разделом. Матрица Категории Виртуального рекрутера доступна для Заказчика на Сайте </w:t>
      </w:r>
      <w:r>
        <w:t xml:space="preserve">Хэдхантера</w:t>
      </w:r>
      <w:r>
        <w:t xml:space="preserve"> vr.hh.ru/pricelist. </w:t>
      </w:r>
      <w:r>
        <w:br/>
      </w:r>
      <w:r>
        <w:t xml:space="preserve">Если внимание привлекается к размещенной вакансии Заказчика на сайте партнера </w:t>
      </w:r>
      <w:r>
        <w:t xml:space="preserve">Хэдхантера</w:t>
      </w:r>
      <w:r>
        <w:t xml:space="preserve">, Категория Виртуального рекрутера не определяется. </w:t>
      </w:r>
      <w:r>
        <w:br/>
      </w:r>
      <w:r>
        <w:t xml:space="preserve">Если вакансия размещена на сайте Партнера, Отклики передаются автоматически через API.</w:t>
      </w:r>
      <w:r/>
    </w:p>
    <w:p>
      <w:pPr>
        <w:pStyle w:val="827"/>
      </w:pPr>
      <w:r>
        <w:t xml:space="preserve">Начало оказания </w:t>
      </w:r>
      <w:r/>
    </w:p>
    <w:p>
      <w:pPr>
        <w:pStyle w:val="814"/>
        <w:numPr>
          <w:ilvl w:val="0"/>
          <w:numId w:val="0"/>
        </w:numPr>
        <w:ind w:left="709" w:hanging="709"/>
        <w:tabs>
          <w:tab w:val="left" w:pos="3119" w:leader="none"/>
        </w:tabs>
      </w:pPr>
      <w:r>
        <w:rPr>
          <w:bCs w:val="0"/>
          <w:color w:val="auto"/>
        </w:rPr>
        <w:t xml:space="preserve">3.30.3.</w:t>
      </w:r>
      <w:r>
        <w:rPr>
          <w:bCs w:val="0"/>
          <w:color w:val="auto"/>
        </w:rPr>
        <w:tab/>
      </w:r>
      <w:r>
        <w:t xml:space="preserve">Хэдхантер</w:t>
      </w:r>
      <w:r>
        <w:t xml:space="preserve"> начинает оказывать Услуги в течение 5 рабочих дней после оплаты услуг или после подписания Сторонами Заказа или Договора, если Стороны согласовали постоплату.</w:t>
      </w:r>
      <w:r/>
    </w:p>
    <w:p>
      <w:pPr>
        <w:pStyle w:val="814"/>
        <w:numPr>
          <w:ilvl w:val="0"/>
          <w:numId w:val="0"/>
        </w:numPr>
        <w:ind w:left="709" w:hanging="709"/>
        <w:tabs>
          <w:tab w:val="left" w:pos="3119" w:leader="none"/>
        </w:tabs>
      </w:pPr>
      <w:r>
        <w:rPr>
          <w:bCs w:val="0"/>
          <w:color w:val="auto"/>
        </w:rPr>
        <w:t xml:space="preserve">3.30.4.</w:t>
      </w:r>
      <w:r>
        <w:rPr>
          <w:bCs w:val="0"/>
          <w:color w:val="auto"/>
        </w:rPr>
        <w:tab/>
      </w:r>
      <w:r>
        <w:t xml:space="preserve">Хэдхантер</w:t>
      </w:r>
      <w:r>
        <w:t xml:space="preserve"> вправе</w:t>
      </w:r>
      <w:r>
        <w:t xml:space="preserve"> в о</w:t>
      </w:r>
      <w:r>
        <w:t xml:space="preserve">дностороннем порядке</w:t>
      </w:r>
      <w:r>
        <w:t xml:space="preserve"> и б</w:t>
      </w:r>
      <w:r>
        <w:t xml:space="preserve">ез письменного согласования или уведомления Заказчика изменять дату начала Услуги на 10 дней включительно. Изменений</w:t>
      </w:r>
      <w:r>
        <w:t xml:space="preserve"> в с</w:t>
      </w:r>
      <w:r>
        <w:t xml:space="preserve">огласованный Сторонами Заказ или Договор</w:t>
      </w:r>
      <w:r>
        <w:t xml:space="preserve"> не в</w:t>
      </w:r>
      <w:r>
        <w:t xml:space="preserve">носится. Если нужно изменить дату начала оказания Услуги более чем на 10 дней</w:t>
      </w:r>
      <w:r>
        <w:t xml:space="preserve">,</w:t>
      </w:r>
      <w:r>
        <w:t xml:space="preserve"> Стороны согласовывают новые сроки размещения</w:t>
      </w:r>
      <w:r>
        <w:t xml:space="preserve"> в </w:t>
      </w:r>
      <w:r>
        <w:t xml:space="preserve">д</w:t>
      </w:r>
      <w:r>
        <w:t xml:space="preserve">ополнительном соглашении.</w:t>
      </w:r>
      <w:r/>
    </w:p>
    <w:p>
      <w:pPr>
        <w:pStyle w:val="814"/>
        <w:numPr>
          <w:ilvl w:val="0"/>
          <w:numId w:val="0"/>
        </w:numPr>
        <w:ind w:left="709"/>
        <w:rPr>
          <w:b/>
          <w:bCs w:val="0"/>
        </w:rPr>
      </w:pPr>
      <w:r>
        <w:rPr>
          <w:b/>
          <w:bCs w:val="0"/>
        </w:rPr>
        <w:t xml:space="preserve">Условия обработки откликов и использования ATS-систем</w:t>
      </w:r>
      <w:r>
        <w:rPr>
          <w:b/>
          <w:bCs w:val="0"/>
        </w:rPr>
      </w:r>
    </w:p>
    <w:p>
      <w:pPr>
        <w:pStyle w:val="814"/>
        <w:numPr>
          <w:ilvl w:val="0"/>
          <w:numId w:val="0"/>
        </w:numPr>
        <w:ind w:left="709" w:hanging="709"/>
        <w:tabs>
          <w:tab w:val="left" w:pos="3119" w:leader="none"/>
        </w:tabs>
      </w:pPr>
      <w:r>
        <w:rPr>
          <w:bCs w:val="0"/>
          <w:color w:val="auto"/>
        </w:rPr>
        <w:t xml:space="preserve">3.30.5.</w:t>
      </w:r>
      <w:r>
        <w:rPr>
          <w:bCs w:val="0"/>
          <w:color w:val="auto"/>
        </w:rPr>
        <w:tab/>
      </w:r>
      <w:r>
        <w:t xml:space="preserve">Наименование вакансии, параметры обработки Откликов, критерии валидирования Откликов, этап воронки найма, место учета и предоставления Откликов</w:t>
      </w:r>
      <w:r>
        <w:t xml:space="preserve"> и д</w:t>
      </w:r>
      <w:r>
        <w:t xml:space="preserve">ругие </w:t>
      </w:r>
      <w:r>
        <w:t xml:space="preserve">условия</w:t>
      </w:r>
      <w:r>
        <w:t xml:space="preserve"> указываются в Заявке, </w:t>
      </w:r>
      <w:r>
        <w:t xml:space="preserve">которую</w:t>
      </w:r>
      <w:r>
        <w:t xml:space="preserve"> Сторон</w:t>
      </w:r>
      <w:r>
        <w:t xml:space="preserve">ы согла</w:t>
      </w:r>
      <w:r>
        <w:t xml:space="preserve">совывают</w:t>
      </w:r>
      <w:r>
        <w:t xml:space="preserve"> по </w:t>
      </w:r>
      <w:r>
        <w:t xml:space="preserve">эл</w:t>
      </w:r>
      <w:r>
        <w:t xml:space="preserve">ектронной</w:t>
      </w:r>
      <w:r>
        <w:t xml:space="preserve"> почте</w:t>
      </w:r>
      <w:r>
        <w:t xml:space="preserve">.</w:t>
      </w:r>
      <w:r>
        <w:t xml:space="preserve"> </w:t>
      </w:r>
      <w:r/>
    </w:p>
    <w:p>
      <w:pPr>
        <w:pStyle w:val="814"/>
        <w:numPr>
          <w:ilvl w:val="0"/>
          <w:numId w:val="0"/>
        </w:numPr>
        <w:ind w:left="709" w:hanging="709"/>
        <w:tabs>
          <w:tab w:val="left" w:pos="3119" w:leader="none"/>
        </w:tabs>
      </w:pPr>
      <w:r>
        <w:rPr>
          <w:bCs w:val="0"/>
          <w:color w:val="auto"/>
        </w:rPr>
        <w:t xml:space="preserve">3.30.6.</w:t>
      </w:r>
      <w:r>
        <w:rPr>
          <w:bCs w:val="0"/>
          <w:color w:val="auto"/>
        </w:rPr>
        <w:tab/>
      </w:r>
      <w:r>
        <w:t xml:space="preserve">Если учитывается</w:t>
      </w:r>
      <w:r>
        <w:t xml:space="preserve"> Отклик</w:t>
      </w:r>
      <w:r>
        <w:t xml:space="preserve">и</w:t>
      </w:r>
      <w:r>
        <w:t xml:space="preserve"> в A</w:t>
      </w:r>
      <w:r>
        <w:t xml:space="preserve">TS-системе Заказчика, подрядчика Заказчика</w:t>
      </w:r>
      <w:r>
        <w:t xml:space="preserve">,</w:t>
      </w:r>
      <w:r>
        <w:t xml:space="preserve"> Стороны фиксируют наименование и адрес ATS-системы Заказчика, подрядчика Заказчика в Заявке. Заказчик обеспечивает </w:t>
      </w:r>
      <w:r>
        <w:t xml:space="preserve">Хэдхантеру</w:t>
      </w:r>
      <w:r>
        <w:t xml:space="preserve"> доступ к данным в используемой ATS-системе через API.</w:t>
      </w:r>
      <w:r/>
    </w:p>
    <w:p>
      <w:pPr>
        <w:pStyle w:val="827"/>
      </w:pPr>
      <w:r>
        <w:t xml:space="preserve">Формирование</w:t>
      </w:r>
      <w:r>
        <w:t xml:space="preserve"> и в</w:t>
      </w:r>
      <w:r>
        <w:t xml:space="preserve">алидация </w:t>
      </w:r>
      <w:r>
        <w:t xml:space="preserve">(проверка на соответствие критериям) </w:t>
      </w:r>
      <w:r>
        <w:t xml:space="preserve">откликов</w:t>
      </w:r>
      <w:r/>
    </w:p>
    <w:p>
      <w:pPr>
        <w:pStyle w:val="814"/>
        <w:numPr>
          <w:ilvl w:val="0"/>
          <w:numId w:val="0"/>
        </w:numPr>
        <w:ind w:left="709" w:hanging="709"/>
        <w:tabs>
          <w:tab w:val="left" w:pos="3119" w:leader="none"/>
        </w:tabs>
      </w:pPr>
      <w:r>
        <w:rPr>
          <w:bCs w:val="0"/>
          <w:color w:val="auto"/>
        </w:rPr>
        <w:t xml:space="preserve">3.30.7.</w:t>
      </w:r>
      <w:r>
        <w:rPr>
          <w:bCs w:val="0"/>
          <w:color w:val="auto"/>
        </w:rPr>
        <w:tab/>
      </w:r>
      <w:r>
        <w:t xml:space="preserve">Для оказания Услуги </w:t>
      </w:r>
      <w:r>
        <w:t xml:space="preserve">Хэдхантер</w:t>
      </w:r>
      <w:r>
        <w:t xml:space="preserve"> формирует для Заказчика один из инструментов получения и валидации Откликов:</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оформленный</w:t>
      </w:r>
      <w:r>
        <w:t xml:space="preserve"> в к</w:t>
      </w:r>
      <w:r>
        <w:t xml:space="preserve">орпоративном стиле Чат-бот, размещаемый </w:t>
      </w:r>
      <w:r>
        <w:t xml:space="preserve">И</w:t>
      </w:r>
      <w:r>
        <w:t xml:space="preserve">нтернете </w:t>
      </w:r>
      <w:r>
        <w:t xml:space="preserve">(</w:t>
      </w:r>
      <w:r>
        <w:t xml:space="preserve">Сайт Чат-бота)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л</w:t>
      </w:r>
      <w:r>
        <w:t xml:space="preserve">ендинг </w:t>
      </w:r>
      <w:r>
        <w:t xml:space="preserve">(</w:t>
      </w:r>
      <w:r>
        <w:t xml:space="preserve">Лендинг)</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Лендинг на сайте партнера </w:t>
      </w:r>
      <w:r>
        <w:t xml:space="preserve">Хэдхантера</w:t>
      </w:r>
      <w:r>
        <w:t xml:space="preserve"> </w:t>
      </w:r>
      <w:r>
        <w:t xml:space="preserve">(</w:t>
      </w:r>
      <w:r>
        <w:t xml:space="preserve">Лендинг партнера) с</w:t>
      </w:r>
      <w:r>
        <w:t xml:space="preserve"> ПО С</w:t>
      </w:r>
      <w:r>
        <w:t xml:space="preserve">айта через API</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а</w:t>
      </w:r>
      <w:r>
        <w:t xml:space="preserve">удио-бот </w:t>
      </w:r>
      <w:r>
        <w:t xml:space="preserve">(</w:t>
      </w:r>
      <w:r>
        <w:t xml:space="preserve">Аудио-бот).</w:t>
      </w:r>
      <w:r/>
    </w:p>
    <w:p>
      <w:pPr>
        <w:pStyle w:val="814"/>
        <w:numPr>
          <w:ilvl w:val="0"/>
          <w:numId w:val="0"/>
        </w:numPr>
        <w:ind w:left="709"/>
      </w:pPr>
      <w:r>
        <w:t xml:space="preserve">Если нужно оформить Лендинг в индивидуальном корпоративном стиле Заказчика</w:t>
      </w:r>
      <w:r>
        <w:t xml:space="preserve">,</w:t>
      </w:r>
      <w:r>
        <w:t xml:space="preserve"> </w:t>
      </w:r>
      <w:r>
        <w:t xml:space="preserve">С</w:t>
      </w:r>
      <w:r>
        <w:t xml:space="preserve">тороны дополнительно согласовывают такую возможность в Заявке на Услугу. </w:t>
      </w:r>
      <w:r/>
    </w:p>
    <w:p>
      <w:pPr>
        <w:pStyle w:val="814"/>
        <w:numPr>
          <w:ilvl w:val="0"/>
          <w:numId w:val="0"/>
        </w:numPr>
        <w:ind w:left="709"/>
      </w:pPr>
      <w:r>
        <w:t xml:space="preserve">Стоимость включается в общую стоимость Услуги или согласовывается Сторонами в Заказе или Договоре. </w:t>
      </w:r>
      <w:r>
        <w:br/>
        <w:t xml:space="preserve">Индивидуальное оформление реализуется в</w:t>
      </w:r>
      <w:r>
        <w:t xml:space="preserve"> ПО С</w:t>
      </w:r>
      <w:r>
        <w:t xml:space="preserve">айта в виде вставки фрагментов индивидуального оформления в ПО Сайта с последующей технической поддержкой индивидуального оформления.</w:t>
      </w:r>
      <w:r/>
    </w:p>
    <w:p>
      <w:pPr>
        <w:pStyle w:val="827"/>
      </w:pPr>
      <w:r>
        <w:t xml:space="preserve">Порядок предоставления исходных материалов</w:t>
      </w:r>
      <w:r/>
    </w:p>
    <w:p>
      <w:pPr>
        <w:pStyle w:val="814"/>
        <w:numPr>
          <w:ilvl w:val="0"/>
          <w:numId w:val="0"/>
        </w:numPr>
        <w:ind w:left="709" w:hanging="709"/>
        <w:tabs>
          <w:tab w:val="left" w:pos="3119" w:leader="none"/>
        </w:tabs>
      </w:pPr>
      <w:r>
        <w:rPr>
          <w:bCs w:val="0"/>
          <w:color w:val="auto"/>
        </w:rPr>
        <w:t xml:space="preserve">3.30.8.</w:t>
      </w:r>
      <w:r>
        <w:rPr>
          <w:bCs w:val="0"/>
          <w:color w:val="auto"/>
        </w:rPr>
        <w:tab/>
      </w:r>
      <w:r>
        <w:t xml:space="preserve">В</w:t>
      </w:r>
      <w:r>
        <w:t xml:space="preserve"> </w:t>
      </w:r>
      <w:r>
        <w:t xml:space="preserve">течение 5 рабочих дней после подписания Сторонами Заказа или Договора Заказчик передает </w:t>
      </w:r>
      <w:r>
        <w:t xml:space="preserve">Хэдхантеру</w:t>
      </w:r>
      <w:r>
        <w:t xml:space="preserve"> исходные материалы и информацию для Чат-бота</w:t>
      </w:r>
      <w:r>
        <w:t xml:space="preserve">,</w:t>
      </w:r>
      <w:r>
        <w:t xml:space="preserve"> или Аудио-бота</w:t>
      </w:r>
      <w:r>
        <w:t xml:space="preserve">,</w:t>
      </w:r>
      <w:r>
        <w:t xml:space="preserve"> или Лендинга: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форму задания на разработку;</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описание целевой группы </w:t>
      </w:r>
      <w:r>
        <w:t xml:space="preserve">Соискат</w:t>
      </w:r>
      <w:r>
        <w:t xml:space="preserve">елей;</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логотип компании Заказчика (в формате</w:t>
      </w:r>
      <w:r>
        <w:t xml:space="preserve"> </w:t>
      </w:r>
      <w:r>
        <w:t xml:space="preserve">JPG</w:t>
      </w:r>
      <w:r>
        <w:t xml:space="preserve"> или </w:t>
      </w:r>
      <w:r>
        <w:t xml:space="preserve">PNG</w:t>
      </w:r>
      <w:r>
        <w:t xml:space="preserve">), руководство по использованию стиля и элементы стиля Заказчика (только для Чат-бота или Лендинга)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изображения (в форматах</w:t>
      </w:r>
      <w:r>
        <w:t xml:space="preserve"> </w:t>
      </w:r>
      <w:r>
        <w:t xml:space="preserve">JPG</w:t>
      </w:r>
      <w:r>
        <w:t xml:space="preserve"> или </w:t>
      </w:r>
      <w:r>
        <w:t xml:space="preserve">PNG</w:t>
      </w:r>
      <w:r>
        <w:t xml:space="preserve">) и информацию для Чат-бота, в </w:t>
      </w:r>
      <w:r>
        <w:t xml:space="preserve">т.ч.</w:t>
      </w:r>
      <w:r>
        <w:t xml:space="preserve"> ссылку на раздел «Вакансии» сайта Заказчика или группу в социальной сети Заказчика (только для Чат-бота или Лендинга).</w:t>
      </w:r>
      <w:r/>
    </w:p>
    <w:p>
      <w:pPr>
        <w:pStyle w:val="814"/>
        <w:numPr>
          <w:ilvl w:val="0"/>
          <w:numId w:val="0"/>
        </w:numPr>
        <w:ind w:left="709" w:hanging="709"/>
        <w:tabs>
          <w:tab w:val="left" w:pos="3119" w:leader="none"/>
        </w:tabs>
      </w:pPr>
      <w:r>
        <w:rPr>
          <w:bCs w:val="0"/>
          <w:color w:val="auto"/>
        </w:rPr>
        <w:t xml:space="preserve">3.30.9.</w:t>
      </w:r>
      <w:r>
        <w:rPr>
          <w:bCs w:val="0"/>
          <w:color w:val="auto"/>
        </w:rPr>
        <w:tab/>
      </w:r>
      <w:r>
        <w:t xml:space="preserve">В з</w:t>
      </w:r>
      <w:r>
        <w:t xml:space="preserve">адание на разработку Чат-бота</w:t>
      </w:r>
      <w:r>
        <w:t xml:space="preserve">,</w:t>
      </w:r>
      <w:r>
        <w:t xml:space="preserve"> Аудио-бота или Лендинга индивидуально могут вноситься функциональные возможности. Разработка таких дополнительных возможностей оплачивается Заказчиком отдельно, исходя</w:t>
      </w:r>
      <w:r>
        <w:t xml:space="preserve"> из з</w:t>
      </w:r>
      <w:r>
        <w:t xml:space="preserve">атраченного времени на разработку</w:t>
      </w:r>
      <w:r>
        <w:t xml:space="preserve"> по Т</w:t>
      </w:r>
      <w:r>
        <w:t xml:space="preserve">арифам </w:t>
      </w:r>
      <w:r>
        <w:t xml:space="preserve">Хэдхантера</w:t>
      </w:r>
      <w:r>
        <w:t xml:space="preserve">.</w:t>
      </w:r>
      <w:r/>
    </w:p>
    <w:p>
      <w:pPr>
        <w:pStyle w:val="827"/>
      </w:pPr>
      <w:r>
        <w:t xml:space="preserve">Технические требования</w:t>
      </w:r>
      <w:r>
        <w:t xml:space="preserve"> и о</w:t>
      </w:r>
      <w:r>
        <w:t xml:space="preserve">граничения</w:t>
      </w:r>
      <w:r>
        <w:t xml:space="preserve"> к и</w:t>
      </w:r>
      <w:r>
        <w:t xml:space="preserve">сходным материалам</w:t>
      </w:r>
      <w:r/>
    </w:p>
    <w:p>
      <w:pPr>
        <w:pStyle w:val="814"/>
        <w:numPr>
          <w:ilvl w:val="0"/>
          <w:numId w:val="0"/>
        </w:numPr>
        <w:ind w:left="709" w:hanging="709"/>
        <w:tabs>
          <w:tab w:val="left" w:pos="3119" w:leader="none"/>
        </w:tabs>
      </w:pPr>
      <w:r>
        <w:rPr>
          <w:bCs w:val="0"/>
          <w:color w:val="auto"/>
        </w:rPr>
        <w:t xml:space="preserve">3.30.10.</w:t>
      </w:r>
      <w:r>
        <w:rPr>
          <w:bCs w:val="0"/>
          <w:color w:val="auto"/>
        </w:rPr>
        <w:tab/>
      </w:r>
      <w:r>
        <w:t xml:space="preserve">Исходные материалы не должны содержать материалы и информацию, нарушающие законодательство, внедрение исполняемого кода на стороне пользователя (клиентские скрипты: </w:t>
      </w:r>
      <w:r>
        <w:t xml:space="preserve">Javascript, Visual Basic script</w:t>
      </w:r>
      <w:r>
        <w:t xml:space="preserve"> и т.п.), любые внедряемые объекты (java-апплеты, flash и т.п.), использование frame и iframe, каскадных таблиц стилей, переопределяющих используемые на Сайте, </w:t>
      </w:r>
      <w:r>
        <w:t xml:space="preserve">указание на статус и заслуги Заказчика, присвоенные </w:t>
      </w:r>
      <w:r>
        <w:br/>
      </w:r>
      <w:r>
        <w:t xml:space="preserve">на мероприятиях или сайтах компаний, предоставляющих аналогичные Сайту сервисы (услуги)</w:t>
      </w:r>
      <w:r>
        <w:t xml:space="preserve">.</w:t>
      </w:r>
      <w:r/>
    </w:p>
    <w:p>
      <w:pPr>
        <w:pStyle w:val="814"/>
        <w:numPr>
          <w:ilvl w:val="0"/>
          <w:numId w:val="0"/>
        </w:numPr>
        <w:ind w:left="709"/>
      </w:pPr>
      <w:r>
        <w:t xml:space="preserve">В</w:t>
      </w:r>
      <w:r>
        <w:t xml:space="preserve">нешняя ссылка не должна вести на страницу сайта, оказывающего услуги или сервисы, схожие с услугами </w:t>
      </w:r>
      <w:r>
        <w:br/>
      </w:r>
      <w:r>
        <w:t xml:space="preserve">или сервисами </w:t>
      </w:r>
      <w:r>
        <w:t xml:space="preserve">Хэдхантера</w:t>
      </w:r>
      <w:r>
        <w:t xml:space="preserve">.</w:t>
      </w:r>
      <w:r/>
    </w:p>
    <w:p>
      <w:pPr>
        <w:pStyle w:val="827"/>
      </w:pPr>
      <w:r>
        <w:t xml:space="preserve">Порядок разработки</w:t>
      </w:r>
      <w:r>
        <w:t xml:space="preserve"> и у</w:t>
      </w:r>
      <w:r>
        <w:t xml:space="preserve">тверждения </w:t>
      </w:r>
      <w:r>
        <w:t xml:space="preserve">ч</w:t>
      </w:r>
      <w:r>
        <w:t xml:space="preserve">ат-бота, </w:t>
      </w:r>
      <w:r>
        <w:t xml:space="preserve">а</w:t>
      </w:r>
      <w:r>
        <w:t xml:space="preserve">удио-бота, </w:t>
      </w:r>
      <w:r>
        <w:t xml:space="preserve">л</w:t>
      </w:r>
      <w:r>
        <w:t xml:space="preserve">ендинга</w:t>
      </w:r>
      <w:r/>
    </w:p>
    <w:p>
      <w:pPr>
        <w:pStyle w:val="814"/>
        <w:numPr>
          <w:ilvl w:val="0"/>
          <w:numId w:val="0"/>
        </w:numPr>
        <w:ind w:left="709" w:hanging="709"/>
        <w:tabs>
          <w:tab w:val="left" w:pos="3119" w:leader="none"/>
        </w:tabs>
      </w:pPr>
      <w:r>
        <w:rPr>
          <w:bCs w:val="0"/>
          <w:color w:val="auto"/>
        </w:rPr>
        <w:t xml:space="preserve">3.30.11.</w:t>
      </w:r>
      <w:r>
        <w:rPr>
          <w:bCs w:val="0"/>
          <w:color w:val="auto"/>
        </w:rPr>
        <w:tab/>
      </w:r>
      <w:r>
        <w:t xml:space="preserve">Хэдхантер</w:t>
      </w:r>
      <w:r>
        <w:t xml:space="preserve"> в течение 10 рабочих дней после предоставления Заказчиком исходных материалов </w:t>
      </w:r>
      <w:r>
        <w:t xml:space="preserve">формирует </w:t>
      </w:r>
      <w:r>
        <w:br/>
      </w:r>
      <w:r>
        <w:t xml:space="preserve">для утверждения Заказчику один из вариантов</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Чат-бот на Сайте и направляет ссылку на </w:t>
      </w:r>
      <w:r>
        <w:t xml:space="preserve">сформированн</w:t>
      </w:r>
      <w:r>
        <w:t xml:space="preserve">ый</w:t>
      </w:r>
      <w:r>
        <w:t xml:space="preserve"> </w:t>
      </w:r>
      <w:r>
        <w:t xml:space="preserve">Чат-бота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Аудио-бот и направляет телефонный звонок для прослушивания Аудио-бота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Лендинг и направляет ссылку.</w:t>
      </w:r>
      <w:r/>
    </w:p>
    <w:p>
      <w:pPr>
        <w:pStyle w:val="814"/>
        <w:numPr>
          <w:ilvl w:val="0"/>
          <w:numId w:val="0"/>
        </w:numPr>
        <w:ind w:left="709" w:hanging="709"/>
        <w:tabs>
          <w:tab w:val="left" w:pos="3119" w:leader="none"/>
        </w:tabs>
      </w:pPr>
      <w:r>
        <w:rPr>
          <w:bCs w:val="0"/>
          <w:color w:val="auto"/>
        </w:rPr>
        <w:t xml:space="preserve">3.30.12.</w:t>
      </w:r>
      <w:r>
        <w:rPr>
          <w:bCs w:val="0"/>
          <w:color w:val="auto"/>
        </w:rPr>
        <w:tab/>
      </w:r>
      <w:r>
        <w:t xml:space="preserve">Заказчик обязан в течение 2 рабочих дней после получения ссылки</w:t>
      </w:r>
      <w:r>
        <w:t xml:space="preserve"> на Ч</w:t>
      </w:r>
      <w:r>
        <w:t xml:space="preserve">ат-бот или Лендинг либо телефонного звонка утвердить</w:t>
      </w:r>
      <w:r>
        <w:t xml:space="preserve"> их п</w:t>
      </w:r>
      <w:r>
        <w:t xml:space="preserve">о </w:t>
      </w:r>
      <w:r>
        <w:t xml:space="preserve">электронной почте </w:t>
      </w:r>
      <w:r>
        <w:t xml:space="preserve">или направить </w:t>
      </w:r>
      <w:r>
        <w:t xml:space="preserve">Хэдхантеру</w:t>
      </w:r>
      <w:r>
        <w:t xml:space="preserve"> перечень доработок. </w:t>
      </w:r>
      <w:r/>
    </w:p>
    <w:p>
      <w:pPr>
        <w:pStyle w:val="814"/>
        <w:numPr>
          <w:ilvl w:val="0"/>
          <w:numId w:val="0"/>
        </w:numPr>
        <w:ind w:left="709" w:hanging="709"/>
        <w:tabs>
          <w:tab w:val="left" w:pos="3119" w:leader="none"/>
        </w:tabs>
      </w:pPr>
      <w:r>
        <w:rPr>
          <w:bCs w:val="0"/>
          <w:color w:val="auto"/>
        </w:rPr>
        <w:t xml:space="preserve">3.30.13.</w:t>
      </w:r>
      <w:r>
        <w:rPr>
          <w:bCs w:val="0"/>
          <w:color w:val="auto"/>
        </w:rPr>
        <w:tab/>
      </w:r>
      <w:r>
        <w:t xml:space="preserve">Хэдхантер</w:t>
      </w:r>
      <w:r>
        <w:t xml:space="preserve"> дорабатывает Чат-бот, Аудио-бот или Лендинг в течение 5 рабочих дней и направляет его Заказчику на утверждение, если доработка необходима. Заказчик утверждает доработанный Чат-бот, или Аудио-бот, </w:t>
      </w:r>
      <w:r>
        <w:br/>
      </w:r>
      <w:r>
        <w:t xml:space="preserve">или Лендинг в течение 5 рабочих дней после его получения</w:t>
      </w:r>
      <w:r>
        <w:t xml:space="preserve">.</w:t>
      </w:r>
      <w:r>
        <w:t xml:space="preserve"> </w:t>
      </w:r>
      <w:r>
        <w:t xml:space="preserve">Хэдхантер</w:t>
      </w:r>
      <w:r>
        <w:t xml:space="preserve"> дорабатывает Чат-бот, или Аудио-бот, или Лендинг без дополнительной оплаты не более одного раза.</w:t>
      </w:r>
      <w:r/>
    </w:p>
    <w:p>
      <w:pPr>
        <w:pStyle w:val="814"/>
        <w:numPr>
          <w:ilvl w:val="0"/>
          <w:numId w:val="0"/>
        </w:numPr>
        <w:ind w:left="709" w:hanging="709"/>
        <w:tabs>
          <w:tab w:val="left" w:pos="3119" w:leader="none"/>
        </w:tabs>
      </w:pPr>
      <w:r>
        <w:rPr>
          <w:bCs w:val="0"/>
          <w:color w:val="auto"/>
        </w:rPr>
        <w:t xml:space="preserve">3.30.14.</w:t>
      </w:r>
      <w:r>
        <w:rPr>
          <w:bCs w:val="0"/>
          <w:color w:val="auto"/>
        </w:rPr>
        <w:tab/>
      </w:r>
      <w:r>
        <w:t xml:space="preserve">Исключительное право</w:t>
      </w:r>
      <w:r>
        <w:t xml:space="preserve"> и п</w:t>
      </w:r>
      <w:r>
        <w:t xml:space="preserve">раво использования</w:t>
      </w:r>
      <w:r>
        <w:t xml:space="preserve"> на Ч</w:t>
      </w:r>
      <w:r>
        <w:t xml:space="preserve">ат-бот, Аудио-бот или Лендинг не передаются Заказчику.</w:t>
      </w:r>
      <w:r/>
    </w:p>
    <w:p>
      <w:pPr>
        <w:pStyle w:val="827"/>
      </w:pPr>
      <w:r>
        <w:t xml:space="preserve">Отказ</w:t>
      </w:r>
      <w:r>
        <w:t xml:space="preserve"> от </w:t>
      </w:r>
      <w:r>
        <w:t xml:space="preserve">у</w:t>
      </w:r>
      <w:r>
        <w:t xml:space="preserve">слуги</w:t>
      </w:r>
      <w:r>
        <w:t xml:space="preserve"> и п</w:t>
      </w:r>
      <w:r>
        <w:t xml:space="preserve">рекращение обязательств</w:t>
      </w:r>
      <w:r/>
    </w:p>
    <w:p>
      <w:pPr>
        <w:pStyle w:val="814"/>
        <w:numPr>
          <w:ilvl w:val="0"/>
          <w:numId w:val="0"/>
        </w:numPr>
        <w:ind w:left="709" w:hanging="709"/>
        <w:tabs>
          <w:tab w:val="left" w:pos="3119" w:leader="none"/>
        </w:tabs>
      </w:pPr>
      <w:r>
        <w:rPr>
          <w:bCs w:val="0"/>
          <w:color w:val="auto"/>
        </w:rPr>
        <w:t xml:space="preserve">3.30.15.</w:t>
      </w:r>
      <w:r>
        <w:rPr>
          <w:bCs w:val="0"/>
          <w:color w:val="auto"/>
        </w:rPr>
        <w:tab/>
      </w:r>
      <w:r>
        <w:t xml:space="preserve">Если от Заказчика не поступило утверждение Чат-бота, или Аудио-бота, или Лендинга в течение 30 дней после получения от </w:t>
      </w:r>
      <w:r>
        <w:t xml:space="preserve">Хэдхантера</w:t>
      </w:r>
      <w:r>
        <w:t xml:space="preserve"> ссылки на них, Стороны считают, что Заказчик отказался от дальнейшего получения Услуги. Обязательства </w:t>
      </w:r>
      <w:r>
        <w:t xml:space="preserve">Хэдхантера</w:t>
      </w:r>
      <w:r>
        <w:t xml:space="preserve"> по оказанию Услуги считаются прекращенными. </w:t>
      </w:r>
      <w:r>
        <w:t xml:space="preserve">Хэдхантер</w:t>
      </w:r>
      <w:r>
        <w:t xml:space="preserve"> вправе удержать 20% от стоимости Услуги в качестве возмещения затрат </w:t>
      </w:r>
      <w:r>
        <w:t xml:space="preserve">Хэдхантера</w:t>
      </w:r>
      <w:r>
        <w:t xml:space="preserve"> при оказании Услуги.</w:t>
      </w:r>
      <w:r/>
    </w:p>
    <w:p>
      <w:pPr>
        <w:pStyle w:val="814"/>
        <w:numPr>
          <w:ilvl w:val="0"/>
          <w:numId w:val="0"/>
        </w:numPr>
        <w:ind w:left="709" w:hanging="709"/>
        <w:tabs>
          <w:tab w:val="left" w:pos="3119" w:leader="none"/>
        </w:tabs>
      </w:pPr>
      <w:r>
        <w:rPr>
          <w:bCs w:val="0"/>
          <w:color w:val="auto"/>
        </w:rPr>
        <w:t xml:space="preserve">3.30.16.</w:t>
      </w:r>
      <w:r>
        <w:rPr>
          <w:bCs w:val="0"/>
          <w:color w:val="auto"/>
        </w:rPr>
        <w:tab/>
      </w:r>
      <w:r>
        <w:t xml:space="preserve">Если Заказчик отказывается от оказания услуги до момента размещения (верстка и размещение</w:t>
      </w:r>
      <w:r>
        <w:t xml:space="preserve"> в </w:t>
      </w:r>
      <w:r>
        <w:t xml:space="preserve">И</w:t>
      </w:r>
      <w:r>
        <w:t xml:space="preserve">нтернете) Чат-бота, Аудио-бота, Лендинга, но после получения на согласование от </w:t>
      </w:r>
      <w:r>
        <w:t xml:space="preserve">Хэдхантера</w:t>
      </w:r>
      <w:r>
        <w:t xml:space="preserve"> или в период размещения, то </w:t>
      </w:r>
      <w:r>
        <w:t xml:space="preserve">Хэдхантер</w:t>
      </w:r>
      <w:r>
        <w:t xml:space="preserve"> вправе удержать стоимость понесенных расходов, но не менее 20% от стоимости Услуги.</w:t>
      </w:r>
      <w:r/>
    </w:p>
    <w:p>
      <w:pPr>
        <w:pStyle w:val="827"/>
      </w:pPr>
      <w:r>
        <w:t xml:space="preserve">Размещение</w:t>
      </w:r>
      <w:r>
        <w:t xml:space="preserve"> и у</w:t>
      </w:r>
      <w:r>
        <w:t xml:space="preserve">тверждение финального результата</w:t>
      </w:r>
      <w:r/>
    </w:p>
    <w:p>
      <w:pPr>
        <w:pStyle w:val="814"/>
        <w:numPr>
          <w:ilvl w:val="0"/>
          <w:numId w:val="0"/>
        </w:numPr>
        <w:ind w:left="709" w:hanging="709"/>
        <w:tabs>
          <w:tab w:val="left" w:pos="3119" w:leader="none"/>
        </w:tabs>
      </w:pPr>
      <w:r>
        <w:rPr>
          <w:bCs w:val="0"/>
          <w:color w:val="auto"/>
        </w:rPr>
        <w:t xml:space="preserve">3.30.17.</w:t>
      </w:r>
      <w:r>
        <w:rPr>
          <w:bCs w:val="0"/>
          <w:color w:val="auto"/>
        </w:rPr>
        <w:tab/>
      </w:r>
      <w:r>
        <w:t xml:space="preserve">В течение 10 рабочих дней после утверждения Заказчиком Чат-бота, Аудио-бота, Лендинга </w:t>
      </w:r>
      <w:r>
        <w:t xml:space="preserve">Хэдхантер</w:t>
      </w:r>
      <w:r>
        <w:t xml:space="preserve"> производит верстку и размещение Чат-бота, Аудио-бота, Лендинга на странице в </w:t>
      </w:r>
      <w:r>
        <w:t xml:space="preserve">И</w:t>
      </w:r>
      <w:r>
        <w:t xml:space="preserve">нтернет</w:t>
      </w:r>
      <w:r>
        <w:t xml:space="preserve">е</w:t>
      </w:r>
      <w:r>
        <w:t xml:space="preserve"> и направляет ссылку на окончательное утверждение Заказчику. </w:t>
      </w:r>
      <w:r/>
    </w:p>
    <w:p>
      <w:pPr>
        <w:pStyle w:val="814"/>
        <w:numPr>
          <w:ilvl w:val="0"/>
          <w:numId w:val="0"/>
        </w:numPr>
        <w:ind w:left="709"/>
      </w:pPr>
      <w:r>
        <w:t xml:space="preserve">Заказчик о</w:t>
      </w:r>
      <w:r>
        <w:t xml:space="preserve">кончательно утвержд</w:t>
      </w:r>
      <w:r>
        <w:t xml:space="preserve">ает</w:t>
      </w:r>
      <w:r>
        <w:t xml:space="preserve"> </w:t>
      </w:r>
      <w:r>
        <w:t xml:space="preserve">эти сервисы </w:t>
      </w:r>
      <w:r>
        <w:t xml:space="preserve">в течение 3 рабочих дней после получения ссылки</w:t>
      </w:r>
      <w:r>
        <w:t xml:space="preserve">. </w:t>
      </w:r>
      <w:r/>
    </w:p>
    <w:p>
      <w:pPr>
        <w:pStyle w:val="814"/>
        <w:numPr>
          <w:ilvl w:val="0"/>
          <w:numId w:val="0"/>
        </w:numPr>
        <w:ind w:left="709"/>
      </w:pPr>
      <w:r>
        <w:t xml:space="preserve">Е</w:t>
      </w:r>
      <w:r>
        <w:t xml:space="preserve">сли от Заказчика не поступило окончательного утверждения сверстанного и размещенного Чат-бота, Аудио-бота, Лендинга в течение 3 рабочих дней после получения от </w:t>
      </w:r>
      <w:r>
        <w:t xml:space="preserve">Хэдхантера</w:t>
      </w:r>
      <w:r>
        <w:t xml:space="preserve"> ссылки на размещенный Чат-бот, команду телефонного звонка, Лендинг, Стороны считают, что Заказчик отказался от дальнейшего получения Услуги</w:t>
      </w:r>
      <w:r>
        <w:t xml:space="preserve">.</w:t>
      </w:r>
      <w:r>
        <w:t xml:space="preserve"> </w:t>
      </w:r>
      <w:r/>
    </w:p>
    <w:p>
      <w:pPr>
        <w:pStyle w:val="814"/>
        <w:numPr>
          <w:ilvl w:val="0"/>
          <w:numId w:val="0"/>
        </w:numPr>
        <w:ind w:left="709"/>
      </w:pPr>
      <w:r>
        <w:t xml:space="preserve">О</w:t>
      </w:r>
      <w:r>
        <w:t xml:space="preserve">бязательства </w:t>
      </w:r>
      <w:r>
        <w:t xml:space="preserve">Хэдхантера</w:t>
      </w:r>
      <w:r>
        <w:t xml:space="preserve"> по оказанию Услуги считаются прекращенными, при этом </w:t>
      </w:r>
      <w:r>
        <w:t xml:space="preserve">Хэдхантер</w:t>
      </w:r>
      <w:r>
        <w:t xml:space="preserve"> вправе удержать 20% от стоимости Услуги в качестве возмещения затрат </w:t>
      </w:r>
      <w:r>
        <w:t xml:space="preserve">Хэдхантера</w:t>
      </w:r>
      <w:r>
        <w:t xml:space="preserve"> при оказании Услуги.</w:t>
      </w:r>
      <w:r/>
    </w:p>
    <w:p>
      <w:pPr>
        <w:pStyle w:val="814"/>
        <w:numPr>
          <w:ilvl w:val="0"/>
          <w:numId w:val="0"/>
        </w:numPr>
        <w:ind w:left="709" w:hanging="709"/>
        <w:tabs>
          <w:tab w:val="left" w:pos="3119" w:leader="none"/>
        </w:tabs>
      </w:pPr>
      <w:r>
        <w:rPr>
          <w:bCs w:val="0"/>
          <w:color w:val="auto"/>
        </w:rPr>
        <w:t xml:space="preserve">3.30.18.</w:t>
      </w:r>
      <w:r>
        <w:rPr>
          <w:bCs w:val="0"/>
          <w:color w:val="auto"/>
        </w:rPr>
        <w:tab/>
      </w:r>
      <w:r>
        <w:t xml:space="preserve">Если Чат-бот, Лендинг собирают персональные данные Пользователей после наполнения контентом Чат-бота, Лендинга, Хэдхантер размещает на Сайте Чат-бота или Лендинге </w:t>
      </w:r>
      <w:hyperlink r:id="rId11" w:tooltip="https://hh.ru/account/agreement" w:history="1">
        <w:r>
          <w:rPr>
            <w:rStyle w:val="795"/>
          </w:rPr>
          <w:t xml:space="preserve">Соглашение по содействию в трудоустройстве и иных видах занятости.</w:t>
        </w:r>
      </w:hyperlink>
      <w:r>
        <w:t xml:space="preserve"> </w:t>
      </w:r>
      <w:r/>
    </w:p>
    <w:p>
      <w:pPr>
        <w:pStyle w:val="827"/>
      </w:pPr>
      <w:r>
        <w:t xml:space="preserve">Защита</w:t>
      </w:r>
      <w:r>
        <w:t xml:space="preserve"> и о</w:t>
      </w:r>
      <w:r>
        <w:t xml:space="preserve">бработка персональных данных</w:t>
      </w:r>
      <w:r/>
    </w:p>
    <w:p>
      <w:pPr>
        <w:pStyle w:val="814"/>
        <w:numPr>
          <w:ilvl w:val="0"/>
          <w:numId w:val="0"/>
        </w:numPr>
        <w:ind w:left="709" w:hanging="709"/>
        <w:tabs>
          <w:tab w:val="left" w:pos="3119" w:leader="none"/>
        </w:tabs>
      </w:pPr>
      <w:r>
        <w:rPr>
          <w:bCs w:val="0"/>
          <w:color w:val="auto"/>
        </w:rPr>
        <w:t xml:space="preserve">3.30.19.</w:t>
      </w:r>
      <w:r>
        <w:rPr>
          <w:bCs w:val="0"/>
          <w:color w:val="auto"/>
        </w:rPr>
        <w:tab/>
      </w:r>
      <w:r>
        <w:rPr>
          <w:bCs w:val="0"/>
          <w:color w:val="auto"/>
        </w:rPr>
        <w:t xml:space="preserve">В целях исполнения сторонами обязательств в рамках приобретенной Услуги по Договору или Заказу Хэдхантер обрабатывает персональные данные физических лиц Пользоват</w:t>
      </w:r>
      <w:r>
        <w:rPr>
          <w:bCs w:val="0"/>
          <w:color w:val="auto"/>
        </w:rPr>
        <w:t xml:space="preserve">елей (далее — «Субъекты персональных данных»), разместивших свои персональные данные на Сайте Чат-бота или Лендинге в результате оказания Хэдхантером  Услуг по Договору или Заказу, и передает собранные персональные данные Заказчику на основании п. 2.30.3. </w:t>
      </w:r>
      <w:hyperlink r:id="rId12" w:tooltip="https://hh.ru/account/agreement" w:history="1">
        <w:r>
          <w:rPr>
            <w:rStyle w:val="795"/>
            <w:bCs w:val="0"/>
          </w:rPr>
          <w:t xml:space="preserve">Соглашения по содействию в трудоустройстве и иных видах занятости.</w:t>
        </w:r>
      </w:hyperlink>
      <w:r/>
      <w:r/>
    </w:p>
    <w:p>
      <w:pPr>
        <w:pStyle w:val="814"/>
        <w:numPr>
          <w:ilvl w:val="0"/>
          <w:numId w:val="0"/>
        </w:numPr>
        <w:ind w:left="709" w:hanging="709"/>
        <w:tabs>
          <w:tab w:val="left" w:pos="3119" w:leader="none"/>
        </w:tabs>
      </w:pPr>
      <w:r>
        <w:rPr>
          <w:bCs w:val="0"/>
          <w:color w:val="auto"/>
        </w:rPr>
        <w:t xml:space="preserve">3.30.20.</w:t>
      </w:r>
      <w:r>
        <w:rPr>
          <w:bCs w:val="0"/>
          <w:color w:val="auto"/>
        </w:rPr>
        <w:tab/>
      </w:r>
      <w:r>
        <w:t xml:space="preserve">Обработка полученных данных Заказчиком осуществляется в целях содействия занятости и предоставления возможности трудоустройства, коммуникации с Субъектом персональных данных </w:t>
      </w:r>
      <w:r>
        <w:t xml:space="preserve">по указанным вопросам, в том числе направления ему информации, связанной с трудоустройством, посредством телефонной связи/направления смс-сообщений/сообщений через доступные программы по обмену мгновенными сообщениями/сообщений по адресу электронной почты.</w:t>
      </w:r>
      <w:r/>
    </w:p>
    <w:p>
      <w:pPr>
        <w:pStyle w:val="814"/>
        <w:numPr>
          <w:ilvl w:val="0"/>
          <w:numId w:val="0"/>
        </w:numPr>
        <w:ind w:left="709" w:hanging="709"/>
        <w:tabs>
          <w:tab w:val="left" w:pos="3119" w:leader="none"/>
        </w:tabs>
      </w:pPr>
      <w:r>
        <w:rPr>
          <w:bCs w:val="0"/>
          <w:color w:val="auto"/>
        </w:rPr>
        <w:t xml:space="preserve">3.30.2</w:t>
      </w:r>
      <w:r>
        <w:rPr>
          <w:bCs w:val="0"/>
          <w:color w:val="auto"/>
        </w:rPr>
        <w:t xml:space="preserve">1</w:t>
      </w:r>
      <w:r>
        <w:rPr>
          <w:bCs w:val="0"/>
          <w:color w:val="auto"/>
        </w:rPr>
        <w:t xml:space="preserve">.</w:t>
      </w:r>
      <w:r>
        <w:rPr>
          <w:bCs w:val="0"/>
          <w:color w:val="auto"/>
        </w:rPr>
        <w:tab/>
      </w:r>
      <w:r>
        <w:t xml:space="preserve">Хэдхантер</w:t>
      </w:r>
      <w:r>
        <w:t xml:space="preserve"> также имеет право привлекать подрядчиков и поручать им обработку данных для выполнения условий Договора или Заказа. Для этого Заказчик заключает с такими подрядчиками договоры поручения на обработку персональных данных. </w:t>
      </w:r>
      <w:r/>
    </w:p>
    <w:p>
      <w:pPr>
        <w:pStyle w:val="814"/>
        <w:numPr>
          <w:ilvl w:val="0"/>
          <w:numId w:val="0"/>
        </w:numPr>
        <w:ind w:left="709" w:hanging="709"/>
        <w:tabs>
          <w:tab w:val="left" w:pos="3119" w:leader="none"/>
        </w:tabs>
      </w:pPr>
      <w:r>
        <w:rPr>
          <w:bCs w:val="0"/>
          <w:color w:val="auto"/>
        </w:rPr>
        <w:t xml:space="preserve">3.30.2</w:t>
      </w:r>
      <w:r>
        <w:rPr>
          <w:bCs w:val="0"/>
          <w:color w:val="auto"/>
        </w:rPr>
        <w:t xml:space="preserve">2</w:t>
      </w:r>
      <w:r>
        <w:rPr>
          <w:bCs w:val="0"/>
          <w:color w:val="auto"/>
        </w:rPr>
        <w:t xml:space="preserve">.</w:t>
      </w:r>
      <w:r>
        <w:rPr>
          <w:bCs w:val="0"/>
          <w:color w:val="auto"/>
        </w:rPr>
        <w:tab/>
      </w:r>
      <w:r>
        <w:t xml:space="preserve">Стороны обязуются соблюдать режим конфиденциальности в отношении данных, ставших им известными при исполнении Договора или Заказа.</w:t>
      </w:r>
      <w:r/>
    </w:p>
    <w:p>
      <w:pPr>
        <w:pStyle w:val="814"/>
        <w:numPr>
          <w:ilvl w:val="0"/>
          <w:numId w:val="0"/>
        </w:numPr>
        <w:ind w:left="709" w:hanging="709"/>
        <w:tabs>
          <w:tab w:val="left" w:pos="3119" w:leader="none"/>
        </w:tabs>
      </w:pPr>
      <w:r>
        <w:rPr>
          <w:bCs w:val="0"/>
          <w:color w:val="auto"/>
        </w:rPr>
        <w:t xml:space="preserve">3.30.2</w:t>
      </w:r>
      <w:r>
        <w:rPr>
          <w:bCs w:val="0"/>
          <w:color w:val="auto"/>
        </w:rPr>
        <w:t xml:space="preserve">3</w:t>
      </w:r>
      <w:r>
        <w:rPr>
          <w:bCs w:val="0"/>
          <w:color w:val="auto"/>
        </w:rPr>
        <w:t xml:space="preserve">.</w:t>
      </w:r>
      <w:r>
        <w:rPr>
          <w:bCs w:val="0"/>
          <w:color w:val="auto"/>
        </w:rPr>
        <w:tab/>
      </w:r>
      <w:r>
        <w:t xml:space="preserve">По достижении целей обработки Заказчиком обязуется уничтожить полученные по Договору или Заказу персональные данные в установленном законом порядке.</w:t>
      </w:r>
      <w:r/>
    </w:p>
    <w:p>
      <w:pPr>
        <w:pStyle w:val="814"/>
        <w:numPr>
          <w:ilvl w:val="0"/>
          <w:numId w:val="0"/>
        </w:numPr>
        <w:ind w:left="709" w:hanging="709"/>
        <w:tabs>
          <w:tab w:val="left" w:pos="3119" w:leader="none"/>
        </w:tabs>
      </w:pPr>
      <w:r/>
      <w:r/>
    </w:p>
    <w:p>
      <w:pPr>
        <w:pStyle w:val="827"/>
      </w:pPr>
      <w:r>
        <w:t xml:space="preserve">Ограничение ответственности</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24</w:t>
      </w:r>
      <w:r>
        <w:rPr>
          <w:bCs w:val="0"/>
          <w:color w:val="auto"/>
        </w:rPr>
        <w:t xml:space="preserve">.</w:t>
      </w:r>
      <w:r>
        <w:rPr>
          <w:bCs w:val="0"/>
          <w:color w:val="auto"/>
        </w:rPr>
        <w:tab/>
      </w:r>
      <w:r>
        <w:t xml:space="preserve">Хэдхантер</w:t>
      </w:r>
      <w:r>
        <w:t xml:space="preserve"> не несет ответственност</w:t>
      </w:r>
      <w:r>
        <w:t xml:space="preserve">и</w:t>
      </w:r>
      <w:r>
        <w:t xml:space="preserve"> за з</w:t>
      </w:r>
      <w:r>
        <w:t xml:space="preserve">адержки, прерывания, прямой и косвенный ущерб или потери, происходящие из-за дефектов</w:t>
      </w:r>
      <w:r>
        <w:t xml:space="preserve"> в э</w:t>
      </w:r>
      <w:r>
        <w:t xml:space="preserve">лектронном или механическом оборудовании или программах для ЭВМ </w:t>
      </w:r>
      <w:r>
        <w:br/>
      </w:r>
      <w:r>
        <w:t xml:space="preserve">или из-за иных объективных технологических причин, а также в результате действий или </w:t>
      </w:r>
      <w:r>
        <w:t xml:space="preserve">бездействи</w:t>
      </w:r>
      <w:r>
        <w:t xml:space="preserve">я</w:t>
      </w:r>
      <w:r>
        <w:t xml:space="preserve"> </w:t>
      </w:r>
      <w:r>
        <w:t xml:space="preserve">третьих лиц, проблем при передаче данных или соединении, перебоев в электропитании, произошедших не по вине </w:t>
      </w:r>
      <w:r>
        <w:t xml:space="preserve">Хэдхантера</w:t>
      </w:r>
      <w:r>
        <w:t xml:space="preserve">.</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25</w:t>
      </w:r>
      <w:r>
        <w:rPr>
          <w:bCs w:val="0"/>
          <w:color w:val="auto"/>
        </w:rPr>
        <w:t xml:space="preserve">.</w:t>
      </w:r>
      <w:r>
        <w:rPr>
          <w:bCs w:val="0"/>
          <w:color w:val="auto"/>
        </w:rPr>
        <w:tab/>
      </w:r>
      <w:r>
        <w:t xml:space="preserve">Объем ответственности </w:t>
      </w:r>
      <w:r>
        <w:t xml:space="preserve">Хэдхантера</w:t>
      </w:r>
      <w:r>
        <w:t xml:space="preserve"> ограничивается размером стоимости услуг в отчетном периоде, </w:t>
      </w:r>
      <w:r>
        <w:br/>
      </w:r>
      <w:r>
        <w:t xml:space="preserve">в котором было признано нарушение </w:t>
      </w:r>
      <w:r>
        <w:t xml:space="preserve">Хэдхантером</w:t>
      </w:r>
      <w:r>
        <w:t xml:space="preserve"> обязательств по договору, что повлекло ущерб Заказчика. </w:t>
      </w:r>
      <w:r>
        <w:br/>
      </w:r>
      <w:r>
        <w:t xml:space="preserve">Возмещается только реальный ущерб. </w:t>
      </w:r>
      <w:r/>
    </w:p>
    <w:p>
      <w:pPr>
        <w:pStyle w:val="814"/>
        <w:numPr>
          <w:ilvl w:val="0"/>
          <w:numId w:val="0"/>
        </w:numPr>
        <w:ind w:left="709"/>
      </w:pPr>
      <w:r>
        <w:t xml:space="preserve">Заказчик уведомлен и согласен с тем, что </w:t>
      </w:r>
      <w:r>
        <w:t xml:space="preserve">Хэдхантер</w:t>
      </w:r>
      <w:r>
        <w:t xml:space="preserve"> не может гарантировать получение количества Откликов в необходимом Заказчику объеме, т.к. это зависит от действий Пользователей.</w:t>
      </w:r>
      <w:r/>
    </w:p>
    <w:p>
      <w:pPr>
        <w:pStyle w:val="827"/>
      </w:pPr>
      <w:r>
        <w:t xml:space="preserve">Коммуникация</w:t>
      </w:r>
      <w:r>
        <w:t xml:space="preserve"> </w:t>
      </w:r>
      <w:r/>
    </w:p>
    <w:p>
      <w:pPr>
        <w:pStyle w:val="814"/>
        <w:numPr>
          <w:ilvl w:val="0"/>
          <w:numId w:val="0"/>
        </w:numPr>
        <w:ind w:left="709" w:hanging="709"/>
        <w:tabs>
          <w:tab w:val="left" w:pos="3119" w:leader="none"/>
        </w:tabs>
      </w:pPr>
      <w:r/>
      <w:bookmarkStart w:id="94" w:name="_Hlk178959718"/>
      <w:r>
        <w:rPr>
          <w:bCs w:val="0"/>
          <w:color w:val="auto"/>
        </w:rPr>
        <w:t xml:space="preserve">3.30.</w:t>
      </w:r>
      <w:r>
        <w:rPr>
          <w:bCs w:val="0"/>
          <w:color w:val="auto"/>
        </w:rPr>
        <w:t xml:space="preserve">26</w:t>
      </w:r>
      <w:r>
        <w:rPr>
          <w:bCs w:val="0"/>
          <w:color w:val="auto"/>
        </w:rPr>
        <w:t xml:space="preserve">.</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и</w:t>
      </w:r>
      <w:r>
        <w:t xml:space="preserve">спользованием адресов, согласованных Сторонами</w:t>
      </w:r>
      <w:r>
        <w:t xml:space="preserve"> в З</w:t>
      </w:r>
      <w:r>
        <w:t xml:space="preserve">аказе или Договоре, либо</w:t>
      </w:r>
      <w:r>
        <w:t xml:space="preserve"> с и</w:t>
      </w:r>
      <w:r>
        <w:t xml:space="preserve">спользованием адресов, позволяющих определить, что адресаты – Стороны</w:t>
      </w:r>
      <w:r>
        <w:t xml:space="preserve"> по Д</w:t>
      </w:r>
      <w:r>
        <w:t xml:space="preserve">оговору.</w:t>
      </w:r>
      <w:bookmarkEnd w:id="94"/>
      <w:r/>
    </w:p>
    <w:p>
      <w:pPr>
        <w:pStyle w:val="814"/>
        <w:numPr>
          <w:ilvl w:val="0"/>
          <w:numId w:val="0"/>
        </w:numPr>
        <w:ind w:left="709"/>
        <w:rPr>
          <w:b/>
          <w:bCs w:val="0"/>
        </w:rPr>
      </w:pPr>
      <w:r>
        <w:rPr>
          <w:b/>
          <w:bCs w:val="0"/>
        </w:rPr>
        <w:t xml:space="preserve">Информация о заказчике в рекламных и информационных материалах </w:t>
      </w:r>
      <w:r>
        <w:rPr>
          <w:b/>
          <w:bCs w:val="0"/>
        </w:rPr>
      </w:r>
    </w:p>
    <w:p>
      <w:pPr>
        <w:pStyle w:val="814"/>
        <w:numPr>
          <w:ilvl w:val="0"/>
          <w:numId w:val="0"/>
        </w:numPr>
        <w:ind w:left="709" w:hanging="709"/>
        <w:tabs>
          <w:tab w:val="left" w:pos="3119" w:leader="none"/>
        </w:tabs>
      </w:pPr>
      <w:r>
        <w:rPr>
          <w:bCs w:val="0"/>
          <w:color w:val="auto"/>
        </w:rPr>
        <w:t xml:space="preserve">3.30.</w:t>
      </w:r>
      <w:r>
        <w:rPr>
          <w:bCs w:val="0"/>
          <w:color w:val="auto"/>
        </w:rPr>
        <w:t xml:space="preserve">27</w:t>
      </w:r>
      <w:r>
        <w:rPr>
          <w:bCs w:val="0"/>
          <w:color w:val="auto"/>
        </w:rPr>
        <w:t xml:space="preserve">.</w:t>
      </w:r>
      <w:r>
        <w:rPr>
          <w:bCs w:val="0"/>
          <w:color w:val="auto"/>
        </w:rPr>
        <w:tab/>
      </w:r>
      <w:r>
        <w:t xml:space="preserve">Если нет письменного запрета</w:t>
      </w:r>
      <w:r>
        <w:t xml:space="preserve"> от З</w:t>
      </w:r>
      <w:r>
        <w:t xml:space="preserve">аказчика</w:t>
      </w:r>
      <w:r>
        <w:t xml:space="preserve">,</w:t>
      </w:r>
      <w:r>
        <w:t xml:space="preserve"> </w:t>
      </w:r>
      <w:r>
        <w:t xml:space="preserve">Хэдхантер</w:t>
      </w:r>
      <w:r>
        <w:t xml:space="preserve"> вправе использовать информацию</w:t>
      </w:r>
      <w:r>
        <w:t xml:space="preserve"> об о</w:t>
      </w:r>
      <w:r>
        <w:t xml:space="preserve">казании Услуг Заказчику, его логотип, товарный знак</w:t>
      </w:r>
      <w:r>
        <w:t xml:space="preserve"> и н</w:t>
      </w:r>
      <w:r>
        <w:t xml:space="preserve">е конфиденциальные материалы</w:t>
      </w:r>
      <w:r>
        <w:t xml:space="preserve"> в р</w:t>
      </w:r>
      <w:r>
        <w:t xml:space="preserve">екламно-информационных целях, включая презентации, материалы вебинаров</w:t>
      </w:r>
      <w:r>
        <w:t xml:space="preserve"> и п</w:t>
      </w:r>
      <w:r>
        <w:t xml:space="preserve">ромо</w:t>
      </w:r>
      <w:r>
        <w:t xml:space="preserve">.</w:t>
      </w:r>
      <w:r/>
    </w:p>
    <w:p>
      <w:pPr>
        <w:pStyle w:val="827"/>
      </w:pPr>
      <w:r>
        <w:t xml:space="preserve">Привлечение пользователей для получения Откликов</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28</w:t>
      </w:r>
      <w:r>
        <w:rPr>
          <w:bCs w:val="0"/>
          <w:color w:val="auto"/>
        </w:rPr>
        <w:t xml:space="preserve">.</w:t>
      </w:r>
      <w:r>
        <w:rPr>
          <w:bCs w:val="0"/>
          <w:color w:val="auto"/>
        </w:rPr>
        <w:tab/>
      </w:r>
      <w:r>
        <w:t xml:space="preserve">Для получения Откликов Пользователей </w:t>
      </w:r>
      <w:r>
        <w:t xml:space="preserve">Хэдхантер</w:t>
      </w:r>
      <w:r>
        <w:t xml:space="preserve"> привлекает</w:t>
      </w:r>
      <w:r>
        <w:t xml:space="preserve"> их в</w:t>
      </w:r>
      <w:r>
        <w:t xml:space="preserve">нимание</w:t>
      </w:r>
      <w:r>
        <w:t xml:space="preserve"> к в</w:t>
      </w:r>
      <w:r>
        <w:t xml:space="preserve">акансии Заказчика</w:t>
      </w:r>
      <w:r>
        <w:t xml:space="preserve"> с п</w:t>
      </w:r>
      <w:r>
        <w:t xml:space="preserve">омощью ПО, включая размещение рекламно-информационных материалов (РИМ)</w:t>
      </w:r>
      <w:r>
        <w:t xml:space="preserve"> от З</w:t>
      </w:r>
      <w:r>
        <w:t xml:space="preserve">аказчика или изготовленных </w:t>
      </w:r>
      <w:r>
        <w:t xml:space="preserve">Хэдхантером</w:t>
      </w:r>
      <w:r>
        <w:t xml:space="preserve"> в </w:t>
      </w:r>
      <w:r>
        <w:t xml:space="preserve">И</w:t>
      </w:r>
      <w:r>
        <w:t xml:space="preserve">нтернете,</w:t>
      </w:r>
      <w:r>
        <w:t xml:space="preserve"> в </w:t>
      </w:r>
      <w:r>
        <w:t xml:space="preserve">т.ч.</w:t>
      </w:r>
      <w:r>
        <w:t xml:space="preserve"> через API Сайта.</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29</w:t>
      </w:r>
      <w:r>
        <w:rPr>
          <w:bCs w:val="0"/>
          <w:color w:val="auto"/>
        </w:rPr>
        <w:t xml:space="preserve">.</w:t>
      </w:r>
      <w:r>
        <w:rPr>
          <w:bCs w:val="0"/>
          <w:color w:val="auto"/>
        </w:rPr>
        <w:tab/>
      </w:r>
      <w:r>
        <w:t xml:space="preserve">Хэдхантер</w:t>
      </w:r>
      <w:r>
        <w:t xml:space="preserve"> определяет виды</w:t>
      </w:r>
      <w:r>
        <w:t xml:space="preserve"> и ф</w:t>
      </w:r>
      <w:r>
        <w:t xml:space="preserve">орматы РИМ,</w:t>
      </w:r>
      <w:r>
        <w:t xml:space="preserve"> а т</w:t>
      </w:r>
      <w:r>
        <w:t xml:space="preserve">акже способы привлечения внимания Пользователей</w:t>
      </w:r>
      <w:r>
        <w:t xml:space="preserve"> к П</w:t>
      </w:r>
      <w:r>
        <w:t xml:space="preserve">убликации вакансии Заказчика, включая размещение</w:t>
      </w:r>
      <w:r>
        <w:t xml:space="preserve"> на С</w:t>
      </w:r>
      <w:r>
        <w:t xml:space="preserve">айте</w:t>
      </w:r>
      <w:r>
        <w:t xml:space="preserve"> и с</w:t>
      </w:r>
      <w:r>
        <w:t xml:space="preserve">хожих сайтах, без претензий</w:t>
      </w:r>
      <w:r>
        <w:t xml:space="preserve"> со с</w:t>
      </w:r>
      <w:r>
        <w:t xml:space="preserve">тороны Заказчика.</w:t>
      </w:r>
      <w:r/>
    </w:p>
    <w:p>
      <w:pPr>
        <w:pStyle w:val="814"/>
        <w:numPr>
          <w:ilvl w:val="0"/>
          <w:numId w:val="0"/>
        </w:numPr>
        <w:ind w:left="709" w:hanging="709"/>
        <w:tabs>
          <w:tab w:val="left" w:pos="3119" w:leader="none"/>
        </w:tabs>
      </w:pPr>
      <w:r>
        <w:rPr>
          <w:bCs w:val="0"/>
          <w:color w:val="auto"/>
        </w:rPr>
        <w:t xml:space="preserve">3.30.3</w:t>
      </w:r>
      <w:r>
        <w:rPr>
          <w:bCs w:val="0"/>
          <w:color w:val="auto"/>
        </w:rPr>
        <w:t xml:space="preserve">0</w:t>
      </w:r>
      <w:r>
        <w:rPr>
          <w:bCs w:val="0"/>
          <w:color w:val="auto"/>
        </w:rPr>
        <w:t xml:space="preserve">.</w:t>
      </w:r>
      <w:r>
        <w:rPr>
          <w:bCs w:val="0"/>
          <w:color w:val="auto"/>
        </w:rPr>
        <w:tab/>
      </w:r>
      <w:r>
        <w:t xml:space="preserve">Не позднее чем за 5 рабочих дней</w:t>
      </w:r>
      <w:r>
        <w:t xml:space="preserve"> до н</w:t>
      </w:r>
      <w:r>
        <w:t xml:space="preserve">ачала оказания Услуг Заказчик должен предоставить </w:t>
      </w:r>
      <w:r>
        <w:t xml:space="preserve">Хэдхантеру</w:t>
      </w:r>
      <w:r>
        <w:t xml:space="preserve"> самостоятельно изготовленные РИМ или другие материалы для размещения. Заказчик обязуется соблюдать требования пп</w:t>
      </w:r>
      <w:r>
        <w:t xml:space="preserve">. </w:t>
      </w:r>
      <w:r>
        <w:t xml:space="preserve">4.1.16</w:t>
      </w:r>
      <w:r>
        <w:t xml:space="preserve">–</w:t>
      </w:r>
      <w:r>
        <w:t xml:space="preserve">4.1.20</w:t>
      </w:r>
      <w:r>
        <w:t xml:space="preserve"> </w:t>
      </w:r>
      <w:r>
        <w:t xml:space="preserve">и г</w:t>
      </w:r>
      <w:r>
        <w:t xml:space="preserve">арантирует, что его деятельность</w:t>
      </w:r>
      <w:r>
        <w:t xml:space="preserve"> не з</w:t>
      </w:r>
      <w:r>
        <w:t xml:space="preserve">апрещена законом.</w:t>
      </w:r>
      <w:r/>
    </w:p>
    <w:p>
      <w:pPr>
        <w:pStyle w:val="814"/>
        <w:numPr>
          <w:ilvl w:val="0"/>
          <w:numId w:val="0"/>
        </w:numPr>
        <w:ind w:left="709" w:hanging="709"/>
        <w:tabs>
          <w:tab w:val="left" w:pos="3119" w:leader="none"/>
        </w:tabs>
      </w:pPr>
      <w:r>
        <w:rPr>
          <w:bCs w:val="0"/>
          <w:color w:val="auto"/>
        </w:rPr>
        <w:t xml:space="preserve">3.30.3</w:t>
      </w:r>
      <w:r>
        <w:rPr>
          <w:bCs w:val="0"/>
          <w:color w:val="auto"/>
        </w:rPr>
        <w:t xml:space="preserve">1</w:t>
      </w:r>
      <w:r>
        <w:rPr>
          <w:bCs w:val="0"/>
          <w:color w:val="auto"/>
        </w:rPr>
        <w:t xml:space="preserve">.</w:t>
      </w:r>
      <w:r>
        <w:rPr>
          <w:bCs w:val="0"/>
          <w:color w:val="auto"/>
        </w:rPr>
        <w:tab/>
      </w:r>
      <w:r>
        <w:t xml:space="preserve">Хэдхантер</w:t>
      </w:r>
      <w:r>
        <w:t xml:space="preserve"> вправе: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Не размещать РИМ Заказчика на веб-страницах</w:t>
      </w:r>
      <w:r>
        <w:t xml:space="preserve"> с м</w:t>
      </w:r>
      <w:r>
        <w:t xml:space="preserve">атериалами, нарушающими общепринятые стандарты пристойности (эротические</w:t>
      </w:r>
      <w:r>
        <w:t xml:space="preserve"> и п</w:t>
      </w:r>
      <w:r>
        <w:t xml:space="preserve">орнографические), призывающими</w:t>
      </w:r>
      <w:r>
        <w:t xml:space="preserve"> к н</w:t>
      </w:r>
      <w:r>
        <w:t xml:space="preserve">асилию, агрессии, незаконным действиям или нарушающими технические требования сайтов. Если </w:t>
      </w:r>
      <w:r>
        <w:t xml:space="preserve">Хэдхантер</w:t>
      </w:r>
      <w:r>
        <w:t xml:space="preserve"> обнаружит нарушения,</w:t>
      </w:r>
      <w:r>
        <w:t xml:space="preserve"> он н</w:t>
      </w:r>
      <w:r>
        <w:t xml:space="preserve">емедленно снимает РИМ Заказчика</w:t>
      </w:r>
      <w:r>
        <w:t xml:space="preserve"> с р</w:t>
      </w:r>
      <w:r>
        <w:t xml:space="preserve">азмещения.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Отказаться от размещения РИМ, если рекламируемая деятельность про</w:t>
      </w:r>
      <w:r>
        <w:t xml:space="preserve">тиворечит законодательству РФ, в т.ч. содержит признаки ненадлежащей рекламы или явно не соответствует общепринятым моральным и этическим нормам; вредит посетителям Веб-сайта, нарушает их права; если цветовая гамма или дизайн РИМ противоречат дизайну Сайта</w:t>
      </w:r>
      <w:r>
        <w:t xml:space="preserve">,</w:t>
      </w:r>
      <w:r>
        <w:t xml:space="preserve"> если РИМ рекламируют сервисы, аналогичные предоставляемым </w:t>
      </w:r>
      <w:r>
        <w:t xml:space="preserve">Хэдхантером</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Без искажения смысла</w:t>
      </w:r>
      <w:r>
        <w:t xml:space="preserve"> и с</w:t>
      </w:r>
      <w:r>
        <w:t xml:space="preserve">одержания материалов редактировать предоставленные Заказчиком материалы, если они</w:t>
      </w:r>
      <w:r>
        <w:t xml:space="preserve"> не с</w:t>
      </w:r>
      <w:r>
        <w:t xml:space="preserve">оответствуют нормам русского языка или если цветовая гамма или дизайн РИМ противоречат дизайну Сайта или Лендинга. </w:t>
      </w:r>
      <w:r>
        <w:t xml:space="preserve">Хэдхантер</w:t>
      </w:r>
      <w:r>
        <w:t xml:space="preserve"> уведомляет Заказчика</w:t>
      </w:r>
      <w:r>
        <w:t xml:space="preserve"> и п</w:t>
      </w:r>
      <w:r>
        <w:t xml:space="preserve">редварительно согласовывает такие изменения.</w:t>
      </w:r>
      <w:r/>
    </w:p>
    <w:p>
      <w:pPr>
        <w:pStyle w:val="814"/>
        <w:numPr>
          <w:ilvl w:val="0"/>
          <w:numId w:val="0"/>
        </w:numPr>
        <w:ind w:left="709" w:hanging="709"/>
        <w:tabs>
          <w:tab w:val="left" w:pos="3119" w:leader="none"/>
        </w:tabs>
      </w:pPr>
      <w:r>
        <w:rPr>
          <w:bCs w:val="0"/>
          <w:color w:val="auto"/>
        </w:rPr>
        <w:t xml:space="preserve">3.30.3</w:t>
      </w:r>
      <w:r>
        <w:rPr>
          <w:bCs w:val="0"/>
          <w:color w:val="auto"/>
        </w:rPr>
        <w:t xml:space="preserve">2</w:t>
      </w:r>
      <w:r>
        <w:rPr>
          <w:bCs w:val="0"/>
          <w:color w:val="auto"/>
        </w:rPr>
        <w:t xml:space="preserve">.</w:t>
      </w:r>
      <w:r>
        <w:rPr>
          <w:bCs w:val="0"/>
          <w:color w:val="auto"/>
        </w:rPr>
        <w:tab/>
      </w:r>
      <w:r>
        <w:t xml:space="preserve">Об отказе в размещении РИМ </w:t>
      </w:r>
      <w:r>
        <w:t xml:space="preserve">Хэдхантер</w:t>
      </w:r>
      <w:r>
        <w:t xml:space="preserve"> в трехдневный срок обязан уведомить Заказчика и предложить заменить отклоненные РИМ или привести их в соответствие</w:t>
      </w:r>
      <w:r>
        <w:t xml:space="preserve"> с т</w:t>
      </w:r>
      <w:r>
        <w:t xml:space="preserve">ребованиями.</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33</w:t>
      </w:r>
      <w:r>
        <w:rPr>
          <w:bCs w:val="0"/>
          <w:color w:val="auto"/>
        </w:rPr>
        <w:t xml:space="preserve">.</w:t>
      </w:r>
      <w:r>
        <w:rPr>
          <w:bCs w:val="0"/>
          <w:color w:val="auto"/>
        </w:rPr>
        <w:tab/>
      </w:r>
      <w:r>
        <w:t xml:space="preserve">Если для привлечения Пользователей</w:t>
      </w:r>
      <w:r>
        <w:t xml:space="preserve"> на Л</w:t>
      </w:r>
      <w:r>
        <w:t xml:space="preserve">ендинг используется API Сайта </w:t>
      </w:r>
      <w:r>
        <w:t xml:space="preserve">Хэдхантера</w:t>
      </w:r>
      <w:r>
        <w:t xml:space="preserve">, Стороны согласовывают адрес размещения Лендинга</w:t>
      </w:r>
      <w:r>
        <w:t xml:space="preserve"> в З</w:t>
      </w:r>
      <w:r>
        <w:t xml:space="preserve">аявке. Заказчик предоставляет </w:t>
      </w:r>
      <w:r>
        <w:t xml:space="preserve">Хэдхантеру</w:t>
      </w:r>
      <w:r>
        <w:t xml:space="preserve"> ссылку для доступа</w:t>
      </w:r>
      <w:r>
        <w:t xml:space="preserve"> в G</w:t>
      </w:r>
      <w:r>
        <w:t xml:space="preserve">oogle Analytics или Яндекс.Метрика для учета</w:t>
      </w:r>
      <w:r>
        <w:t xml:space="preserve"> и п</w:t>
      </w:r>
      <w:r>
        <w:t xml:space="preserve">одсчета Откликов.</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3</w:t>
      </w:r>
      <w:r>
        <w:rPr>
          <w:bCs w:val="0"/>
          <w:color w:val="auto"/>
        </w:rPr>
        <w:t xml:space="preserve">4.</w:t>
      </w:r>
      <w:r>
        <w:rPr>
          <w:bCs w:val="0"/>
          <w:color w:val="auto"/>
        </w:rPr>
        <w:tab/>
      </w:r>
      <w:r>
        <w:t xml:space="preserve">Хэдхантер</w:t>
      </w:r>
      <w:r>
        <w:t xml:space="preserve"> начинает валидацию полученных Откликов Пользователей</w:t>
      </w:r>
      <w:r>
        <w:t xml:space="preserve"> по к</w:t>
      </w:r>
      <w:r>
        <w:t xml:space="preserve">ритериям валидации, согласованным с Заказчиком в Заявке</w:t>
      </w:r>
      <w:r>
        <w:t xml:space="preserve">,</w:t>
      </w:r>
      <w:r>
        <w:t xml:space="preserve"> на следующий рабочий день после получения от Заказчика утверждения сверстанного и размещенного </w:t>
      </w:r>
      <w:r>
        <w:t xml:space="preserve">в</w:t>
      </w:r>
      <w:r>
        <w:t xml:space="preserve"> и</w:t>
      </w:r>
      <w:r>
        <w:t xml:space="preserve">И</w:t>
      </w:r>
      <w:r>
        <w:t xml:space="preserve">нтернет</w:t>
      </w:r>
      <w:r>
        <w:t xml:space="preserve">е</w:t>
      </w:r>
      <w:r>
        <w:t xml:space="preserve"> </w:t>
      </w:r>
      <w:r>
        <w:t xml:space="preserve">Чат-бота, Аудио-бота, Лендинга.</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35</w:t>
      </w:r>
      <w:r>
        <w:rPr>
          <w:bCs w:val="0"/>
          <w:color w:val="auto"/>
        </w:rPr>
        <w:t xml:space="preserve">.</w:t>
      </w:r>
      <w:r>
        <w:rPr>
          <w:bCs w:val="0"/>
          <w:color w:val="auto"/>
        </w:rPr>
        <w:tab/>
      </w:r>
      <w:r>
        <w:t xml:space="preserve">Валидированным считается Отклик, если Пользователь заполнил все поля анкеты Лендинга, </w:t>
      </w:r>
      <w:r>
        <w:br/>
      </w:r>
      <w:r>
        <w:t xml:space="preserve">Чат-бота или дал ответы на все вопросы Аудио-бота, согласованные Сторонами в Заявке, </w:t>
      </w:r>
      <w:r>
        <w:br/>
      </w:r>
      <w:r>
        <w:t xml:space="preserve">при этом полученные данные соответствуют критериям валидации Отклика</w:t>
      </w:r>
      <w:r>
        <w:t xml:space="preserve"> по З</w:t>
      </w:r>
      <w:r>
        <w:t xml:space="preserve">аявке.</w:t>
      </w:r>
      <w:r/>
    </w:p>
    <w:p>
      <w:pPr>
        <w:pStyle w:val="814"/>
        <w:numPr>
          <w:ilvl w:val="0"/>
          <w:numId w:val="0"/>
        </w:numPr>
        <w:ind w:left="709" w:hanging="709"/>
        <w:tabs>
          <w:tab w:val="left" w:pos="3119" w:leader="none"/>
        </w:tabs>
      </w:pPr>
      <w:r>
        <w:rPr>
          <w:bCs w:val="0"/>
          <w:color w:val="auto"/>
        </w:rPr>
        <w:t xml:space="preserve">3.30.3</w:t>
      </w:r>
      <w:r>
        <w:rPr>
          <w:bCs w:val="0"/>
          <w:color w:val="auto"/>
        </w:rPr>
        <w:t xml:space="preserve">6</w:t>
      </w:r>
      <w:r>
        <w:rPr>
          <w:bCs w:val="0"/>
          <w:color w:val="auto"/>
        </w:rPr>
        <w:t xml:space="preserve">.</w:t>
      </w:r>
      <w:r>
        <w:rPr>
          <w:bCs w:val="0"/>
          <w:color w:val="auto"/>
        </w:rPr>
        <w:tab/>
      </w:r>
      <w:r>
        <w:t xml:space="preserve">Если Отклик получен</w:t>
      </w:r>
      <w:r>
        <w:t xml:space="preserve"> на Л</w:t>
      </w:r>
      <w:r>
        <w:t xml:space="preserve">ендинг</w:t>
      </w:r>
      <w:r>
        <w:t xml:space="preserve">е</w:t>
      </w:r>
      <w:r>
        <w:t xml:space="preserve"> на сайте партнера, Заказчик самостоятельно определяет публикацию вакансии для получения на нее Откликов и направляет </w:t>
      </w:r>
      <w:r>
        <w:t xml:space="preserve">Хэдхантеру</w:t>
      </w:r>
      <w:r>
        <w:t xml:space="preserve"> ссылку на такую размещенную на Сайте Публикацию вакансии</w:t>
      </w:r>
      <w:r>
        <w:t xml:space="preserve"> по </w:t>
      </w:r>
      <w:r>
        <w:t xml:space="preserve">электронной</w:t>
      </w:r>
      <w:r>
        <w:t xml:space="preserve"> почте</w:t>
      </w:r>
      <w:r>
        <w:t xml:space="preserve">. Такая коммуникация – юридически значимый факт согласования публикации вакансии Заказчика, в отношении которой </w:t>
      </w:r>
      <w:r>
        <w:t xml:space="preserve">Хэдхантер</w:t>
      </w:r>
      <w:r>
        <w:t xml:space="preserve"> получает Отклики.</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37</w:t>
      </w:r>
      <w:r>
        <w:rPr>
          <w:bCs w:val="0"/>
          <w:color w:val="auto"/>
        </w:rPr>
        <w:t xml:space="preserve">.</w:t>
      </w:r>
      <w:r>
        <w:rPr>
          <w:bCs w:val="0"/>
          <w:color w:val="auto"/>
        </w:rPr>
        <w:tab/>
      </w:r>
      <w:r>
        <w:t xml:space="preserve">Вакансия,</w:t>
      </w:r>
      <w:r>
        <w:t xml:space="preserve"> по к</w:t>
      </w:r>
      <w:r>
        <w:t xml:space="preserve">оторой </w:t>
      </w:r>
      <w:r>
        <w:t xml:space="preserve">Хэдхантер</w:t>
      </w:r>
      <w:r>
        <w:t xml:space="preserve"> получает Отклики через Лендинг</w:t>
      </w:r>
      <w:r>
        <w:t xml:space="preserve"> на с</w:t>
      </w:r>
      <w:r>
        <w:t xml:space="preserve">айте партнера, должна быть актуальной весь период размещения. Если вакансия Заказчика</w:t>
      </w:r>
      <w:r>
        <w:t xml:space="preserve"> на С</w:t>
      </w:r>
      <w:r>
        <w:t xml:space="preserve">айте отправляется</w:t>
      </w:r>
      <w:r>
        <w:t xml:space="preserve"> в а</w:t>
      </w:r>
      <w:r>
        <w:t xml:space="preserve">рхив, Заказчик может отправить </w:t>
      </w:r>
      <w:r>
        <w:t xml:space="preserve">Хэдхантеру</w:t>
      </w:r>
      <w:r>
        <w:t xml:space="preserve"> ссылку</w:t>
      </w:r>
      <w:r>
        <w:t xml:space="preserve"> на п</w:t>
      </w:r>
      <w:r>
        <w:t xml:space="preserve">убликацию вакансии</w:t>
      </w:r>
      <w:r>
        <w:t xml:space="preserve"> по </w:t>
      </w:r>
      <w:r>
        <w:t xml:space="preserve">электронной</w:t>
      </w:r>
      <w:r>
        <w:t xml:space="preserve"> почте</w:t>
      </w:r>
      <w:r>
        <w:t xml:space="preserve">. Такая отправка признается Сторонами юридически значимым фактом согласования публикации вакансии.</w:t>
      </w:r>
      <w:r/>
    </w:p>
    <w:p>
      <w:pPr>
        <w:pStyle w:val="827"/>
      </w:pPr>
      <w:r>
        <w:t xml:space="preserve">Видеоинтервью</w:t>
      </w:r>
      <w:r/>
    </w:p>
    <w:p>
      <w:pPr>
        <w:pStyle w:val="814"/>
        <w:numPr>
          <w:ilvl w:val="0"/>
          <w:numId w:val="0"/>
        </w:numPr>
        <w:ind w:left="709"/>
      </w:pPr>
      <w:r>
        <w:t xml:space="preserve">Видеоинтервью </w:t>
      </w:r>
      <w:r>
        <w:t xml:space="preserve">–</w:t>
      </w:r>
      <w:r>
        <w:t xml:space="preserve"> это вид инструмента дополнительной обработки Откликов на Сайте</w:t>
      </w:r>
      <w:r>
        <w:t xml:space="preserve">.</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38</w:t>
      </w:r>
      <w:r>
        <w:rPr>
          <w:bCs w:val="0"/>
          <w:color w:val="auto"/>
        </w:rPr>
        <w:t xml:space="preserve">.</w:t>
      </w:r>
      <w:r>
        <w:rPr>
          <w:bCs w:val="0"/>
          <w:color w:val="auto"/>
        </w:rPr>
        <w:tab/>
      </w:r>
      <w:r>
        <w:t xml:space="preserve">Хэдхантер</w:t>
      </w:r>
      <w:r>
        <w:t xml:space="preserve"> с п</w:t>
      </w:r>
      <w:r>
        <w:t xml:space="preserve">омощью функционала Сайта выполняет действия, стимулирующие Пользователей, откликнувши</w:t>
      </w:r>
      <w:r>
        <w:t xml:space="preserve">хс</w:t>
      </w:r>
      <w:r>
        <w:t xml:space="preserve">я</w:t>
      </w:r>
      <w:r>
        <w:t xml:space="preserve"> на в</w:t>
      </w:r>
      <w:r>
        <w:t xml:space="preserve">акансию Заказчика, пройти Видеоинтервью.</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39</w:t>
      </w:r>
      <w:r>
        <w:rPr>
          <w:bCs w:val="0"/>
          <w:color w:val="auto"/>
        </w:rPr>
        <w:t xml:space="preserve">.</w:t>
      </w:r>
      <w:r>
        <w:rPr>
          <w:bCs w:val="0"/>
          <w:color w:val="auto"/>
        </w:rPr>
        <w:tab/>
      </w:r>
      <w:r>
        <w:t xml:space="preserve">В течение 5 рабочих дней после подписания Сторонами Заказа или Договора Заказчик по</w:t>
      </w:r>
      <w:r>
        <w:t xml:space="preserve"> </w:t>
      </w:r>
      <w:r>
        <w:t xml:space="preserve">электронной почте </w:t>
      </w:r>
      <w:r>
        <w:t xml:space="preserve">передает </w:t>
      </w:r>
      <w:r>
        <w:t xml:space="preserve">Хэдхантеру</w:t>
      </w:r>
      <w:r>
        <w:t xml:space="preserve"> не более 10 вопросов для формирования анкеты Видеоинтервью.</w:t>
      </w:r>
      <w:r/>
    </w:p>
    <w:p>
      <w:pPr>
        <w:pStyle w:val="814"/>
        <w:numPr>
          <w:ilvl w:val="0"/>
          <w:numId w:val="0"/>
        </w:numPr>
        <w:ind w:left="709" w:hanging="709"/>
        <w:tabs>
          <w:tab w:val="left" w:pos="3119" w:leader="none"/>
        </w:tabs>
      </w:pPr>
      <w:r>
        <w:rPr>
          <w:bCs w:val="0"/>
          <w:color w:val="auto"/>
        </w:rPr>
        <w:t xml:space="preserve">3.30.4</w:t>
      </w:r>
      <w:r>
        <w:rPr>
          <w:bCs w:val="0"/>
          <w:color w:val="auto"/>
        </w:rPr>
        <w:t xml:space="preserve">0</w:t>
      </w:r>
      <w:r>
        <w:rPr>
          <w:bCs w:val="0"/>
          <w:color w:val="auto"/>
        </w:rPr>
        <w:t xml:space="preserve">.</w:t>
      </w:r>
      <w:r>
        <w:rPr>
          <w:bCs w:val="0"/>
          <w:color w:val="auto"/>
        </w:rPr>
        <w:tab/>
      </w:r>
      <w:r>
        <w:t xml:space="preserve">Хэдхантер</w:t>
      </w:r>
      <w:r>
        <w:t xml:space="preserve"> формирует анкету Видеоинтервью на основании вопросов Заказчика.</w:t>
      </w:r>
      <w:r/>
    </w:p>
    <w:p>
      <w:pPr>
        <w:pStyle w:val="814"/>
        <w:numPr>
          <w:ilvl w:val="0"/>
          <w:numId w:val="0"/>
        </w:numPr>
        <w:ind w:left="709" w:hanging="709"/>
        <w:tabs>
          <w:tab w:val="left" w:pos="3119" w:leader="none"/>
        </w:tabs>
      </w:pPr>
      <w:r>
        <w:rPr>
          <w:bCs w:val="0"/>
          <w:color w:val="auto"/>
        </w:rPr>
        <w:t xml:space="preserve">3.30.4</w:t>
      </w:r>
      <w:r>
        <w:rPr>
          <w:bCs w:val="0"/>
          <w:color w:val="auto"/>
        </w:rPr>
        <w:t xml:space="preserve">1</w:t>
      </w:r>
      <w:r>
        <w:rPr>
          <w:bCs w:val="0"/>
          <w:color w:val="auto"/>
        </w:rPr>
        <w:t xml:space="preserve">.</w:t>
      </w:r>
      <w:r>
        <w:rPr>
          <w:bCs w:val="0"/>
          <w:color w:val="auto"/>
        </w:rPr>
        <w:tab/>
      </w:r>
      <w:r>
        <w:t xml:space="preserve">Заказчик несет ответственность за соответствие </w:t>
      </w:r>
      <w:r>
        <w:t xml:space="preserve">законодательству РФ </w:t>
      </w:r>
      <w:r>
        <w:t xml:space="preserve">вопросов для анкеты Видеоинтервью. </w:t>
      </w:r>
      <w:r>
        <w:t xml:space="preserve">Хэдхантер</w:t>
      </w:r>
      <w:r>
        <w:t xml:space="preserve"> вправе без согласования с Заказчиком редактировать или исключать предоставленные Заказчиком вопросы, если они противоречат законодательству</w:t>
      </w:r>
      <w:r>
        <w:t xml:space="preserve"> РФ и</w:t>
      </w:r>
      <w:r>
        <w:t xml:space="preserve">ли не соответствуют нормам русского языка</w:t>
      </w:r>
      <w:r>
        <w:t xml:space="preserve">,</w:t>
      </w:r>
      <w:r>
        <w:t xml:space="preserve"> уведомляя об этом Заказчика.</w:t>
      </w:r>
      <w:r/>
    </w:p>
    <w:p>
      <w:pPr>
        <w:pStyle w:val="814"/>
        <w:numPr>
          <w:ilvl w:val="0"/>
          <w:numId w:val="0"/>
        </w:numPr>
        <w:ind w:left="709" w:hanging="709"/>
        <w:tabs>
          <w:tab w:val="left" w:pos="3119" w:leader="none"/>
        </w:tabs>
      </w:pPr>
      <w:r>
        <w:rPr>
          <w:bCs w:val="0"/>
          <w:color w:val="auto"/>
        </w:rPr>
        <w:t xml:space="preserve">3.30.4</w:t>
      </w:r>
      <w:r>
        <w:rPr>
          <w:bCs w:val="0"/>
          <w:color w:val="auto"/>
        </w:rPr>
        <w:t xml:space="preserve">2</w:t>
      </w:r>
      <w:r>
        <w:rPr>
          <w:bCs w:val="0"/>
          <w:color w:val="auto"/>
        </w:rPr>
        <w:t xml:space="preserve">.</w:t>
      </w:r>
      <w:r>
        <w:rPr>
          <w:bCs w:val="0"/>
          <w:color w:val="auto"/>
        </w:rPr>
        <w:tab/>
      </w:r>
      <w:r>
        <w:t xml:space="preserve">Пользователь проходит Видеоинтервью в течение срока размещения анкеты, </w:t>
      </w:r>
      <w:r>
        <w:t xml:space="preserve">Пользователь может прерывать интервью и возвращаться к нему</w:t>
      </w:r>
      <w:r>
        <w:t xml:space="preserve">. Если срок размещения анкеты истек, страница Видеоинтервью становится недоступна.</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43</w:t>
      </w:r>
      <w:r>
        <w:rPr>
          <w:bCs w:val="0"/>
          <w:color w:val="auto"/>
        </w:rPr>
        <w:t xml:space="preserve">.</w:t>
      </w:r>
      <w:r>
        <w:rPr>
          <w:bCs w:val="0"/>
          <w:color w:val="auto"/>
        </w:rPr>
        <w:tab/>
      </w:r>
      <w:r>
        <w:t xml:space="preserve">Видеоинтервью считается пройденным после того, как Пользователь ответил на все вопросы анкеты Видеоинтервью.</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44</w:t>
      </w:r>
      <w:r>
        <w:rPr>
          <w:bCs w:val="0"/>
          <w:color w:val="auto"/>
        </w:rPr>
        <w:t xml:space="preserve">.</w:t>
      </w:r>
      <w:r>
        <w:rPr>
          <w:bCs w:val="0"/>
          <w:color w:val="auto"/>
        </w:rPr>
        <w:tab/>
      </w:r>
      <w:r>
        <w:t xml:space="preserve">Пользователь может пройти Видеоинтервью</w:t>
      </w:r>
      <w:r>
        <w:t xml:space="preserve">,</w:t>
      </w:r>
      <w:r>
        <w:t xml:space="preserve"> только если</w:t>
      </w:r>
      <w:r>
        <w:t xml:space="preserve"> у н</w:t>
      </w:r>
      <w:r>
        <w:t xml:space="preserve">его есть устройство</w:t>
      </w:r>
      <w:r>
        <w:t xml:space="preserve"> с в</w:t>
      </w:r>
      <w:r>
        <w:t xml:space="preserve">идеокамерой.</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4</w:t>
      </w:r>
      <w:r>
        <w:rPr>
          <w:bCs w:val="0"/>
          <w:color w:val="auto"/>
        </w:rPr>
        <w:t xml:space="preserve">5.</w:t>
      </w:r>
      <w:r>
        <w:rPr>
          <w:bCs w:val="0"/>
          <w:color w:val="auto"/>
        </w:rPr>
        <w:tab/>
      </w:r>
      <w:r>
        <w:t xml:space="preserve">После Видеоинтервью видеофайл сохраняется</w:t>
      </w:r>
      <w:r>
        <w:t xml:space="preserve"> с и</w:t>
      </w:r>
      <w:r>
        <w:t xml:space="preserve">ндивидуальной гиперссылкой и хранится </w:t>
      </w:r>
      <w:r>
        <w:t xml:space="preserve">один</w:t>
      </w:r>
      <w:r>
        <w:t xml:space="preserve"> год </w:t>
      </w:r>
      <w:r>
        <w:br/>
      </w:r>
      <w:r>
        <w:t xml:space="preserve">или</w:t>
      </w:r>
      <w:r>
        <w:t xml:space="preserve"> до о</w:t>
      </w:r>
      <w:r>
        <w:t xml:space="preserve">тзыва Пользователем согласия на обработку персональных данных, направленного Заказчику </w:t>
      </w:r>
      <w:r>
        <w:br/>
      </w:r>
      <w:r>
        <w:t xml:space="preserve">как Оператору персональных данных. Видео доступно Заказчику в любой момент времени, после удаляется </w:t>
      </w:r>
      <w:r>
        <w:br/>
      </w:r>
      <w:r>
        <w:t xml:space="preserve">без возможности восстановления.</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46</w:t>
      </w:r>
      <w:r>
        <w:rPr>
          <w:bCs w:val="0"/>
          <w:color w:val="auto"/>
        </w:rPr>
        <w:t xml:space="preserve">.</w:t>
      </w:r>
      <w:r>
        <w:rPr>
          <w:bCs w:val="0"/>
          <w:color w:val="auto"/>
        </w:rPr>
        <w:tab/>
      </w:r>
      <w:r>
        <w:t xml:space="preserve">Исключительное право или права использования на созданный Пользователем видеофайл в результате </w:t>
      </w:r>
      <w:r>
        <w:t xml:space="preserve">прохождения </w:t>
      </w:r>
      <w:r>
        <w:t xml:space="preserve">Видеоинтервью </w:t>
      </w:r>
      <w:r>
        <w:t xml:space="preserve">не п</w:t>
      </w:r>
      <w:r>
        <w:t xml:space="preserve">ередаются Заказчику. Заказчик не вправе скачивать</w:t>
      </w:r>
      <w:r>
        <w:t xml:space="preserve"> и с</w:t>
      </w:r>
      <w:r>
        <w:t xml:space="preserve">охранять видеофайл, а также передавать, распространять третьим лицам ссылку</w:t>
      </w:r>
      <w:r>
        <w:t xml:space="preserve"> на В</w:t>
      </w:r>
      <w:r>
        <w:t xml:space="preserve">идеоинтервью.</w:t>
      </w:r>
      <w:r>
        <w:t xml:space="preserve"> </w:t>
      </w:r>
      <w:r>
        <w:t xml:space="preserve">Если</w:t>
      </w:r>
      <w:r>
        <w:t xml:space="preserve"> </w:t>
      </w:r>
      <w:r>
        <w:t xml:space="preserve">Хэдхантер</w:t>
      </w:r>
      <w:r>
        <w:t xml:space="preserve"> получит претензии или иски</w:t>
      </w:r>
      <w:r>
        <w:t xml:space="preserve"> из-за нарушения Заказчиком этого условия, Заказчик самостоятельно</w:t>
      </w:r>
      <w:r>
        <w:t xml:space="preserve"> и з</w:t>
      </w:r>
      <w:r>
        <w:t xml:space="preserve">а свой счет решает все претензии или иски</w:t>
      </w:r>
      <w:r>
        <w:t xml:space="preserve"> и в</w:t>
      </w:r>
      <w:r>
        <w:t xml:space="preserve">озмещает </w:t>
      </w:r>
      <w:r>
        <w:t xml:space="preserve">Хэдхантеру</w:t>
      </w:r>
      <w:r>
        <w:t xml:space="preserve"> подтвержденный ущерб.</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47</w:t>
      </w:r>
      <w:r>
        <w:rPr>
          <w:bCs w:val="0"/>
          <w:color w:val="auto"/>
        </w:rPr>
        <w:t xml:space="preserve">.</w:t>
      </w:r>
      <w:r>
        <w:rPr>
          <w:bCs w:val="0"/>
          <w:color w:val="auto"/>
        </w:rPr>
        <w:tab/>
      </w:r>
      <w:r>
        <w:t xml:space="preserve">Хэдхантер</w:t>
      </w:r>
      <w:r>
        <w:t xml:space="preserve"> оставляет</w:t>
      </w:r>
      <w:r>
        <w:t xml:space="preserve"> за с</w:t>
      </w:r>
      <w:r>
        <w:t xml:space="preserve">обой право после получения вопросов</w:t>
      </w:r>
      <w:r>
        <w:t xml:space="preserve"> от З</w:t>
      </w:r>
      <w:r>
        <w:t xml:space="preserve">аказчика для анкеты Видеоинтервью отказать</w:t>
      </w:r>
      <w:r>
        <w:t xml:space="preserve"> в о</w:t>
      </w:r>
      <w:r>
        <w:t xml:space="preserve">казании Услуги без объяснения причин.</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48</w:t>
      </w:r>
      <w:r>
        <w:rPr>
          <w:bCs w:val="0"/>
          <w:color w:val="auto"/>
        </w:rPr>
        <w:t xml:space="preserve">.</w:t>
      </w:r>
      <w:r>
        <w:rPr>
          <w:bCs w:val="0"/>
          <w:color w:val="auto"/>
        </w:rPr>
        <w:tab/>
      </w:r>
      <w:r>
        <w:t xml:space="preserve">Хэдхантер</w:t>
      </w:r>
      <w:r>
        <w:t xml:space="preserve"> применяет инструмент дополнительной обработки Откликов</w:t>
      </w:r>
      <w:r>
        <w:t xml:space="preserve"> до п</w:t>
      </w:r>
      <w:r>
        <w:t xml:space="preserve">олучения согласованного</w:t>
      </w:r>
      <w:r>
        <w:t xml:space="preserve"> с З</w:t>
      </w:r>
      <w:r>
        <w:t xml:space="preserve">аказчиком количества Откликов. Если согласованное количество Видеоинтервью</w:t>
      </w:r>
      <w:r>
        <w:t xml:space="preserve"> не д</w:t>
      </w:r>
      <w:r>
        <w:t xml:space="preserve">остигнуто</w:t>
      </w:r>
      <w:r>
        <w:t xml:space="preserve"> в т</w:t>
      </w:r>
      <w:r>
        <w:t xml:space="preserve">ечение 365 дней</w:t>
      </w:r>
      <w:r>
        <w:t xml:space="preserve"> с д</w:t>
      </w:r>
      <w:r>
        <w:t xml:space="preserve">аты Активации, </w:t>
      </w:r>
      <w:r>
        <w:t xml:space="preserve">Хэдхантер</w:t>
      </w:r>
      <w:r>
        <w:t xml:space="preserve"> может уведомить Заказчика</w:t>
      </w:r>
      <w:r>
        <w:t xml:space="preserve"> об о</w:t>
      </w:r>
      <w:r>
        <w:t xml:space="preserve">тказе</w:t>
      </w:r>
      <w:r>
        <w:t xml:space="preserve"> от д</w:t>
      </w:r>
      <w:r>
        <w:t xml:space="preserve">альнейшего оказания Услуг без ответственности перед Заказчиком. Стоимость Услуг</w:t>
      </w:r>
      <w:r>
        <w:t xml:space="preserve"> за в</w:t>
      </w:r>
      <w:r>
        <w:t xml:space="preserve">ычетом стоимости фактически оказанных услуг возвращается</w:t>
      </w:r>
      <w:r>
        <w:t xml:space="preserve"> на Л</w:t>
      </w:r>
      <w:r>
        <w:t xml:space="preserve">ицевой счет Заказчика</w:t>
      </w:r>
      <w:r>
        <w:t xml:space="preserve"> на С</w:t>
      </w:r>
      <w:r>
        <w:t xml:space="preserve">айте.</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49</w:t>
      </w:r>
      <w:r>
        <w:rPr>
          <w:bCs w:val="0"/>
          <w:color w:val="auto"/>
        </w:rPr>
        <w:t xml:space="preserve">.</w:t>
      </w:r>
      <w:r>
        <w:rPr>
          <w:bCs w:val="0"/>
          <w:color w:val="auto"/>
        </w:rPr>
        <w:tab/>
      </w:r>
      <w:r>
        <w:t xml:space="preserve">Хэдхантер</w:t>
      </w:r>
      <w:r>
        <w:t xml:space="preserve"> не несет ответственности за ответы Пользователя</w:t>
      </w:r>
      <w:r>
        <w:t xml:space="preserve"> в Л</w:t>
      </w:r>
      <w:r>
        <w:t xml:space="preserve">ичном кабинете и</w:t>
      </w:r>
      <w:r>
        <w:t xml:space="preserve"> их с</w:t>
      </w:r>
      <w:r>
        <w:t xml:space="preserve">оответствие вопросам анкеты.</w:t>
      </w:r>
      <w:r/>
    </w:p>
    <w:p>
      <w:pPr>
        <w:pStyle w:val="814"/>
        <w:numPr>
          <w:ilvl w:val="0"/>
          <w:numId w:val="0"/>
        </w:numPr>
        <w:ind w:left="709" w:hanging="709"/>
        <w:tabs>
          <w:tab w:val="left" w:pos="3119" w:leader="none"/>
        </w:tabs>
      </w:pPr>
      <w:r>
        <w:rPr>
          <w:bCs w:val="0"/>
          <w:color w:val="auto"/>
        </w:rPr>
        <w:t xml:space="preserve">3.30.5</w:t>
      </w:r>
      <w:r>
        <w:rPr>
          <w:bCs w:val="0"/>
          <w:color w:val="auto"/>
        </w:rPr>
        <w:t xml:space="preserve">0</w:t>
      </w:r>
      <w:r>
        <w:rPr>
          <w:bCs w:val="0"/>
          <w:color w:val="auto"/>
        </w:rPr>
        <w:t xml:space="preserve">.</w:t>
      </w:r>
      <w:r>
        <w:rPr>
          <w:bCs w:val="0"/>
          <w:color w:val="auto"/>
        </w:rPr>
        <w:tab/>
      </w:r>
      <w:r>
        <w:t xml:space="preserve">Хэдхантер</w:t>
      </w:r>
      <w:r>
        <w:t xml:space="preserve"> с помощью функционала ПО организует диалог Аудио-бота с Пользователем, откликнувшимся на вакансию Заказчика, на Сайте</w:t>
      </w:r>
      <w:r>
        <w:t xml:space="preserve">.</w:t>
      </w:r>
      <w:r>
        <w:t xml:space="preserve"> </w:t>
      </w:r>
      <w:r/>
    </w:p>
    <w:p>
      <w:pPr>
        <w:pStyle w:val="814"/>
        <w:numPr>
          <w:ilvl w:val="0"/>
          <w:numId w:val="0"/>
        </w:numPr>
        <w:ind w:left="709" w:hanging="709"/>
        <w:tabs>
          <w:tab w:val="left" w:pos="3119" w:leader="none"/>
        </w:tabs>
      </w:pPr>
      <w:r>
        <w:rPr>
          <w:bCs w:val="0"/>
          <w:color w:val="auto"/>
        </w:rPr>
        <w:t xml:space="preserve">3.30.5</w:t>
      </w:r>
      <w:r>
        <w:rPr>
          <w:bCs w:val="0"/>
          <w:color w:val="auto"/>
        </w:rPr>
        <w:t xml:space="preserve">1</w:t>
      </w:r>
      <w:r>
        <w:rPr>
          <w:bCs w:val="0"/>
          <w:color w:val="auto"/>
        </w:rPr>
        <w:t xml:space="preserve">.</w:t>
      </w:r>
      <w:r>
        <w:rPr>
          <w:bCs w:val="0"/>
          <w:color w:val="auto"/>
        </w:rPr>
        <w:tab/>
      </w:r>
      <w:r>
        <w:t xml:space="preserve">Заказчик согласовывает инструмент обработки в течение 5 рабочих дней.</w:t>
      </w:r>
      <w:r/>
    </w:p>
    <w:p>
      <w:pPr>
        <w:pStyle w:val="814"/>
        <w:numPr>
          <w:ilvl w:val="0"/>
          <w:numId w:val="0"/>
        </w:numPr>
        <w:ind w:left="709" w:hanging="709"/>
        <w:tabs>
          <w:tab w:val="left" w:pos="3119" w:leader="none"/>
        </w:tabs>
      </w:pPr>
      <w:r>
        <w:rPr>
          <w:bCs w:val="0"/>
          <w:color w:val="auto"/>
        </w:rPr>
        <w:t xml:space="preserve">3.30.5</w:t>
      </w:r>
      <w:r>
        <w:rPr>
          <w:bCs w:val="0"/>
          <w:color w:val="auto"/>
        </w:rPr>
        <w:t xml:space="preserve">2</w:t>
      </w:r>
      <w:r>
        <w:rPr>
          <w:bCs w:val="0"/>
          <w:color w:val="auto"/>
        </w:rPr>
        <w:t xml:space="preserve">.</w:t>
      </w:r>
      <w:r>
        <w:rPr>
          <w:bCs w:val="0"/>
          <w:color w:val="auto"/>
        </w:rPr>
        <w:tab/>
      </w:r>
      <w:r>
        <w:t xml:space="preserve">После дополнительной обработки Откликов полученный результат сохраняется </w:t>
      </w:r>
      <w:r>
        <w:t xml:space="preserve">один</w:t>
      </w:r>
      <w:r>
        <w:t xml:space="preserve"> год. Результату обработки присваивается адрес</w:t>
      </w:r>
      <w:r>
        <w:t xml:space="preserve"> в </w:t>
      </w:r>
      <w:r>
        <w:t xml:space="preserve">И</w:t>
      </w:r>
      <w:r>
        <w:t xml:space="preserve">нтернете.</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53</w:t>
      </w:r>
      <w:r>
        <w:rPr>
          <w:bCs w:val="0"/>
          <w:color w:val="auto"/>
        </w:rPr>
        <w:t xml:space="preserve">.</w:t>
      </w:r>
      <w:r>
        <w:rPr>
          <w:bCs w:val="0"/>
          <w:color w:val="auto"/>
        </w:rPr>
        <w:tab/>
      </w:r>
      <w:r>
        <w:t xml:space="preserve">Исключительное право или права использования на созданный Пользователем видеофайл в результате прохождения</w:t>
      </w:r>
      <w:r>
        <w:t xml:space="preserve"> </w:t>
      </w:r>
      <w:r>
        <w:t xml:space="preserve">Видеоинтервью </w:t>
      </w:r>
      <w:r>
        <w:t xml:space="preserve">не п</w:t>
      </w:r>
      <w:r>
        <w:t xml:space="preserve">ередаются Заказчику. Заказчик</w:t>
      </w:r>
      <w:r>
        <w:t xml:space="preserve"> не в</w:t>
      </w:r>
      <w:r>
        <w:t xml:space="preserve">праве скачивать, сохранять результат</w:t>
      </w:r>
      <w:r>
        <w:t xml:space="preserve"> и п</w:t>
      </w:r>
      <w:r>
        <w:t xml:space="preserve">ередавать ссылку</w:t>
      </w:r>
      <w:r>
        <w:t xml:space="preserve"> на е</w:t>
      </w:r>
      <w:r>
        <w:t xml:space="preserve">го местоположение третьим лицам.</w:t>
      </w:r>
      <w:r>
        <w:t xml:space="preserve"> </w:t>
      </w:r>
      <w:r/>
    </w:p>
    <w:p>
      <w:pPr>
        <w:pStyle w:val="814"/>
        <w:numPr>
          <w:ilvl w:val="0"/>
          <w:numId w:val="0"/>
        </w:numPr>
        <w:ind w:left="709"/>
      </w:pPr>
      <w:r>
        <w:t xml:space="preserve">Если</w:t>
      </w:r>
      <w:r>
        <w:t xml:space="preserve"> </w:t>
      </w:r>
      <w:r>
        <w:t xml:space="preserve">Хэдхантер</w:t>
      </w:r>
      <w:r>
        <w:t xml:space="preserve"> получит претензии или иски</w:t>
      </w:r>
      <w:r>
        <w:t xml:space="preserve"> из-за нарушения Заказчиком этого условия, Заказчик самостоятельно</w:t>
      </w:r>
      <w:r>
        <w:t xml:space="preserve"> и з</w:t>
      </w:r>
      <w:r>
        <w:t xml:space="preserve">а свой счет решает все претензии или иски</w:t>
      </w:r>
      <w:r>
        <w:t xml:space="preserve"> и в</w:t>
      </w:r>
      <w:r>
        <w:t xml:space="preserve">озмещает документально подтвержденный ущерб.</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54</w:t>
      </w:r>
      <w:r>
        <w:rPr>
          <w:bCs w:val="0"/>
          <w:color w:val="auto"/>
        </w:rPr>
        <w:t xml:space="preserve">.</w:t>
      </w:r>
      <w:r>
        <w:rPr>
          <w:bCs w:val="0"/>
          <w:color w:val="auto"/>
        </w:rPr>
        <w:tab/>
      </w:r>
      <w:r>
        <w:t xml:space="preserve">Хэдхантер</w:t>
      </w:r>
      <w:r>
        <w:t xml:space="preserve"> не несет ответственности за достоверность Откликов.</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55</w:t>
      </w:r>
      <w:r>
        <w:rPr>
          <w:bCs w:val="0"/>
          <w:color w:val="auto"/>
        </w:rPr>
        <w:t xml:space="preserve">.</w:t>
      </w:r>
      <w:r>
        <w:rPr>
          <w:bCs w:val="0"/>
          <w:color w:val="auto"/>
        </w:rPr>
        <w:tab/>
      </w:r>
      <w:r>
        <w:t xml:space="preserve">Если Заказчику от Пользователя поступил письменный отзыв согласия на обработку его персональных данных, Заказчик обязуется незамедлительно сообщить об этом </w:t>
      </w:r>
      <w:r>
        <w:t xml:space="preserve">Хэдхантеру</w:t>
      </w:r>
      <w:r>
        <w:t xml:space="preserve">.</w:t>
      </w:r>
      <w:r/>
    </w:p>
    <w:p>
      <w:pPr>
        <w:pStyle w:val="827"/>
      </w:pPr>
      <w:r>
        <w:t xml:space="preserve">Аудио-Бот</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56</w:t>
      </w:r>
      <w:r>
        <w:rPr>
          <w:bCs w:val="0"/>
          <w:color w:val="auto"/>
        </w:rPr>
        <w:t xml:space="preserve">.</w:t>
      </w:r>
      <w:r>
        <w:rPr>
          <w:bCs w:val="0"/>
          <w:color w:val="auto"/>
        </w:rPr>
        <w:tab/>
      </w:r>
      <w:r>
        <w:rPr>
          <w:bCs w:val="0"/>
          <w:color w:val="auto"/>
        </w:rPr>
        <w:t xml:space="preserve">Аудио-бот – это вид инструмента дополнительной обработки Откликов на Сайте.</w:t>
      </w:r>
      <w:r>
        <w:rPr>
          <w:bCs w:val="0"/>
          <w:color w:val="auto"/>
        </w:rPr>
        <w:t xml:space="preserve"> </w:t>
      </w:r>
      <w:r>
        <w:t xml:space="preserve">Хэдхантер</w:t>
      </w:r>
      <w:r>
        <w:t xml:space="preserve"> с п</w:t>
      </w:r>
      <w:r>
        <w:t xml:space="preserve">омощью функционала</w:t>
      </w:r>
      <w:r>
        <w:t xml:space="preserve"> ПО в</w:t>
      </w:r>
      <w:r>
        <w:t xml:space="preserve">ыполняет действия для проведения диалога Пользователя, откликнувшегося</w:t>
      </w:r>
      <w:r>
        <w:t xml:space="preserve"> на в</w:t>
      </w:r>
      <w:r>
        <w:t xml:space="preserve">акансию Заказчика,</w:t>
      </w:r>
      <w:r>
        <w:t xml:space="preserve"> с А</w:t>
      </w:r>
      <w:r>
        <w:t xml:space="preserve">удио-ботом</w:t>
      </w:r>
      <w:r>
        <w:t xml:space="preserve"> на С</w:t>
      </w:r>
      <w:r>
        <w:t xml:space="preserve">айте.</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57</w:t>
      </w:r>
      <w:r>
        <w:rPr>
          <w:bCs w:val="0"/>
          <w:color w:val="auto"/>
        </w:rPr>
        <w:t xml:space="preserve">.</w:t>
      </w:r>
      <w:r>
        <w:rPr>
          <w:bCs w:val="0"/>
          <w:color w:val="auto"/>
        </w:rPr>
        <w:tab/>
      </w:r>
      <w:r>
        <w:t xml:space="preserve">В течение 5 рабочих дней после подписания Сторонами Заказа или Договора Заказчик передает </w:t>
      </w:r>
      <w:r>
        <w:t xml:space="preserve">Хэдхантеру</w:t>
      </w:r>
      <w:r>
        <w:t xml:space="preserve"> форму задания на разработку Аудио-бота (если применимо). В задание на разработку Аудио-бота могут вноситься дополнительные индивидуальные возможности. Заказчик оплачивает разработку таких дополнительных возможностей отдельно, исходя</w:t>
      </w:r>
      <w:r>
        <w:t xml:space="preserve"> из з</w:t>
      </w:r>
      <w:r>
        <w:t xml:space="preserve">атраченного времени на разработку по Тарифам </w:t>
      </w:r>
      <w:r>
        <w:t xml:space="preserve">Хэдхантера</w:t>
      </w:r>
      <w:r>
        <w:t xml:space="preserve">.</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58</w:t>
      </w:r>
      <w:r>
        <w:rPr>
          <w:bCs w:val="0"/>
          <w:color w:val="auto"/>
        </w:rPr>
        <w:t xml:space="preserve">.</w:t>
      </w:r>
      <w:r>
        <w:rPr>
          <w:bCs w:val="0"/>
          <w:color w:val="auto"/>
        </w:rPr>
        <w:tab/>
      </w:r>
      <w:r>
        <w:t xml:space="preserve">Форма задания на разработку Аудио-бота не должна содержать информацию, нарушающую законодательство, указание на статус, заслуги Заказчика, присвоенные на мероприятиях или сайтах компаний, предоставляющих сервисы (услуги), аналогичные Сайту, а также не </w:t>
      </w:r>
      <w:r>
        <w:t xml:space="preserve">должн</w:t>
      </w:r>
      <w:r>
        <w:t xml:space="preserve">а</w:t>
      </w:r>
      <w:r>
        <w:t xml:space="preserve"> </w:t>
      </w:r>
      <w:r>
        <w:t xml:space="preserve">содержать рекламу.</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59</w:t>
      </w:r>
      <w:r>
        <w:rPr>
          <w:bCs w:val="0"/>
          <w:color w:val="auto"/>
        </w:rPr>
        <w:t xml:space="preserve">.</w:t>
      </w:r>
      <w:r>
        <w:rPr>
          <w:bCs w:val="0"/>
          <w:color w:val="auto"/>
        </w:rPr>
        <w:tab/>
      </w:r>
      <w:r>
        <w:t xml:space="preserve">Хэдхантер</w:t>
      </w:r>
      <w:r>
        <w:t xml:space="preserve"> в течение 10 рабочих дней после предоставления Заказчиком формы на разработку Аудио-бота формирует Аудио-бот и направляет на утверждение Заказчику команду телефонного звонка для прослушивания Аудио-бота.</w:t>
      </w:r>
      <w:r/>
    </w:p>
    <w:p>
      <w:pPr>
        <w:pStyle w:val="814"/>
        <w:numPr>
          <w:ilvl w:val="0"/>
          <w:numId w:val="0"/>
        </w:numPr>
        <w:ind w:left="709" w:hanging="709"/>
        <w:tabs>
          <w:tab w:val="left" w:pos="3119" w:leader="none"/>
        </w:tabs>
      </w:pPr>
      <w:r>
        <w:rPr>
          <w:bCs w:val="0"/>
          <w:color w:val="auto"/>
        </w:rPr>
        <w:t xml:space="preserve">3.30.6</w:t>
      </w:r>
      <w:r>
        <w:rPr>
          <w:bCs w:val="0"/>
          <w:color w:val="auto"/>
        </w:rPr>
        <w:t xml:space="preserve">0</w:t>
      </w:r>
      <w:r>
        <w:rPr>
          <w:bCs w:val="0"/>
          <w:color w:val="auto"/>
        </w:rPr>
        <w:t xml:space="preserve">.</w:t>
      </w:r>
      <w:r>
        <w:rPr>
          <w:bCs w:val="0"/>
          <w:color w:val="auto"/>
        </w:rPr>
        <w:tab/>
      </w:r>
      <w:r>
        <w:t xml:space="preserve">Заказчик обязан в течение 2 рабочих дней после получения на согласование команды телефонного звонка утвердить Аудио-бот</w:t>
      </w:r>
      <w:r>
        <w:t xml:space="preserve"> по </w:t>
      </w:r>
      <w:r>
        <w:t xml:space="preserve">электронной почте </w:t>
      </w:r>
      <w:r>
        <w:t xml:space="preserve">или направить перечень доработок </w:t>
      </w:r>
      <w:r>
        <w:t xml:space="preserve">Хэдхантеру</w:t>
      </w:r>
      <w:r>
        <w:t xml:space="preserve">. </w:t>
      </w:r>
      <w:r>
        <w:t xml:space="preserve">Хэдхантер</w:t>
      </w:r>
      <w:r>
        <w:t xml:space="preserve"> производит доработки Аудио-бота в течение 5 рабочих дней и направляет его Заказчику на повторное утверждение, если доработка необходима. Заказчик утверждает доработанный Аудио-бот в течение 5 рабочих дней после получения. </w:t>
      </w:r>
      <w:r>
        <w:t xml:space="preserve">Хэдхантер</w:t>
      </w:r>
      <w:r>
        <w:t xml:space="preserve"> дорабатывает Чат-бот, Аудио-бот, Лендинг без дополнительной оплаты не более одного раза.</w:t>
      </w:r>
      <w:r/>
    </w:p>
    <w:p>
      <w:pPr>
        <w:pStyle w:val="814"/>
        <w:numPr>
          <w:ilvl w:val="0"/>
          <w:numId w:val="0"/>
        </w:numPr>
        <w:ind w:left="709" w:hanging="709"/>
        <w:tabs>
          <w:tab w:val="left" w:pos="3119" w:leader="none"/>
        </w:tabs>
      </w:pPr>
      <w:r>
        <w:rPr>
          <w:bCs w:val="0"/>
          <w:color w:val="auto"/>
        </w:rPr>
        <w:t xml:space="preserve">3.30.6</w:t>
      </w:r>
      <w:r>
        <w:rPr>
          <w:bCs w:val="0"/>
          <w:color w:val="auto"/>
        </w:rPr>
        <w:t xml:space="preserve">1</w:t>
      </w:r>
      <w:r>
        <w:rPr>
          <w:bCs w:val="0"/>
          <w:color w:val="auto"/>
        </w:rPr>
        <w:t xml:space="preserve">.</w:t>
      </w:r>
      <w:r>
        <w:rPr>
          <w:bCs w:val="0"/>
          <w:color w:val="auto"/>
        </w:rPr>
        <w:tab/>
      </w:r>
      <w:r>
        <w:t xml:space="preserve">Если от Заказчика не поступило утверждение Аудио-бота в течение 30 дней после получения от </w:t>
      </w:r>
      <w:r>
        <w:t xml:space="preserve">Хэдхантера</w:t>
      </w:r>
      <w:r>
        <w:t xml:space="preserve"> ссылки на команду телефонного звонка, Стороны считают, что Заказчик отказался от дальнейшего получения Услуги. Обязательства </w:t>
      </w:r>
      <w:r>
        <w:t xml:space="preserve">Хэдхантера</w:t>
      </w:r>
      <w:r>
        <w:t xml:space="preserve"> по оказанию Услуги считаются прекращенными. </w:t>
      </w:r>
      <w:r>
        <w:t xml:space="preserve">Хэдхантер</w:t>
      </w:r>
      <w:r>
        <w:t xml:space="preserve"> вправе удержать 70% от стоимости Услуги по применению этого инструмента дополнительной обработки в качестве возмещения затрат </w:t>
      </w:r>
      <w:r>
        <w:t xml:space="preserve">Хэдхантера</w:t>
      </w:r>
      <w:r>
        <w:t xml:space="preserve"> при оказании Услуги.</w:t>
      </w:r>
      <w:r/>
    </w:p>
    <w:p>
      <w:pPr>
        <w:pStyle w:val="814"/>
        <w:numPr>
          <w:ilvl w:val="0"/>
          <w:numId w:val="0"/>
        </w:numPr>
        <w:ind w:left="709" w:hanging="709"/>
        <w:tabs>
          <w:tab w:val="left" w:pos="3119" w:leader="none"/>
        </w:tabs>
      </w:pPr>
      <w:r>
        <w:rPr>
          <w:bCs w:val="0"/>
          <w:color w:val="auto"/>
        </w:rPr>
        <w:t xml:space="preserve">3.30.6</w:t>
      </w:r>
      <w:r>
        <w:rPr>
          <w:bCs w:val="0"/>
          <w:color w:val="auto"/>
        </w:rPr>
        <w:t xml:space="preserve">2</w:t>
      </w:r>
      <w:r>
        <w:rPr>
          <w:bCs w:val="0"/>
          <w:color w:val="auto"/>
        </w:rPr>
        <w:t xml:space="preserve">.</w:t>
      </w:r>
      <w:r>
        <w:rPr>
          <w:bCs w:val="0"/>
          <w:color w:val="auto"/>
        </w:rPr>
        <w:tab/>
      </w:r>
      <w:r>
        <w:t xml:space="preserve">Если Заказчик отказывается от применения инструмента дополнительной обработки Откликов в период применения Аудио-бота, то </w:t>
      </w:r>
      <w:r>
        <w:t xml:space="preserve">Хэдхантер</w:t>
      </w:r>
      <w:r>
        <w:t xml:space="preserve"> вправе удержать 70% от стоимости Услуги</w:t>
      </w:r>
      <w:r>
        <w:t xml:space="preserve"> в к</w:t>
      </w:r>
      <w:r>
        <w:t xml:space="preserve">ачестве возмещения затрат </w:t>
      </w:r>
      <w:r>
        <w:t xml:space="preserve">Хэдхантера</w:t>
      </w:r>
      <w:r>
        <w:t xml:space="preserve"> при оказании Услуги.</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63</w:t>
      </w:r>
      <w:r>
        <w:rPr>
          <w:bCs w:val="0"/>
          <w:color w:val="auto"/>
        </w:rPr>
        <w:t xml:space="preserve">.</w:t>
      </w:r>
      <w:r>
        <w:rPr>
          <w:bCs w:val="0"/>
          <w:color w:val="auto"/>
        </w:rPr>
        <w:tab/>
      </w:r>
      <w:r>
        <w:t xml:space="preserve">Если Аудио-бот собирает персональные данные Пользователей, </w:t>
      </w:r>
      <w:r>
        <w:t xml:space="preserve">Хэдхантер</w:t>
      </w:r>
      <w:r>
        <w:t xml:space="preserve"> «зашивает»</w:t>
      </w:r>
      <w:r>
        <w:t xml:space="preserve"> в А</w:t>
      </w:r>
      <w:r>
        <w:t xml:space="preserve">удио-бот запрос согласия на обработку персональных данных Пользователей, полученных в процессе диалога.</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64</w:t>
      </w:r>
      <w:r>
        <w:rPr>
          <w:bCs w:val="0"/>
          <w:color w:val="auto"/>
        </w:rPr>
        <w:t xml:space="preserve">.</w:t>
      </w:r>
      <w:r>
        <w:rPr>
          <w:bCs w:val="0"/>
          <w:color w:val="auto"/>
        </w:rPr>
        <w:tab/>
      </w:r>
      <w:r>
        <w:t xml:space="preserve">Если Аудио-бот собирает персона</w:t>
      </w:r>
      <w:r>
        <w:t xml:space="preserve">льные данные Пользователей, эти персональные данные Пользователей не могут быть собраны: персональные данные, требующие письменного согласия от субъекта персональных данных, биометрические персональные данные или специальные категории персональных данных, </w:t>
      </w:r>
      <w:r>
        <w:br/>
      </w:r>
      <w:r>
        <w:t xml:space="preserve">в </w:t>
      </w:r>
      <w:r>
        <w:t xml:space="preserve">т.ч.</w:t>
      </w:r>
      <w:r>
        <w:t xml:space="preserve"> подпадающие под тайну частной личной жизни.</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65</w:t>
      </w:r>
      <w:r>
        <w:rPr>
          <w:bCs w:val="0"/>
          <w:color w:val="auto"/>
        </w:rPr>
        <w:t xml:space="preserve">.</w:t>
      </w:r>
      <w:r>
        <w:rPr>
          <w:bCs w:val="0"/>
          <w:color w:val="auto"/>
        </w:rPr>
        <w:tab/>
      </w:r>
      <w:r>
        <w:t xml:space="preserve">Исключительное право или право использования на сформированный Аудио-бот не передаются Заказчику.</w:t>
      </w:r>
      <w:r/>
    </w:p>
    <w:p>
      <w:pPr>
        <w:pStyle w:val="827"/>
      </w:pPr>
      <w:r>
        <w:t xml:space="preserve">Окончание </w:t>
      </w:r>
      <w:r>
        <w:t xml:space="preserve">у</w:t>
      </w:r>
      <w:r>
        <w:t xml:space="preserve">слуг и определение итоговой стоимости</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66</w:t>
      </w:r>
      <w:r>
        <w:rPr>
          <w:bCs w:val="0"/>
          <w:color w:val="auto"/>
        </w:rPr>
        <w:t xml:space="preserve">.</w:t>
      </w:r>
      <w:r>
        <w:rPr>
          <w:bCs w:val="0"/>
          <w:color w:val="auto"/>
        </w:rPr>
        <w:tab/>
      </w:r>
      <w:r>
        <w:t xml:space="preserve">Услуга оказывается до достижения согласованного количества Откликов, отображаемых на Сайте. </w:t>
      </w:r>
      <w:r>
        <w:br/>
      </w:r>
      <w:r>
        <w:t xml:space="preserve">Если через 30 дней после начала оказания Услуги это количество не достигнуто, </w:t>
      </w:r>
      <w:r>
        <w:t xml:space="preserve">Хэдхантер</w:t>
      </w:r>
      <w:r>
        <w:t xml:space="preserve"> может </w:t>
      </w:r>
      <w:r>
        <w:br/>
      </w:r>
      <w:r>
        <w:t xml:space="preserve">без согласования с Заказчиком вернуть оставшиеся </w:t>
      </w:r>
      <w:r>
        <w:t xml:space="preserve">деньги</w:t>
      </w:r>
      <w:r>
        <w:t xml:space="preserve"> по </w:t>
      </w:r>
      <w:r>
        <w:t xml:space="preserve">этой</w:t>
      </w:r>
      <w:r>
        <w:t xml:space="preserve"> услуге.</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6</w:t>
      </w:r>
      <w:r>
        <w:rPr>
          <w:bCs w:val="0"/>
          <w:color w:val="auto"/>
        </w:rPr>
        <w:t xml:space="preserve">7.</w:t>
      </w:r>
      <w:r>
        <w:rPr>
          <w:bCs w:val="0"/>
          <w:color w:val="auto"/>
        </w:rPr>
        <w:tab/>
      </w:r>
      <w:r>
        <w:t xml:space="preserve">Итоговая стоимость услуг </w:t>
      </w:r>
      <w:r>
        <w:t xml:space="preserve">Хэдхантера</w:t>
      </w:r>
      <w:r>
        <w:t xml:space="preserve"> за отчетный период фиксируется в Акте об оказании Услуг и определяется по фор</w:t>
      </w:r>
      <w:r>
        <w:t xml:space="preserve">муле: количество полученных Откликов Пользователей с применением инструментов дополнительной обработки и воронки найма (если применимо) в отчетном периоде, умноженное на стоимость одного полученного Отклика соответствующей Категории Виртуального рекрутера.</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68</w:t>
      </w:r>
      <w:r>
        <w:rPr>
          <w:bCs w:val="0"/>
          <w:color w:val="auto"/>
        </w:rPr>
        <w:t xml:space="preserve">.</w:t>
      </w:r>
      <w:r>
        <w:rPr>
          <w:bCs w:val="0"/>
          <w:color w:val="auto"/>
        </w:rPr>
        <w:tab/>
      </w:r>
      <w:r>
        <w:t xml:space="preserve">Отчетный период – один календарный месяц.</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3.30.</w:t>
      </w:r>
      <w:r>
        <w:rPr>
          <w:bCs w:val="0"/>
          <w:color w:val="auto"/>
        </w:rPr>
        <w:t xml:space="preserve">69</w:t>
      </w:r>
      <w:r>
        <w:rPr>
          <w:bCs w:val="0"/>
          <w:color w:val="auto"/>
        </w:rPr>
        <w:t xml:space="preserve">.</w:t>
      </w:r>
      <w:r>
        <w:rPr>
          <w:bCs w:val="0"/>
          <w:color w:val="auto"/>
        </w:rPr>
        <w:tab/>
      </w:r>
      <w:r>
        <w:t xml:space="preserve">Хэдхантер </w:t>
      </w:r>
      <w:r>
        <w:t xml:space="preserve">ежемесячно выставляет </w:t>
      </w:r>
      <w:r>
        <w:t xml:space="preserve">д</w:t>
      </w:r>
      <w:r>
        <w:t xml:space="preserve">окумент</w:t>
      </w:r>
      <w:r>
        <w:t xml:space="preserve">ы, подтверждающие оказание Услуг, </w:t>
      </w:r>
      <w:r>
        <w:t xml:space="preserve">последним числом отчетного месяца или в день окончания оказания Услуг.</w:t>
      </w:r>
      <w:r/>
    </w:p>
    <w:p>
      <w:pPr>
        <w:pStyle w:val="816"/>
        <w:numPr>
          <w:ilvl w:val="0"/>
          <w:numId w:val="0"/>
        </w:numPr>
        <w:ind w:left="709" w:hanging="709"/>
      </w:pPr>
      <w:r/>
      <w:bookmarkStart w:id="95" w:name="_Toc187692288"/>
      <w:r>
        <w:rPr>
          <w:rFonts w:eastAsia="Arial" w:cs="Arial"/>
          <w:b w:val="0"/>
          <w:sz w:val="16"/>
          <w:szCs w:val="16"/>
        </w:rPr>
        <w:t xml:space="preserve">3.31.</w:t>
      </w:r>
      <w:r>
        <w:rPr>
          <w:rFonts w:eastAsia="Arial" w:cs="Arial"/>
          <w:b w:val="0"/>
          <w:sz w:val="16"/>
          <w:szCs w:val="16"/>
        </w:rPr>
        <w:tab/>
      </w:r>
      <w:r>
        <w:t xml:space="preserve">Разработка инструмента получения откликов</w:t>
      </w:r>
      <w:bookmarkEnd w:id="95"/>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3.31.1.</w:t>
      </w:r>
      <w:r>
        <w:rPr>
          <w:bCs w:val="0"/>
          <w:color w:val="auto"/>
        </w:rPr>
        <w:tab/>
      </w:r>
      <w:r>
        <w:t xml:space="preserve">Хэдхантер</w:t>
      </w:r>
      <w:r>
        <w:t xml:space="preserve"> оказывает Заказчику услугу «Разработка инструмента получения откликов» </w:t>
      </w:r>
      <w:r>
        <w:t xml:space="preserve">(</w:t>
      </w:r>
      <w:r>
        <w:t xml:space="preserve">Услуга)</w:t>
      </w:r>
      <w:r>
        <w:t xml:space="preserve"> по З</w:t>
      </w:r>
      <w:r>
        <w:t xml:space="preserve">аказу или Договору. </w:t>
      </w:r>
      <w:r>
        <w:t xml:space="preserve">Хэдхантер</w:t>
      </w:r>
      <w:r>
        <w:t xml:space="preserve"> создает макеты страницы</w:t>
      </w:r>
      <w:r>
        <w:t xml:space="preserve"> с а</w:t>
      </w:r>
      <w:r>
        <w:t xml:space="preserve">нкетой для заполнения Соискателями или Пользователями Сайта (не более 8 полей для заполнения) для размещения</w:t>
      </w:r>
      <w:r>
        <w:t xml:space="preserve"> на С</w:t>
      </w:r>
      <w:r>
        <w:t xml:space="preserve">айте или</w:t>
      </w:r>
      <w:r>
        <w:t xml:space="preserve"> в м</w:t>
      </w:r>
      <w:r>
        <w:t xml:space="preserve">обильной версии Сайта </w:t>
      </w:r>
      <w:r>
        <w:t xml:space="preserve">в том числе </w:t>
      </w:r>
      <w:r>
        <w:t xml:space="preserve">в р</w:t>
      </w:r>
      <w:r>
        <w:t xml:space="preserve">амках услуги Виртуальный рекрутер.</w:t>
      </w:r>
      <w:r/>
    </w:p>
    <w:p>
      <w:pPr>
        <w:pStyle w:val="827"/>
      </w:pPr>
      <w:r>
        <w:t xml:space="preserve">Представление исходных материалов</w:t>
      </w:r>
      <w:r/>
    </w:p>
    <w:p>
      <w:pPr>
        <w:pStyle w:val="814"/>
        <w:numPr>
          <w:ilvl w:val="0"/>
          <w:numId w:val="0"/>
        </w:numPr>
        <w:ind w:left="709" w:hanging="709"/>
        <w:tabs>
          <w:tab w:val="left" w:pos="3119" w:leader="none"/>
        </w:tabs>
      </w:pPr>
      <w:r>
        <w:rPr>
          <w:bCs w:val="0"/>
          <w:color w:val="auto"/>
        </w:rPr>
        <w:t xml:space="preserve">3.31.2.</w:t>
      </w:r>
      <w:r>
        <w:rPr>
          <w:bCs w:val="0"/>
          <w:color w:val="auto"/>
        </w:rPr>
        <w:tab/>
      </w:r>
      <w:r>
        <w:t xml:space="preserve">В течение 3 рабочих дней после оплаты услуг или после подписания Сторонами Заказа или Договора, если Стороны согласовали постоплату, Заказчик передает </w:t>
      </w:r>
      <w:r>
        <w:t xml:space="preserve">Хэдхантеру</w:t>
      </w:r>
      <w:r>
        <w:t xml:space="preserve"> исходные материалы</w:t>
      </w:r>
      <w:r>
        <w:t xml:space="preserve"> и и</w:t>
      </w:r>
      <w:r>
        <w:t xml:space="preserve">нформацию:</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широкоформатные фотографии рабочего места</w:t>
      </w:r>
      <w:r>
        <w:t xml:space="preserve"> на т</w:t>
      </w:r>
      <w:r>
        <w:t xml:space="preserve">ерритории Заказчика</w:t>
      </w:r>
      <w:r>
        <w:t xml:space="preserve"> в ф</w:t>
      </w:r>
      <w:r>
        <w:t xml:space="preserve">ормат</w:t>
      </w:r>
      <w:r>
        <w:t xml:space="preserve">е</w:t>
      </w:r>
      <w:r>
        <w:t xml:space="preserve"> </w:t>
      </w:r>
      <w:r>
        <w:t xml:space="preserve">JPG</w:t>
      </w:r>
      <w:r>
        <w:t xml:space="preserve"> или </w:t>
      </w:r>
      <w:r>
        <w:t xml:space="preserve">PNG</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широкоформатные фотографии</w:t>
      </w:r>
      <w:r>
        <w:t xml:space="preserve"> с п</w:t>
      </w:r>
      <w:r>
        <w:t xml:space="preserve">римерным образом работников Заказчика (ЦА)</w:t>
      </w:r>
      <w:r>
        <w:t xml:space="preserve"> в ф</w:t>
      </w:r>
      <w:r>
        <w:t xml:space="preserve">ормате </w:t>
      </w:r>
      <w:r>
        <w:t xml:space="preserve">JPG</w:t>
      </w:r>
      <w:r>
        <w:t xml:space="preserve"> или </w:t>
      </w:r>
      <w:r>
        <w:t xml:space="preserve">PNG</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ссылку</w:t>
      </w:r>
      <w:r>
        <w:t xml:space="preserve"> на П</w:t>
      </w:r>
      <w:r>
        <w:t xml:space="preserve">убликацию вакансии</w:t>
      </w:r>
      <w:r>
        <w:t xml:space="preserve"> на С</w:t>
      </w:r>
      <w:r>
        <w:t xml:space="preserve">айте, описание которой будет использоваться</w:t>
      </w:r>
      <w:r>
        <w:t xml:space="preserve"> на с</w:t>
      </w:r>
      <w:r>
        <w:t xml:space="preserve">транице инструмента получения откликов;</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логотип Заказчика</w:t>
      </w:r>
      <w:r>
        <w:t xml:space="preserve"> в ф</w:t>
      </w:r>
      <w:r>
        <w:t xml:space="preserve">ормате </w:t>
      </w:r>
      <w:r>
        <w:rPr>
          <w:lang w:val="en-GB"/>
        </w:rPr>
        <w:t xml:space="preserve">PSD</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иные материалы</w:t>
      </w:r>
      <w:r>
        <w:t xml:space="preserve"> и и</w:t>
      </w:r>
      <w:r>
        <w:t xml:space="preserve">нформацию для услуг.</w:t>
      </w:r>
      <w:r/>
    </w:p>
    <w:p>
      <w:pPr>
        <w:pStyle w:val="814"/>
        <w:numPr>
          <w:ilvl w:val="0"/>
          <w:numId w:val="0"/>
        </w:numPr>
        <w:ind w:left="709" w:hanging="709"/>
        <w:tabs>
          <w:tab w:val="left" w:pos="3119" w:leader="none"/>
        </w:tabs>
      </w:pPr>
      <w:r>
        <w:rPr>
          <w:bCs w:val="0"/>
          <w:color w:val="auto"/>
        </w:rPr>
        <w:t xml:space="preserve">3.31.3.</w:t>
      </w:r>
      <w:r>
        <w:rPr>
          <w:bCs w:val="0"/>
          <w:color w:val="auto"/>
        </w:rPr>
        <w:tab/>
      </w:r>
      <w:r>
        <w:t xml:space="preserve">Исходные материалы</w:t>
      </w:r>
      <w:r>
        <w:t xml:space="preserve"> не д</w:t>
      </w:r>
      <w:r>
        <w:t xml:space="preserve">олжны содержать материалы</w:t>
      </w:r>
      <w:r>
        <w:t xml:space="preserve"> и и</w:t>
      </w:r>
      <w:r>
        <w:t xml:space="preserve">нформацию, нарушающие законодательство. </w:t>
      </w:r>
      <w:r>
        <w:br/>
        <w:t xml:space="preserve">Также материалы,</w:t>
      </w:r>
      <w:r>
        <w:t xml:space="preserve"> в </w:t>
      </w:r>
      <w:r>
        <w:t xml:space="preserve">т.ч.</w:t>
      </w:r>
      <w:r>
        <w:t xml:space="preserve"> изображения, рисунки, информация,</w:t>
      </w:r>
      <w:r>
        <w:t xml:space="preserve"> не д</w:t>
      </w:r>
      <w:r>
        <w:t xml:space="preserve">олжны содержать рекламу.</w:t>
      </w:r>
      <w:r/>
    </w:p>
    <w:p>
      <w:pPr>
        <w:pStyle w:val="814"/>
        <w:numPr>
          <w:ilvl w:val="0"/>
          <w:numId w:val="0"/>
        </w:numPr>
        <w:ind w:left="709" w:hanging="709"/>
        <w:tabs>
          <w:tab w:val="left" w:pos="3119" w:leader="none"/>
        </w:tabs>
      </w:pPr>
      <w:r>
        <w:rPr>
          <w:bCs w:val="0"/>
          <w:color w:val="auto"/>
        </w:rPr>
        <w:t xml:space="preserve">3.31.4.</w:t>
      </w:r>
      <w:r>
        <w:rPr>
          <w:bCs w:val="0"/>
          <w:color w:val="auto"/>
        </w:rPr>
        <w:tab/>
      </w:r>
      <w:r>
        <w:t xml:space="preserve">Предоставленные исходные материалы</w:t>
      </w:r>
      <w:r>
        <w:t xml:space="preserve"> не д</w:t>
      </w:r>
      <w:r>
        <w:t xml:space="preserve">олжны содержать: внедрение исполняемого кода</w:t>
      </w:r>
      <w:r>
        <w:t xml:space="preserve"> на с</w:t>
      </w:r>
      <w:r>
        <w:t xml:space="preserve">тороне пользователя (клиентские скрипты: </w:t>
      </w:r>
      <w:r>
        <w:t xml:space="preserve">Javascript, Visual Basic script</w:t>
      </w:r>
      <w:r>
        <w:t xml:space="preserve"> и т</w:t>
      </w:r>
      <w:r>
        <w:t xml:space="preserve">.п.), внедряемые объекты (java-апплеты, flash</w:t>
      </w:r>
      <w:r>
        <w:t xml:space="preserve"> и т</w:t>
      </w:r>
      <w:r>
        <w:t xml:space="preserve">.п.), использование frame</w:t>
      </w:r>
      <w:r>
        <w:t xml:space="preserve"> и i</w:t>
      </w:r>
      <w:r>
        <w:t xml:space="preserve">frame, каскадных таблиц стилей, переопределяющих используемые</w:t>
      </w:r>
      <w:r>
        <w:t xml:space="preserve"> на С</w:t>
      </w:r>
      <w:r>
        <w:t xml:space="preserve">айте, указание</w:t>
      </w:r>
      <w:r>
        <w:t xml:space="preserve"> на с</w:t>
      </w:r>
      <w:r>
        <w:t xml:space="preserve">татус, заслуги Заказчика, присвоенные</w:t>
      </w:r>
      <w:r>
        <w:t xml:space="preserve"> на м</w:t>
      </w:r>
      <w:r>
        <w:t xml:space="preserve">ероприятиях или сайтах компаний, предоставляющих сервисы или услуги, аналогичные Сайту.</w:t>
      </w:r>
      <w:r/>
    </w:p>
    <w:p>
      <w:pPr>
        <w:pStyle w:val="814"/>
        <w:numPr>
          <w:ilvl w:val="0"/>
          <w:numId w:val="0"/>
        </w:numPr>
        <w:ind w:left="709" w:hanging="709"/>
        <w:tabs>
          <w:tab w:val="left" w:pos="3119" w:leader="none"/>
        </w:tabs>
      </w:pPr>
      <w:r>
        <w:rPr>
          <w:bCs w:val="0"/>
          <w:color w:val="auto"/>
        </w:rPr>
        <w:t xml:space="preserve">3.31.5.</w:t>
      </w:r>
      <w:r>
        <w:rPr>
          <w:bCs w:val="0"/>
          <w:color w:val="auto"/>
        </w:rPr>
        <w:tab/>
      </w:r>
      <w:r>
        <w:t xml:space="preserve">Если исходные материалы Заказчика содержат указанную</w:t>
      </w:r>
      <w:r>
        <w:t xml:space="preserve"> в п</w:t>
      </w:r>
      <w:r>
        <w:t xml:space="preserve">редыдущих пунктах информацию, </w:t>
      </w:r>
      <w:r>
        <w:t xml:space="preserve">Хэдхантер</w:t>
      </w:r>
      <w:r>
        <w:t xml:space="preserve"> вправе без согласования</w:t>
      </w:r>
      <w:r>
        <w:t xml:space="preserve"> с З</w:t>
      </w:r>
      <w:r>
        <w:t xml:space="preserve">аказчиком</w:t>
      </w:r>
      <w:r>
        <w:t xml:space="preserve"> и о</w:t>
      </w:r>
      <w:r>
        <w:t xml:space="preserve">боснования</w:t>
      </w:r>
      <w:r>
        <w:t xml:space="preserve"> с и</w:t>
      </w:r>
      <w:r>
        <w:t xml:space="preserve">сключать</w:t>
      </w:r>
      <w:r>
        <w:t xml:space="preserve"> из и</w:t>
      </w:r>
      <w:r>
        <w:t xml:space="preserve">сходных материалов такую информацию, уведомив</w:t>
      </w:r>
      <w:r>
        <w:t xml:space="preserve"> об э</w:t>
      </w:r>
      <w:r>
        <w:t xml:space="preserve">том Заказчика</w:t>
      </w:r>
      <w:r>
        <w:t xml:space="preserve"> по </w:t>
      </w:r>
      <w:r>
        <w:t xml:space="preserve">электронной</w:t>
      </w:r>
      <w:r>
        <w:t xml:space="preserve"> почте</w:t>
      </w:r>
      <w:r>
        <w:t xml:space="preserve">.</w:t>
      </w:r>
      <w:r/>
    </w:p>
    <w:p>
      <w:pPr>
        <w:pStyle w:val="827"/>
      </w:pPr>
      <w:r>
        <w:t xml:space="preserve">Разработка макета</w:t>
      </w:r>
      <w:r/>
    </w:p>
    <w:p>
      <w:pPr>
        <w:pStyle w:val="814"/>
        <w:numPr>
          <w:ilvl w:val="0"/>
          <w:numId w:val="0"/>
        </w:numPr>
        <w:ind w:left="709" w:hanging="709"/>
        <w:tabs>
          <w:tab w:val="left" w:pos="3119" w:leader="none"/>
        </w:tabs>
      </w:pPr>
      <w:r/>
      <w:bookmarkStart w:id="96" w:name="_Ref181269790"/>
      <w:r>
        <w:rPr>
          <w:bCs w:val="0"/>
          <w:color w:val="auto"/>
        </w:rPr>
        <w:t xml:space="preserve">3.31.6.</w:t>
      </w:r>
      <w:r>
        <w:rPr>
          <w:bCs w:val="0"/>
          <w:color w:val="auto"/>
        </w:rPr>
        <w:tab/>
      </w:r>
      <w:r>
        <w:t xml:space="preserve">Хэдхантер</w:t>
      </w:r>
      <w:r>
        <w:t xml:space="preserve"> в т</w:t>
      </w:r>
      <w:r>
        <w:t xml:space="preserve">ечение 3 рабочих дней после предоставления Заказчиком исходных материалов разрабатывает макет инструмента получения откликов</w:t>
      </w:r>
      <w:r>
        <w:t xml:space="preserve"> на С</w:t>
      </w:r>
      <w:r>
        <w:t xml:space="preserve">айте </w:t>
      </w:r>
      <w:r>
        <w:t xml:space="preserve">(</w:t>
      </w:r>
      <w:r>
        <w:t xml:space="preserve">Макет)</w:t>
      </w:r>
      <w:r>
        <w:t xml:space="preserve"> и н</w:t>
      </w:r>
      <w:r>
        <w:t xml:space="preserve">аправляет его</w:t>
      </w:r>
      <w:r>
        <w:t xml:space="preserve"> на у</w:t>
      </w:r>
      <w:r>
        <w:t xml:space="preserve">тверждение Заказчику.</w:t>
      </w:r>
      <w:bookmarkEnd w:id="96"/>
      <w:r/>
      <w:r/>
    </w:p>
    <w:p>
      <w:pPr>
        <w:pStyle w:val="814"/>
        <w:numPr>
          <w:ilvl w:val="0"/>
          <w:numId w:val="0"/>
        </w:numPr>
        <w:ind w:left="709" w:hanging="709"/>
        <w:tabs>
          <w:tab w:val="left" w:pos="3119" w:leader="none"/>
        </w:tabs>
      </w:pPr>
      <w:r>
        <w:rPr>
          <w:bCs w:val="0"/>
          <w:color w:val="auto"/>
        </w:rPr>
        <w:t xml:space="preserve">3.31.7.</w:t>
      </w:r>
      <w:r>
        <w:rPr>
          <w:bCs w:val="0"/>
          <w:color w:val="auto"/>
        </w:rPr>
        <w:tab/>
      </w:r>
      <w:r>
        <w:t xml:space="preserve">Заказчик обязан</w:t>
      </w:r>
      <w:r>
        <w:t xml:space="preserve"> в т</w:t>
      </w:r>
      <w:r>
        <w:t xml:space="preserve">ечение 3 рабочих дней после получения Макета либо утвердить его, либо составить перечень необходимых доработок</w:t>
      </w:r>
      <w:r>
        <w:t xml:space="preserve"> и н</w:t>
      </w:r>
      <w:r>
        <w:t xml:space="preserve">аправить его </w:t>
      </w:r>
      <w:r>
        <w:t xml:space="preserve">Хэдхантеру</w:t>
      </w:r>
      <w:r>
        <w:t xml:space="preserve">. </w:t>
      </w:r>
      <w:r/>
    </w:p>
    <w:p>
      <w:pPr>
        <w:pStyle w:val="814"/>
        <w:numPr>
          <w:ilvl w:val="0"/>
          <w:numId w:val="0"/>
        </w:numPr>
        <w:ind w:left="709"/>
      </w:pPr>
      <w:r>
        <w:t xml:space="preserve">Если</w:t>
      </w:r>
      <w:r>
        <w:t xml:space="preserve"> от З</w:t>
      </w:r>
      <w:r>
        <w:t xml:space="preserve">аказчика</w:t>
      </w:r>
      <w:r>
        <w:t xml:space="preserve"> в э</w:t>
      </w:r>
      <w:r>
        <w:t xml:space="preserve">тот срок нет письма</w:t>
      </w:r>
      <w:r>
        <w:t xml:space="preserve"> об у</w:t>
      </w:r>
      <w:r>
        <w:t xml:space="preserve">тверждении Макета либо перечня доработки, </w:t>
      </w:r>
      <w:r>
        <w:br/>
      </w:r>
      <w:r>
        <w:t xml:space="preserve">Макет считается утвержденным Заказчиком.</w:t>
      </w:r>
      <w:r/>
    </w:p>
    <w:p>
      <w:pPr>
        <w:pStyle w:val="814"/>
        <w:numPr>
          <w:ilvl w:val="0"/>
          <w:numId w:val="0"/>
        </w:numPr>
        <w:ind w:left="709" w:hanging="709"/>
        <w:tabs>
          <w:tab w:val="left" w:pos="3119" w:leader="none"/>
        </w:tabs>
      </w:pPr>
      <w:r>
        <w:rPr>
          <w:bCs w:val="0"/>
          <w:color w:val="auto"/>
        </w:rPr>
        <w:t xml:space="preserve">3.31.8.</w:t>
      </w:r>
      <w:r>
        <w:rPr>
          <w:bCs w:val="0"/>
          <w:color w:val="auto"/>
        </w:rPr>
        <w:tab/>
      </w:r>
      <w:r>
        <w:t xml:space="preserve">Хэдхантер</w:t>
      </w:r>
      <w:r>
        <w:t xml:space="preserve"> дорабатывает Макет</w:t>
      </w:r>
      <w:r>
        <w:t xml:space="preserve"> в т</w:t>
      </w:r>
      <w:r>
        <w:t xml:space="preserve">ечение 5 рабочих дней</w:t>
      </w:r>
      <w:r>
        <w:t xml:space="preserve"> и н</w:t>
      </w:r>
      <w:r>
        <w:t xml:space="preserve">аправляет его Заказчику</w:t>
      </w:r>
      <w:r>
        <w:t xml:space="preserve"> на о</w:t>
      </w:r>
      <w:r>
        <w:t xml:space="preserve">кончательное утверждение. Заказчик утверждает Макет </w:t>
      </w:r>
      <w:r>
        <w:t xml:space="preserve">в т</w:t>
      </w:r>
      <w:r>
        <w:t xml:space="preserve">ечение 3 рабочих дней после его получения.</w:t>
      </w:r>
      <w:r/>
    </w:p>
    <w:p>
      <w:pPr>
        <w:pStyle w:val="814"/>
        <w:numPr>
          <w:ilvl w:val="0"/>
          <w:numId w:val="0"/>
        </w:numPr>
        <w:ind w:left="709" w:hanging="709"/>
        <w:spacing w:line="259" w:lineRule="auto"/>
        <w:tabs>
          <w:tab w:val="left" w:pos="3119" w:leader="none"/>
        </w:tabs>
        <w:rPr>
          <w:b/>
        </w:rPr>
      </w:pPr>
      <w:r>
        <w:rPr>
          <w:bCs w:val="0"/>
          <w:color w:val="auto"/>
        </w:rPr>
        <w:t xml:space="preserve">3.31.9.</w:t>
      </w:r>
      <w:r>
        <w:rPr>
          <w:bCs w:val="0"/>
          <w:color w:val="auto"/>
        </w:rPr>
        <w:tab/>
      </w:r>
      <w:r>
        <w:t xml:space="preserve">Вносить изменения</w:t>
      </w:r>
      <w:r>
        <w:t xml:space="preserve"> в М</w:t>
      </w:r>
      <w:r>
        <w:t xml:space="preserve">акет возможно только</w:t>
      </w:r>
      <w:r>
        <w:t xml:space="preserve"> до е</w:t>
      </w:r>
      <w:r>
        <w:t xml:space="preserve">го утверждения Заказчиком.</w:t>
      </w:r>
      <w:r>
        <w:rPr>
          <w:b/>
        </w:rPr>
      </w:r>
    </w:p>
    <w:p>
      <w:pPr>
        <w:pStyle w:val="827"/>
      </w:pPr>
      <w:r>
        <w:t xml:space="preserve">Результат </w:t>
      </w:r>
      <w:r/>
    </w:p>
    <w:p>
      <w:pPr>
        <w:pStyle w:val="814"/>
        <w:numPr>
          <w:ilvl w:val="0"/>
          <w:numId w:val="0"/>
        </w:numPr>
        <w:ind w:left="709" w:hanging="709"/>
        <w:tabs>
          <w:tab w:val="left" w:pos="3119" w:leader="none"/>
        </w:tabs>
      </w:pPr>
      <w:r>
        <w:rPr>
          <w:bCs w:val="0"/>
          <w:color w:val="auto"/>
        </w:rPr>
        <w:t xml:space="preserve">3.31.10.</w:t>
      </w:r>
      <w:r>
        <w:rPr>
          <w:bCs w:val="0"/>
          <w:color w:val="auto"/>
        </w:rPr>
        <w:tab/>
      </w:r>
      <w:r>
        <w:t xml:space="preserve">Итог оказания Услуги – разработанный</w:t>
      </w:r>
      <w:r>
        <w:t xml:space="preserve"> и у</w:t>
      </w:r>
      <w:r>
        <w:t xml:space="preserve">твержденный Заказчиком макет инструмента получения откликов. После оказания Услуги </w:t>
      </w:r>
      <w:r>
        <w:t xml:space="preserve">Хэдхантер</w:t>
      </w:r>
      <w:r>
        <w:t xml:space="preserve"> передает Заказчику презентацию</w:t>
      </w:r>
      <w:r>
        <w:t xml:space="preserve"> с м</w:t>
      </w:r>
      <w:r>
        <w:t xml:space="preserve">акетом инструмента получения откликов.</w:t>
      </w:r>
      <w:r/>
    </w:p>
    <w:p>
      <w:pPr>
        <w:pStyle w:val="814"/>
        <w:numPr>
          <w:ilvl w:val="0"/>
          <w:numId w:val="0"/>
        </w:numPr>
        <w:ind w:left="709" w:hanging="709"/>
        <w:tabs>
          <w:tab w:val="left" w:pos="3119" w:leader="none"/>
        </w:tabs>
      </w:pPr>
      <w:r>
        <w:rPr>
          <w:bCs w:val="0"/>
          <w:color w:val="auto"/>
        </w:rPr>
        <w:t xml:space="preserve">3.31.11.</w:t>
      </w:r>
      <w:r>
        <w:rPr>
          <w:bCs w:val="0"/>
          <w:color w:val="auto"/>
        </w:rPr>
        <w:tab/>
      </w:r>
      <w:r>
        <w:t xml:space="preserve">Исключительное</w:t>
      </w:r>
      <w:r>
        <w:t xml:space="preserve"> прав</w:t>
      </w:r>
      <w:r>
        <w:t xml:space="preserve">о</w:t>
      </w:r>
      <w:r>
        <w:t xml:space="preserve"> на р</w:t>
      </w:r>
      <w:r>
        <w:t xml:space="preserve">азработанный макет инструмента получения откликов</w:t>
      </w:r>
      <w:r>
        <w:t xml:space="preserve"> не п</w:t>
      </w:r>
      <w:r>
        <w:t xml:space="preserve">ереда</w:t>
      </w:r>
      <w:r>
        <w:t xml:space="preserve">е</w:t>
      </w:r>
      <w:r>
        <w:t xml:space="preserve">тся Заказчику.</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3.31.12.</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и</w:t>
      </w:r>
      <w:r>
        <w:t xml:space="preserve">спользованием адресов, согласованных Сторонами</w:t>
      </w:r>
      <w:r>
        <w:t xml:space="preserve"> в З</w:t>
      </w:r>
      <w:r>
        <w:t xml:space="preserve">аказе или Договоре, либо</w:t>
      </w:r>
      <w:r>
        <w:t xml:space="preserve"> с и</w:t>
      </w:r>
      <w:r>
        <w:t xml:space="preserve">спользованием адресов, позволяющих определить, что адресаты – Стороны</w:t>
      </w:r>
      <w:r>
        <w:t xml:space="preserve"> по Д</w:t>
      </w:r>
      <w:r>
        <w:t xml:space="preserve">оговору.</w:t>
      </w:r>
      <w:r>
        <w:br/>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3.31.13.</w:t>
      </w:r>
      <w:r>
        <w:rPr>
          <w:bCs w:val="0"/>
          <w:color w:val="auto"/>
        </w:rPr>
        <w:tab/>
      </w:r>
      <w:r>
        <w:t xml:space="preserve">Хэдхантер выставляет д</w:t>
      </w:r>
      <w:r>
        <w:t xml:space="preserve">окумент, подтверждающий оказание Услуг, </w:t>
      </w:r>
      <w:r>
        <w:t xml:space="preserve">на д</w:t>
      </w:r>
      <w:r>
        <w:t xml:space="preserve">ату предоставления Заказчику презентации</w:t>
      </w:r>
      <w:r>
        <w:t xml:space="preserve"> с м</w:t>
      </w:r>
      <w:r>
        <w:t xml:space="preserve">акетом инструмента получения откликов.</w:t>
      </w:r>
      <w:r/>
    </w:p>
    <w:p>
      <w:pPr>
        <w:pStyle w:val="818"/>
        <w:numPr>
          <w:ilvl w:val="0"/>
          <w:numId w:val="0"/>
        </w:numPr>
        <w:ind w:left="709" w:hanging="709"/>
      </w:pPr>
      <w:r/>
      <w:bookmarkStart w:id="97" w:name="_Toc187692289"/>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3.32.</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Доступ к </w:t>
      </w:r>
      <w:r>
        <w:rPr>
          <w:lang w:val="en-GB"/>
        </w:rPr>
        <w:t xml:space="preserve">API</w:t>
      </w:r>
      <w:r>
        <w:t xml:space="preserve"> </w:t>
      </w:r>
      <w:r>
        <w:rPr>
          <w:lang w:val="en-GB"/>
        </w:rPr>
        <w:t xml:space="preserve">HH</w:t>
      </w:r>
      <w:r>
        <w:t xml:space="preserve"> (</w:t>
      </w:r>
      <w:r>
        <w:t xml:space="preserve">услуга исключена с 12.12.2022</w:t>
      </w:r>
      <w:r>
        <w:t xml:space="preserve">)</w:t>
      </w:r>
      <w:bookmarkEnd w:id="97"/>
      <w:r/>
      <w:r/>
    </w:p>
    <w:p>
      <w:pPr>
        <w:pStyle w:val="818"/>
        <w:numPr>
          <w:ilvl w:val="0"/>
          <w:numId w:val="0"/>
        </w:numPr>
        <w:ind w:left="709" w:hanging="709"/>
      </w:pPr>
      <w:r/>
      <w:bookmarkStart w:id="98" w:name="_Toc187692290"/>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3.33.</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Пакет запросов к </w:t>
      </w:r>
      <w:r>
        <w:rPr>
          <w:lang w:val="en-GB"/>
        </w:rPr>
        <w:t xml:space="preserve">API</w:t>
      </w:r>
      <w:r>
        <w:t xml:space="preserve"> </w:t>
      </w:r>
      <w:r>
        <w:rPr>
          <w:lang w:val="en-GB"/>
        </w:rPr>
        <w:t xml:space="preserve">HH</w:t>
      </w:r>
      <w:r>
        <w:t xml:space="preserve"> </w:t>
      </w:r>
      <w:r>
        <w:t xml:space="preserve">(</w:t>
      </w:r>
      <w:r>
        <w:t xml:space="preserve">услуга исключена с 12.12.2022</w:t>
      </w:r>
      <w:r>
        <w:t xml:space="preserve">)</w:t>
      </w:r>
      <w:bookmarkEnd w:id="98"/>
      <w:r/>
      <w:r/>
    </w:p>
    <w:p>
      <w:pPr>
        <w:pStyle w:val="816"/>
        <w:numPr>
          <w:ilvl w:val="0"/>
          <w:numId w:val="0"/>
        </w:numPr>
        <w:ind w:left="709" w:hanging="709"/>
      </w:pPr>
      <w:r/>
      <w:bookmarkStart w:id="99" w:name="_Ref178515284"/>
      <w:r/>
      <w:bookmarkStart w:id="100" w:name="_Toc187692291"/>
      <w:r>
        <w:rPr>
          <w:rFonts w:eastAsia="Arial" w:cs="Arial"/>
          <w:b w:val="0"/>
          <w:sz w:val="16"/>
          <w:szCs w:val="16"/>
        </w:rPr>
        <w:t xml:space="preserve">3.34.</w:t>
      </w:r>
      <w:r>
        <w:rPr>
          <w:rFonts w:eastAsia="Arial" w:cs="Arial"/>
          <w:b w:val="0"/>
          <w:sz w:val="16"/>
          <w:szCs w:val="16"/>
        </w:rPr>
        <w:tab/>
      </w:r>
      <w:r>
        <w:t xml:space="preserve">Возможность создавать брендированные шаблоны вакансий</w:t>
      </w:r>
      <w:bookmarkEnd w:id="99"/>
      <w:r/>
      <w:bookmarkEnd w:id="100"/>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3.34.1.</w:t>
      </w:r>
      <w:r>
        <w:rPr>
          <w:bCs w:val="0"/>
          <w:color w:val="auto"/>
        </w:rPr>
        <w:tab/>
      </w:r>
      <w:r>
        <w:t xml:space="preserve">Хэдхантер</w:t>
      </w:r>
      <w:r>
        <w:t xml:space="preserve"> предоставляет Заказчику Услугу «Возможность создавать брендированные шаблоны вакансий» </w:t>
      </w:r>
      <w:r>
        <w:t xml:space="preserve">(</w:t>
      </w:r>
      <w:r>
        <w:t xml:space="preserve">Услуга) с использованием ПО HeadHunter. </w:t>
      </w:r>
      <w:r>
        <w:br/>
        <w:t xml:space="preserve">Услуга включает инструмент для самостоятельной настройки внешнего вида шаблона вакансий Заказчика </w:t>
      </w:r>
      <w:r>
        <w:t xml:space="preserve">(</w:t>
      </w:r>
      <w:r>
        <w:t xml:space="preserve">шаблон) определенного типа решения на Сайте, позволяющего размещать изображения и информацию, определяемую Заказчиком,</w:t>
      </w:r>
      <w:r>
        <w:t xml:space="preserve"> в в</w:t>
      </w:r>
      <w:r>
        <w:t xml:space="preserve">ерхнем</w:t>
      </w:r>
      <w:r>
        <w:t xml:space="preserve"> и н</w:t>
      </w:r>
      <w:r>
        <w:t xml:space="preserve">ижнем блоках шаблона после блока с наименованием компании Заказчика, с учетом ограничений</w:t>
      </w:r>
      <w:r>
        <w:t xml:space="preserve"> в Д</w:t>
      </w:r>
      <w:r>
        <w:t xml:space="preserve">оговоре, Условиях использования Сайтов и</w:t>
      </w:r>
      <w:r>
        <w:t xml:space="preserve"> в р</w:t>
      </w:r>
      <w:r>
        <w:t xml:space="preserve">азделе </w:t>
      </w:r>
      <w:r>
        <w:t xml:space="preserve">3.34</w:t>
      </w:r>
      <w:r>
        <w:t xml:space="preserve"> Условий оказания услуг.</w:t>
      </w:r>
      <w:r/>
    </w:p>
    <w:p>
      <w:pPr>
        <w:pStyle w:val="827"/>
      </w:pPr>
      <w:r>
        <w:t xml:space="preserve">Сроки использования </w:t>
      </w:r>
      <w:r/>
    </w:p>
    <w:p>
      <w:pPr>
        <w:pStyle w:val="814"/>
        <w:numPr>
          <w:ilvl w:val="0"/>
          <w:numId w:val="0"/>
        </w:numPr>
        <w:ind w:left="709" w:hanging="709"/>
        <w:tabs>
          <w:tab w:val="left" w:pos="3119" w:leader="none"/>
        </w:tabs>
      </w:pPr>
      <w:r>
        <w:rPr>
          <w:bCs w:val="0"/>
          <w:color w:val="auto"/>
        </w:rPr>
        <w:t xml:space="preserve">3.34.2.</w:t>
      </w:r>
      <w:r>
        <w:rPr>
          <w:bCs w:val="0"/>
          <w:color w:val="auto"/>
        </w:rPr>
        <w:tab/>
      </w:r>
      <w:r>
        <w:t xml:space="preserve">Срок использования Услуги, количество шаблонов, тип решения согласовываются Сторонами в наименовании Услуги в Заказе или Договоре. Услуга оказывается с момента Активации на сайте. При приобретении Услуги </w:t>
      </w:r>
      <w:r>
        <w:br/>
      </w:r>
      <w:r>
        <w:t xml:space="preserve">для создания нескольких шаблонов Активация Услуги производится одновременно для всех. </w:t>
      </w:r>
      <w:r>
        <w:t xml:space="preserve">Хэдхантер</w:t>
      </w:r>
      <w:r>
        <w:t xml:space="preserve"> начинает оказание Услуги после Активации Услуги на сайте</w:t>
      </w:r>
      <w:r>
        <w:t xml:space="preserve"> и о</w:t>
      </w:r>
      <w:r>
        <w:t xml:space="preserve">платы Заказчиком оплаты либо в течение </w:t>
      </w:r>
      <w:r>
        <w:br/>
      </w:r>
      <w:r>
        <w:t xml:space="preserve">5 рабочих дней после подписания Заказа или Договора, если Стороны</w:t>
      </w:r>
      <w:r>
        <w:t xml:space="preserve"> не с</w:t>
      </w:r>
      <w:r>
        <w:t xml:space="preserve">огласовали другую дату.</w:t>
      </w:r>
      <w:r/>
    </w:p>
    <w:p>
      <w:pPr>
        <w:pStyle w:val="827"/>
      </w:pPr>
      <w:r>
        <w:t xml:space="preserve">Активация и настройка шаблонов</w:t>
      </w:r>
      <w:r/>
    </w:p>
    <w:p>
      <w:pPr>
        <w:pStyle w:val="814"/>
        <w:numPr>
          <w:ilvl w:val="0"/>
          <w:numId w:val="0"/>
        </w:numPr>
        <w:ind w:left="709" w:hanging="709"/>
        <w:tabs>
          <w:tab w:val="left" w:pos="3119" w:leader="none"/>
        </w:tabs>
      </w:pPr>
      <w:r>
        <w:rPr>
          <w:bCs w:val="0"/>
          <w:color w:val="auto"/>
        </w:rPr>
        <w:t xml:space="preserve">3.34.3.</w:t>
      </w:r>
      <w:r>
        <w:rPr>
          <w:bCs w:val="0"/>
          <w:color w:val="auto"/>
        </w:rPr>
        <w:tab/>
      </w:r>
      <w:r>
        <w:t xml:space="preserve">Если Заказчик приобретал Услугу ранее и в Личном кабинете на Сайте отображается использованный шаблон, Заказчик может самостоятельно активировать его или направить бриф </w:t>
      </w:r>
      <w:r>
        <w:t xml:space="preserve">(краткое техническое задание) </w:t>
      </w:r>
      <w:r>
        <w:t xml:space="preserve">на корпоративную почту </w:t>
      </w:r>
      <w:r>
        <w:t xml:space="preserve">Хэдхантера</w:t>
      </w:r>
      <w:r>
        <w:t xml:space="preserve"> с наименованием шаблона (при приобретении Услуги на новый срок).</w:t>
      </w:r>
      <w:r/>
    </w:p>
    <w:p>
      <w:pPr>
        <w:pStyle w:val="814"/>
        <w:numPr>
          <w:ilvl w:val="0"/>
          <w:numId w:val="0"/>
        </w:numPr>
        <w:ind w:left="709" w:hanging="709"/>
        <w:tabs>
          <w:tab w:val="left" w:pos="3119" w:leader="none"/>
        </w:tabs>
      </w:pPr>
      <w:r>
        <w:rPr>
          <w:bCs w:val="0"/>
          <w:color w:val="auto"/>
        </w:rPr>
        <w:t xml:space="preserve">3.34.4.</w:t>
      </w:r>
      <w:r>
        <w:rPr>
          <w:bCs w:val="0"/>
          <w:color w:val="auto"/>
        </w:rPr>
        <w:tab/>
      </w:r>
      <w:r>
        <w:t xml:space="preserve">Заказчик может поручить </w:t>
      </w:r>
      <w:r>
        <w:t xml:space="preserve">Хэдхантеру</w:t>
      </w:r>
      <w:r>
        <w:t xml:space="preserve"> Активацию Услуги, направив бриф</w:t>
      </w:r>
      <w:r>
        <w:t xml:space="preserve"> с н</w:t>
      </w:r>
      <w:r>
        <w:t xml:space="preserve">аименованием шаблона</w:t>
      </w:r>
      <w:r>
        <w:t xml:space="preserve"> со с</w:t>
      </w:r>
      <w:r>
        <w:t xml:space="preserve">воей корпоративной почты на корпоративную почту </w:t>
      </w:r>
      <w:r>
        <w:t xml:space="preserve">Хэдхантера</w:t>
      </w:r>
      <w:r>
        <w:t xml:space="preserve">. </w:t>
      </w:r>
      <w:r/>
    </w:p>
    <w:p>
      <w:pPr>
        <w:pStyle w:val="814"/>
        <w:numPr>
          <w:ilvl w:val="0"/>
          <w:numId w:val="0"/>
        </w:numPr>
        <w:ind w:left="709" w:hanging="709"/>
        <w:tabs>
          <w:tab w:val="left" w:pos="3119" w:leader="none"/>
        </w:tabs>
      </w:pPr>
      <w:r/>
      <w:bookmarkStart w:id="101" w:name="_Ref178942162"/>
      <w:r>
        <w:rPr>
          <w:bCs w:val="0"/>
          <w:color w:val="auto"/>
        </w:rPr>
        <w:t xml:space="preserve">3.34.5.</w:t>
      </w:r>
      <w:r>
        <w:rPr>
          <w:bCs w:val="0"/>
          <w:color w:val="auto"/>
        </w:rPr>
        <w:tab/>
      </w:r>
      <w:r>
        <w:t xml:space="preserve">Заказчик вправе самостоятельно размещать информацию о своей деятельности как о работодателе (кроме рекламы), настраивать внешний вид шаблонов вакансий</w:t>
      </w:r>
      <w:r>
        <w:t xml:space="preserve"> с л</w:t>
      </w:r>
      <w:r>
        <w:t xml:space="preserve">оготипами, изображениями (фотоматериал или картинка), изменять размещенную информацию и применять шаблон к неограниченному количеству вакансий,</w:t>
      </w:r>
      <w:r>
        <w:t xml:space="preserve"> с у</w:t>
      </w:r>
      <w:r>
        <w:t xml:space="preserve">четом ограничений Договора</w:t>
      </w:r>
      <w:r>
        <w:t xml:space="preserve"> и У</w:t>
      </w:r>
      <w:r>
        <w:t xml:space="preserve">словий использования Сайтов.</w:t>
      </w:r>
      <w:bookmarkEnd w:id="101"/>
      <w:r/>
      <w:r/>
    </w:p>
    <w:p>
      <w:pPr>
        <w:pStyle w:val="814"/>
        <w:numPr>
          <w:ilvl w:val="0"/>
          <w:numId w:val="0"/>
        </w:numPr>
        <w:ind w:left="709" w:hanging="709"/>
        <w:tabs>
          <w:tab w:val="left" w:pos="3119" w:leader="none"/>
        </w:tabs>
      </w:pPr>
      <w:r>
        <w:rPr>
          <w:bCs w:val="0"/>
          <w:color w:val="auto"/>
        </w:rPr>
        <w:t xml:space="preserve">3.34.6.</w:t>
      </w:r>
      <w:r>
        <w:rPr>
          <w:bCs w:val="0"/>
          <w:color w:val="auto"/>
        </w:rPr>
        <w:tab/>
      </w:r>
      <w:r>
        <w:t xml:space="preserve">Возможность размещать предложения о трудоустройстве (публикации вакансий) приобретаются отдельно.</w:t>
      </w:r>
      <w:r/>
    </w:p>
    <w:p>
      <w:pPr>
        <w:pStyle w:val="814"/>
        <w:numPr>
          <w:ilvl w:val="0"/>
          <w:numId w:val="0"/>
        </w:numPr>
        <w:ind w:left="709" w:hanging="709"/>
        <w:tabs>
          <w:tab w:val="left" w:pos="3119" w:leader="none"/>
        </w:tabs>
      </w:pPr>
      <w:r>
        <w:rPr>
          <w:bCs w:val="0"/>
          <w:color w:val="auto"/>
        </w:rPr>
        <w:t xml:space="preserve">3.34.</w:t>
      </w:r>
      <w:r>
        <w:rPr>
          <w:bCs w:val="0"/>
          <w:color w:val="auto"/>
        </w:rPr>
        <w:t xml:space="preserve">7</w:t>
      </w:r>
      <w:r>
        <w:rPr>
          <w:bCs w:val="0"/>
          <w:color w:val="auto"/>
        </w:rPr>
        <w:t xml:space="preserve">.</w:t>
      </w:r>
      <w:r>
        <w:rPr>
          <w:bCs w:val="0"/>
          <w:color w:val="auto"/>
        </w:rPr>
        <w:tab/>
      </w:r>
      <w:r>
        <w:t xml:space="preserve">Опубликование шаблонов, созданных Заказчиком с помощью предоставленных ему инструментов,  осуществляется Заказчиком самостоятельно в следующем порядке:</w:t>
      </w:r>
      <w:r>
        <w:t xml:space="preserve"> </w:t>
      </w:r>
      <w:r>
        <w:t xml:space="preserve">Ответственный менеджер Заказчика (ГКЛ, МГКЛ, Менеджер с правами «Редактировать описание компании) выбирает необходимый шаблон и нажимает виртуальную кнопку «Сохранить».</w:t>
      </w:r>
      <w:r>
        <w:br/>
      </w:r>
      <w:r>
        <w:br/>
      </w:r>
      <w:r>
        <w:t xml:space="preserve">Нажатие виртуальн</w:t>
      </w:r>
      <w:r>
        <w:t xml:space="preserve">ой кнопки «Сохранить» является юридически значимым действием, подтверждающим намерение Заказчика разместить соответствующий макет, содержащий определенный Заказчиком контент (информация, включая персональные данные, фото-видео материалы и прочее) на Сайте.</w:t>
      </w:r>
      <w:r>
        <w:br/>
      </w:r>
      <w:r>
        <w:t xml:space="preserve">В случае, если Услуга приобреталась Заказчиком ранее, и в Личном кабинете на Сайте отображается использованный ранее шаблон, Заказчик может выбрать данный шаблон и использовать его путем нажатия виртуальной кнопки «Сохранить».</w:t>
      </w:r>
      <w:r>
        <w:br/>
      </w:r>
      <w:r>
        <w:t xml:space="preserve">В случа</w:t>
      </w:r>
      <w:r>
        <w:t xml:space="preserve">е, если Услуга приобреталась Заказчиком ранее и с момента последнего нажатия Заказчиком виртуальной кнопки «Сохранить» контент, размещенный в шаблоне  не изменялся, то такое последнее нажатие действует до момента изменения контента, размещенного в шаблоне.</w:t>
      </w:r>
      <w:r/>
    </w:p>
    <w:p>
      <w:pPr>
        <w:pStyle w:val="827"/>
      </w:pPr>
      <w:r>
        <w:t xml:space="preserve">Требования</w:t>
      </w:r>
      <w:r>
        <w:t xml:space="preserve"> к м</w:t>
      </w:r>
      <w:r>
        <w:t xml:space="preserve">атериалам </w:t>
      </w:r>
      <w:r>
        <w:t xml:space="preserve">з</w:t>
      </w:r>
      <w:r>
        <w:t xml:space="preserve">аказчика</w:t>
      </w:r>
      <w:r/>
    </w:p>
    <w:p>
      <w:pPr>
        <w:pStyle w:val="814"/>
        <w:numPr>
          <w:ilvl w:val="0"/>
          <w:numId w:val="0"/>
        </w:numPr>
        <w:ind w:left="709" w:hanging="709"/>
        <w:tabs>
          <w:tab w:val="left" w:pos="3119" w:leader="none"/>
        </w:tabs>
      </w:pPr>
      <w:r>
        <w:rPr>
          <w:bCs w:val="0"/>
          <w:color w:val="auto"/>
        </w:rPr>
        <w:t xml:space="preserve">3.34.</w:t>
      </w:r>
      <w:r>
        <w:rPr>
          <w:bCs w:val="0"/>
          <w:color w:val="auto"/>
        </w:rPr>
        <w:t xml:space="preserve">8</w:t>
      </w:r>
      <w:r>
        <w:rPr>
          <w:bCs w:val="0"/>
          <w:color w:val="auto"/>
        </w:rPr>
        <w:t xml:space="preserve">.</w:t>
      </w:r>
      <w:r>
        <w:rPr>
          <w:bCs w:val="0"/>
          <w:color w:val="auto"/>
        </w:rPr>
        <w:tab/>
      </w:r>
      <w:r>
        <w:t xml:space="preserve">Размещаемые Заказчиком материалы и информация должны соответствовать российскому законодательству (в т.ч. не оспаривать территориальную целостность РФ), нормам русского языка и не нарушать права третьих лиц.</w:t>
      </w:r>
      <w:r/>
    </w:p>
    <w:p>
      <w:pPr>
        <w:pStyle w:val="814"/>
        <w:numPr>
          <w:ilvl w:val="0"/>
          <w:numId w:val="0"/>
        </w:numPr>
        <w:ind w:left="709" w:hanging="709"/>
        <w:tabs>
          <w:tab w:val="left" w:pos="3119" w:leader="none"/>
        </w:tabs>
      </w:pPr>
      <w:r/>
      <w:bookmarkStart w:id="102" w:name="_Ref181195431"/>
      <w:r>
        <w:rPr>
          <w:bCs w:val="0"/>
          <w:color w:val="auto"/>
        </w:rPr>
        <w:t xml:space="preserve">3.34.</w:t>
      </w:r>
      <w:r>
        <w:rPr>
          <w:bCs w:val="0"/>
          <w:color w:val="auto"/>
        </w:rPr>
        <w:t xml:space="preserve">9</w:t>
      </w:r>
      <w:r>
        <w:rPr>
          <w:bCs w:val="0"/>
          <w:color w:val="auto"/>
        </w:rPr>
        <w:t xml:space="preserve">.</w:t>
      </w:r>
      <w:r>
        <w:rPr>
          <w:bCs w:val="0"/>
          <w:color w:val="auto"/>
        </w:rPr>
        <w:tab/>
      </w:r>
      <w:r>
        <w:t xml:space="preserve">Заказчику запрещается размещать противозаконные, угрожающие, оскорбительные, клеветнические, заведомо ложные, грубые, непристойные материалы,</w:t>
      </w:r>
      <w:r>
        <w:t xml:space="preserve"> а т</w:t>
      </w:r>
      <w:r>
        <w:t xml:space="preserve">акже материалы, вредящие другим посетителям Сайта, нарушающие их права или указывающие на статус, заслуги Заказчика, присвоенные на мероприятиях/сайтах компаний, предоставляющих сервисы (услуги), аналогичные Сайту.</w:t>
      </w:r>
      <w:bookmarkEnd w:id="102"/>
      <w:r/>
      <w:r/>
    </w:p>
    <w:p>
      <w:pPr>
        <w:pStyle w:val="814"/>
        <w:numPr>
          <w:ilvl w:val="0"/>
          <w:numId w:val="0"/>
        </w:numPr>
        <w:ind w:left="709" w:hanging="709"/>
        <w:tabs>
          <w:tab w:val="left" w:pos="3119" w:leader="none"/>
        </w:tabs>
      </w:pPr>
      <w:r>
        <w:rPr>
          <w:bCs w:val="0"/>
          <w:color w:val="auto"/>
        </w:rPr>
        <w:t xml:space="preserve">3.34.</w:t>
      </w:r>
      <w:r>
        <w:rPr>
          <w:bCs w:val="0"/>
          <w:color w:val="auto"/>
        </w:rPr>
        <w:t xml:space="preserve">10</w:t>
      </w:r>
      <w:r>
        <w:rPr>
          <w:bCs w:val="0"/>
          <w:color w:val="auto"/>
        </w:rPr>
        <w:t xml:space="preserve">.</w:t>
      </w:r>
      <w:r>
        <w:rPr>
          <w:bCs w:val="0"/>
          <w:color w:val="auto"/>
        </w:rPr>
        <w:tab/>
      </w:r>
      <w:r>
        <w:t xml:space="preserve">В рамках оказания Услуги «Возможность создавать брендированные шаблоны вакансий» Заказчику запрещено размещать рекламную информацию</w:t>
      </w:r>
      <w:r>
        <w:t xml:space="preserve"> о к</w:t>
      </w:r>
      <w:r>
        <w:t xml:space="preserve">омпании Заказчика или третьих лиц,</w:t>
      </w:r>
      <w:r>
        <w:t xml:space="preserve"> а т</w:t>
      </w:r>
      <w:r>
        <w:t xml:space="preserve">акже рекламу.</w:t>
      </w:r>
      <w:r/>
    </w:p>
    <w:p>
      <w:pPr>
        <w:pStyle w:val="814"/>
        <w:numPr>
          <w:ilvl w:val="0"/>
          <w:numId w:val="0"/>
        </w:numPr>
        <w:ind w:left="709" w:hanging="709"/>
        <w:tabs>
          <w:tab w:val="left" w:pos="3119" w:leader="none"/>
        </w:tabs>
      </w:pPr>
      <w:r>
        <w:rPr>
          <w:bCs w:val="0"/>
          <w:color w:val="auto"/>
        </w:rPr>
        <w:t xml:space="preserve">3.34.</w:t>
      </w:r>
      <w:r>
        <w:rPr>
          <w:bCs w:val="0"/>
          <w:color w:val="auto"/>
        </w:rPr>
        <w:t xml:space="preserve">1</w:t>
      </w:r>
      <w:r>
        <w:rPr>
          <w:bCs w:val="0"/>
          <w:color w:val="auto"/>
        </w:rPr>
        <w:t xml:space="preserve">1</w:t>
      </w:r>
      <w:r>
        <w:rPr>
          <w:bCs w:val="0"/>
          <w:color w:val="auto"/>
        </w:rPr>
        <w:t xml:space="preserve">.</w:t>
      </w:r>
      <w:r>
        <w:rPr>
          <w:bCs w:val="0"/>
          <w:color w:val="auto"/>
        </w:rPr>
        <w:tab/>
      </w:r>
      <w:r>
        <w:t xml:space="preserve">Заказчик несет ответственность</w:t>
      </w:r>
      <w:r>
        <w:t xml:space="preserve"> за и</w:t>
      </w:r>
      <w:r>
        <w:t xml:space="preserve">спользование авторских и смежных прав</w:t>
      </w:r>
      <w:r>
        <w:t xml:space="preserve"> на р</w:t>
      </w:r>
      <w:r>
        <w:t xml:space="preserve">азмещаемую им в шаблоне вакансии </w:t>
      </w:r>
      <w:r>
        <w:t xml:space="preserve">информаци</w:t>
      </w:r>
      <w:r>
        <w:t xml:space="preserve">ю</w:t>
      </w:r>
      <w:r>
        <w:t xml:space="preserve">, изображения, фото- и видеоматериалы, цветовую гамму и пр</w:t>
      </w:r>
      <w:r>
        <w:t xml:space="preserve">оч</w:t>
      </w:r>
      <w:r>
        <w:t xml:space="preserve">.</w:t>
      </w:r>
      <w:r>
        <w:t xml:space="preserve"> и р</w:t>
      </w:r>
      <w:r>
        <w:t xml:space="preserve">ешает все связанные</w:t>
      </w:r>
      <w:r>
        <w:t xml:space="preserve"> с э</w:t>
      </w:r>
      <w:r>
        <w:t xml:space="preserve">тим вопросы за свой счет.</w:t>
      </w:r>
      <w:r/>
    </w:p>
    <w:p>
      <w:pPr>
        <w:pStyle w:val="827"/>
      </w:pPr>
      <w:r>
        <w:t xml:space="preserve">Функциональные возможности</w:t>
      </w:r>
      <w:r/>
    </w:p>
    <w:p>
      <w:pPr>
        <w:pStyle w:val="814"/>
        <w:numPr>
          <w:ilvl w:val="0"/>
          <w:numId w:val="0"/>
        </w:numPr>
        <w:ind w:left="709" w:hanging="709"/>
        <w:tabs>
          <w:tab w:val="left" w:pos="3119" w:leader="none"/>
        </w:tabs>
      </w:pPr>
      <w:r>
        <w:rPr>
          <w:bCs w:val="0"/>
          <w:color w:val="auto"/>
        </w:rPr>
        <w:t xml:space="preserve">3.34.</w:t>
      </w:r>
      <w:r>
        <w:rPr>
          <w:bCs w:val="0"/>
          <w:color w:val="auto"/>
        </w:rPr>
        <w:t xml:space="preserve">1</w:t>
      </w:r>
      <w:r>
        <w:rPr>
          <w:bCs w:val="0"/>
          <w:color w:val="auto"/>
        </w:rPr>
        <w:t xml:space="preserve">2</w:t>
      </w:r>
      <w:r>
        <w:rPr>
          <w:bCs w:val="0"/>
          <w:color w:val="auto"/>
        </w:rPr>
        <w:t xml:space="preserve">.</w:t>
      </w:r>
      <w:r>
        <w:rPr>
          <w:bCs w:val="0"/>
          <w:color w:val="auto"/>
        </w:rPr>
        <w:tab/>
      </w:r>
      <w:r>
        <w:t xml:space="preserve">Возможность создавать брендированные шаблоны вакансий Базового типа решения включает: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загрузку фотографии в верхний блок шаблона вакансии;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загрузку фотографии в нижний блок шаблона вакансии.</w:t>
      </w:r>
      <w:r/>
    </w:p>
    <w:p>
      <w:pPr>
        <w:pStyle w:val="827"/>
      </w:pPr>
      <w:r>
        <w:br/>
      </w:r>
      <w:r>
        <w:t xml:space="preserve">Права </w:t>
      </w:r>
      <w:r>
        <w:t xml:space="preserve">Хэдхантер</w:t>
      </w:r>
      <w:r>
        <w:t xml:space="preserve">а</w:t>
      </w:r>
      <w:r/>
    </w:p>
    <w:p>
      <w:pPr>
        <w:pStyle w:val="814"/>
        <w:numPr>
          <w:ilvl w:val="0"/>
          <w:numId w:val="0"/>
        </w:numPr>
        <w:ind w:left="709" w:hanging="709"/>
        <w:tabs>
          <w:tab w:val="left" w:pos="3119" w:leader="none"/>
        </w:tabs>
      </w:pPr>
      <w:r>
        <w:rPr>
          <w:bCs w:val="0"/>
          <w:color w:val="auto"/>
        </w:rPr>
        <w:t xml:space="preserve">3.34.</w:t>
      </w:r>
      <w:r>
        <w:rPr>
          <w:bCs w:val="0"/>
          <w:color w:val="auto"/>
        </w:rPr>
        <w:t xml:space="preserve">1</w:t>
      </w:r>
      <w:r>
        <w:rPr>
          <w:bCs w:val="0"/>
          <w:color w:val="auto"/>
        </w:rPr>
        <w:t xml:space="preserve">3</w:t>
      </w:r>
      <w:r>
        <w:rPr>
          <w:bCs w:val="0"/>
          <w:color w:val="auto"/>
        </w:rPr>
        <w:t xml:space="preserve">.</w:t>
      </w:r>
      <w:r>
        <w:rPr>
          <w:bCs w:val="0"/>
          <w:color w:val="auto"/>
        </w:rPr>
        <w:tab/>
      </w:r>
      <w:r>
        <w:t xml:space="preserve">Хэдхантер</w:t>
      </w:r>
      <w:r>
        <w:t xml:space="preserve"> может изменить информацию Заказчика,</w:t>
      </w:r>
      <w:r>
        <w:t xml:space="preserve"> не з</w:t>
      </w:r>
      <w:r>
        <w:t xml:space="preserve">атрагивая</w:t>
      </w:r>
      <w:r>
        <w:t xml:space="preserve"> ее с</w:t>
      </w:r>
      <w:r>
        <w:t xml:space="preserve">мысла, если она не соответствует нормам русского языка, с предварительным согласованием и уведомлением Заказчика. </w:t>
      </w:r>
      <w:r/>
    </w:p>
    <w:p>
      <w:pPr>
        <w:pStyle w:val="814"/>
        <w:numPr>
          <w:ilvl w:val="0"/>
          <w:numId w:val="0"/>
        </w:numPr>
        <w:ind w:left="709"/>
      </w:pPr>
      <w:r>
        <w:t xml:space="preserve">Хэдхантер</w:t>
      </w:r>
      <w:r>
        <w:t xml:space="preserve"> также может удалить информацию, если она: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не с</w:t>
      </w:r>
      <w:r>
        <w:t xml:space="preserve">оответствует тематике Сайта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противозаконная, угрожающая, оскорбительная, клеветническая, заведомо ложная, грубая, непристойная, вредит другим посетителям Сайта, нарушает их права</w:t>
      </w:r>
      <w:r>
        <w:t xml:space="preserve">;</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указывает</w:t>
      </w:r>
      <w:r>
        <w:t xml:space="preserve"> на с</w:t>
      </w:r>
      <w:r>
        <w:t xml:space="preserve">татус, заслуги Заказчика, присвоенные</w:t>
      </w:r>
      <w:r>
        <w:t xml:space="preserve"> на м</w:t>
      </w:r>
      <w:r>
        <w:t xml:space="preserve">ероприятиях или сайтах компаний, предоставляющих сервисы или услуги, аналогичные Сайту;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если цветовая гамма или дизайн противоречат дизайну Сайта;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содержит рекламу сервисов</w:t>
      </w:r>
      <w:r>
        <w:t xml:space="preserve">,</w:t>
      </w:r>
      <w:r>
        <w:t xml:space="preserve"> аналогичных Сайту.</w:t>
      </w:r>
      <w:r/>
    </w:p>
    <w:p>
      <w:pPr>
        <w:pStyle w:val="814"/>
        <w:numPr>
          <w:ilvl w:val="0"/>
          <w:numId w:val="0"/>
        </w:numPr>
        <w:ind w:left="709" w:hanging="709"/>
        <w:tabs>
          <w:tab w:val="left" w:pos="3119" w:leader="none"/>
        </w:tabs>
      </w:pPr>
      <w:r/>
      <w:bookmarkStart w:id="103" w:name="_Ref179054500"/>
      <w:r>
        <w:rPr>
          <w:bCs w:val="0"/>
          <w:color w:val="auto"/>
        </w:rPr>
        <w:t xml:space="preserve">3.34.</w:t>
      </w:r>
      <w:r>
        <w:rPr>
          <w:bCs w:val="0"/>
          <w:color w:val="auto"/>
        </w:rPr>
        <w:t xml:space="preserve">1</w:t>
      </w:r>
      <w:r>
        <w:rPr>
          <w:bCs w:val="0"/>
          <w:color w:val="auto"/>
        </w:rPr>
        <w:t xml:space="preserve">4</w:t>
      </w:r>
      <w:r>
        <w:rPr>
          <w:bCs w:val="0"/>
          <w:color w:val="auto"/>
        </w:rPr>
        <w:t xml:space="preserve">.</w:t>
      </w:r>
      <w:r>
        <w:rPr>
          <w:bCs w:val="0"/>
          <w:color w:val="auto"/>
        </w:rPr>
        <w:tab/>
      </w:r>
      <w:r>
        <w:t xml:space="preserve">Хэдхантер</w:t>
      </w:r>
      <w:r>
        <w:t xml:space="preserve"> может изменять шаблон вакансий работодателя (включая удаление, корректировку или добавление информации, изображений), если Заказчик нарушает Условия оказания услуг или нарушает</w:t>
      </w:r>
      <w:r>
        <w:t xml:space="preserve"> </w:t>
      </w:r>
      <w:r>
        <w:t xml:space="preserve">/</w:t>
      </w:r>
      <w:r>
        <w:t xml:space="preserve"> </w:t>
      </w:r>
      <w:r>
        <w:t xml:space="preserve">может нарушит законодательство</w:t>
      </w:r>
      <w:r>
        <w:t xml:space="preserve"> РФ</w:t>
      </w:r>
      <w:r>
        <w:t xml:space="preserve">, </w:t>
      </w:r>
      <w:r>
        <w:t xml:space="preserve">с</w:t>
      </w:r>
      <w:r>
        <w:t xml:space="preserve"> последующим уведомлением об этом Заказчика. Эти действия</w:t>
      </w:r>
      <w:r>
        <w:t xml:space="preserve"> не в</w:t>
      </w:r>
      <w:r>
        <w:t xml:space="preserve">лияют</w:t>
      </w:r>
      <w:r>
        <w:t xml:space="preserve"> на с</w:t>
      </w:r>
      <w:r>
        <w:t xml:space="preserve">тоимость Услуг</w:t>
      </w:r>
      <w:r>
        <w:t xml:space="preserve"> и н</w:t>
      </w:r>
      <w:r>
        <w:t xml:space="preserve">е предполагают возврат денежных средств Заказчику.</w:t>
      </w:r>
      <w:bookmarkEnd w:id="103"/>
      <w:r>
        <w:t xml:space="preserve"> </w:t>
      </w:r>
      <w:r/>
    </w:p>
    <w:p>
      <w:pPr>
        <w:pStyle w:val="814"/>
        <w:numPr>
          <w:ilvl w:val="0"/>
          <w:numId w:val="0"/>
        </w:numPr>
        <w:ind w:left="709" w:hanging="709"/>
        <w:tabs>
          <w:tab w:val="left" w:pos="3119" w:leader="none"/>
        </w:tabs>
      </w:pPr>
      <w:r>
        <w:rPr>
          <w:bCs w:val="0"/>
          <w:color w:val="auto"/>
        </w:rPr>
        <w:t xml:space="preserve">3.34.1</w:t>
      </w:r>
      <w:r>
        <w:rPr>
          <w:bCs w:val="0"/>
          <w:color w:val="auto"/>
        </w:rPr>
        <w:t xml:space="preserve">5</w:t>
      </w:r>
      <w:r>
        <w:rPr>
          <w:bCs w:val="0"/>
          <w:color w:val="auto"/>
        </w:rPr>
        <w:t xml:space="preserve">.</w:t>
      </w:r>
      <w:r>
        <w:rPr>
          <w:bCs w:val="0"/>
          <w:color w:val="auto"/>
        </w:rPr>
        <w:tab/>
      </w:r>
      <w:r>
        <w:t xml:space="preserve">Хэдхантер</w:t>
      </w:r>
      <w:r>
        <w:t xml:space="preserve"> может изменять структуру шаблона вакансий (включая расположение блоков) для оптимизации внешнего вида шаблона вакансий, если такие изменения не ухудшают условия предоставления Услуг.</w:t>
      </w:r>
      <w:r/>
    </w:p>
    <w:p>
      <w:pPr>
        <w:pStyle w:val="827"/>
      </w:pPr>
      <w:r>
        <w:t xml:space="preserve">Обязанности </w:t>
      </w:r>
      <w:r>
        <w:t xml:space="preserve">з</w:t>
      </w:r>
      <w:r>
        <w:t xml:space="preserve">аказчика</w:t>
      </w:r>
      <w:r/>
    </w:p>
    <w:p>
      <w:pPr>
        <w:pStyle w:val="814"/>
        <w:numPr>
          <w:ilvl w:val="0"/>
          <w:numId w:val="0"/>
        </w:numPr>
        <w:ind w:left="709" w:hanging="709"/>
        <w:tabs>
          <w:tab w:val="left" w:pos="3119" w:leader="none"/>
        </w:tabs>
      </w:pPr>
      <w:r>
        <w:rPr>
          <w:bCs w:val="0"/>
          <w:color w:val="auto"/>
        </w:rPr>
        <w:t xml:space="preserve">3.34.</w:t>
      </w:r>
      <w:r>
        <w:rPr>
          <w:bCs w:val="0"/>
          <w:color w:val="auto"/>
        </w:rPr>
        <w:t xml:space="preserve">1</w:t>
      </w:r>
      <w:r>
        <w:rPr>
          <w:bCs w:val="0"/>
          <w:color w:val="auto"/>
        </w:rPr>
        <w:t xml:space="preserve">6</w:t>
      </w:r>
      <w:r>
        <w:rPr>
          <w:bCs w:val="0"/>
          <w:color w:val="auto"/>
        </w:rPr>
        <w:t xml:space="preserve">.</w:t>
      </w:r>
      <w:r>
        <w:rPr>
          <w:bCs w:val="0"/>
          <w:color w:val="auto"/>
        </w:rPr>
        <w:tab/>
      </w:r>
      <w:r>
        <w:t xml:space="preserve">Заказчик предоставляет </w:t>
      </w:r>
      <w:r>
        <w:t xml:space="preserve">Хэдхантеру</w:t>
      </w:r>
      <w:r>
        <w:t xml:space="preserve"> (по его запросу) документальные подтвержденные сведения о соответствии размещаемых материалов и информации требованиям законодательства РФ.</w:t>
      </w:r>
      <w:r/>
    </w:p>
    <w:p>
      <w:pPr>
        <w:pStyle w:val="814"/>
        <w:numPr>
          <w:ilvl w:val="0"/>
          <w:numId w:val="0"/>
        </w:numPr>
        <w:ind w:left="709" w:hanging="709"/>
        <w:tabs>
          <w:tab w:val="left" w:pos="3119" w:leader="none"/>
        </w:tabs>
      </w:pPr>
      <w:r>
        <w:rPr>
          <w:bCs w:val="0"/>
          <w:color w:val="auto"/>
        </w:rPr>
        <w:t xml:space="preserve">3.34.</w:t>
      </w:r>
      <w:r>
        <w:rPr>
          <w:bCs w:val="0"/>
          <w:color w:val="auto"/>
        </w:rPr>
        <w:t xml:space="preserve">1</w:t>
      </w:r>
      <w:r>
        <w:rPr>
          <w:bCs w:val="0"/>
          <w:color w:val="auto"/>
        </w:rPr>
        <w:t xml:space="preserve">7</w:t>
      </w:r>
      <w:r>
        <w:rPr>
          <w:bCs w:val="0"/>
          <w:color w:val="auto"/>
        </w:rPr>
        <w:t xml:space="preserve">.</w:t>
      </w:r>
      <w:r>
        <w:rPr>
          <w:bCs w:val="0"/>
          <w:color w:val="auto"/>
        </w:rPr>
        <w:tab/>
      </w:r>
      <w:r>
        <w:t xml:space="preserve">Если </w:t>
      </w:r>
      <w:r>
        <w:t xml:space="preserve">Хэдхантер</w:t>
      </w:r>
      <w:r>
        <w:t xml:space="preserve"> привлекают к ответственности за нарушение законодательства, включая ФЗ «О рекламе», </w:t>
      </w:r>
      <w:r>
        <w:br/>
      </w:r>
      <w:r>
        <w:t xml:space="preserve">из-за нарушений Заказчиком</w:t>
      </w:r>
      <w:r>
        <w:t xml:space="preserve"> Условий</w:t>
      </w:r>
      <w:r>
        <w:t xml:space="preserve">,</w:t>
      </w:r>
      <w:r>
        <w:t xml:space="preserve"> то З</w:t>
      </w:r>
      <w:r>
        <w:t xml:space="preserve">аказчик возмещает </w:t>
      </w:r>
      <w:r>
        <w:t xml:space="preserve">Хэдхантеру</w:t>
      </w:r>
      <w:r>
        <w:t xml:space="preserve"> все понесенные им расходы (или которые он понесет в будущем), включая штрафы, судебные расходы</w:t>
      </w:r>
      <w:r>
        <w:t xml:space="preserve">,</w:t>
      </w:r>
      <w:r>
        <w:t xml:space="preserve"> в течение 10 дней с момента предъявления требования Заказчику. Заказчик также возмещает полностью имущественные потери </w:t>
      </w:r>
      <w:r>
        <w:t xml:space="preserve">Хэдхантера</w:t>
      </w:r>
      <w:r>
        <w:t xml:space="preserve">, возникшие из-за претензий третьих лиц, связанных с размещенными материалами Заказчика.</w:t>
      </w:r>
      <w:r/>
    </w:p>
    <w:p>
      <w:pPr>
        <w:pStyle w:val="814"/>
        <w:numPr>
          <w:ilvl w:val="0"/>
          <w:numId w:val="0"/>
        </w:numPr>
        <w:ind w:left="709" w:hanging="709"/>
        <w:tabs>
          <w:tab w:val="left" w:pos="3119" w:leader="none"/>
        </w:tabs>
      </w:pPr>
      <w:r>
        <w:rPr>
          <w:bCs w:val="0"/>
          <w:color w:val="auto"/>
        </w:rPr>
        <w:t xml:space="preserve">3.34.</w:t>
      </w:r>
      <w:r>
        <w:rPr>
          <w:bCs w:val="0"/>
          <w:color w:val="auto"/>
        </w:rPr>
        <w:t xml:space="preserve">1</w:t>
      </w:r>
      <w:r>
        <w:rPr>
          <w:bCs w:val="0"/>
          <w:color w:val="auto"/>
        </w:rPr>
        <w:t xml:space="preserve">8</w:t>
      </w:r>
      <w:r>
        <w:rPr>
          <w:bCs w:val="0"/>
          <w:color w:val="auto"/>
        </w:rPr>
        <w:t xml:space="preserve">.</w:t>
      </w:r>
      <w:r>
        <w:rPr>
          <w:bCs w:val="0"/>
          <w:color w:val="auto"/>
        </w:rPr>
        <w:tab/>
      </w:r>
      <w:r>
        <w:t xml:space="preserve">Заказчик самостоятельно и за свой счет решает все вопросы, связанные</w:t>
      </w:r>
      <w:r>
        <w:t xml:space="preserve"> с п</w:t>
      </w:r>
      <w:r>
        <w:t xml:space="preserve">равами на использование интеллектуальной собственности</w:t>
      </w:r>
      <w:r>
        <w:t xml:space="preserve"> в п</w:t>
      </w:r>
      <w:r>
        <w:t xml:space="preserve">редоставленных для размещения</w:t>
      </w:r>
      <w:r>
        <w:t xml:space="preserve"> и с</w:t>
      </w:r>
      <w:r>
        <w:t xml:space="preserve">амостоятельно размещенных Заказчиком материалах. </w:t>
      </w:r>
      <w:r>
        <w:t xml:space="preserve">Если Хэдхантер получает претензии или иски</w:t>
      </w:r>
      <w:r>
        <w:t xml:space="preserve"> со стороны третьих лиц, Заказчик самостоятельно разрешает</w:t>
      </w:r>
      <w:r>
        <w:t xml:space="preserve"> их и</w:t>
      </w:r>
      <w:r>
        <w:t xml:space="preserve"> возмещает все убытки </w:t>
      </w:r>
      <w:r>
        <w:t xml:space="preserve">Хэдхантера</w:t>
      </w:r>
      <w:r>
        <w:t xml:space="preserve">, возникшие в связи с этим.</w:t>
      </w:r>
      <w:r/>
    </w:p>
    <w:p>
      <w:pPr>
        <w:pStyle w:val="827"/>
      </w:pPr>
      <w:r>
        <w:t xml:space="preserve">Д</w:t>
      </w:r>
      <w:r>
        <w:t xml:space="preserve">ополнит</w:t>
      </w:r>
      <w:r>
        <w:t xml:space="preserve">ельные услуги</w:t>
      </w:r>
      <w:r/>
    </w:p>
    <w:p>
      <w:pPr>
        <w:pStyle w:val="814"/>
        <w:numPr>
          <w:ilvl w:val="0"/>
          <w:numId w:val="0"/>
        </w:numPr>
        <w:ind w:left="709" w:hanging="709"/>
        <w:tabs>
          <w:tab w:val="left" w:pos="3119" w:leader="none"/>
        </w:tabs>
      </w:pPr>
      <w:r>
        <w:rPr>
          <w:bCs w:val="0"/>
          <w:color w:val="auto"/>
        </w:rPr>
        <w:t xml:space="preserve">3.34.</w:t>
      </w:r>
      <w:r>
        <w:rPr>
          <w:bCs w:val="0"/>
          <w:color w:val="auto"/>
        </w:rPr>
        <w:t xml:space="preserve">1</w:t>
      </w:r>
      <w:r>
        <w:rPr>
          <w:bCs w:val="0"/>
          <w:color w:val="auto"/>
        </w:rPr>
        <w:t xml:space="preserve">9</w:t>
      </w:r>
      <w:r>
        <w:rPr>
          <w:bCs w:val="0"/>
          <w:color w:val="auto"/>
        </w:rPr>
        <w:t xml:space="preserve">.</w:t>
      </w:r>
      <w:r>
        <w:rPr>
          <w:bCs w:val="0"/>
          <w:color w:val="auto"/>
        </w:rPr>
        <w:tab/>
      </w:r>
      <w:r>
        <w:t xml:space="preserve">За дополнительное вознаграждение </w:t>
      </w:r>
      <w:r>
        <w:t xml:space="preserve">Хэдхантер</w:t>
      </w:r>
      <w:r>
        <w:t xml:space="preserve"> помогает Заказчику заполнить форму для создания брендированных шаблонов вакансий: подобрать</w:t>
      </w:r>
      <w:r>
        <w:t xml:space="preserve"> из н</w:t>
      </w:r>
      <w:r>
        <w:t xml:space="preserve">ужной тематики</w:t>
      </w:r>
      <w:r>
        <w:t xml:space="preserve"> и п</w:t>
      </w:r>
      <w:r>
        <w:t xml:space="preserve">одготовить изображения для размещения на сайте (кадрировать). Заказчик самостоятельно пишет тексты для размещения. </w:t>
      </w:r>
      <w:r/>
    </w:p>
    <w:p>
      <w:pPr>
        <w:pStyle w:val="827"/>
      </w:pPr>
      <w:r>
        <w:t xml:space="preserve">Ин</w:t>
      </w:r>
      <w:r>
        <w:t xml:space="preserve">формации о </w:t>
      </w:r>
      <w:r>
        <w:t xml:space="preserve">з</w:t>
      </w:r>
      <w:r>
        <w:t xml:space="preserve">аказчике в рекламных и информационных материалах</w:t>
      </w:r>
      <w:r/>
    </w:p>
    <w:p>
      <w:pPr>
        <w:pStyle w:val="814"/>
        <w:numPr>
          <w:ilvl w:val="0"/>
          <w:numId w:val="0"/>
        </w:numPr>
        <w:ind w:left="709" w:hanging="709"/>
        <w:tabs>
          <w:tab w:val="left" w:pos="3119" w:leader="none"/>
        </w:tabs>
      </w:pPr>
      <w:r>
        <w:rPr>
          <w:bCs w:val="0"/>
          <w:color w:val="auto"/>
        </w:rPr>
        <w:t xml:space="preserve">3.34.</w:t>
      </w:r>
      <w:r>
        <w:rPr>
          <w:bCs w:val="0"/>
          <w:color w:val="auto"/>
        </w:rPr>
        <w:t xml:space="preserve">20</w:t>
      </w:r>
      <w:r>
        <w:rPr>
          <w:bCs w:val="0"/>
          <w:color w:val="auto"/>
        </w:rPr>
        <w:t xml:space="preserve">.</w:t>
      </w:r>
      <w:r>
        <w:rPr>
          <w:bCs w:val="0"/>
          <w:color w:val="auto"/>
        </w:rPr>
        <w:tab/>
      </w:r>
      <w:r>
        <w:t xml:space="preserve">Если нет письменного запрета</w:t>
      </w:r>
      <w:r>
        <w:t xml:space="preserve"> от З</w:t>
      </w:r>
      <w:r>
        <w:t xml:space="preserve">аказчика</w:t>
      </w:r>
      <w:r>
        <w:t xml:space="preserve">,</w:t>
      </w:r>
      <w:r>
        <w:t xml:space="preserve"> </w:t>
      </w:r>
      <w:r>
        <w:t xml:space="preserve">Хэдхантер</w:t>
      </w:r>
      <w:r>
        <w:t xml:space="preserve"> вправе использовать информацию</w:t>
      </w:r>
      <w:r>
        <w:t xml:space="preserve"> об о</w:t>
      </w:r>
      <w:r>
        <w:t xml:space="preserve">казании Услуг Заказчику, его логотип, товарный знак</w:t>
      </w:r>
      <w:r>
        <w:t xml:space="preserve"> и н</w:t>
      </w:r>
      <w:r>
        <w:t xml:space="preserve">е конфиденциальные материалы</w:t>
      </w:r>
      <w:r>
        <w:t xml:space="preserve"> в р</w:t>
      </w:r>
      <w:r>
        <w:t xml:space="preserve">екламно-информационных целях, включая презентации, материалы вебинаров</w:t>
      </w:r>
      <w:r>
        <w:t xml:space="preserve"> и п</w:t>
      </w:r>
      <w:r>
        <w:t xml:space="preserve">ромо</w:t>
      </w:r>
      <w:r>
        <w:t xml:space="preserve">.</w:t>
      </w:r>
      <w:r/>
    </w:p>
    <w:p>
      <w:pPr>
        <w:pStyle w:val="827"/>
      </w:pPr>
      <w:r>
        <w:t xml:space="preserve">Закрывающие документы</w:t>
      </w:r>
      <w:r/>
    </w:p>
    <w:p>
      <w:pPr>
        <w:pStyle w:val="814"/>
        <w:numPr>
          <w:ilvl w:val="0"/>
          <w:numId w:val="0"/>
        </w:numPr>
        <w:ind w:left="709" w:hanging="709"/>
        <w:tabs>
          <w:tab w:val="left" w:pos="3119" w:leader="none"/>
        </w:tabs>
        <w:rPr>
          <w:b/>
        </w:rPr>
      </w:pPr>
      <w:r>
        <w:rPr>
          <w:bCs w:val="0"/>
          <w:color w:val="auto"/>
        </w:rPr>
        <w:t xml:space="preserve">3.34.</w:t>
      </w:r>
      <w:r>
        <w:rPr>
          <w:bCs w:val="0"/>
          <w:color w:val="auto"/>
        </w:rPr>
        <w:t xml:space="preserve">2</w:t>
      </w:r>
      <w:r>
        <w:rPr>
          <w:bCs w:val="0"/>
          <w:color w:val="auto"/>
        </w:rPr>
        <w:t xml:space="preserve">1</w:t>
      </w:r>
      <w:r>
        <w:rPr>
          <w:bCs w:val="0"/>
          <w:color w:val="auto"/>
        </w:rPr>
        <w:t xml:space="preserve">.</w:t>
      </w:r>
      <w:r>
        <w:rPr>
          <w:bCs w:val="0"/>
          <w:color w:val="auto"/>
        </w:rPr>
        <w:tab/>
      </w:r>
      <w:r>
        <w:t xml:space="preserve">Хэдхантер</w:t>
      </w:r>
      <w:r>
        <w:t xml:space="preserve"> ежемесячно выставляет документы, подтверждающие оказание Услуг. </w:t>
      </w:r>
      <w:r>
        <w:br/>
        <w:t xml:space="preserve">Дата документа – последнее число отчетного месяца,</w:t>
      </w:r>
      <w:r>
        <w:t xml:space="preserve"> а в</w:t>
      </w:r>
      <w:r>
        <w:t xml:space="preserve"> последний месяц оказания Услуг </w:t>
      </w:r>
      <w:r>
        <w:t xml:space="preserve">–</w:t>
      </w:r>
      <w:r>
        <w:t xml:space="preserve"> день окончания оказания Услуг.</w:t>
      </w:r>
      <w:r>
        <w:rPr>
          <w:b/>
        </w:rPr>
      </w:r>
    </w:p>
    <w:p>
      <w:pPr>
        <w:pStyle w:val="818"/>
        <w:numPr>
          <w:ilvl w:val="0"/>
          <w:numId w:val="0"/>
        </w:numPr>
        <w:ind w:left="709" w:hanging="709"/>
        <w:spacing w:line="259" w:lineRule="auto"/>
      </w:pPr>
      <w:r/>
      <w:bookmarkStart w:id="104" w:name="_Toc187692292"/>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3.35.</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П</w:t>
      </w:r>
      <w:r>
        <w:t xml:space="preserve">редоставлени</w:t>
      </w:r>
      <w:r>
        <w:t xml:space="preserve">е</w:t>
      </w:r>
      <w:r>
        <w:t xml:space="preserve"> доступа</w:t>
      </w:r>
      <w:r>
        <w:t xml:space="preserve"> к б</w:t>
      </w:r>
      <w:r>
        <w:t xml:space="preserve">азе данных</w:t>
      </w:r>
      <w:r>
        <w:t xml:space="preserve"> с в</w:t>
      </w:r>
      <w:r>
        <w:t xml:space="preserve">озможностью просмотра резюме </w:t>
      </w:r>
      <w:r>
        <w:t xml:space="preserve">(</w:t>
      </w:r>
      <w:r>
        <w:t xml:space="preserve">услуга исключена с 01.10.2020</w:t>
      </w:r>
      <w:r>
        <w:t xml:space="preserve">)</w:t>
      </w:r>
      <w:bookmarkEnd w:id="104"/>
      <w:r/>
      <w:r/>
    </w:p>
    <w:p>
      <w:pPr>
        <w:pStyle w:val="816"/>
        <w:numPr>
          <w:ilvl w:val="0"/>
          <w:numId w:val="0"/>
        </w:numPr>
        <w:ind w:left="709" w:hanging="709"/>
      </w:pPr>
      <w:r/>
      <w:bookmarkStart w:id="105" w:name="_Ref178944625"/>
      <w:r/>
      <w:bookmarkStart w:id="106" w:name="_Toc187692293"/>
      <w:r>
        <w:rPr>
          <w:rFonts w:eastAsia="Arial" w:cs="Arial"/>
          <w:b w:val="0"/>
          <w:sz w:val="16"/>
          <w:szCs w:val="16"/>
        </w:rPr>
        <w:t xml:space="preserve">3.36.</w:t>
      </w:r>
      <w:r>
        <w:rPr>
          <w:rFonts w:eastAsia="Arial" w:cs="Arial"/>
          <w:b w:val="0"/>
          <w:sz w:val="16"/>
          <w:szCs w:val="16"/>
        </w:rPr>
        <w:tab/>
      </w:r>
      <w:r>
        <w:t xml:space="preserve">П</w:t>
      </w:r>
      <w:r>
        <w:t xml:space="preserve">редоставлени</w:t>
      </w:r>
      <w:r>
        <w:t xml:space="preserve">е</w:t>
      </w:r>
      <w:r>
        <w:t xml:space="preserve"> доступа</w:t>
      </w:r>
      <w:r>
        <w:t xml:space="preserve"> к м</w:t>
      </w:r>
      <w:r>
        <w:t xml:space="preserve">одулю «Подбор»</w:t>
      </w:r>
      <w:r>
        <w:t xml:space="preserve"> </w:t>
      </w:r>
      <w:r>
        <w:t xml:space="preserve">Talantix</w:t>
      </w:r>
      <w:bookmarkEnd w:id="105"/>
      <w:r/>
      <w:bookmarkEnd w:id="106"/>
      <w:r/>
      <w:r/>
    </w:p>
    <w:p>
      <w:pPr>
        <w:pStyle w:val="827"/>
      </w:pPr>
      <w:r>
        <w:t xml:space="preserve">Описание</w:t>
      </w:r>
      <w:r>
        <w:t xml:space="preserve"> и п</w:t>
      </w:r>
      <w:r>
        <w:t xml:space="preserve">редоставление </w:t>
      </w:r>
      <w:r>
        <w:t xml:space="preserve">д</w:t>
      </w:r>
      <w:r>
        <w:t xml:space="preserve">оступа </w:t>
      </w:r>
      <w:r/>
    </w:p>
    <w:p>
      <w:pPr>
        <w:pStyle w:val="814"/>
        <w:numPr>
          <w:ilvl w:val="0"/>
          <w:numId w:val="0"/>
        </w:numPr>
        <w:ind w:left="709" w:hanging="709"/>
        <w:tabs>
          <w:tab w:val="left" w:pos="3119" w:leader="none"/>
        </w:tabs>
      </w:pPr>
      <w:r>
        <w:rPr>
          <w:bCs w:val="0"/>
          <w:color w:val="auto"/>
        </w:rPr>
        <w:t xml:space="preserve">3.36.1.</w:t>
      </w:r>
      <w:r>
        <w:rPr>
          <w:bCs w:val="0"/>
          <w:color w:val="auto"/>
        </w:rPr>
        <w:tab/>
      </w:r>
      <w:r>
        <w:t xml:space="preserve">Хэдхантер</w:t>
      </w:r>
      <w:r>
        <w:t xml:space="preserve"> предоставляет Заказчику «Доступ</w:t>
      </w:r>
      <w:r>
        <w:t xml:space="preserve"> к м</w:t>
      </w:r>
      <w:r>
        <w:t xml:space="preserve">одулю </w:t>
      </w:r>
      <w:r>
        <w:t xml:space="preserve">„</w:t>
      </w:r>
      <w:r>
        <w:t xml:space="preserve">Подбор</w:t>
      </w:r>
      <w:r>
        <w:t xml:space="preserve">“</w:t>
      </w:r>
      <w:r>
        <w:t xml:space="preserve"> Talantix» </w:t>
      </w:r>
      <w:r>
        <w:t xml:space="preserve">(</w:t>
      </w:r>
      <w:r>
        <w:t xml:space="preserve">Услуга)</w:t>
      </w:r>
      <w:r>
        <w:t xml:space="preserve"> в с</w:t>
      </w:r>
      <w:r>
        <w:t xml:space="preserve">оответствии</w:t>
      </w:r>
      <w:r>
        <w:t xml:space="preserve"> с к</w:t>
      </w:r>
      <w:r>
        <w:t xml:space="preserve">оличеством рабочих мест</w:t>
      </w:r>
      <w:r>
        <w:t xml:space="preserve"> и с</w:t>
      </w:r>
      <w:r>
        <w:t xml:space="preserve">роком, согласованными Сторонами</w:t>
      </w:r>
      <w:r>
        <w:t xml:space="preserve"> и </w:t>
      </w:r>
      <w:r>
        <w:t xml:space="preserve">указанны</w:t>
      </w:r>
      <w:r>
        <w:t xml:space="preserve">ми</w:t>
      </w:r>
      <w:r>
        <w:t xml:space="preserve"> </w:t>
      </w:r>
      <w:r>
        <w:t xml:space="preserve">в н</w:t>
      </w:r>
      <w:r>
        <w:t xml:space="preserve">аименовании Услуг</w:t>
      </w:r>
      <w:r>
        <w:t xml:space="preserve"> в З</w:t>
      </w:r>
      <w:r>
        <w:t xml:space="preserve">аказе или</w:t>
      </w:r>
      <w:r>
        <w:t xml:space="preserve"> в Д</w:t>
      </w:r>
      <w:r>
        <w:t xml:space="preserve">оговоре, начиная</w:t>
      </w:r>
      <w:r>
        <w:t xml:space="preserve"> с д</w:t>
      </w:r>
      <w:r>
        <w:t xml:space="preserve">аты Активации Услуги,</w:t>
      </w:r>
      <w:r>
        <w:t xml:space="preserve"> в с</w:t>
      </w:r>
      <w:r>
        <w:t xml:space="preserve">оответствии</w:t>
      </w:r>
      <w:r>
        <w:t xml:space="preserve"> с Т</w:t>
      </w:r>
      <w:r>
        <w:t xml:space="preserve">арифами </w:t>
      </w:r>
      <w:r>
        <w:t xml:space="preserve">Хэдхантера</w:t>
      </w:r>
      <w:r>
        <w:t xml:space="preserve">.</w:t>
      </w:r>
      <w:r/>
    </w:p>
    <w:p>
      <w:pPr>
        <w:pStyle w:val="814"/>
        <w:numPr>
          <w:ilvl w:val="0"/>
          <w:numId w:val="0"/>
        </w:numPr>
        <w:ind w:left="709" w:hanging="709"/>
        <w:tabs>
          <w:tab w:val="left" w:pos="3119" w:leader="none"/>
        </w:tabs>
      </w:pPr>
      <w:r>
        <w:rPr>
          <w:bCs w:val="0"/>
          <w:color w:val="auto"/>
        </w:rPr>
        <w:t xml:space="preserve">3.36.2.</w:t>
      </w:r>
      <w:r>
        <w:rPr>
          <w:bCs w:val="0"/>
          <w:color w:val="auto"/>
        </w:rPr>
        <w:tab/>
      </w:r>
      <w:r>
        <w:t xml:space="preserve">Доступ</w:t>
      </w:r>
      <w:r>
        <w:t xml:space="preserve"> к У</w:t>
      </w:r>
      <w:r>
        <w:t xml:space="preserve">слуге можно получить только через авторизацию</w:t>
      </w:r>
      <w:r>
        <w:t xml:space="preserve"> на С</w:t>
      </w:r>
      <w:r>
        <w:t xml:space="preserve">айте</w:t>
      </w:r>
      <w:r>
        <w:t xml:space="preserve"> с и</w:t>
      </w:r>
      <w:r>
        <w:t xml:space="preserve">спользованием Учетной информации Заказчика, предоставленной ему </w:t>
      </w:r>
      <w:r>
        <w:t xml:space="preserve">Хэдхантером</w:t>
      </w:r>
      <w:r>
        <w:t xml:space="preserve">.</w:t>
      </w:r>
      <w:r/>
    </w:p>
    <w:p>
      <w:pPr>
        <w:pStyle w:val="814"/>
        <w:numPr>
          <w:ilvl w:val="0"/>
          <w:numId w:val="0"/>
        </w:numPr>
        <w:ind w:left="709" w:hanging="709"/>
        <w:tabs>
          <w:tab w:val="left" w:pos="3119" w:leader="none"/>
        </w:tabs>
      </w:pPr>
      <w:r>
        <w:rPr>
          <w:bCs w:val="0"/>
          <w:color w:val="auto"/>
        </w:rPr>
        <w:t xml:space="preserve">3.36.3.</w:t>
      </w:r>
      <w:r>
        <w:rPr>
          <w:bCs w:val="0"/>
          <w:color w:val="auto"/>
        </w:rPr>
        <w:tab/>
      </w:r>
      <w:r>
        <w:t xml:space="preserve">Возможность загружать резюме</w:t>
      </w:r>
      <w:r>
        <w:t xml:space="preserve"> в м</w:t>
      </w:r>
      <w:r>
        <w:t xml:space="preserve">одуль </w:t>
      </w:r>
      <w:r>
        <w:t xml:space="preserve">«</w:t>
      </w:r>
      <w:r>
        <w:t xml:space="preserve">Подбор</w:t>
      </w:r>
      <w:r>
        <w:t xml:space="preserve">»</w:t>
      </w:r>
      <w:r>
        <w:t xml:space="preserve"> Talantix может быть ограничена</w:t>
      </w:r>
      <w:r>
        <w:t xml:space="preserve"> в с</w:t>
      </w:r>
      <w:r>
        <w:t xml:space="preserve">оответствии</w:t>
      </w:r>
      <w:r>
        <w:t xml:space="preserve"> с д</w:t>
      </w:r>
      <w:r>
        <w:t xml:space="preserve">ействующими Тарифами</w:t>
      </w:r>
      <w:r>
        <w:t xml:space="preserve"> на У</w:t>
      </w:r>
      <w:r>
        <w:t xml:space="preserve">слугу для отдельных тарифных планов.</w:t>
      </w:r>
      <w:r/>
    </w:p>
    <w:p>
      <w:pPr>
        <w:pStyle w:val="814"/>
        <w:numPr>
          <w:ilvl w:val="0"/>
          <w:numId w:val="0"/>
        </w:numPr>
        <w:ind w:left="709" w:hanging="709"/>
        <w:tabs>
          <w:tab w:val="left" w:pos="3119" w:leader="none"/>
        </w:tabs>
      </w:pPr>
      <w:r>
        <w:rPr>
          <w:bCs w:val="0"/>
          <w:color w:val="auto"/>
        </w:rPr>
        <w:t xml:space="preserve">3.36.4.</w:t>
      </w:r>
      <w:r>
        <w:rPr>
          <w:bCs w:val="0"/>
          <w:color w:val="auto"/>
        </w:rPr>
        <w:tab/>
      </w:r>
      <w:r>
        <w:t xml:space="preserve">Если физическое лицо вносит изменения в свое резюме на Сайте (и ранее загруженное Заказчиком в Talantix), новая версия резюме автоматически загружается в Talantix,</w:t>
      </w:r>
      <w:r>
        <w:t xml:space="preserve"> а п</w:t>
      </w:r>
      <w:r>
        <w:t xml:space="preserve">редыдущая архивируется</w:t>
      </w:r>
      <w:r>
        <w:t xml:space="preserve"> в </w:t>
      </w:r>
      <w:r>
        <w:t xml:space="preserve">PDF</w:t>
      </w:r>
      <w:r>
        <w:t xml:space="preserve"> в личном кабинете Заказчика в Talantix. </w:t>
      </w:r>
      <w:r/>
    </w:p>
    <w:p>
      <w:pPr>
        <w:pStyle w:val="827"/>
      </w:pPr>
      <w:r>
        <w:t xml:space="preserve">Назначение пользователей </w:t>
      </w:r>
      <w:r/>
    </w:p>
    <w:p>
      <w:pPr>
        <w:pStyle w:val="814"/>
        <w:numPr>
          <w:ilvl w:val="0"/>
          <w:numId w:val="0"/>
        </w:numPr>
        <w:ind w:left="709" w:hanging="709"/>
        <w:tabs>
          <w:tab w:val="left" w:pos="3119" w:leader="none"/>
        </w:tabs>
      </w:pPr>
      <w:r>
        <w:rPr>
          <w:bCs w:val="0"/>
          <w:color w:val="auto"/>
        </w:rPr>
        <w:t xml:space="preserve">3.36.5.</w:t>
      </w:r>
      <w:r>
        <w:rPr>
          <w:bCs w:val="0"/>
          <w:color w:val="auto"/>
        </w:rPr>
        <w:tab/>
      </w:r>
      <w:r>
        <w:t xml:space="preserve">Заказчик сам назначает Пользователей Администраторами или Рекрутерами в рамках</w:t>
      </w:r>
      <w:r>
        <w:t xml:space="preserve"> </w:t>
      </w:r>
      <w:r>
        <w:t xml:space="preserve">количества </w:t>
      </w:r>
      <w:r>
        <w:br/>
      </w:r>
      <w:r>
        <w:t xml:space="preserve">рабочих мест, предусмотренных выбранным </w:t>
      </w:r>
      <w:r>
        <w:t xml:space="preserve">Т</w:t>
      </w:r>
      <w:r>
        <w:t xml:space="preserve">арифом. </w:t>
      </w:r>
      <w:r>
        <w:t xml:space="preserve">Чтобы и</w:t>
      </w:r>
      <w:r>
        <w:t xml:space="preserve">зменить количество рабочих мест </w:t>
      </w:r>
      <w:r>
        <w:br/>
      </w:r>
      <w:r>
        <w:t xml:space="preserve">или Тариф</w:t>
      </w:r>
      <w:r>
        <w:t xml:space="preserve">,</w:t>
      </w:r>
      <w:r>
        <w:t xml:space="preserve"> </w:t>
      </w:r>
      <w:r>
        <w:t xml:space="preserve">нужно</w:t>
      </w:r>
      <w:r>
        <w:t xml:space="preserve"> </w:t>
      </w:r>
      <w:r>
        <w:t xml:space="preserve">п</w:t>
      </w:r>
      <w:r>
        <w:t xml:space="preserve">рекрати</w:t>
      </w:r>
      <w:r>
        <w:t xml:space="preserve">ть</w:t>
      </w:r>
      <w:r>
        <w:t xml:space="preserve"> действующую Услугу</w:t>
      </w:r>
      <w:r>
        <w:t xml:space="preserve"> и п</w:t>
      </w:r>
      <w:r>
        <w:t xml:space="preserve">риобре</w:t>
      </w:r>
      <w:r>
        <w:t xml:space="preserve">сти</w:t>
      </w:r>
      <w:r>
        <w:t xml:space="preserve"> новую с необходимым количеством </w:t>
      </w:r>
      <w:r>
        <w:br/>
      </w:r>
      <w:r>
        <w:t xml:space="preserve">рабочих мест, согласованным в Заказе или в Договоре.</w:t>
      </w:r>
      <w:r/>
    </w:p>
    <w:p>
      <w:pPr>
        <w:pStyle w:val="814"/>
        <w:numPr>
          <w:ilvl w:val="0"/>
          <w:numId w:val="0"/>
        </w:numPr>
        <w:ind w:left="709" w:hanging="709"/>
        <w:tabs>
          <w:tab w:val="left" w:pos="3119" w:leader="none"/>
        </w:tabs>
      </w:pPr>
      <w:r>
        <w:rPr>
          <w:bCs w:val="0"/>
          <w:color w:val="auto"/>
        </w:rPr>
        <w:t xml:space="preserve">3.36.6.</w:t>
      </w:r>
      <w:r>
        <w:rPr>
          <w:bCs w:val="0"/>
          <w:color w:val="auto"/>
        </w:rPr>
        <w:tab/>
      </w:r>
      <w:r>
        <w:t xml:space="preserve">Заказчик сам назначает Пользователей Участниками или Линейными руководителями. </w:t>
      </w:r>
      <w:r>
        <w:br/>
      </w:r>
      <w:r>
        <w:t xml:space="preserve">Количество таких Пользователей может быть ограничено Тарифами </w:t>
      </w:r>
      <w:r>
        <w:t xml:space="preserve">на С</w:t>
      </w:r>
      <w:r>
        <w:t xml:space="preserve">айте.</w:t>
      </w:r>
      <w:r/>
    </w:p>
    <w:p>
      <w:pPr>
        <w:pStyle w:val="827"/>
      </w:pPr>
      <w:r>
        <w:t xml:space="preserve">Обработка персональных данных</w:t>
      </w:r>
      <w:r/>
    </w:p>
    <w:p>
      <w:pPr>
        <w:pStyle w:val="814"/>
        <w:numPr>
          <w:ilvl w:val="0"/>
          <w:numId w:val="0"/>
        </w:numPr>
        <w:ind w:left="709" w:hanging="709"/>
        <w:tabs>
          <w:tab w:val="left" w:pos="3119" w:leader="none"/>
        </w:tabs>
      </w:pPr>
      <w:r>
        <w:rPr>
          <w:bCs w:val="0"/>
          <w:color w:val="auto"/>
        </w:rPr>
        <w:t xml:space="preserve">3.36.7.</w:t>
      </w:r>
      <w:r>
        <w:rPr>
          <w:bCs w:val="0"/>
          <w:color w:val="auto"/>
        </w:rPr>
        <w:tab/>
      </w:r>
      <w:r>
        <w:t xml:space="preserve">Если Заказчик загружает (размещает) персональные данные</w:t>
      </w:r>
      <w:r>
        <w:t xml:space="preserve"> в м</w:t>
      </w:r>
      <w:r>
        <w:t xml:space="preserve">одуль «Подбор» </w:t>
      </w:r>
      <w:r>
        <w:t xml:space="preserve">Talantix</w:t>
      </w:r>
      <w:r>
        <w:t xml:space="preserve">,</w:t>
      </w:r>
      <w:r>
        <w:t xml:space="preserve"> он д</w:t>
      </w:r>
      <w:r>
        <w:t xml:space="preserve">олжен иметь законные основания или поручение</w:t>
      </w:r>
      <w:r>
        <w:t xml:space="preserve"> от с</w:t>
      </w:r>
      <w:r>
        <w:t xml:space="preserve">убъектов данных для</w:t>
      </w:r>
      <w:r>
        <w:t xml:space="preserve"> их р</w:t>
      </w:r>
      <w:r>
        <w:t xml:space="preserve">азмещения, а также согласие субъектов на их обработку</w:t>
      </w:r>
      <w:r>
        <w:t xml:space="preserve"> в с</w:t>
      </w:r>
      <w:r>
        <w:t xml:space="preserve">оответствии</w:t>
      </w:r>
      <w:r>
        <w:t xml:space="preserve"> с з</w:t>
      </w:r>
      <w:r>
        <w:t xml:space="preserve">аконодательством РФ. Заказчик несет полную ответственность за соблюдение законодательства</w:t>
      </w:r>
      <w:r>
        <w:t xml:space="preserve"> РФ о</w:t>
      </w:r>
      <w:r>
        <w:t xml:space="preserve"> персональных данных. </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8</w:t>
      </w:r>
      <w:r>
        <w:rPr>
          <w:bCs w:val="0"/>
          <w:color w:val="auto"/>
        </w:rPr>
        <w:t xml:space="preserve">.</w:t>
      </w:r>
      <w:r>
        <w:rPr>
          <w:bCs w:val="0"/>
          <w:color w:val="auto"/>
        </w:rPr>
        <w:tab/>
      </w:r>
      <w:r>
        <w:t xml:space="preserve">Размещая персональные данные субъектов персональных данных  или осуществ</w:t>
      </w:r>
      <w:r>
        <w:t xml:space="preserve">ляя любую иную обработку персональных данных субъектов персональных данных  в Системе Talantix, Заказчик дает поручение на автоматизированную обработку таких персональных данных Исполнителю, включая: запись, систематизация, накопление, хранение, уточнение,</w:t>
      </w:r>
      <w:r>
        <w:t xml:space="preserve"> использование, передача (предоставление, доступ), блокирование, удаление, уничтожение, персональных данных, в целях подбора персонала с учетом ограничений, перечисленных в п.5.19 Условий использования Сайта, с использованием программных средств Talantix. </w:t>
      </w:r>
      <w:r/>
    </w:p>
    <w:p>
      <w:pPr>
        <w:pStyle w:val="814"/>
        <w:numPr>
          <w:ilvl w:val="0"/>
          <w:numId w:val="0"/>
        </w:numPr>
        <w:ind w:left="709" w:hanging="709"/>
        <w:tabs>
          <w:tab w:val="left" w:pos="3119" w:leader="none"/>
        </w:tabs>
      </w:pPr>
      <w:r>
        <w:rPr>
          <w:bCs w:val="0"/>
          <w:color w:val="auto"/>
        </w:rPr>
        <w:tab/>
      </w:r>
      <w:r>
        <w:t xml:space="preserve">Исполнитель обязуется соблюдать требования ст.6 Федерального закона от 27.07.2006 N 152-ФЗ «О персональных данных», предъявляемые к лицу, осуществляющему обработку персональных данных по поручению оператора. </w:t>
      </w:r>
      <w:r/>
    </w:p>
    <w:p>
      <w:pPr>
        <w:pStyle w:val="814"/>
        <w:numPr>
          <w:ilvl w:val="0"/>
          <w:numId w:val="0"/>
        </w:numPr>
        <w:ind w:left="709" w:hanging="709"/>
        <w:tabs>
          <w:tab w:val="left" w:pos="3119" w:leader="none"/>
        </w:tabs>
      </w:pPr>
      <w:r>
        <w:tab/>
      </w:r>
      <w:r>
        <w:t xml:space="preserve">Заказчик несет ответственность за соблюдение требований о конфиденциальности при записи звонков посредством Talantix.</w:t>
      </w:r>
      <w:r/>
    </w:p>
    <w:p>
      <w:pPr>
        <w:pStyle w:val="827"/>
      </w:pPr>
      <w:r>
        <w:t xml:space="preserve">Функционал системы </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9</w:t>
      </w:r>
      <w:r>
        <w:rPr>
          <w:bCs w:val="0"/>
          <w:color w:val="auto"/>
        </w:rPr>
        <w:t xml:space="preserve">.</w:t>
      </w:r>
      <w:r>
        <w:rPr>
          <w:bCs w:val="0"/>
          <w:color w:val="auto"/>
        </w:rPr>
        <w:tab/>
      </w:r>
      <w:r>
        <w:t xml:space="preserve">Talantix позволяет создавать уникальную страницу вакансии</w:t>
      </w:r>
      <w:r>
        <w:t xml:space="preserve"> с о</w:t>
      </w:r>
      <w:r>
        <w:t xml:space="preserve">писанием</w:t>
      </w:r>
      <w:r>
        <w:t xml:space="preserve"> и а</w:t>
      </w:r>
      <w:r>
        <w:t xml:space="preserve">нкетой для </w:t>
      </w:r>
      <w:r>
        <w:t xml:space="preserve">Соискат</w:t>
      </w:r>
      <w:r>
        <w:t xml:space="preserve">елей, если выбранный тариф Заказчика это предусматривает. После создания страницы вакансии Заказчик получает уникальную ссылку на эту страницу и может распространять</w:t>
      </w:r>
      <w:r>
        <w:t xml:space="preserve"> ее л</w:t>
      </w:r>
      <w:r>
        <w:t xml:space="preserve">юбым законным способом для привлечения внимания</w:t>
      </w:r>
      <w:r>
        <w:t xml:space="preserve"> к п</w:t>
      </w:r>
      <w:r>
        <w:t xml:space="preserve">убликации вакансии (не рассматривается как реклама).</w:t>
      </w:r>
      <w:r>
        <w:t xml:space="preserve"> На с</w:t>
      </w:r>
      <w:r>
        <w:t xml:space="preserve">транице можно разместить фоновое изображение, логотип и координаты Заказчика, при этом Заказчик отвечает</w:t>
      </w:r>
      <w:r>
        <w:t xml:space="preserve"> за с</w:t>
      </w:r>
      <w:r>
        <w:t xml:space="preserve">облюдение прав третьих лиц</w:t>
      </w:r>
      <w:r>
        <w:t xml:space="preserve"> на р</w:t>
      </w:r>
      <w:r>
        <w:t xml:space="preserve">азмещенные материалы. Ссылка на страницу действует до:</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закрытия страницы Заказчиком</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или окончания оказания услуг</w:t>
      </w:r>
      <w:r>
        <w:t xml:space="preserve"> по р</w:t>
      </w:r>
      <w:r>
        <w:t xml:space="preserve">азделу </w:t>
      </w:r>
      <w:r>
        <w:t xml:space="preserve">3.36</w:t>
      </w:r>
      <w:r>
        <w:t xml:space="preserve">. </w:t>
      </w:r>
      <w:r/>
    </w:p>
    <w:p>
      <w:pPr>
        <w:pStyle w:val="814"/>
        <w:numPr>
          <w:ilvl w:val="0"/>
          <w:numId w:val="0"/>
        </w:numPr>
        <w:ind w:left="709"/>
      </w:pPr>
      <w:r>
        <w:t xml:space="preserve">Возможность создания уникальной страницы для публикации вакансии может быть недоступна для некоторых Тарифов.</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10</w:t>
      </w:r>
      <w:r>
        <w:rPr>
          <w:bCs w:val="0"/>
          <w:color w:val="auto"/>
        </w:rPr>
        <w:t xml:space="preserve">.</w:t>
      </w:r>
      <w:r>
        <w:rPr>
          <w:bCs w:val="0"/>
          <w:color w:val="auto"/>
        </w:rPr>
        <w:tab/>
      </w:r>
      <w:r>
        <w:t xml:space="preserve">Пользователь может проводить онлайн-собеседования по аудио</w:t>
      </w:r>
      <w:r>
        <w:t xml:space="preserve">-</w:t>
      </w:r>
      <w:r>
        <w:t xml:space="preserve">, видеосвязи, если функционал Talantix </w:t>
      </w:r>
      <w:r>
        <w:br/>
      </w:r>
      <w:r>
        <w:t xml:space="preserve">это позволяет. Пользователь, используя такие возможности, соглашается на запись и хранение этих данных </w:t>
      </w:r>
      <w:r>
        <w:br/>
      </w:r>
      <w:r>
        <w:t xml:space="preserve">для анализа автоматическими системами </w:t>
      </w:r>
      <w:r>
        <w:t xml:space="preserve">Хэдхантера</w:t>
      </w:r>
      <w:r>
        <w:t xml:space="preserve">. </w:t>
      </w:r>
      <w:r>
        <w:t xml:space="preserve">Анализ проводится с использованием облачных АPI </w:t>
      </w:r>
      <w:r>
        <w:t xml:space="preserve">третьих лиц, с которыми </w:t>
      </w:r>
      <w:r>
        <w:t xml:space="preserve">Хэдхантер</w:t>
      </w:r>
      <w:r>
        <w:t xml:space="preserve"> заключает соответствующие соглашения. </w:t>
      </w:r>
      <w:r>
        <w:t xml:space="preserve">Хэдхантер</w:t>
      </w:r>
      <w:r>
        <w:t xml:space="preserve"> обязуется соблюдать законодательство</w:t>
      </w:r>
      <w:r>
        <w:t xml:space="preserve"> РФ о</w:t>
      </w:r>
      <w:r>
        <w:t xml:space="preserve"> персональных данных,</w:t>
      </w:r>
      <w:r>
        <w:t xml:space="preserve"> их б</w:t>
      </w:r>
      <w:r>
        <w:t xml:space="preserve">езопасности и защите.</w:t>
      </w:r>
      <w:r/>
    </w:p>
    <w:p>
      <w:pPr>
        <w:pStyle w:val="827"/>
      </w:pPr>
      <w:r>
        <w:t xml:space="preserve">Сохранение</w:t>
      </w:r>
      <w:r>
        <w:t xml:space="preserve"> и у</w:t>
      </w:r>
      <w:r>
        <w:t xml:space="preserve">правление данными</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1</w:t>
      </w:r>
      <w:r>
        <w:rPr>
          <w:bCs w:val="0"/>
          <w:color w:val="auto"/>
        </w:rPr>
        <w:t xml:space="preserve">1</w:t>
      </w:r>
      <w:r>
        <w:rPr>
          <w:bCs w:val="0"/>
          <w:color w:val="auto"/>
        </w:rPr>
        <w:t xml:space="preserve">.</w:t>
      </w:r>
      <w:r>
        <w:rPr>
          <w:bCs w:val="0"/>
          <w:color w:val="auto"/>
        </w:rPr>
        <w:tab/>
      </w:r>
      <w:r>
        <w:t xml:space="preserve">Заказчик может один раз запросить у </w:t>
      </w:r>
      <w:r>
        <w:t xml:space="preserve">Хэдхантера</w:t>
      </w:r>
      <w:r>
        <w:t xml:space="preserve"> сохранение и передачу данных физических лиц в виде резюме, загруженных Заказчиком ранее в модуль «Подбор», в формате </w:t>
      </w:r>
      <w:r>
        <w:rPr>
          <w:lang w:val="en-GB"/>
        </w:rPr>
        <w:t xml:space="preserve">Excel</w:t>
      </w:r>
      <w:r>
        <w:t xml:space="preserve">, включая ФИО, дату рождения, город, контактную информацию, последнее место работы (должность</w:t>
      </w:r>
      <w:r>
        <w:t xml:space="preserve"> и н</w:t>
      </w:r>
      <w:r>
        <w:t xml:space="preserve">азвание компании), позицию,</w:t>
      </w:r>
      <w:r>
        <w:t xml:space="preserve"> на к</w:t>
      </w:r>
      <w:r>
        <w:t xml:space="preserve">оторую претендует кандидат, этап отбора</w:t>
      </w:r>
      <w:r>
        <w:t xml:space="preserve"> и с</w:t>
      </w:r>
      <w:r>
        <w:t xml:space="preserve">татус вакансии, если это предусмотрено выбранным Тарифом.</w:t>
      </w:r>
      <w:r/>
    </w:p>
    <w:p>
      <w:pPr>
        <w:pStyle w:val="814"/>
        <w:numPr>
          <w:ilvl w:val="0"/>
          <w:numId w:val="0"/>
        </w:numPr>
        <w:ind w:left="709" w:hanging="709"/>
        <w:tabs>
          <w:tab w:val="left" w:pos="3119" w:leader="none"/>
        </w:tabs>
        <w:rPr>
          <w:bCs w:val="0"/>
          <w:color w:val="auto"/>
        </w:rPr>
      </w:pPr>
      <w:r>
        <w:rPr>
          <w:bCs w:val="0"/>
          <w:color w:val="auto"/>
        </w:rPr>
        <w:t xml:space="preserve">3.36.</w:t>
      </w:r>
      <w:r>
        <w:rPr>
          <w:bCs w:val="0"/>
          <w:color w:val="auto"/>
        </w:rPr>
        <w:t xml:space="preserve">1</w:t>
      </w:r>
      <w:r>
        <w:rPr>
          <w:bCs w:val="0"/>
          <w:color w:val="auto"/>
        </w:rPr>
        <w:t xml:space="preserve">2</w:t>
      </w:r>
      <w:r>
        <w:rPr>
          <w:bCs w:val="0"/>
          <w:color w:val="auto"/>
        </w:rPr>
        <w:t xml:space="preserve">.</w:t>
      </w:r>
      <w:r>
        <w:rPr>
          <w:bCs w:val="0"/>
          <w:color w:val="auto"/>
        </w:rPr>
        <w:tab/>
      </w:r>
      <w:r>
        <w:rPr>
          <w:bCs w:val="0"/>
          <w:color w:val="auto"/>
        </w:rPr>
        <w:t xml:space="preserve">Если это предусмотрено Тарифом Заказчика, </w:t>
      </w:r>
      <w:r>
        <w:rPr>
          <w:bCs w:val="0"/>
          <w:color w:val="auto"/>
        </w:rPr>
        <w:t xml:space="preserve">Хэдхантер</w:t>
      </w:r>
      <w:r>
        <w:rPr>
          <w:bCs w:val="0"/>
          <w:color w:val="auto"/>
        </w:rPr>
        <w:t xml:space="preserve"> может только один раз по запросу Заказчика перенести его базу данных с сохранением структуры из другой информационной системы в Систему Talantix. Перенос производится в течение 10 рабочих дней с даты получения </w:t>
      </w:r>
      <w:r>
        <w:rPr>
          <w:bCs w:val="0"/>
          <w:color w:val="auto"/>
        </w:rPr>
        <w:t xml:space="preserve">Хэдхантером</w:t>
      </w:r>
      <w:r>
        <w:rPr>
          <w:bCs w:val="0"/>
          <w:color w:val="auto"/>
        </w:rPr>
        <w:t xml:space="preserve"> соответствующей базы данных для переноса.</w:t>
      </w:r>
      <w:r>
        <w:rPr>
          <w:bCs w:val="0"/>
          <w:color w:val="auto"/>
        </w:rPr>
      </w:r>
    </w:p>
    <w:p>
      <w:pPr>
        <w:pStyle w:val="814"/>
        <w:numPr>
          <w:ilvl w:val="0"/>
          <w:numId w:val="0"/>
        </w:numPr>
        <w:ind w:left="709" w:hanging="709"/>
        <w:tabs>
          <w:tab w:val="left" w:pos="3119" w:leader="none"/>
        </w:tabs>
      </w:pPr>
      <w:r>
        <w:t xml:space="preserve">3.36.</w:t>
      </w:r>
      <w:r>
        <w:t xml:space="preserve">13</w:t>
      </w:r>
      <w:r>
        <w:t xml:space="preserve">. </w:t>
      </w:r>
      <w:r>
        <w:tab/>
      </w:r>
      <w:r>
        <w:t xml:space="preserve">Заказчик имеет исключительное право на данные и информацию, загруженные</w:t>
      </w:r>
      <w:r>
        <w:t xml:space="preserve"> им в</w:t>
      </w:r>
      <w:r>
        <w:t xml:space="preserve"> модуль «Подбор» </w:t>
      </w:r>
      <w:r>
        <w:t xml:space="preserve">Talantix</w:t>
      </w:r>
      <w:r>
        <w:t xml:space="preserve">.</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1</w:t>
      </w:r>
      <w:r>
        <w:rPr>
          <w:bCs w:val="0"/>
          <w:color w:val="auto"/>
        </w:rPr>
        <w:t xml:space="preserve">4</w:t>
      </w:r>
      <w:r>
        <w:rPr>
          <w:bCs w:val="0"/>
          <w:color w:val="auto"/>
        </w:rPr>
        <w:t xml:space="preserve">.</w:t>
      </w:r>
      <w:r>
        <w:rPr>
          <w:bCs w:val="0"/>
          <w:color w:val="auto"/>
        </w:rPr>
        <w:tab/>
      </w:r>
      <w:r>
        <w:t xml:space="preserve">Доступ к модулю «Подбор» предоставляется Заказчику для индивидуального использования</w:t>
      </w:r>
      <w:r>
        <w:t xml:space="preserve"> на с</w:t>
      </w:r>
      <w:r>
        <w:t xml:space="preserve">рок оказания услуг.</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1</w:t>
      </w:r>
      <w:r>
        <w:rPr>
          <w:bCs w:val="0"/>
          <w:color w:val="auto"/>
        </w:rPr>
        <w:t xml:space="preserve">5</w:t>
      </w:r>
      <w:r>
        <w:rPr>
          <w:bCs w:val="0"/>
          <w:color w:val="auto"/>
        </w:rPr>
        <w:t xml:space="preserve">.</w:t>
      </w:r>
      <w:r>
        <w:rPr>
          <w:bCs w:val="0"/>
          <w:color w:val="auto"/>
        </w:rPr>
        <w:tab/>
      </w:r>
      <w:r>
        <w:t xml:space="preserve">В течение 365 дней после окончания оказания Услуг Заказчик может авторизироваться в модуле «Подбор» </w:t>
      </w:r>
      <w:r>
        <w:br/>
      </w:r>
      <w:r>
        <w:t xml:space="preserve">без доступа</w:t>
      </w:r>
      <w:r>
        <w:t xml:space="preserve"> к ф</w:t>
      </w:r>
      <w:r>
        <w:t xml:space="preserve">ункционалу</w:t>
      </w:r>
      <w:r>
        <w:t xml:space="preserve">, </w:t>
      </w:r>
      <w:r>
        <w:t xml:space="preserve">если это предусмотрено Тарифом.</w:t>
      </w:r>
      <w:r>
        <w:t xml:space="preserve"> В э</w:t>
      </w:r>
      <w:r>
        <w:t xml:space="preserve">тот период Заказчик может запросить у </w:t>
      </w:r>
      <w:r>
        <w:t xml:space="preserve">Хэдхантера</w:t>
      </w:r>
      <w:r>
        <w:t xml:space="preserve"> сохранение и передачу данных физических лиц в виде резюме, загруженных Заказчиком в модуль «Подбор» в период получения услуг, включая ФИО, дату рождения, город, контактную информацию, последнее место работы (должность</w:t>
      </w:r>
      <w:r>
        <w:t xml:space="preserve"> и н</w:t>
      </w:r>
      <w:r>
        <w:t xml:space="preserve">азвание компании), позицию,</w:t>
      </w:r>
      <w:r>
        <w:t xml:space="preserve"> на к</w:t>
      </w:r>
      <w:r>
        <w:t xml:space="preserve">оторую претендует кандидат, этап отбора</w:t>
      </w:r>
      <w:r>
        <w:t xml:space="preserve"> и с</w:t>
      </w:r>
      <w:r>
        <w:t xml:space="preserve">татус вакансии. </w:t>
      </w:r>
      <w:r/>
    </w:p>
    <w:p>
      <w:pPr>
        <w:pStyle w:val="814"/>
        <w:numPr>
          <w:ilvl w:val="0"/>
          <w:numId w:val="0"/>
        </w:numPr>
        <w:ind w:left="709" w:hanging="709"/>
        <w:tabs>
          <w:tab w:val="left" w:pos="3119" w:leader="none"/>
        </w:tabs>
      </w:pPr>
      <w:r>
        <w:rPr>
          <w:bCs w:val="0"/>
          <w:color w:val="auto"/>
        </w:rPr>
        <w:t xml:space="preserve">3.36.1</w:t>
      </w:r>
      <w:r>
        <w:rPr>
          <w:bCs w:val="0"/>
          <w:color w:val="auto"/>
        </w:rPr>
        <w:t xml:space="preserve">6</w:t>
      </w:r>
      <w:r>
        <w:rPr>
          <w:bCs w:val="0"/>
          <w:color w:val="auto"/>
        </w:rPr>
        <w:t xml:space="preserve">.</w:t>
      </w:r>
      <w:r>
        <w:rPr>
          <w:bCs w:val="0"/>
          <w:color w:val="auto"/>
        </w:rPr>
        <w:tab/>
      </w:r>
      <w:r>
        <w:t xml:space="preserve">По истечении 365 дней после окончания оказания Услуги вся информация, внесенная Заказчиком</w:t>
      </w:r>
      <w:r>
        <w:t xml:space="preserve"> в п</w:t>
      </w:r>
      <w:r>
        <w:t xml:space="preserve">ериод использования Услуги, отправляется ему</w:t>
      </w:r>
      <w:r>
        <w:t xml:space="preserve"> в ф</w:t>
      </w:r>
      <w:r>
        <w:t xml:space="preserve">ормате </w:t>
      </w:r>
      <w:r>
        <w:rPr>
          <w:lang w:val="en-GB"/>
        </w:rPr>
        <w:t xml:space="preserve">Excel</w:t>
      </w:r>
      <w:r>
        <w:t xml:space="preserve"> по </w:t>
      </w:r>
      <w:r>
        <w:t xml:space="preserve">электронной почте </w:t>
      </w:r>
      <w:r>
        <w:t xml:space="preserve">и м</w:t>
      </w:r>
      <w:r>
        <w:t xml:space="preserve">ожет быть удалена</w:t>
      </w:r>
      <w:r>
        <w:t xml:space="preserve"> из м</w:t>
      </w:r>
      <w:r>
        <w:t xml:space="preserve">одуля «Подбор». Если Заказчик приобретает новые услуги</w:t>
      </w:r>
      <w:r>
        <w:t xml:space="preserve"> в т</w:t>
      </w:r>
      <w:r>
        <w:t xml:space="preserve">ечение этого периода, вся ранее внесенная информация сохраняется</w:t>
      </w:r>
      <w:r>
        <w:t xml:space="preserve"> на н</w:t>
      </w:r>
      <w:r>
        <w:t xml:space="preserve">овый период оказания </w:t>
      </w:r>
      <w:r>
        <w:t xml:space="preserve">у</w:t>
      </w:r>
      <w:r>
        <w:t xml:space="preserve">слуги. </w:t>
      </w:r>
      <w:r/>
    </w:p>
    <w:p>
      <w:pPr>
        <w:pStyle w:val="827"/>
      </w:pPr>
      <w:r>
        <w:t xml:space="preserve">Д</w:t>
      </w:r>
      <w:r>
        <w:t xml:space="preserve">ополнит</w:t>
      </w:r>
      <w:r>
        <w:t xml:space="preserve">ельные рабочие места</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1</w:t>
      </w:r>
      <w:r>
        <w:rPr>
          <w:bCs w:val="0"/>
          <w:color w:val="auto"/>
        </w:rPr>
        <w:t xml:space="preserve">7</w:t>
      </w:r>
      <w:r>
        <w:rPr>
          <w:bCs w:val="0"/>
          <w:color w:val="auto"/>
        </w:rPr>
        <w:t xml:space="preserve">.</w:t>
      </w:r>
      <w:r>
        <w:rPr>
          <w:bCs w:val="0"/>
          <w:color w:val="auto"/>
        </w:rPr>
        <w:tab/>
      </w:r>
      <w:r>
        <w:t xml:space="preserve">Хэдхантер</w:t>
      </w:r>
      <w:r>
        <w:t xml:space="preserve"> может предоставить Заказчику дополнительные рабочие места, как указано</w:t>
      </w:r>
      <w:r>
        <w:t xml:space="preserve"> в З</w:t>
      </w:r>
      <w:r>
        <w:t xml:space="preserve">аказе или Договоре,</w:t>
      </w:r>
      <w:r>
        <w:t xml:space="preserve"> с д</w:t>
      </w:r>
      <w:r>
        <w:t xml:space="preserve">аты Активации услуги согласно Тарифам.</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1</w:t>
      </w:r>
      <w:r>
        <w:rPr>
          <w:bCs w:val="0"/>
          <w:color w:val="auto"/>
        </w:rPr>
        <w:t xml:space="preserve">8</w:t>
      </w:r>
      <w:r>
        <w:rPr>
          <w:bCs w:val="0"/>
          <w:color w:val="auto"/>
        </w:rPr>
        <w:t xml:space="preserve">.</w:t>
      </w:r>
      <w:r>
        <w:rPr>
          <w:bCs w:val="0"/>
          <w:color w:val="auto"/>
        </w:rPr>
        <w:tab/>
      </w:r>
      <w:r>
        <w:t xml:space="preserve">Стоимость дополнительных рабочих мест определяется исходя</w:t>
      </w:r>
      <w:r>
        <w:t xml:space="preserve"> из с</w:t>
      </w:r>
      <w:r>
        <w:t xml:space="preserve">тоимости </w:t>
      </w:r>
      <w:r>
        <w:t xml:space="preserve">одного</w:t>
      </w:r>
      <w:r>
        <w:t xml:space="preserve"> рабочего места пропорционально оставшемуся количеству дней оказания основной Услуги.</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1</w:t>
      </w:r>
      <w:r>
        <w:rPr>
          <w:bCs w:val="0"/>
          <w:color w:val="auto"/>
        </w:rPr>
        <w:t xml:space="preserve">9</w:t>
      </w:r>
      <w:r>
        <w:rPr>
          <w:bCs w:val="0"/>
          <w:color w:val="auto"/>
        </w:rPr>
        <w:t xml:space="preserve">.</w:t>
      </w:r>
      <w:r>
        <w:rPr>
          <w:bCs w:val="0"/>
          <w:color w:val="auto"/>
        </w:rPr>
        <w:tab/>
      </w:r>
      <w:r>
        <w:t xml:space="preserve">Д</w:t>
      </w:r>
      <w:r>
        <w:t xml:space="preserve">ополнит</w:t>
      </w:r>
      <w:r>
        <w:t xml:space="preserve">ельные рабочие места предоставляются</w:t>
      </w:r>
      <w:r>
        <w:t xml:space="preserve"> в р</w:t>
      </w:r>
      <w:r>
        <w:t xml:space="preserve">амках основной Услуги «Доступ</w:t>
      </w:r>
      <w:r>
        <w:t xml:space="preserve"> к м</w:t>
      </w:r>
      <w:r>
        <w:t xml:space="preserve">одулю </w:t>
      </w:r>
      <w:r>
        <w:t xml:space="preserve">„</w:t>
      </w:r>
      <w:r>
        <w:t xml:space="preserve">Подбор</w:t>
      </w:r>
      <w:r>
        <w:t xml:space="preserve">“</w:t>
      </w:r>
      <w:r>
        <w:t xml:space="preserve"> Talantix» только для тариф</w:t>
      </w:r>
      <w:r>
        <w:t xml:space="preserve">ов</w:t>
      </w:r>
      <w:r>
        <w:t xml:space="preserve"> «Оптимальный»</w:t>
      </w:r>
      <w:r>
        <w:t xml:space="preserve"> и выше</w:t>
      </w:r>
      <w:r>
        <w:t xml:space="preserve"> и д</w:t>
      </w:r>
      <w:r>
        <w:t xml:space="preserve">ействуют</w:t>
      </w:r>
      <w:r>
        <w:t xml:space="preserve"> до о</w:t>
      </w:r>
      <w:r>
        <w:t xml:space="preserve">кончания предоставления основной Услуги. </w:t>
      </w:r>
      <w:r/>
    </w:p>
    <w:p>
      <w:pPr>
        <w:pStyle w:val="827"/>
      </w:pPr>
      <w:r>
        <w:t xml:space="preserve">Активация </w:t>
      </w:r>
      <w:r>
        <w:t xml:space="preserve">и </w:t>
      </w:r>
      <w:r>
        <w:t xml:space="preserve">отказ от Услуги</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20</w:t>
      </w:r>
      <w:r>
        <w:rPr>
          <w:bCs w:val="0"/>
          <w:color w:val="auto"/>
        </w:rPr>
        <w:t xml:space="preserve">.</w:t>
      </w:r>
      <w:r>
        <w:rPr>
          <w:bCs w:val="0"/>
          <w:color w:val="auto"/>
        </w:rPr>
        <w:tab/>
      </w:r>
      <w:r>
        <w:t xml:space="preserve">Хэдхантер</w:t>
      </w:r>
      <w:r>
        <w:t xml:space="preserve"> производит Активацию Услуг в течение 5 дней после оплаты или частичной оплаты Заказчиком</w:t>
      </w:r>
      <w:r>
        <w:t xml:space="preserve">,</w:t>
      </w:r>
      <w:r>
        <w:t xml:space="preserve"> </w:t>
      </w:r>
      <w:r>
        <w:br/>
      </w:r>
      <w:r>
        <w:t xml:space="preserve">либо подписания Сторонами Заказа или Договора</w:t>
      </w:r>
      <w:r>
        <w:t xml:space="preserve">, </w:t>
      </w:r>
      <w:r>
        <w:t xml:space="preserve">если стороны согласовали </w:t>
      </w:r>
      <w:r>
        <w:t xml:space="preserve">постоплату, </w:t>
      </w:r>
      <w:r>
        <w:t xml:space="preserve">начиная с 00:00:01 даты Активации.</w:t>
      </w:r>
      <w:r>
        <w:t xml:space="preserve"> </w:t>
      </w:r>
      <w:r>
        <w:t xml:space="preserve">Активация может быть в другом порядке, если это предусмотрено функционалом Сайта.</w:t>
      </w:r>
      <w:r/>
    </w:p>
    <w:p>
      <w:pPr>
        <w:pStyle w:val="814"/>
        <w:numPr>
          <w:ilvl w:val="0"/>
          <w:numId w:val="0"/>
        </w:numPr>
        <w:ind w:left="709" w:hanging="709"/>
        <w:tabs>
          <w:tab w:val="left" w:pos="3119" w:leader="none"/>
        </w:tabs>
      </w:pPr>
      <w:r>
        <w:rPr>
          <w:bCs w:val="0"/>
          <w:color w:val="auto"/>
        </w:rPr>
        <w:t xml:space="preserve">3.</w:t>
      </w:r>
      <w:r>
        <w:t xml:space="preserve">3</w:t>
      </w:r>
      <w:r>
        <w:t xml:space="preserve">6.</w:t>
      </w:r>
      <w:r>
        <w:t xml:space="preserve">21</w:t>
      </w:r>
      <w:r>
        <w:t xml:space="preserve">.</w:t>
      </w:r>
      <w:r>
        <w:tab/>
      </w:r>
      <w:r>
        <w:t xml:space="preserve">В случае одностороннего отказа Заказчика от Услуги, не вызванного нарушением Исполнителем своих обязательств по Договору,</w:t>
      </w:r>
      <w:r>
        <w:t xml:space="preserve"> Заказчик выплачивает Хэдхантер</w:t>
      </w:r>
      <w:r>
        <w:t xml:space="preserve">у</w:t>
      </w:r>
      <w:r>
        <w:t xml:space="preserve"> полную стоимость за оставшийся период оказания Услуги в качестве платы за отказ, установление которой допускается п. 3 ст. 310 ГК РФ.</w:t>
      </w:r>
      <w:r>
        <w:br/>
      </w:r>
      <w:r>
        <w:t xml:space="preserve">Плата </w:t>
      </w:r>
      <w:r>
        <w:t xml:space="preserve">удерживается Хэдхантер самостоятельно из суммы предоплаты в связи с отказом Заказчика от Услуги, что обосновано расходами </w:t>
      </w:r>
      <w:r>
        <w:t xml:space="preserve">Хэдхантера</w:t>
      </w:r>
      <w:r>
        <w:t xml:space="preserve">, связанными с подготовкой к оказанию и поддержанием доступа к Услуге.</w:t>
      </w:r>
      <w:r/>
    </w:p>
    <w:p>
      <w:pPr>
        <w:pStyle w:val="814"/>
        <w:numPr>
          <w:ilvl w:val="0"/>
          <w:numId w:val="0"/>
        </w:numPr>
        <w:ind w:left="709" w:hanging="709"/>
        <w:tabs>
          <w:tab w:val="left" w:pos="3119" w:leader="none"/>
        </w:tabs>
      </w:pPr>
      <w:r>
        <w:rPr>
          <w:bCs w:val="0"/>
          <w:color w:val="auto"/>
        </w:rPr>
        <w:t xml:space="preserve">3.</w:t>
      </w:r>
      <w:r>
        <w:t xml:space="preserve">3</w:t>
      </w:r>
      <w:r>
        <w:t xml:space="preserve">6.</w:t>
      </w:r>
      <w:r>
        <w:t xml:space="preserve">22</w:t>
      </w:r>
      <w:r>
        <w:t xml:space="preserve">.</w:t>
      </w:r>
      <w:r>
        <w:tab/>
      </w:r>
      <w:r>
        <w:t xml:space="preserve">В случае</w:t>
      </w:r>
      <w:r>
        <w:t xml:space="preserve"> нарушения условий оказания Услуги, Условий использования Сайтов или блокировки регистрации заказчика, Исполнитель вправе прекратить оказание Услуги в одностороннем порядке без возврата Заказчику денежных средств за неиспользованный период оказания Услуги.</w:t>
      </w:r>
      <w:r/>
    </w:p>
    <w:p>
      <w:pPr>
        <w:pStyle w:val="827"/>
      </w:pPr>
      <w:r>
        <w:t xml:space="preserve">Информация о заказчике в рекламных и информационных материалах</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23</w:t>
      </w:r>
      <w:r>
        <w:rPr>
          <w:bCs w:val="0"/>
          <w:color w:val="auto"/>
        </w:rPr>
        <w:t xml:space="preserve">.</w:t>
      </w:r>
      <w:r>
        <w:rPr>
          <w:bCs w:val="0"/>
          <w:color w:val="auto"/>
        </w:rPr>
        <w:tab/>
      </w:r>
      <w:r>
        <w:t xml:space="preserve">Если нет письменного запрета</w:t>
      </w:r>
      <w:r>
        <w:t xml:space="preserve"> от З</w:t>
      </w:r>
      <w:r>
        <w:t xml:space="preserve">аказчика</w:t>
      </w:r>
      <w:r>
        <w:t xml:space="preserve">,</w:t>
      </w:r>
      <w:r>
        <w:t xml:space="preserve"> </w:t>
      </w:r>
      <w:r>
        <w:t xml:space="preserve">Хэдхантер</w:t>
      </w:r>
      <w:r>
        <w:t xml:space="preserve"> вправе использовать информацию</w:t>
      </w:r>
      <w:r>
        <w:t xml:space="preserve"> об о</w:t>
      </w:r>
      <w:r>
        <w:t xml:space="preserve">казании Услуг Заказчику, его логотип, товарный знак</w:t>
      </w:r>
      <w:r>
        <w:t xml:space="preserve"> и н</w:t>
      </w:r>
      <w:r>
        <w:t xml:space="preserve">е конфиденциальные материалы</w:t>
      </w:r>
      <w:r>
        <w:t xml:space="preserve"> в р</w:t>
      </w:r>
      <w:r>
        <w:t xml:space="preserve">екламно-информационных целях, включая презентации, материалы вебинаров</w:t>
      </w:r>
      <w:r>
        <w:t xml:space="preserve"> и п</w:t>
      </w:r>
      <w:r>
        <w:t xml:space="preserve">ромо</w:t>
      </w:r>
      <w:r>
        <w:t xml:space="preserve">.</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2</w:t>
      </w:r>
      <w:r>
        <w:rPr>
          <w:bCs w:val="0"/>
          <w:color w:val="auto"/>
        </w:rPr>
        <w:t xml:space="preserve">4</w:t>
      </w:r>
      <w:r>
        <w:rPr>
          <w:bCs w:val="0"/>
          <w:color w:val="auto"/>
        </w:rPr>
        <w:t xml:space="preserve">.</w:t>
      </w:r>
      <w:r>
        <w:rPr>
          <w:bCs w:val="0"/>
          <w:color w:val="auto"/>
        </w:rPr>
        <w:tab/>
      </w:r>
      <w:r>
        <w:t xml:space="preserve">Хэдхантер</w:t>
      </w:r>
      <w:r>
        <w:t xml:space="preserve"> ежемесячно выставляет документы, подтверждающие оказание Услуг. </w:t>
      </w:r>
      <w:r>
        <w:br/>
        <w:t xml:space="preserve">Дата документа – последнее число отчетного месяца,</w:t>
      </w:r>
      <w:r>
        <w:t xml:space="preserve"> а в</w:t>
      </w:r>
      <w:r>
        <w:t xml:space="preserve"> последний месяц оказания Услуг </w:t>
      </w:r>
      <w:r>
        <w:t xml:space="preserve">–</w:t>
      </w:r>
      <w:r>
        <w:t xml:space="preserve"> день окончания оказания Услуг.</w:t>
      </w:r>
      <w:r/>
    </w:p>
    <w:p>
      <w:pPr>
        <w:pStyle w:val="827"/>
      </w:pPr>
      <w:r>
        <w:t xml:space="preserve">Доработка </w:t>
      </w:r>
      <w:r>
        <w:t xml:space="preserve">функционала личного кабинета</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2</w:t>
      </w:r>
      <w:r>
        <w:rPr>
          <w:bCs w:val="0"/>
          <w:color w:val="auto"/>
        </w:rPr>
        <w:t xml:space="preserve">5</w:t>
      </w:r>
      <w:r>
        <w:rPr>
          <w:bCs w:val="0"/>
          <w:color w:val="auto"/>
        </w:rPr>
        <w:t xml:space="preserve">.</w:t>
      </w:r>
      <w:r>
        <w:rPr>
          <w:bCs w:val="0"/>
          <w:color w:val="auto"/>
        </w:rPr>
        <w:tab/>
      </w:r>
      <w:r>
        <w:t xml:space="preserve">Хэдхантер</w:t>
      </w:r>
      <w:r>
        <w:t xml:space="preserve"> за дополнительную плату оказывает Заказчику услугу по доработке функционала личного кабинета (далее — Услуга по доработке) в соответствии с условиями настоящего раздела, действующими Тарифами, Заказом или Договором.</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2</w:t>
      </w:r>
      <w:r>
        <w:rPr>
          <w:bCs w:val="0"/>
          <w:color w:val="auto"/>
        </w:rPr>
        <w:t xml:space="preserve">6</w:t>
      </w:r>
      <w:r>
        <w:rPr>
          <w:bCs w:val="0"/>
          <w:color w:val="auto"/>
        </w:rPr>
        <w:t xml:space="preserve">.</w:t>
      </w:r>
      <w:r>
        <w:rPr>
          <w:bCs w:val="0"/>
          <w:color w:val="auto"/>
        </w:rPr>
        <w:tab/>
      </w:r>
      <w:r>
        <w:t xml:space="preserve">Стоимость Услуги по доработке определяется Сторонами в Договоре или Заказе на основании Тарифов и рассчитывается исходя из трудозатрат специалистов </w:t>
      </w:r>
      <w:r>
        <w:t xml:space="preserve">Хэдхантер</w:t>
      </w:r>
      <w:r>
        <w:t xml:space="preserve">.</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2</w:t>
      </w:r>
      <w:r>
        <w:rPr>
          <w:bCs w:val="0"/>
          <w:color w:val="auto"/>
        </w:rPr>
        <w:t xml:space="preserve">7</w:t>
      </w:r>
      <w:r>
        <w:rPr>
          <w:bCs w:val="0"/>
          <w:color w:val="auto"/>
        </w:rPr>
        <w:t xml:space="preserve">.</w:t>
      </w:r>
      <w:r>
        <w:rPr>
          <w:bCs w:val="0"/>
          <w:color w:val="auto"/>
        </w:rPr>
        <w:tab/>
      </w:r>
      <w:r>
        <w:t xml:space="preserve">Подробное содержание и сроки доработки функционала определяются в техническом задании (ТЗ). Стороны согласовывают ТЗ в порядке переписки по электронной почте.</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2</w:t>
      </w:r>
      <w:r>
        <w:rPr>
          <w:bCs w:val="0"/>
          <w:color w:val="auto"/>
        </w:rPr>
        <w:t xml:space="preserve">8</w:t>
      </w:r>
      <w:r>
        <w:rPr>
          <w:bCs w:val="0"/>
          <w:color w:val="auto"/>
        </w:rPr>
        <w:t xml:space="preserve">.</w:t>
      </w:r>
      <w:r>
        <w:rPr>
          <w:bCs w:val="0"/>
          <w:color w:val="auto"/>
        </w:rPr>
        <w:tab/>
      </w:r>
      <w:r>
        <w:t xml:space="preserve">Услуга считается оказанной с момента, когда соответствующий функционал становится доступным Заказчику.</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2</w:t>
      </w:r>
      <w:r>
        <w:rPr>
          <w:bCs w:val="0"/>
          <w:color w:val="auto"/>
        </w:rPr>
        <w:t xml:space="preserve">9</w:t>
      </w:r>
      <w:r>
        <w:rPr>
          <w:bCs w:val="0"/>
          <w:color w:val="auto"/>
        </w:rPr>
        <w:t xml:space="preserve">.</w:t>
      </w:r>
      <w:r>
        <w:rPr>
          <w:bCs w:val="0"/>
          <w:color w:val="auto"/>
        </w:rPr>
        <w:tab/>
      </w:r>
      <w:r>
        <w:t xml:space="preserve">Порядок оказания Услуги:</w:t>
      </w:r>
      <w:r>
        <w:br/>
        <w:t xml:space="preserve">- Хэдхантер</w:t>
      </w:r>
      <w:r>
        <w:t xml:space="preserve"> получает от Заказчика предварительное описание желаемой доработки и оценивает объем необходимых трудозатрат.</w:t>
      </w:r>
      <w:r>
        <w:br/>
        <w:t xml:space="preserve">- </w:t>
      </w:r>
      <w:r>
        <w:t xml:space="preserve">Количество часов и итоговая стоимость фиксируются </w:t>
      </w:r>
      <w:r>
        <w:t xml:space="preserve">Хэдхантер</w:t>
      </w:r>
      <w:r>
        <w:t xml:space="preserve"> в Заказе или Договоре.</w:t>
      </w:r>
      <w:r>
        <w:br/>
        <w:t xml:space="preserve">- </w:t>
      </w:r>
      <w:r>
        <w:t xml:space="preserve">После оплаты </w:t>
      </w:r>
      <w:r>
        <w:t xml:space="preserve">Хэдхантер</w:t>
      </w:r>
      <w:r>
        <w:t xml:space="preserve"> направляет Заказчику ТЗ в течение 5 (пяти) рабочих дней.</w:t>
      </w:r>
      <w:r>
        <w:br/>
        <w:t xml:space="preserve">- </w:t>
      </w:r>
      <w:r>
        <w:t xml:space="preserve">Заказчик в течение 5 (пяти) рабочих дней уведомляет </w:t>
      </w:r>
      <w:r>
        <w:t xml:space="preserve">Хэдхантер</w:t>
      </w:r>
      <w:r>
        <w:t xml:space="preserve"> о согласовании ТЗ либо направляет мотивированный отказ.</w:t>
      </w:r>
      <w:r>
        <w:br/>
        <w:t xml:space="preserve">- </w:t>
      </w:r>
      <w:r>
        <w:t xml:space="preserve">В случае отказа </w:t>
      </w:r>
      <w:r>
        <w:t xml:space="preserve">Хэдхантер</w:t>
      </w:r>
      <w:r>
        <w:t xml:space="preserve"> возвращает Заказчику оплаченные средства в течение 5 (пяти) рабочих дней. Молчание Заказчика считается согласием с ТЗ.</w:t>
      </w:r>
      <w:r>
        <w:br/>
        <w:t xml:space="preserve">- </w:t>
      </w:r>
      <w:r>
        <w:t xml:space="preserve">При согласовании ТЗ </w:t>
      </w:r>
      <w:r>
        <w:t xml:space="preserve">Хэдхантер</w:t>
      </w:r>
      <w:r>
        <w:t xml:space="preserve"> приступает к работе в течение 5 (пяти) рабочих дней с даты уведомления.</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30</w:t>
      </w:r>
      <w:r>
        <w:rPr>
          <w:bCs w:val="0"/>
          <w:color w:val="auto"/>
        </w:rPr>
        <w:t xml:space="preserve">.</w:t>
      </w:r>
      <w:r>
        <w:rPr>
          <w:bCs w:val="0"/>
          <w:color w:val="auto"/>
        </w:rPr>
        <w:tab/>
      </w:r>
      <w:r>
        <w:t xml:space="preserve">Исключительные права на все объекты интеллектуальной собственности, созданные в рамках Услуги по доработке (включая программный код, дизайн, документацию), принадлежат </w:t>
      </w:r>
      <w:r>
        <w:t xml:space="preserve">Хэдхантер</w:t>
      </w:r>
      <w:r>
        <w:t xml:space="preserve">. Заказчик получает право использования доработок только в рамках действующего доступа к Услугам Talantix.</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31</w:t>
      </w:r>
      <w:r>
        <w:rPr>
          <w:bCs w:val="0"/>
          <w:color w:val="auto"/>
        </w:rPr>
        <w:t xml:space="preserve">.</w:t>
      </w:r>
      <w:r>
        <w:rPr>
          <w:bCs w:val="0"/>
          <w:color w:val="auto"/>
        </w:rPr>
        <w:tab/>
      </w:r>
      <w:r>
        <w:t xml:space="preserve">При доработке личного кабинета все права на разработку сохраняются за </w:t>
      </w:r>
      <w:r>
        <w:t xml:space="preserve">Хэдхантер</w:t>
      </w:r>
      <w:r>
        <w:t xml:space="preserve">. Заказчик не приобретает исключительных или иных прав на доработки. Заказчик не получает бессрочного права на использование доработанного функционала.</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32</w:t>
      </w:r>
      <w:r>
        <w:rPr>
          <w:bCs w:val="0"/>
          <w:color w:val="auto"/>
        </w:rPr>
        <w:t xml:space="preserve">.</w:t>
      </w:r>
      <w:r>
        <w:rPr>
          <w:bCs w:val="0"/>
          <w:color w:val="auto"/>
        </w:rPr>
        <w:tab/>
      </w:r>
      <w:r>
        <w:t xml:space="preserve">Прекращение оказания Услуг Talantix влечет утрату Заказчиком доступа к доработкам. Окончание действия тарифа или блокировка Заказчика в связи с нарушением условий не влечет компенсационных выплат.</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33</w:t>
      </w:r>
      <w:r>
        <w:rPr>
          <w:bCs w:val="0"/>
          <w:color w:val="auto"/>
        </w:rPr>
        <w:t xml:space="preserve">.</w:t>
      </w:r>
      <w:r>
        <w:rPr>
          <w:bCs w:val="0"/>
          <w:color w:val="auto"/>
        </w:rPr>
        <w:tab/>
      </w:r>
      <w:r>
        <w:t xml:space="preserve">В случае отказа от Услуги после начала работ </w:t>
      </w:r>
      <w:r>
        <w:t xml:space="preserve">Хэдхантер</w:t>
      </w:r>
      <w:r>
        <w:t xml:space="preserve"> удерживает 50% стоимости в качестве компенсации за односторонний отказ, что допускается п. 3 ст. 310 ГК РФ. Удержание обосновано расходами </w:t>
      </w:r>
      <w:r>
        <w:t xml:space="preserve">Хэдхантер</w:t>
      </w:r>
      <w:r>
        <w:t xml:space="preserve"> на подготовку и поддержание доступа к Услуге.</w:t>
      </w:r>
      <w:r/>
    </w:p>
    <w:p>
      <w:pPr>
        <w:pStyle w:val="814"/>
        <w:numPr>
          <w:ilvl w:val="0"/>
          <w:numId w:val="0"/>
        </w:numPr>
        <w:ind w:left="709" w:hanging="709"/>
        <w:tabs>
          <w:tab w:val="left" w:pos="3119" w:leader="none"/>
        </w:tabs>
      </w:pPr>
      <w:r>
        <w:rPr>
          <w:bCs w:val="0"/>
          <w:color w:val="auto"/>
        </w:rPr>
        <w:t xml:space="preserve">3.36.</w:t>
      </w:r>
      <w:r>
        <w:rPr>
          <w:bCs w:val="0"/>
          <w:color w:val="auto"/>
        </w:rPr>
        <w:t xml:space="preserve">34</w:t>
      </w:r>
      <w:r>
        <w:rPr>
          <w:bCs w:val="0"/>
          <w:color w:val="auto"/>
        </w:rPr>
        <w:t xml:space="preserve">.</w:t>
      </w:r>
      <w:r>
        <w:rPr>
          <w:bCs w:val="0"/>
          <w:color w:val="auto"/>
        </w:rPr>
        <w:tab/>
      </w:r>
      <w:r>
        <w:t xml:space="preserve">Документы, подтверждающие оказание услуг по доработке личного кабинета выставляются на дату оказания Услуги.</w:t>
      </w:r>
      <w:r/>
    </w:p>
    <w:p>
      <w:pPr>
        <w:pStyle w:val="816"/>
        <w:numPr>
          <w:ilvl w:val="0"/>
          <w:numId w:val="0"/>
        </w:numPr>
        <w:ind w:left="709" w:hanging="709"/>
      </w:pPr>
      <w:r/>
      <w:bookmarkStart w:id="107" w:name="_Toc187692294"/>
      <w:r>
        <w:rPr>
          <w:rFonts w:eastAsia="Arial" w:cs="Arial"/>
          <w:b w:val="0"/>
          <w:sz w:val="16"/>
          <w:szCs w:val="16"/>
        </w:rPr>
        <w:t xml:space="preserve">3.37.</w:t>
      </w:r>
      <w:r>
        <w:rPr>
          <w:rFonts w:eastAsia="Arial" w:cs="Arial"/>
          <w:b w:val="0"/>
          <w:sz w:val="16"/>
          <w:szCs w:val="16"/>
        </w:rPr>
        <w:tab/>
      </w:r>
      <w:r>
        <w:t xml:space="preserve">Коммерческое исследование: онлайн-опрос</w:t>
      </w:r>
      <w:bookmarkEnd w:id="107"/>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3.37.1.</w:t>
      </w:r>
      <w:r>
        <w:rPr>
          <w:bCs w:val="0"/>
          <w:color w:val="auto"/>
        </w:rPr>
        <w:tab/>
      </w:r>
      <w:r>
        <w:t xml:space="preserve">Хэдхантер</w:t>
      </w:r>
      <w:r>
        <w:t xml:space="preserve"> оказывает услугу «Коммерческое исследование: онлайн-опрос» </w:t>
      </w:r>
      <w:r>
        <w:t xml:space="preserve">(</w:t>
      </w:r>
      <w:r>
        <w:t xml:space="preserve">Услуга)</w:t>
      </w:r>
      <w:r>
        <w:t xml:space="preserve"> </w:t>
      </w:r>
      <w:r>
        <w:t xml:space="preserve">по</w:t>
      </w:r>
      <w:r>
        <w:t xml:space="preserve"> З</w:t>
      </w:r>
      <w:r>
        <w:t xml:space="preserve">аказ</w:t>
      </w:r>
      <w:r>
        <w:t xml:space="preserve">у</w:t>
      </w:r>
      <w:r>
        <w:t xml:space="preserve"> или Договор</w:t>
      </w:r>
      <w:r>
        <w:t xml:space="preserve">у</w:t>
      </w:r>
      <w:r>
        <w:t xml:space="preserve"> по п</w:t>
      </w:r>
      <w:r>
        <w:t xml:space="preserve">роведению онлайн-опроса</w:t>
      </w:r>
      <w:r>
        <w:t xml:space="preserve">.</w:t>
      </w:r>
      <w:r/>
    </w:p>
    <w:p>
      <w:pPr>
        <w:pStyle w:val="814"/>
        <w:numPr>
          <w:ilvl w:val="0"/>
          <w:numId w:val="0"/>
        </w:numPr>
        <w:ind w:left="709"/>
      </w:pPr>
      <w:r>
        <w:t xml:space="preserve">В Услугу включается</w:t>
      </w:r>
      <w:r>
        <w:t xml:space="preserve"> подготовк</w:t>
      </w:r>
      <w:r>
        <w:t xml:space="preserve">а</w:t>
      </w:r>
      <w:r>
        <w:t xml:space="preserve"> одной анкеты, программирование анкеты в собственной опросной системе, сбор</w:t>
      </w:r>
      <w:r>
        <w:t xml:space="preserve"> </w:t>
      </w:r>
      <w:r>
        <w:t xml:space="preserve">д</w:t>
      </w:r>
      <w:r>
        <w:t xml:space="preserve">анных на основе онлайн-опроса </w:t>
      </w:r>
      <w:r>
        <w:t xml:space="preserve">Соискат</w:t>
      </w:r>
      <w:r>
        <w:t xml:space="preserve">елей или работников компаний, анализ полученных данных, подготовк</w:t>
      </w:r>
      <w:r>
        <w:t xml:space="preserve">а</w:t>
      </w:r>
      <w:r>
        <w:t xml:space="preserve"> и о</w:t>
      </w:r>
      <w:r>
        <w:t xml:space="preserve">формление результатов</w:t>
      </w:r>
      <w:r>
        <w:t xml:space="preserve"> и в</w:t>
      </w:r>
      <w:r>
        <w:t xml:space="preserve">ыводов.</w:t>
      </w:r>
      <w:r/>
    </w:p>
    <w:p>
      <w:pPr>
        <w:pStyle w:val="814"/>
        <w:numPr>
          <w:ilvl w:val="0"/>
          <w:numId w:val="0"/>
        </w:numPr>
        <w:ind w:left="709" w:hanging="709"/>
        <w:tabs>
          <w:tab w:val="left" w:pos="3119" w:leader="none"/>
        </w:tabs>
      </w:pPr>
      <w:r>
        <w:rPr>
          <w:bCs w:val="0"/>
          <w:color w:val="auto"/>
        </w:rPr>
        <w:t xml:space="preserve">3.37.2.</w:t>
      </w:r>
      <w:r>
        <w:rPr>
          <w:bCs w:val="0"/>
          <w:color w:val="auto"/>
        </w:rPr>
        <w:tab/>
      </w:r>
      <w:r>
        <w:t xml:space="preserve">Услуга –</w:t>
      </w:r>
      <w:r>
        <w:t xml:space="preserve"> не п</w:t>
      </w:r>
      <w:r>
        <w:t xml:space="preserve">рямая реклама</w:t>
      </w:r>
      <w:r>
        <w:t xml:space="preserve"> и н</w:t>
      </w:r>
      <w:r>
        <w:t xml:space="preserve">апрямую</w:t>
      </w:r>
      <w:r>
        <w:t xml:space="preserve"> не в</w:t>
      </w:r>
      <w:r>
        <w:t xml:space="preserve">лияет</w:t>
      </w:r>
      <w:r>
        <w:t xml:space="preserve"> на у</w:t>
      </w:r>
      <w:r>
        <w:t xml:space="preserve">величение количества откликов</w:t>
      </w:r>
      <w:r>
        <w:t xml:space="preserve"> у З</w:t>
      </w:r>
      <w:r>
        <w:t xml:space="preserve">аказчика.</w:t>
      </w:r>
      <w:r/>
    </w:p>
    <w:p>
      <w:pPr>
        <w:pStyle w:val="814"/>
        <w:numPr>
          <w:ilvl w:val="0"/>
          <w:numId w:val="0"/>
        </w:numPr>
        <w:ind w:left="709" w:hanging="709"/>
        <w:tabs>
          <w:tab w:val="left" w:pos="3119" w:leader="none"/>
        </w:tabs>
      </w:pPr>
      <w:r>
        <w:rPr>
          <w:bCs w:val="0"/>
          <w:color w:val="auto"/>
        </w:rPr>
        <w:t xml:space="preserve">3.37.3.</w:t>
      </w:r>
      <w:r>
        <w:rPr>
          <w:bCs w:val="0"/>
          <w:color w:val="auto"/>
        </w:rPr>
        <w:tab/>
      </w:r>
      <w:r>
        <w:t xml:space="preserve">Хэдхантер</w:t>
      </w:r>
      <w:r>
        <w:t xml:space="preserve"> может привлекать третьих лиц для оказания Услуг</w:t>
      </w:r>
      <w:r>
        <w:t xml:space="preserve"> и н</w:t>
      </w:r>
      <w:r>
        <w:t xml:space="preserve">есет</w:t>
      </w:r>
      <w:r>
        <w:t xml:space="preserve"> за и</w:t>
      </w:r>
      <w:r>
        <w:t xml:space="preserve">х действия полную ответственность перед Заказчиком.</w:t>
      </w:r>
      <w:r/>
    </w:p>
    <w:p>
      <w:pPr>
        <w:pStyle w:val="814"/>
        <w:numPr>
          <w:ilvl w:val="0"/>
          <w:numId w:val="0"/>
        </w:numPr>
        <w:ind w:left="709" w:hanging="709"/>
        <w:tabs>
          <w:tab w:val="left" w:pos="3119" w:leader="none"/>
        </w:tabs>
      </w:pPr>
      <w:r>
        <w:rPr>
          <w:bCs w:val="0"/>
          <w:color w:val="auto"/>
        </w:rPr>
        <w:t xml:space="preserve">3.37.4.</w:t>
      </w:r>
      <w:r>
        <w:rPr>
          <w:bCs w:val="0"/>
          <w:color w:val="auto"/>
        </w:rPr>
        <w:tab/>
      </w:r>
      <w:r>
        <w:t xml:space="preserve">Стоимость услуги включает проведение исследования</w:t>
      </w:r>
      <w:r>
        <w:t xml:space="preserve"> и п</w:t>
      </w:r>
      <w:r>
        <w:t xml:space="preserve">лату</w:t>
      </w:r>
      <w:r>
        <w:t xml:space="preserve"> за п</w:t>
      </w:r>
      <w:r>
        <w:t xml:space="preserve">ередаваемое право использования </w:t>
      </w:r>
      <w:r>
        <w:br/>
      </w:r>
      <w:r>
        <w:t xml:space="preserve">его результатов.</w:t>
      </w:r>
      <w:r/>
    </w:p>
    <w:p>
      <w:pPr>
        <w:pStyle w:val="827"/>
      </w:pPr>
      <w:r>
        <w:t xml:space="preserve">Цель</w:t>
      </w:r>
      <w:r/>
    </w:p>
    <w:p>
      <w:pPr>
        <w:pStyle w:val="814"/>
        <w:numPr>
          <w:ilvl w:val="0"/>
          <w:numId w:val="0"/>
        </w:numPr>
        <w:ind w:left="709" w:hanging="709"/>
        <w:tabs>
          <w:tab w:val="left" w:pos="3119" w:leader="none"/>
        </w:tabs>
      </w:pPr>
      <w:r>
        <w:rPr>
          <w:bCs w:val="0"/>
          <w:color w:val="auto"/>
        </w:rPr>
        <w:t xml:space="preserve">3.37.5.</w:t>
      </w:r>
      <w:r>
        <w:rPr>
          <w:bCs w:val="0"/>
          <w:color w:val="auto"/>
        </w:rPr>
        <w:tab/>
      </w:r>
      <w:r>
        <w:t xml:space="preserve">Услуга направлена</w:t>
      </w:r>
      <w:r>
        <w:t xml:space="preserve"> на п</w:t>
      </w:r>
      <w:r>
        <w:t xml:space="preserve">омощь Заказчику</w:t>
      </w:r>
      <w:r>
        <w:t xml:space="preserve"> в в</w:t>
      </w:r>
      <w:r>
        <w:t xml:space="preserve">ыборе стратегии поиска</w:t>
      </w:r>
      <w:r>
        <w:t xml:space="preserve"> и п</w:t>
      </w:r>
      <w:r>
        <w:t xml:space="preserve">одбора персонала через:</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изучение мнений, ценностей, мотиваций, установок, поведения, предпочтений </w:t>
      </w:r>
      <w:r>
        <w:t xml:space="preserve">Соискат</w:t>
      </w:r>
      <w:r>
        <w:t xml:space="preserve">елей</w:t>
      </w:r>
      <w:r>
        <w:t xml:space="preserve"> и р</w:t>
      </w:r>
      <w:r>
        <w:t xml:space="preserve">аботников компаний;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проверку гипотез</w:t>
      </w:r>
      <w:r>
        <w:t xml:space="preserve"> о п</w:t>
      </w:r>
      <w:r>
        <w:t xml:space="preserve">оиске</w:t>
      </w:r>
      <w:r>
        <w:t xml:space="preserve"> и в</w:t>
      </w:r>
      <w:r>
        <w:t xml:space="preserve">ыборе кандидатов,</w:t>
      </w:r>
      <w:r>
        <w:t xml:space="preserve"> их п</w:t>
      </w:r>
      <w:r>
        <w:t xml:space="preserve">ривычек, особенностей принятия решений </w:t>
      </w:r>
      <w:r>
        <w:t xml:space="preserve">Соискат</w:t>
      </w:r>
      <w:r>
        <w:t xml:space="preserve">елями</w:t>
      </w:r>
      <w:r>
        <w:t xml:space="preserve"> и п</w:t>
      </w:r>
      <w:r>
        <w:t xml:space="preserve">рочее;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определение текущих направлений развитий Заказчика</w:t>
      </w:r>
      <w:r>
        <w:t xml:space="preserve"> в п</w:t>
      </w:r>
      <w:r>
        <w:t xml:space="preserve">одборе персонала.</w:t>
      </w:r>
      <w:r/>
    </w:p>
    <w:p>
      <w:pPr>
        <w:pStyle w:val="827"/>
      </w:pPr>
      <w:r>
        <w:t xml:space="preserve">Методы исследования</w:t>
      </w:r>
      <w:r/>
    </w:p>
    <w:p>
      <w:pPr>
        <w:pStyle w:val="814"/>
        <w:numPr>
          <w:ilvl w:val="0"/>
          <w:numId w:val="0"/>
        </w:numPr>
        <w:ind w:left="709" w:hanging="709"/>
        <w:tabs>
          <w:tab w:val="left" w:pos="3119" w:leader="none"/>
        </w:tabs>
      </w:pPr>
      <w:r>
        <w:rPr>
          <w:bCs w:val="0"/>
          <w:color w:val="auto"/>
        </w:rPr>
        <w:t xml:space="preserve">3.37.6.</w:t>
      </w:r>
      <w:r>
        <w:rPr>
          <w:bCs w:val="0"/>
          <w:color w:val="auto"/>
        </w:rPr>
        <w:tab/>
      </w:r>
      <w:r>
        <w:t xml:space="preserve">Методы исследования включают онлайн-опросы Соискателей, Работодателей или физических лиц, выбираемых </w:t>
      </w:r>
      <w:r>
        <w:t xml:space="preserve">Хэдхантером</w:t>
      </w:r>
      <w:r>
        <w:t xml:space="preserve">, </w:t>
      </w:r>
      <w:r>
        <w:t xml:space="preserve">в т.ч.</w:t>
      </w:r>
      <w:r>
        <w:t xml:space="preserve"> из б</w:t>
      </w:r>
      <w:r>
        <w:t xml:space="preserve">азы данных HeadHunter для анализа. Полученные данные</w:t>
      </w:r>
      <w:r>
        <w:t xml:space="preserve"> и в</w:t>
      </w:r>
      <w:r>
        <w:t xml:space="preserve">ыводы могут применяться</w:t>
      </w:r>
      <w:r>
        <w:t xml:space="preserve"> ко в</w:t>
      </w:r>
      <w:r>
        <w:t xml:space="preserve">сем вопросам исследования.</w:t>
      </w:r>
      <w:r/>
    </w:p>
    <w:p>
      <w:pPr>
        <w:pStyle w:val="827"/>
      </w:pPr>
      <w:r>
        <w:t xml:space="preserve">Порядок оказания</w:t>
      </w:r>
      <w:r/>
    </w:p>
    <w:p>
      <w:pPr>
        <w:pStyle w:val="814"/>
        <w:numPr>
          <w:ilvl w:val="0"/>
          <w:numId w:val="0"/>
        </w:numPr>
        <w:ind w:left="709" w:hanging="709"/>
        <w:tabs>
          <w:tab w:val="left" w:pos="3119" w:leader="none"/>
        </w:tabs>
      </w:pPr>
      <w:r>
        <w:rPr>
          <w:bCs w:val="0"/>
          <w:color w:val="auto"/>
        </w:rPr>
        <w:t xml:space="preserve">3.37.7.</w:t>
      </w:r>
      <w:r>
        <w:rPr>
          <w:bCs w:val="0"/>
          <w:color w:val="auto"/>
        </w:rPr>
        <w:tab/>
      </w:r>
      <w:r>
        <w:t xml:space="preserve">Заказчик</w:t>
      </w:r>
      <w:r>
        <w:t xml:space="preserve"> в т</w:t>
      </w:r>
      <w:r>
        <w:t xml:space="preserve">ечение 3 рабочих дней после подписания Заказа или согласования Услуги</w:t>
      </w:r>
      <w:r>
        <w:t xml:space="preserve"> в Д</w:t>
      </w:r>
      <w:r>
        <w:t xml:space="preserve">оговоре предоставляет </w:t>
      </w:r>
      <w:r>
        <w:t xml:space="preserve">Хэдхантеру</w:t>
      </w:r>
      <w:r>
        <w:t xml:space="preserve"> необходимые материалы для разработки анкеты.</w:t>
      </w:r>
      <w:r/>
    </w:p>
    <w:p>
      <w:pPr>
        <w:pStyle w:val="814"/>
        <w:numPr>
          <w:ilvl w:val="0"/>
          <w:numId w:val="0"/>
        </w:numPr>
        <w:ind w:left="709" w:hanging="709"/>
        <w:tabs>
          <w:tab w:val="left" w:pos="3119" w:leader="none"/>
        </w:tabs>
      </w:pPr>
      <w:r>
        <w:rPr>
          <w:bCs w:val="0"/>
          <w:color w:val="auto"/>
        </w:rPr>
        <w:t xml:space="preserve">3.37.8.</w:t>
      </w:r>
      <w:r>
        <w:rPr>
          <w:bCs w:val="0"/>
          <w:color w:val="auto"/>
        </w:rPr>
        <w:tab/>
      </w:r>
      <w:r>
        <w:t xml:space="preserve">Хэдхантер</w:t>
      </w:r>
      <w:r>
        <w:t xml:space="preserve"> разрабатывает макет анкеты (до 15 вопросов)</w:t>
      </w:r>
      <w:r>
        <w:t xml:space="preserve"> в т</w:t>
      </w:r>
      <w:r>
        <w:t xml:space="preserve">ечение 5 рабочих дней после получения материалов</w:t>
      </w:r>
      <w:r>
        <w:t xml:space="preserve"> и н</w:t>
      </w:r>
      <w:r>
        <w:t xml:space="preserve">аправляет его Заказчику для согласования. Заказчик должен согласовать макет</w:t>
      </w:r>
      <w:r>
        <w:t xml:space="preserve"> в т</w:t>
      </w:r>
      <w:r>
        <w:t xml:space="preserve">ечение 5 рабочих дней</w:t>
      </w:r>
      <w:r>
        <w:t xml:space="preserve"> и с</w:t>
      </w:r>
      <w:r>
        <w:t xml:space="preserve">ообщить</w:t>
      </w:r>
      <w:r>
        <w:t xml:space="preserve"> об э</w:t>
      </w:r>
      <w:r>
        <w:t xml:space="preserve">том </w:t>
      </w:r>
      <w:r>
        <w:t xml:space="preserve">Хэдхантеру</w:t>
      </w:r>
      <w:r>
        <w:t xml:space="preserve"> по </w:t>
      </w:r>
      <w:r>
        <w:t xml:space="preserve">электронной</w:t>
      </w:r>
      <w:r>
        <w:t xml:space="preserve"> почте</w:t>
      </w:r>
      <w:r>
        <w:t xml:space="preserve">.</w:t>
      </w:r>
      <w:r/>
    </w:p>
    <w:p>
      <w:pPr>
        <w:pStyle w:val="814"/>
        <w:numPr>
          <w:ilvl w:val="0"/>
          <w:numId w:val="0"/>
        </w:numPr>
        <w:ind w:left="709" w:hanging="709"/>
        <w:tabs>
          <w:tab w:val="left" w:pos="3119" w:leader="none"/>
        </w:tabs>
      </w:pPr>
      <w:r>
        <w:rPr>
          <w:bCs w:val="0"/>
          <w:color w:val="auto"/>
        </w:rPr>
        <w:t xml:space="preserve">3.37.9.</w:t>
      </w:r>
      <w:r>
        <w:rPr>
          <w:bCs w:val="0"/>
          <w:color w:val="auto"/>
        </w:rPr>
        <w:tab/>
      </w:r>
      <w:r>
        <w:t xml:space="preserve">После согласования макета анкеты </w:t>
      </w:r>
      <w:r>
        <w:t xml:space="preserve">Хэдхантер</w:t>
      </w:r>
      <w:r>
        <w:t xml:space="preserve"> начинает исследование</w:t>
      </w:r>
      <w:r>
        <w:t xml:space="preserve"> в с</w:t>
      </w:r>
      <w:r>
        <w:t xml:space="preserve">рок, согласованный</w:t>
      </w:r>
      <w:r>
        <w:t xml:space="preserve"> по </w:t>
      </w:r>
      <w:r>
        <w:t xml:space="preserve">электронной</w:t>
      </w:r>
      <w:r>
        <w:t xml:space="preserve"> почте</w:t>
      </w:r>
      <w:r>
        <w:t xml:space="preserve">,</w:t>
      </w:r>
      <w:r>
        <w:t xml:space="preserve"> с и</w:t>
      </w:r>
      <w:r>
        <w:t xml:space="preserve">спользованием адресов, согласованных Сторонами</w:t>
      </w:r>
      <w:r>
        <w:t xml:space="preserve"> в З</w:t>
      </w:r>
      <w:r>
        <w:t xml:space="preserve">аказе или Договоре, либо</w:t>
      </w:r>
      <w:r>
        <w:t xml:space="preserve"> с и</w:t>
      </w:r>
      <w:r>
        <w:t xml:space="preserve">спользованием адресов, позволяющих определить, что адресаты – Стороны</w:t>
      </w:r>
      <w:r>
        <w:t xml:space="preserve"> по Д</w:t>
      </w:r>
      <w:r>
        <w:t xml:space="preserve">оговору. </w:t>
      </w:r>
      <w:r/>
    </w:p>
    <w:p>
      <w:pPr>
        <w:pStyle w:val="814"/>
        <w:numPr>
          <w:ilvl w:val="0"/>
          <w:numId w:val="0"/>
        </w:numPr>
        <w:ind w:left="709"/>
      </w:pPr>
      <w:r>
        <w:t xml:space="preserve">Если активность респондентов будет недостаточна, </w:t>
      </w:r>
      <w:r>
        <w:t xml:space="preserve">Хэдхантер</w:t>
      </w:r>
      <w:r>
        <w:t xml:space="preserve"> может продлить срок проведения опроса</w:t>
      </w:r>
      <w:r>
        <w:t xml:space="preserve"> по с</w:t>
      </w:r>
      <w:r>
        <w:t xml:space="preserve">воему усмотрению.</w:t>
      </w:r>
      <w:r/>
    </w:p>
    <w:p>
      <w:pPr>
        <w:pStyle w:val="814"/>
        <w:numPr>
          <w:ilvl w:val="0"/>
          <w:numId w:val="0"/>
        </w:numPr>
        <w:ind w:left="709" w:hanging="709"/>
        <w:tabs>
          <w:tab w:val="left" w:pos="3119" w:leader="none"/>
        </w:tabs>
      </w:pPr>
      <w:r>
        <w:rPr>
          <w:bCs w:val="0"/>
          <w:color w:val="auto"/>
        </w:rPr>
        <w:t xml:space="preserve">3.37.10.</w:t>
      </w:r>
      <w:r>
        <w:rPr>
          <w:bCs w:val="0"/>
          <w:color w:val="auto"/>
        </w:rPr>
        <w:tab/>
      </w:r>
      <w:r>
        <w:t xml:space="preserve">В течение 10 рабочих дней </w:t>
      </w:r>
      <w:r>
        <w:t xml:space="preserve">Хэдхантер</w:t>
      </w:r>
      <w:r>
        <w:t xml:space="preserve"> анализирует и обрабатывает результаты исследования и предоставляет Заказчику отчет</w:t>
      </w:r>
      <w:r>
        <w:t xml:space="preserve"> в в</w:t>
      </w:r>
      <w:r>
        <w:t xml:space="preserve">иде файла</w:t>
      </w:r>
      <w:r>
        <w:t xml:space="preserve"> в о</w:t>
      </w:r>
      <w:r>
        <w:t xml:space="preserve">говоренном формате</w:t>
      </w:r>
      <w:r>
        <w:t xml:space="preserve"> по </w:t>
      </w:r>
      <w:r>
        <w:t xml:space="preserve">электронной</w:t>
      </w:r>
      <w:r>
        <w:t xml:space="preserve"> почте</w:t>
      </w:r>
      <w:r>
        <w:t xml:space="preserve">.</w:t>
      </w:r>
      <w:r/>
    </w:p>
    <w:p>
      <w:pPr>
        <w:pStyle w:val="827"/>
      </w:pPr>
      <w:r>
        <w:t xml:space="preserve">Ограничения при оказании</w:t>
      </w:r>
      <w:r/>
    </w:p>
    <w:p>
      <w:pPr>
        <w:pStyle w:val="814"/>
        <w:numPr>
          <w:ilvl w:val="0"/>
          <w:numId w:val="0"/>
        </w:numPr>
        <w:ind w:left="709" w:hanging="709"/>
        <w:tabs>
          <w:tab w:val="left" w:pos="3119" w:leader="none"/>
        </w:tabs>
      </w:pPr>
      <w:r>
        <w:rPr>
          <w:bCs w:val="0"/>
          <w:color w:val="auto"/>
        </w:rPr>
        <w:t xml:space="preserve">3.37.11.</w:t>
      </w:r>
      <w:r>
        <w:rPr>
          <w:bCs w:val="0"/>
          <w:color w:val="auto"/>
        </w:rPr>
        <w:tab/>
      </w:r>
      <w:r>
        <w:t xml:space="preserve">Хэдхантер</w:t>
      </w:r>
      <w:r>
        <w:t xml:space="preserve"> самостоятельно определяет методы сбора информации. Заказчик</w:t>
      </w:r>
      <w:r>
        <w:t xml:space="preserve"> не в</w:t>
      </w:r>
      <w:r>
        <w:t xml:space="preserve">праве требовать применения конкретных методов исследования.</w:t>
      </w:r>
      <w:r/>
    </w:p>
    <w:p>
      <w:pPr>
        <w:pStyle w:val="814"/>
        <w:numPr>
          <w:ilvl w:val="0"/>
          <w:numId w:val="0"/>
        </w:numPr>
        <w:ind w:left="709" w:hanging="709"/>
        <w:tabs>
          <w:tab w:val="left" w:pos="3119" w:leader="none"/>
        </w:tabs>
      </w:pPr>
      <w:r>
        <w:rPr>
          <w:bCs w:val="0"/>
          <w:color w:val="auto"/>
        </w:rPr>
        <w:t xml:space="preserve">3.37.12.</w:t>
      </w:r>
      <w:r>
        <w:rPr>
          <w:bCs w:val="0"/>
          <w:color w:val="auto"/>
        </w:rPr>
        <w:tab/>
      </w:r>
      <w:r>
        <w:t xml:space="preserve">Если цели</w:t>
      </w:r>
      <w:r>
        <w:t xml:space="preserve"> и з</w:t>
      </w:r>
      <w:r>
        <w:t xml:space="preserve">адачи Заказчика или его материалы противоречат интересам </w:t>
      </w:r>
      <w:r>
        <w:t xml:space="preserve">Соискат</w:t>
      </w:r>
      <w:r>
        <w:t xml:space="preserve">елей, </w:t>
      </w:r>
      <w:r>
        <w:t xml:space="preserve">Хэдхантер</w:t>
      </w:r>
      <w:r>
        <w:t xml:space="preserve"> может отказаться</w:t>
      </w:r>
      <w:r>
        <w:t xml:space="preserve"> от о</w:t>
      </w:r>
      <w:r>
        <w:t xml:space="preserve">казания услуги</w:t>
      </w:r>
      <w:r>
        <w:t xml:space="preserve"> с в</w:t>
      </w:r>
      <w:r>
        <w:t xml:space="preserve">озвратом денег</w:t>
      </w:r>
      <w:r>
        <w:t xml:space="preserve"> до е</w:t>
      </w:r>
      <w:r>
        <w:t xml:space="preserve">е начала. </w:t>
      </w:r>
      <w:r/>
    </w:p>
    <w:p>
      <w:pPr>
        <w:pStyle w:val="827"/>
      </w:pPr>
      <w:r>
        <w:t xml:space="preserve">Отчет</w:t>
      </w:r>
      <w:r>
        <w:t xml:space="preserve"> и и</w:t>
      </w:r>
      <w:r>
        <w:t xml:space="preserve">спользование результатов исследования</w:t>
      </w:r>
      <w:r/>
    </w:p>
    <w:p>
      <w:pPr>
        <w:pStyle w:val="814"/>
        <w:numPr>
          <w:ilvl w:val="0"/>
          <w:numId w:val="0"/>
        </w:numPr>
        <w:ind w:left="709" w:hanging="709"/>
        <w:tabs>
          <w:tab w:val="left" w:pos="3119" w:leader="none"/>
        </w:tabs>
      </w:pPr>
      <w:r>
        <w:rPr>
          <w:bCs w:val="0"/>
          <w:color w:val="auto"/>
        </w:rPr>
        <w:t xml:space="preserve">3.37.13.</w:t>
      </w:r>
      <w:r>
        <w:rPr>
          <w:bCs w:val="0"/>
          <w:color w:val="auto"/>
        </w:rPr>
        <w:tab/>
      </w:r>
      <w:r>
        <w:t xml:space="preserve">Отчет выстраивается</w:t>
      </w:r>
      <w:r>
        <w:t xml:space="preserve"> на о</w:t>
      </w:r>
      <w:r>
        <w:t xml:space="preserve">снове задач</w:t>
      </w:r>
      <w:r>
        <w:t xml:space="preserve"> и ц</w:t>
      </w:r>
      <w:r>
        <w:t xml:space="preserve">елей Заказчика</w:t>
      </w:r>
      <w:r>
        <w:t xml:space="preserve"> и п</w:t>
      </w:r>
      <w:r>
        <w:t xml:space="preserve">редставляет собой таблицы или графический материал, выводы.</w:t>
      </w:r>
      <w:r/>
    </w:p>
    <w:p>
      <w:pPr>
        <w:pStyle w:val="814"/>
        <w:numPr>
          <w:ilvl w:val="0"/>
          <w:numId w:val="0"/>
        </w:numPr>
        <w:ind w:left="709" w:hanging="709"/>
        <w:tabs>
          <w:tab w:val="left" w:pos="3119" w:leader="none"/>
        </w:tabs>
      </w:pPr>
      <w:r>
        <w:rPr>
          <w:bCs w:val="0"/>
          <w:color w:val="auto"/>
        </w:rPr>
        <w:t xml:space="preserve">3.37.14.</w:t>
      </w:r>
      <w:r>
        <w:rPr>
          <w:bCs w:val="0"/>
          <w:color w:val="auto"/>
        </w:rPr>
        <w:tab/>
      </w:r>
      <w:r>
        <w:t xml:space="preserve">Отчет предоставляется</w:t>
      </w:r>
      <w:r>
        <w:t xml:space="preserve"> в ф</w:t>
      </w:r>
      <w:r>
        <w:t xml:space="preserve">ормат</w:t>
      </w:r>
      <w:r>
        <w:t xml:space="preserve">е</w:t>
      </w:r>
      <w:r>
        <w:t xml:space="preserve"> Microsoft Word, PowerPoint, Excel или </w:t>
      </w:r>
      <w:r>
        <w:t xml:space="preserve">PDF</w:t>
      </w:r>
      <w:r>
        <w:t xml:space="preserve"> на в</w:t>
      </w:r>
      <w:r>
        <w:t xml:space="preserve">ыбор Заказчика, как указано</w:t>
      </w:r>
      <w:r>
        <w:t xml:space="preserve"> в Д</w:t>
      </w:r>
      <w:r>
        <w:t xml:space="preserve">оговоре или Заказе.</w:t>
      </w:r>
      <w:r/>
    </w:p>
    <w:p>
      <w:pPr>
        <w:pStyle w:val="814"/>
        <w:numPr>
          <w:ilvl w:val="0"/>
          <w:numId w:val="0"/>
        </w:numPr>
        <w:ind w:left="709" w:hanging="709"/>
        <w:tabs>
          <w:tab w:val="left" w:pos="3119" w:leader="none"/>
        </w:tabs>
      </w:pPr>
      <w:r>
        <w:rPr>
          <w:bCs w:val="0"/>
          <w:color w:val="auto"/>
        </w:rPr>
        <w:t xml:space="preserve">3.37.15.</w:t>
      </w:r>
      <w:r>
        <w:rPr>
          <w:bCs w:val="0"/>
          <w:color w:val="auto"/>
        </w:rPr>
        <w:tab/>
      </w:r>
      <w:r>
        <w:t xml:space="preserve">Анализ данных</w:t>
      </w:r>
      <w:r>
        <w:t xml:space="preserve"> в О</w:t>
      </w:r>
      <w:r>
        <w:t xml:space="preserve">тчете содержит разрезы</w:t>
      </w:r>
      <w:r>
        <w:t xml:space="preserve"> по г</w:t>
      </w:r>
      <w:r>
        <w:t xml:space="preserve">руппам, согласованными сторонами</w:t>
      </w:r>
      <w:r>
        <w:t xml:space="preserve"> по </w:t>
      </w:r>
      <w:r>
        <w:t xml:space="preserve">электронной</w:t>
      </w:r>
      <w:r>
        <w:t xml:space="preserve"> почте</w:t>
      </w:r>
      <w:r>
        <w:t xml:space="preserve">. </w:t>
      </w:r>
      <w:r>
        <w:t xml:space="preserve">Хэдхантер</w:t>
      </w:r>
      <w:r>
        <w:t xml:space="preserve"> гарантирует, что данные, собранные </w:t>
      </w:r>
      <w:r>
        <w:t xml:space="preserve">Хэдхантером</w:t>
      </w:r>
      <w:r>
        <w:t xml:space="preserve"> в х</w:t>
      </w:r>
      <w:r>
        <w:t xml:space="preserve">оде исследования</w:t>
      </w:r>
      <w:r>
        <w:t xml:space="preserve"> и с</w:t>
      </w:r>
      <w:r>
        <w:t xml:space="preserve">одержащиеся</w:t>
      </w:r>
      <w:r>
        <w:t xml:space="preserve"> в О</w:t>
      </w:r>
      <w:r>
        <w:t xml:space="preserve">тчете, соответствуют информации, полученной</w:t>
      </w:r>
      <w:r>
        <w:t xml:space="preserve"> в х</w:t>
      </w:r>
      <w:r>
        <w:t xml:space="preserve">оде Исследования.</w:t>
      </w:r>
      <w:r/>
    </w:p>
    <w:p>
      <w:pPr>
        <w:pStyle w:val="814"/>
        <w:numPr>
          <w:ilvl w:val="0"/>
          <w:numId w:val="0"/>
        </w:numPr>
        <w:ind w:left="709" w:hanging="709"/>
        <w:tabs>
          <w:tab w:val="left" w:pos="3119" w:leader="none"/>
        </w:tabs>
      </w:pPr>
      <w:r>
        <w:rPr>
          <w:bCs w:val="0"/>
          <w:color w:val="auto"/>
        </w:rPr>
        <w:t xml:space="preserve">3.37.16.</w:t>
      </w:r>
      <w:r>
        <w:rPr>
          <w:bCs w:val="0"/>
          <w:color w:val="auto"/>
        </w:rPr>
        <w:tab/>
      </w:r>
      <w:r>
        <w:t xml:space="preserve">Заказчик может использовать информацию</w:t>
      </w:r>
      <w:r>
        <w:t xml:space="preserve"> из О</w:t>
      </w:r>
      <w:r>
        <w:t xml:space="preserve">тчетов только для собственной хозяйственной деятельности</w:t>
      </w:r>
      <w:r>
        <w:t xml:space="preserve"> и н</w:t>
      </w:r>
      <w:r>
        <w:t xml:space="preserve">е вправе передавать</w:t>
      </w:r>
      <w:r>
        <w:t xml:space="preserve"> ее т</w:t>
      </w:r>
      <w:r>
        <w:t xml:space="preserve">ретьим лицам</w:t>
      </w:r>
      <w:r>
        <w:t xml:space="preserve"> и и</w:t>
      </w:r>
      <w:r>
        <w:t xml:space="preserve">спользовать</w:t>
      </w:r>
      <w:r>
        <w:t xml:space="preserve"> в к</w:t>
      </w:r>
      <w:r>
        <w:t xml:space="preserve">оммерческих целях.</w:t>
      </w:r>
      <w:r/>
    </w:p>
    <w:p>
      <w:pPr>
        <w:pStyle w:val="814"/>
        <w:numPr>
          <w:ilvl w:val="0"/>
          <w:numId w:val="0"/>
        </w:numPr>
        <w:ind w:left="709" w:hanging="709"/>
        <w:tabs>
          <w:tab w:val="left" w:pos="3119" w:leader="none"/>
        </w:tabs>
      </w:pPr>
      <w:r>
        <w:rPr>
          <w:bCs w:val="0"/>
          <w:color w:val="auto"/>
        </w:rPr>
        <w:t xml:space="preserve">3.37.17.</w:t>
      </w:r>
      <w:r>
        <w:rPr>
          <w:bCs w:val="0"/>
          <w:color w:val="auto"/>
        </w:rPr>
        <w:tab/>
      </w:r>
      <w:r>
        <w:t xml:space="preserve">Заказчик может и</w:t>
      </w:r>
      <w:r>
        <w:t xml:space="preserve">спользова</w:t>
      </w:r>
      <w:r>
        <w:t xml:space="preserve">ть</w:t>
      </w:r>
      <w:r>
        <w:t xml:space="preserve"> результат</w:t>
      </w:r>
      <w:r>
        <w:t xml:space="preserve">ы</w:t>
      </w:r>
      <w:r>
        <w:t xml:space="preserve"> исследования</w:t>
      </w:r>
      <w:r>
        <w:t xml:space="preserve"> в P</w:t>
      </w:r>
      <w:r>
        <w:t xml:space="preserve">R-целях (например, использование кейса </w:t>
      </w:r>
      <w:r>
        <w:br/>
      </w:r>
      <w:r>
        <w:t xml:space="preserve">для доклада, написания статей</w:t>
      </w:r>
      <w:r>
        <w:t xml:space="preserve"> о р</w:t>
      </w:r>
      <w:r>
        <w:t xml:space="preserve">аботодателе</w:t>
      </w:r>
      <w:r>
        <w:t xml:space="preserve">)</w:t>
      </w:r>
      <w:r>
        <w:t xml:space="preserve"> только</w:t>
      </w:r>
      <w:r>
        <w:t xml:space="preserve"> </w:t>
      </w:r>
      <w:r>
        <w:t xml:space="preserve">после</w:t>
      </w:r>
      <w:r>
        <w:t xml:space="preserve"> п</w:t>
      </w:r>
      <w:r>
        <w:t xml:space="preserve">редварительного согласования материалов</w:t>
      </w:r>
      <w:r>
        <w:t xml:space="preserve"> с </w:t>
      </w:r>
      <w:r>
        <w:t xml:space="preserve">Хэдхантером</w:t>
      </w:r>
      <w:r>
        <w:t xml:space="preserve"> по </w:t>
      </w:r>
      <w:r>
        <w:t xml:space="preserve">электронной почте </w:t>
      </w:r>
      <w:r>
        <w:t xml:space="preserve">и с</w:t>
      </w:r>
      <w:r>
        <w:t xml:space="preserve"> обязательным упоминанием </w:t>
      </w:r>
      <w:r>
        <w:t xml:space="preserve">Хэдхантер</w:t>
      </w:r>
      <w:r>
        <w:t xml:space="preserve">а</w:t>
      </w:r>
      <w:r>
        <w:t xml:space="preserve">.</w:t>
      </w:r>
      <w:r>
        <w:rPr>
          <w:bCs w:val="0"/>
          <w:color w:val="auto"/>
        </w:rPr>
        <w:t xml:space="preserve">3.37.18.</w:t>
      </w:r>
      <w:r>
        <w:rPr>
          <w:bCs w:val="0"/>
          <w:color w:val="auto"/>
        </w:rPr>
        <w:tab/>
      </w:r>
      <w:r>
        <w:t xml:space="preserve">Заказчик вправе использовать результаты исследования любыми</w:t>
      </w:r>
      <w:r>
        <w:t xml:space="preserve"> не п</w:t>
      </w:r>
      <w:r>
        <w:t xml:space="preserve">ротиворечащими законодательству способами.</w:t>
      </w:r>
      <w:r/>
    </w:p>
    <w:p>
      <w:pPr>
        <w:pStyle w:val="827"/>
      </w:pPr>
      <w:r>
        <w:t xml:space="preserve">Управление результатами</w:t>
      </w:r>
      <w:r>
        <w:t xml:space="preserve"> и и</w:t>
      </w:r>
      <w:r>
        <w:t xml:space="preserve">сполнение условий использования</w:t>
      </w:r>
      <w:r/>
    </w:p>
    <w:p>
      <w:pPr>
        <w:pStyle w:val="814"/>
        <w:numPr>
          <w:ilvl w:val="0"/>
          <w:numId w:val="0"/>
        </w:numPr>
        <w:ind w:left="709" w:hanging="709"/>
        <w:tabs>
          <w:tab w:val="left" w:pos="3119" w:leader="none"/>
        </w:tabs>
      </w:pPr>
      <w:r>
        <w:rPr>
          <w:bCs w:val="0"/>
          <w:color w:val="auto"/>
        </w:rPr>
        <w:t xml:space="preserve">3.37.19.</w:t>
      </w:r>
      <w:r>
        <w:rPr>
          <w:bCs w:val="0"/>
          <w:color w:val="auto"/>
        </w:rPr>
        <w:tab/>
      </w:r>
      <w:r>
        <w:t xml:space="preserve">В целях соблюдения конфиденциальности</w:t>
      </w:r>
      <w:r>
        <w:t xml:space="preserve"> и з</w:t>
      </w:r>
      <w:r>
        <w:t xml:space="preserve">ащиты </w:t>
      </w:r>
      <w:r>
        <w:t xml:space="preserve">п</w:t>
      </w:r>
      <w:r>
        <w:t xml:space="preserve">ерсональных </w:t>
      </w:r>
      <w:r>
        <w:t xml:space="preserve">д</w:t>
      </w:r>
      <w:r>
        <w:t xml:space="preserve">анных респондентов </w:t>
      </w:r>
      <w:r>
        <w:t xml:space="preserve">Хэдхантер</w:t>
      </w:r>
      <w:r>
        <w:t xml:space="preserve"> не п</w:t>
      </w:r>
      <w:r>
        <w:t xml:space="preserve">редоставляет Заказчику персональные данные</w:t>
      </w:r>
      <w:r>
        <w:t xml:space="preserve"> о р</w:t>
      </w:r>
      <w:r>
        <w:t xml:space="preserve">еспондентах (включая ФИО, телефон, эл</w:t>
      </w:r>
      <w:r>
        <w:t xml:space="preserve">ектронную</w:t>
      </w:r>
      <w:r>
        <w:t xml:space="preserve"> почту</w:t>
      </w:r>
      <w:r>
        <w:t xml:space="preserve"> и п</w:t>
      </w:r>
      <w:r>
        <w:t xml:space="preserve">р</w:t>
      </w:r>
      <w:r>
        <w:t xml:space="preserve">оч</w:t>
      </w:r>
      <w:r>
        <w:t xml:space="preserve">.).</w:t>
      </w:r>
      <w:r/>
    </w:p>
    <w:p>
      <w:pPr>
        <w:pStyle w:val="814"/>
        <w:numPr>
          <w:ilvl w:val="0"/>
          <w:numId w:val="0"/>
        </w:numPr>
        <w:ind w:left="709" w:hanging="709"/>
        <w:tabs>
          <w:tab w:val="left" w:pos="3119" w:leader="none"/>
        </w:tabs>
      </w:pPr>
      <w:r>
        <w:rPr>
          <w:bCs w:val="0"/>
          <w:color w:val="auto"/>
        </w:rPr>
        <w:t xml:space="preserve">3.37.20.</w:t>
      </w:r>
      <w:r>
        <w:rPr>
          <w:bCs w:val="0"/>
          <w:color w:val="auto"/>
        </w:rPr>
        <w:tab/>
      </w:r>
      <w:r>
        <w:t xml:space="preserve">Хэдхантер</w:t>
      </w:r>
      <w:r>
        <w:t xml:space="preserve"> предоставляет Заказчику право использования результатов исследования</w:t>
      </w:r>
      <w:r>
        <w:t xml:space="preserve"> по и</w:t>
      </w:r>
      <w:r>
        <w:t xml:space="preserve">сключительной лицензии с даты подписания акта об оказании услуг. </w:t>
      </w:r>
      <w:r/>
    </w:p>
    <w:p>
      <w:pPr>
        <w:pStyle w:val="814"/>
        <w:numPr>
          <w:ilvl w:val="0"/>
          <w:numId w:val="0"/>
        </w:numPr>
        <w:ind w:left="709"/>
      </w:pPr>
      <w:r>
        <w:t xml:space="preserve">Стоимость права включен</w:t>
      </w:r>
      <w:r>
        <w:t xml:space="preserve">а</w:t>
      </w:r>
      <w:r>
        <w:t xml:space="preserve"> в стоимость </w:t>
      </w:r>
      <w:r>
        <w:t xml:space="preserve">У</w:t>
      </w:r>
      <w:r>
        <w:t xml:space="preserve">слуги и составляет 10% от</w:t>
      </w:r>
      <w:r>
        <w:t xml:space="preserve"> ее о</w:t>
      </w:r>
      <w:r>
        <w:t xml:space="preserve">бщей стоимости. </w:t>
      </w:r>
      <w:r>
        <w:t xml:space="preserve">Хэдхантер</w:t>
      </w:r>
      <w:r>
        <w:t xml:space="preserve"> остается правообладателем результата исследования</w:t>
      </w:r>
      <w:r>
        <w:t xml:space="preserve"> и н</w:t>
      </w:r>
      <w:r>
        <w:t xml:space="preserve">е может передавать права третьим лицам. Исключительная лицензия действует без территориальных ограничений</w:t>
      </w:r>
      <w:r>
        <w:t xml:space="preserve"> и н</w:t>
      </w:r>
      <w:r>
        <w:t xml:space="preserve">а весь срок охраны прав.</w:t>
      </w:r>
      <w:r/>
    </w:p>
    <w:p>
      <w:pPr>
        <w:pStyle w:val="827"/>
      </w:pPr>
      <w:r>
        <w:t xml:space="preserve">Ответственность</w:t>
      </w:r>
      <w:r/>
    </w:p>
    <w:p>
      <w:pPr>
        <w:pStyle w:val="814"/>
        <w:numPr>
          <w:ilvl w:val="0"/>
          <w:numId w:val="0"/>
        </w:numPr>
        <w:ind w:left="709" w:hanging="709"/>
        <w:tabs>
          <w:tab w:val="left" w:pos="3119" w:leader="none"/>
        </w:tabs>
      </w:pPr>
      <w:r>
        <w:rPr>
          <w:bCs w:val="0"/>
          <w:color w:val="auto"/>
        </w:rPr>
        <w:t xml:space="preserve">3.37.21.</w:t>
      </w:r>
      <w:r>
        <w:rPr>
          <w:bCs w:val="0"/>
          <w:color w:val="auto"/>
        </w:rPr>
        <w:tab/>
      </w:r>
      <w:r>
        <w:t xml:space="preserve">Хэдхантер</w:t>
      </w:r>
      <w:r>
        <w:t xml:space="preserve"> не н</w:t>
      </w:r>
      <w:r>
        <w:t xml:space="preserve">есет ответственности</w:t>
      </w:r>
      <w:r>
        <w:t xml:space="preserve"> за у</w:t>
      </w:r>
      <w:r>
        <w:t xml:space="preserve">бытки Заказчика</w:t>
      </w:r>
      <w:r>
        <w:t xml:space="preserve">, </w:t>
      </w:r>
      <w:r>
        <w:t xml:space="preserve">в т.ч.</w:t>
      </w:r>
      <w:r>
        <w:t xml:space="preserve"> за у</w:t>
      </w:r>
      <w:r>
        <w:t xml:space="preserve">щерб</w:t>
      </w:r>
      <w:r>
        <w:t xml:space="preserve"> </w:t>
      </w:r>
      <w:r>
        <w:t xml:space="preserve">З</w:t>
      </w:r>
      <w:r>
        <w:t xml:space="preserve">аказчика</w:t>
      </w:r>
      <w:r>
        <w:t xml:space="preserve">,</w:t>
      </w:r>
      <w:r>
        <w:t xml:space="preserve"> из-за недостоверных или неполных данных</w:t>
      </w:r>
      <w:r>
        <w:t xml:space="preserve"> от р</w:t>
      </w:r>
      <w:r>
        <w:t xml:space="preserve">еспондентов, указанных</w:t>
      </w:r>
      <w:r>
        <w:t xml:space="preserve"> в р</w:t>
      </w:r>
      <w:r>
        <w:t xml:space="preserve">езюме или</w:t>
      </w:r>
      <w:r>
        <w:t xml:space="preserve"> в о</w:t>
      </w:r>
      <w:r>
        <w:t xml:space="preserve">просе Исследования.</w:t>
      </w:r>
      <w:r/>
    </w:p>
    <w:p>
      <w:pPr>
        <w:pStyle w:val="814"/>
        <w:numPr>
          <w:ilvl w:val="0"/>
          <w:numId w:val="0"/>
        </w:numPr>
        <w:ind w:left="709" w:hanging="709"/>
        <w:tabs>
          <w:tab w:val="left" w:pos="3119" w:leader="none"/>
        </w:tabs>
      </w:pPr>
      <w:r>
        <w:rPr>
          <w:bCs w:val="0"/>
          <w:color w:val="auto"/>
        </w:rPr>
        <w:t xml:space="preserve">3.37.22.</w:t>
      </w:r>
      <w:r>
        <w:rPr>
          <w:bCs w:val="0"/>
          <w:color w:val="auto"/>
        </w:rPr>
        <w:tab/>
      </w:r>
      <w:r>
        <w:t xml:space="preserve">Если </w:t>
      </w:r>
      <w:r>
        <w:t xml:space="preserve">Хэдхантер</w:t>
      </w:r>
      <w:r>
        <w:t xml:space="preserve"> установит, что Заказчик использует информацию</w:t>
      </w:r>
      <w:r>
        <w:t xml:space="preserve"> из О</w:t>
      </w:r>
      <w:r>
        <w:t xml:space="preserve">тчета</w:t>
      </w:r>
      <w:r>
        <w:t xml:space="preserve"> в ц</w:t>
      </w:r>
      <w:r>
        <w:t xml:space="preserve">елях,</w:t>
      </w:r>
      <w:r>
        <w:t xml:space="preserve"> не о</w:t>
      </w:r>
      <w:r>
        <w:t xml:space="preserve">писанных</w:t>
      </w:r>
      <w:r>
        <w:t xml:space="preserve"> в У</w:t>
      </w:r>
      <w:r>
        <w:t xml:space="preserve">словиях оказания Услуг, </w:t>
      </w:r>
      <w:r>
        <w:t xml:space="preserve">Хэдхантер</w:t>
      </w:r>
      <w:r>
        <w:t xml:space="preserve"> имеет право требовать</w:t>
      </w:r>
      <w:r>
        <w:t xml:space="preserve"> от З</w:t>
      </w:r>
      <w:r>
        <w:t xml:space="preserve">аказчика уплаты неустойки</w:t>
      </w:r>
      <w:r>
        <w:t xml:space="preserve"> в р</w:t>
      </w:r>
      <w:r>
        <w:t xml:space="preserve">азмере стоимости Услуги.</w:t>
      </w:r>
      <w:r/>
    </w:p>
    <w:p>
      <w:pPr>
        <w:pStyle w:val="827"/>
      </w:pPr>
      <w:r>
        <w:t xml:space="preserve">Досрочное прекращение</w:t>
      </w:r>
      <w:r/>
    </w:p>
    <w:p>
      <w:pPr>
        <w:pStyle w:val="814"/>
        <w:numPr>
          <w:ilvl w:val="0"/>
          <w:numId w:val="0"/>
        </w:numPr>
        <w:ind w:left="709" w:hanging="709"/>
        <w:tabs>
          <w:tab w:val="left" w:pos="3119" w:leader="none"/>
        </w:tabs>
      </w:pPr>
      <w:r>
        <w:rPr>
          <w:bCs w:val="0"/>
          <w:color w:val="auto"/>
        </w:rPr>
        <w:t xml:space="preserve">3.37.23.</w:t>
      </w:r>
      <w:r>
        <w:rPr>
          <w:bCs w:val="0"/>
          <w:color w:val="auto"/>
        </w:rPr>
        <w:tab/>
      </w:r>
      <w:r>
        <w:t xml:space="preserve">Если одна</w:t>
      </w:r>
      <w:r>
        <w:t xml:space="preserve"> из С</w:t>
      </w:r>
      <w:r>
        <w:t xml:space="preserve">торон считает продолжение Услуг нецелесообразным, она должна уведомить</w:t>
      </w:r>
      <w:r>
        <w:t xml:space="preserve"> об э</w:t>
      </w:r>
      <w:r>
        <w:t xml:space="preserve">том другую сторону</w:t>
      </w:r>
      <w:r>
        <w:t xml:space="preserve"> не м</w:t>
      </w:r>
      <w:r>
        <w:t xml:space="preserve">енее чем за 5 рабочих дней</w:t>
      </w:r>
      <w:r>
        <w:t xml:space="preserve"> до ф</w:t>
      </w:r>
      <w:r>
        <w:t xml:space="preserve">актической остановки Услуг.</w:t>
      </w:r>
      <w:r/>
    </w:p>
    <w:p>
      <w:pPr>
        <w:pStyle w:val="814"/>
        <w:numPr>
          <w:ilvl w:val="0"/>
          <w:numId w:val="0"/>
        </w:numPr>
        <w:ind w:left="709" w:hanging="709"/>
        <w:tabs>
          <w:tab w:val="left" w:pos="3119" w:leader="none"/>
        </w:tabs>
      </w:pPr>
      <w:r>
        <w:rPr>
          <w:bCs w:val="0"/>
          <w:color w:val="auto"/>
        </w:rPr>
        <w:t xml:space="preserve">3.37.24.</w:t>
      </w:r>
      <w:r>
        <w:rPr>
          <w:bCs w:val="0"/>
          <w:color w:val="auto"/>
        </w:rPr>
        <w:tab/>
      </w:r>
      <w:r>
        <w:t xml:space="preserve">Вопрос</w:t>
      </w:r>
      <w:r>
        <w:t xml:space="preserve"> о ц</w:t>
      </w:r>
      <w:r>
        <w:t xml:space="preserve">елесообразности продолжения оказания Услуг решается Сторонами</w:t>
      </w:r>
      <w:r>
        <w:t xml:space="preserve"> в т</w:t>
      </w:r>
      <w:r>
        <w:t xml:space="preserve">ечение 5 рабочих дней после получения уведомления</w:t>
      </w:r>
      <w:r>
        <w:t xml:space="preserve"> о п</w:t>
      </w:r>
      <w:r>
        <w:t xml:space="preserve">риостановке Услуг.</w:t>
      </w:r>
      <w:r/>
    </w:p>
    <w:p>
      <w:pPr>
        <w:pStyle w:val="814"/>
        <w:numPr>
          <w:ilvl w:val="0"/>
          <w:numId w:val="0"/>
        </w:numPr>
        <w:ind w:left="709" w:hanging="709"/>
        <w:tabs>
          <w:tab w:val="left" w:pos="3119" w:leader="none"/>
        </w:tabs>
      </w:pPr>
      <w:r>
        <w:rPr>
          <w:bCs w:val="0"/>
          <w:color w:val="auto"/>
        </w:rPr>
        <w:t xml:space="preserve">3.37.25.</w:t>
      </w:r>
      <w:r>
        <w:rPr>
          <w:bCs w:val="0"/>
          <w:color w:val="auto"/>
        </w:rPr>
        <w:tab/>
      </w:r>
      <w:r>
        <w:t xml:space="preserve">При прекращении оказания Услуг</w:t>
      </w:r>
      <w:r>
        <w:t xml:space="preserve"> по и</w:t>
      </w:r>
      <w:r>
        <w:t xml:space="preserve">нициативе Заказчика (выяснение</w:t>
      </w:r>
      <w:r>
        <w:t xml:space="preserve"> о н</w:t>
      </w:r>
      <w:r>
        <w:t xml:space="preserve">ецелесообразности продолжения оказания Услуг) Заказчик обязан оплатить фактически понесенные подтвержденные расходы </w:t>
      </w:r>
      <w:r>
        <w:t xml:space="preserve">Хэдхантера</w:t>
      </w:r>
      <w:r>
        <w:t xml:space="preserve">.</w:t>
      </w:r>
      <w:r/>
    </w:p>
    <w:p>
      <w:pPr>
        <w:pStyle w:val="827"/>
      </w:pPr>
      <w:r>
        <w:t xml:space="preserve">Типы исследований</w:t>
      </w:r>
      <w:r/>
    </w:p>
    <w:p>
      <w:pPr>
        <w:pStyle w:val="814"/>
        <w:numPr>
          <w:ilvl w:val="0"/>
          <w:numId w:val="0"/>
        </w:numPr>
        <w:ind w:left="709" w:hanging="709"/>
        <w:tabs>
          <w:tab w:val="left" w:pos="3119" w:leader="none"/>
        </w:tabs>
      </w:pPr>
      <w:r>
        <w:rPr>
          <w:bCs w:val="0"/>
          <w:color w:val="auto"/>
        </w:rPr>
        <w:t xml:space="preserve">3.37.26.</w:t>
      </w:r>
      <w:r>
        <w:rPr>
          <w:bCs w:val="0"/>
          <w:color w:val="auto"/>
        </w:rPr>
        <w:tab/>
      </w:r>
      <w:r>
        <w:t xml:space="preserve">Заказчик может выбрать</w:t>
      </w:r>
      <w:r>
        <w:t xml:space="preserve"> по Т</w:t>
      </w:r>
      <w:r>
        <w:t xml:space="preserve">арифам </w:t>
      </w:r>
      <w:r>
        <w:t xml:space="preserve">Хэдхантера</w:t>
      </w:r>
      <w:r>
        <w:t xml:space="preserve"> тип исследования</w:t>
      </w:r>
      <w:r>
        <w:t xml:space="preserve"> по к</w:t>
      </w:r>
      <w:r>
        <w:t xml:space="preserve">оличеству содержательных вопросов: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Минимальный – до 5;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Базовый – до 12;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Расширенный – до 15.</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3.37.27.</w:t>
      </w:r>
      <w:r>
        <w:rPr>
          <w:bCs w:val="0"/>
          <w:color w:val="auto"/>
        </w:rPr>
        <w:tab/>
      </w:r>
      <w:r>
        <w:t xml:space="preserve">Хэдхантер</w:t>
      </w:r>
      <w:r>
        <w:t xml:space="preserve"> выставляет документы, подтверждающие оказание Услуг. </w:t>
      </w:r>
      <w:r>
        <w:br/>
        <w:t xml:space="preserve">Дата </w:t>
      </w:r>
      <w:r>
        <w:t xml:space="preserve">–</w:t>
      </w:r>
      <w:r>
        <w:t xml:space="preserve"> день предоставления Отчета Заказчику.</w:t>
      </w:r>
      <w:r>
        <w:br/>
      </w:r>
      <w:r/>
    </w:p>
    <w:p>
      <w:pPr>
        <w:pStyle w:val="816"/>
        <w:numPr>
          <w:ilvl w:val="0"/>
          <w:numId w:val="0"/>
        </w:numPr>
        <w:ind w:left="709" w:hanging="709"/>
      </w:pPr>
      <w:r/>
      <w:bookmarkStart w:id="108" w:name="_Toc187692295"/>
      <w:r>
        <w:rPr>
          <w:rFonts w:eastAsia="Arial" w:cs="Arial"/>
          <w:b w:val="0"/>
          <w:sz w:val="16"/>
          <w:szCs w:val="16"/>
        </w:rPr>
        <w:t xml:space="preserve">3.38.</w:t>
      </w:r>
      <w:r>
        <w:rPr>
          <w:rFonts w:eastAsia="Arial" w:cs="Arial"/>
          <w:b w:val="0"/>
          <w:sz w:val="16"/>
          <w:szCs w:val="16"/>
        </w:rPr>
        <w:tab/>
      </w:r>
      <w:r>
        <w:t xml:space="preserve">Д</w:t>
      </w:r>
      <w:r>
        <w:t xml:space="preserve">ополнит</w:t>
      </w:r>
      <w:r>
        <w:t xml:space="preserve">ельное брендирование публикации вакансии</w:t>
      </w:r>
      <w:bookmarkEnd w:id="108"/>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3.38.1.</w:t>
      </w:r>
      <w:r>
        <w:rPr>
          <w:bCs w:val="0"/>
          <w:color w:val="auto"/>
        </w:rPr>
        <w:tab/>
      </w:r>
      <w:r>
        <w:t xml:space="preserve">Хэдхантер</w:t>
      </w:r>
      <w:r>
        <w:t xml:space="preserve"> оказывает услугу «</w:t>
      </w:r>
      <w:r>
        <w:t xml:space="preserve">Д</w:t>
      </w:r>
      <w:r>
        <w:t xml:space="preserve">ополнит</w:t>
      </w:r>
      <w:r>
        <w:t xml:space="preserve">ельное брендирование Публикации вакансии» </w:t>
      </w:r>
      <w:r>
        <w:t xml:space="preserve">(</w:t>
      </w:r>
      <w:r>
        <w:t xml:space="preserve">Услуга). </w:t>
      </w:r>
      <w:r>
        <w:t xml:space="preserve">Заказчику</w:t>
      </w:r>
      <w:r>
        <w:t xml:space="preserve"> предоставл</w:t>
      </w:r>
      <w:r>
        <w:t xml:space="preserve">яется</w:t>
      </w:r>
      <w:r>
        <w:t xml:space="preserve"> возможност</w:t>
      </w:r>
      <w:r>
        <w:t xml:space="preserve">ь</w:t>
      </w:r>
      <w:r>
        <w:t xml:space="preserve"> использов</w:t>
      </w:r>
      <w:r>
        <w:t xml:space="preserve">ать</w:t>
      </w:r>
      <w:r>
        <w:t xml:space="preserve"> дополнительны</w:t>
      </w:r>
      <w:r>
        <w:t xml:space="preserve">е</w:t>
      </w:r>
      <w:r>
        <w:t xml:space="preserve"> средств</w:t>
      </w:r>
      <w:r>
        <w:t xml:space="preserve">а</w:t>
      </w:r>
      <w:r>
        <w:t xml:space="preserve"> брендирования Публикации вакансии.</w:t>
      </w:r>
      <w:r>
        <w:t xml:space="preserve"> К в</w:t>
      </w:r>
      <w:r>
        <w:t xml:space="preserve">акансии применяется шаблон брендированной публикации вакансии – размещается товарный знак Заказчика</w:t>
      </w:r>
      <w:r>
        <w:t xml:space="preserve"> на с</w:t>
      </w:r>
      <w:r>
        <w:t xml:space="preserve">транице Публикаций вакансий</w:t>
      </w:r>
      <w:r>
        <w:t xml:space="preserve"> и в</w:t>
      </w:r>
      <w:r>
        <w:t xml:space="preserve"> результатах поиска Публикаций вакансий</w:t>
      </w:r>
      <w:r>
        <w:t xml:space="preserve"> на С</w:t>
      </w:r>
      <w:r>
        <w:t xml:space="preserve">айте или</w:t>
      </w:r>
      <w:r>
        <w:t xml:space="preserve"> в м</w:t>
      </w:r>
      <w:r>
        <w:t xml:space="preserve">обильной версии Сайта. Объем</w:t>
      </w:r>
      <w:r>
        <w:t xml:space="preserve"> и с</w:t>
      </w:r>
      <w:r>
        <w:t xml:space="preserve">рок согласовываются</w:t>
      </w:r>
      <w:r>
        <w:t xml:space="preserve"> в</w:t>
      </w:r>
      <w:r>
        <w:t xml:space="preserve"> Заказе или</w:t>
      </w:r>
      <w:r>
        <w:t xml:space="preserve"> в Д</w:t>
      </w:r>
      <w:r>
        <w:t xml:space="preserve">оговоре.</w:t>
      </w:r>
      <w:r/>
    </w:p>
    <w:p>
      <w:pPr>
        <w:pStyle w:val="827"/>
      </w:pPr>
      <w:r>
        <w:t xml:space="preserve">Предоставление товарного знака</w:t>
      </w:r>
      <w:r/>
    </w:p>
    <w:p>
      <w:pPr>
        <w:pStyle w:val="814"/>
        <w:numPr>
          <w:ilvl w:val="0"/>
          <w:numId w:val="0"/>
        </w:numPr>
        <w:ind w:left="709" w:hanging="709"/>
        <w:tabs>
          <w:tab w:val="left" w:pos="3119" w:leader="none"/>
        </w:tabs>
      </w:pPr>
      <w:r>
        <w:rPr>
          <w:bCs w:val="0"/>
          <w:color w:val="auto"/>
        </w:rPr>
        <w:t xml:space="preserve">3.38.2.</w:t>
      </w:r>
      <w:r>
        <w:rPr>
          <w:bCs w:val="0"/>
          <w:color w:val="auto"/>
        </w:rPr>
        <w:tab/>
      </w:r>
      <w:r>
        <w:t xml:space="preserve">Заказчик передает </w:t>
      </w:r>
      <w:r>
        <w:t xml:space="preserve">Хэдхантеру</w:t>
      </w:r>
      <w:r>
        <w:t xml:space="preserve"> изображение товарного знака</w:t>
      </w:r>
      <w:r>
        <w:t xml:space="preserve"> в ф</w:t>
      </w:r>
      <w:r>
        <w:t xml:space="preserve">ормате </w:t>
      </w:r>
      <w:r>
        <w:t xml:space="preserve">JPG</w:t>
      </w:r>
      <w:r>
        <w:t xml:space="preserve">, </w:t>
      </w:r>
      <w:r>
        <w:t xml:space="preserve">PNG</w:t>
      </w:r>
      <w:r>
        <w:t xml:space="preserve">, </w:t>
      </w:r>
      <w:r>
        <w:rPr>
          <w:lang w:val="en-GB"/>
        </w:rPr>
        <w:t xml:space="preserve">SVG</w:t>
      </w:r>
      <w:r>
        <w:t xml:space="preserve">, </w:t>
      </w:r>
      <w:r>
        <w:rPr>
          <w:lang w:val="en-GB"/>
        </w:rPr>
        <w:t xml:space="preserve">GIF</w:t>
      </w:r>
      <w:r>
        <w:t xml:space="preserve"> (до 400Кб)</w:t>
      </w:r>
      <w:r>
        <w:t xml:space="preserve"> в т</w:t>
      </w:r>
      <w:r>
        <w:t xml:space="preserve">ечение 5 рабочих дней после оплаты Услуги или подписания Сторонами Заказа или Договора, если Стороны согласовали постоплату. Изображение должно соответствовать требованиям</w:t>
      </w:r>
      <w:r>
        <w:t xml:space="preserve"> </w:t>
      </w:r>
      <w:r>
        <w:t xml:space="preserve">на </w:t>
      </w:r>
      <w:r>
        <w:t xml:space="preserve">hh.ru/article/30686. </w:t>
      </w:r>
      <w:r>
        <w:br/>
        <w:t xml:space="preserve">Если изображение не соответствует,</w:t>
      </w:r>
      <w:r>
        <w:t xml:space="preserve"> </w:t>
      </w:r>
      <w:r>
        <w:t xml:space="preserve">Хэдхантер</w:t>
      </w:r>
      <w:r>
        <w:t xml:space="preserve"> вправе</w:t>
      </w:r>
      <w:r>
        <w:t xml:space="preserve"> не и</w:t>
      </w:r>
      <w:r>
        <w:t xml:space="preserve">спользовать товарный знак. </w:t>
      </w:r>
      <w:r/>
    </w:p>
    <w:p>
      <w:pPr>
        <w:pStyle w:val="814"/>
        <w:numPr>
          <w:ilvl w:val="0"/>
          <w:numId w:val="0"/>
        </w:numPr>
        <w:ind w:left="709" w:hanging="709"/>
        <w:tabs>
          <w:tab w:val="left" w:pos="3119" w:leader="none"/>
        </w:tabs>
      </w:pPr>
      <w:r>
        <w:rPr>
          <w:bCs w:val="0"/>
          <w:color w:val="auto"/>
        </w:rPr>
        <w:t xml:space="preserve">3.38.3.</w:t>
      </w:r>
      <w:r>
        <w:rPr>
          <w:bCs w:val="0"/>
          <w:color w:val="auto"/>
        </w:rPr>
        <w:tab/>
      </w:r>
      <w:r>
        <w:t xml:space="preserve">Одновременно с изображением товарного знака Заказчик направляет подтверждение исключительного права или права использования на него. </w:t>
      </w:r>
      <w:r/>
    </w:p>
    <w:p>
      <w:pPr>
        <w:pStyle w:val="814"/>
        <w:numPr>
          <w:ilvl w:val="0"/>
          <w:numId w:val="0"/>
        </w:numPr>
        <w:ind w:left="709"/>
      </w:pPr>
      <w:r>
        <w:t xml:space="preserve">Если Заказчику</w:t>
      </w:r>
      <w:r>
        <w:t xml:space="preserve"> не п</w:t>
      </w:r>
      <w:r>
        <w:t xml:space="preserve">ринадлежит исключительное право</w:t>
      </w:r>
      <w:r>
        <w:t xml:space="preserve">,</w:t>
      </w:r>
      <w:r>
        <w:t xml:space="preserve"> или нет права использования товарного знака</w:t>
      </w:r>
      <w:r>
        <w:t xml:space="preserve">,</w:t>
      </w:r>
      <w:r>
        <w:t xml:space="preserve"> </w:t>
      </w:r>
      <w:r>
        <w:br/>
      </w:r>
      <w:r>
        <w:t xml:space="preserve">или Заказчик</w:t>
      </w:r>
      <w:r>
        <w:t xml:space="preserve"> не п</w:t>
      </w:r>
      <w:r>
        <w:t xml:space="preserve">редоставил подтверждение, считается, что Заказчик отказался</w:t>
      </w:r>
      <w:r>
        <w:t xml:space="preserve"> от У</w:t>
      </w:r>
      <w:r>
        <w:t xml:space="preserve">слуги, а Заказ </w:t>
      </w:r>
      <w:r>
        <w:br/>
      </w:r>
      <w:r>
        <w:t xml:space="preserve">или Договор расторгнут по инициативе Заказчика без дополнительных уведомлений.</w:t>
      </w:r>
      <w:r/>
    </w:p>
    <w:p>
      <w:pPr>
        <w:pStyle w:val="827"/>
      </w:pPr>
      <w:r>
        <w:t xml:space="preserve">Активация </w:t>
      </w:r>
      <w:r/>
    </w:p>
    <w:p>
      <w:pPr>
        <w:pStyle w:val="814"/>
        <w:numPr>
          <w:ilvl w:val="0"/>
          <w:numId w:val="0"/>
        </w:numPr>
        <w:ind w:left="709" w:hanging="709"/>
        <w:tabs>
          <w:tab w:val="left" w:pos="3119" w:leader="none"/>
        </w:tabs>
      </w:pPr>
      <w:r>
        <w:rPr>
          <w:bCs w:val="0"/>
          <w:color w:val="auto"/>
        </w:rPr>
        <w:t xml:space="preserve">3.38.4.</w:t>
      </w:r>
      <w:r>
        <w:rPr>
          <w:bCs w:val="0"/>
          <w:color w:val="auto"/>
        </w:rPr>
        <w:tab/>
      </w:r>
      <w:r>
        <w:t xml:space="preserve">Хэдхантер</w:t>
      </w:r>
      <w:r>
        <w:t xml:space="preserve"> размещает товарный знак в течение 3 рабочих дней после получения от Заказчика изображения и подтверждения исключительного права или права использования на такой товарный знак. </w:t>
      </w:r>
      <w:r/>
    </w:p>
    <w:p>
      <w:pPr>
        <w:pStyle w:val="814"/>
        <w:numPr>
          <w:ilvl w:val="0"/>
          <w:numId w:val="0"/>
        </w:numPr>
        <w:ind w:left="709"/>
      </w:pPr>
      <w:r>
        <w:t xml:space="preserve">Такое размещение является Активацией услуги.</w:t>
      </w:r>
      <w:r/>
    </w:p>
    <w:p>
      <w:pPr>
        <w:pStyle w:val="827"/>
      </w:pPr>
      <w:r>
        <w:t xml:space="preserve">Условия предоставления </w:t>
      </w:r>
      <w:r/>
    </w:p>
    <w:p>
      <w:pPr>
        <w:pStyle w:val="814"/>
        <w:numPr>
          <w:ilvl w:val="0"/>
          <w:numId w:val="0"/>
        </w:numPr>
        <w:ind w:left="709" w:hanging="709"/>
        <w:tabs>
          <w:tab w:val="left" w:pos="3119" w:leader="none"/>
        </w:tabs>
      </w:pPr>
      <w:r>
        <w:rPr>
          <w:bCs w:val="0"/>
          <w:color w:val="auto"/>
        </w:rPr>
        <w:t xml:space="preserve">3.38.5.</w:t>
      </w:r>
      <w:r>
        <w:rPr>
          <w:bCs w:val="0"/>
          <w:color w:val="auto"/>
        </w:rPr>
        <w:tab/>
      </w:r>
      <w:r>
        <w:t xml:space="preserve">Д</w:t>
      </w:r>
      <w:r>
        <w:t xml:space="preserve">ополнит</w:t>
      </w:r>
      <w:r>
        <w:t xml:space="preserve">ельное брендирование Публикации вакансии возможно, если</w:t>
      </w:r>
      <w:r>
        <w:t xml:space="preserve"> у З</w:t>
      </w:r>
      <w:r>
        <w:t xml:space="preserve">аказчика есть шаблон брендированной публикации вакансии</w:t>
      </w:r>
      <w:r>
        <w:t xml:space="preserve"> и н</w:t>
      </w:r>
      <w:r>
        <w:t xml:space="preserve">е дольше срока размещения шаблона. </w:t>
      </w:r>
      <w:r/>
    </w:p>
    <w:p>
      <w:pPr>
        <w:pStyle w:val="814"/>
        <w:numPr>
          <w:ilvl w:val="0"/>
          <w:numId w:val="0"/>
        </w:numPr>
        <w:ind w:left="709" w:hanging="709"/>
        <w:tabs>
          <w:tab w:val="left" w:pos="3119" w:leader="none"/>
        </w:tabs>
      </w:pPr>
      <w:r>
        <w:rPr>
          <w:bCs w:val="0"/>
          <w:color w:val="auto"/>
        </w:rPr>
        <w:t xml:space="preserve">3.38.6.</w:t>
      </w:r>
      <w:r>
        <w:rPr>
          <w:bCs w:val="0"/>
          <w:color w:val="auto"/>
        </w:rPr>
        <w:tab/>
      </w:r>
      <w:r>
        <w:t xml:space="preserve">Заказчик приобретает Публикации вакансий</w:t>
      </w:r>
      <w:r>
        <w:t xml:space="preserve"> и Б</w:t>
      </w:r>
      <w:r>
        <w:t xml:space="preserve">рендированные Публикации вакансий отдельно.</w:t>
      </w:r>
      <w:r/>
    </w:p>
    <w:p>
      <w:pPr>
        <w:pStyle w:val="814"/>
        <w:numPr>
          <w:ilvl w:val="0"/>
          <w:numId w:val="0"/>
        </w:numPr>
        <w:ind w:left="709" w:hanging="709"/>
        <w:tabs>
          <w:tab w:val="left" w:pos="3119" w:leader="none"/>
        </w:tabs>
      </w:pPr>
      <w:r>
        <w:rPr>
          <w:bCs w:val="0"/>
          <w:color w:val="auto"/>
        </w:rPr>
        <w:t xml:space="preserve">3.38.7.</w:t>
      </w:r>
      <w:r>
        <w:rPr>
          <w:bCs w:val="0"/>
          <w:color w:val="auto"/>
        </w:rPr>
        <w:tab/>
      </w:r>
      <w:r>
        <w:t xml:space="preserve">Заказчик вправе заменять изображение товарного знака</w:t>
      </w:r>
      <w:r>
        <w:t xml:space="preserve"> не ч</w:t>
      </w:r>
      <w:r>
        <w:t xml:space="preserve">аще одного раза</w:t>
      </w:r>
      <w:r>
        <w:t xml:space="preserve"> в м</w:t>
      </w:r>
      <w:r>
        <w:t xml:space="preserve">есяц.</w:t>
      </w:r>
      <w:r/>
    </w:p>
    <w:p>
      <w:pPr>
        <w:pStyle w:val="814"/>
        <w:numPr>
          <w:ilvl w:val="0"/>
          <w:numId w:val="0"/>
        </w:numPr>
        <w:ind w:left="709" w:hanging="709"/>
        <w:tabs>
          <w:tab w:val="left" w:pos="3119" w:leader="none"/>
        </w:tabs>
      </w:pPr>
      <w:r>
        <w:rPr>
          <w:bCs w:val="0"/>
          <w:color w:val="auto"/>
        </w:rPr>
        <w:t xml:space="preserve">3.38.8.</w:t>
      </w:r>
      <w:r>
        <w:rPr>
          <w:bCs w:val="0"/>
          <w:color w:val="auto"/>
        </w:rPr>
        <w:tab/>
      </w:r>
      <w:r>
        <w:t xml:space="preserve">Если</w:t>
      </w:r>
      <w:r>
        <w:t xml:space="preserve"> у З</w:t>
      </w:r>
      <w:r>
        <w:t xml:space="preserve">аказчика</w:t>
      </w:r>
      <w:r>
        <w:t xml:space="preserve"> в п</w:t>
      </w:r>
      <w:r>
        <w:t xml:space="preserve">ериод оказания Услуги нет размещенных</w:t>
      </w:r>
      <w:r>
        <w:t xml:space="preserve"> на С</w:t>
      </w:r>
      <w:r>
        <w:t xml:space="preserve">айте Публикаций вакансий</w:t>
      </w:r>
      <w:r>
        <w:t xml:space="preserve"> и ш</w:t>
      </w:r>
      <w:r>
        <w:t xml:space="preserve">аблон брендированной публикации вакансии</w:t>
      </w:r>
      <w:r>
        <w:t xml:space="preserve"> к н</w:t>
      </w:r>
      <w:r>
        <w:t xml:space="preserve">им</w:t>
      </w:r>
      <w:r>
        <w:t xml:space="preserve"> не п</w:t>
      </w:r>
      <w:r>
        <w:t xml:space="preserve">рименялся, Услуга</w:t>
      </w:r>
      <w:r>
        <w:t xml:space="preserve"> не о</w:t>
      </w:r>
      <w:r>
        <w:t xml:space="preserve">казывается</w:t>
      </w:r>
      <w:r>
        <w:t xml:space="preserve"> до м</w:t>
      </w:r>
      <w:r>
        <w:t xml:space="preserve">омента размещения хотя</w:t>
      </w:r>
      <w:r>
        <w:t xml:space="preserve"> бы о</w:t>
      </w:r>
      <w:r>
        <w:t xml:space="preserve">дной Публикации вакансий</w:t>
      </w:r>
      <w:r>
        <w:t xml:space="preserve"> на С</w:t>
      </w:r>
      <w:r>
        <w:t xml:space="preserve">айте,</w:t>
      </w:r>
      <w:r>
        <w:t xml:space="preserve"> к к</w:t>
      </w:r>
      <w:r>
        <w:t xml:space="preserve">оторой применяется шаблон брендированной публикации вакансии, или появления хотя</w:t>
      </w:r>
      <w:r>
        <w:t xml:space="preserve"> бы о</w:t>
      </w:r>
      <w:r>
        <w:t xml:space="preserve">дного шаблона брендированной публикации вакансии. Срок Услуги</w:t>
      </w:r>
      <w:r>
        <w:t xml:space="preserve"> не п</w:t>
      </w:r>
      <w:r>
        <w:t xml:space="preserve">родлевается</w:t>
      </w:r>
      <w:r>
        <w:t xml:space="preserve"> и н</w:t>
      </w:r>
      <w:r>
        <w:t xml:space="preserve">е компенсируется.</w:t>
      </w:r>
      <w:r/>
    </w:p>
    <w:p>
      <w:pPr>
        <w:pStyle w:val="827"/>
      </w:pPr>
      <w:r>
        <w:t xml:space="preserve">Ответственность</w:t>
      </w:r>
      <w:r>
        <w:t xml:space="preserve"> и </w:t>
      </w:r>
      <w:r>
        <w:t xml:space="preserve">соблюдени</w:t>
      </w:r>
      <w:r>
        <w:t xml:space="preserve">е</w:t>
      </w:r>
      <w:r>
        <w:t xml:space="preserve"> </w:t>
      </w:r>
      <w:r>
        <w:t xml:space="preserve">законодательства</w:t>
      </w:r>
      <w:r/>
    </w:p>
    <w:p>
      <w:pPr>
        <w:pStyle w:val="814"/>
        <w:numPr>
          <w:ilvl w:val="0"/>
          <w:numId w:val="0"/>
        </w:numPr>
        <w:ind w:left="709" w:hanging="709"/>
        <w:tabs>
          <w:tab w:val="left" w:pos="3119" w:leader="none"/>
        </w:tabs>
      </w:pPr>
      <w:r>
        <w:rPr>
          <w:bCs w:val="0"/>
          <w:color w:val="auto"/>
        </w:rPr>
        <w:t xml:space="preserve">3.38.9.</w:t>
      </w:r>
      <w:r>
        <w:rPr>
          <w:bCs w:val="0"/>
          <w:color w:val="auto"/>
        </w:rPr>
        <w:tab/>
      </w:r>
      <w:r>
        <w:t xml:space="preserve">Материалы</w:t>
      </w:r>
      <w:r>
        <w:t xml:space="preserve"> и и</w:t>
      </w:r>
      <w:r>
        <w:t xml:space="preserve">нформация Заказчика</w:t>
      </w:r>
      <w:r>
        <w:t xml:space="preserve"> не д</w:t>
      </w:r>
      <w:r>
        <w:t xml:space="preserve">олжны нарушать законодательство, включая требования </w:t>
      </w:r>
      <w:r>
        <w:br/>
      </w:r>
      <w:r>
        <w:t xml:space="preserve">ФЗ «О рекламе»</w:t>
      </w:r>
      <w:r>
        <w:t xml:space="preserve">, и права третьих лиц</w:t>
      </w:r>
      <w:r>
        <w:t xml:space="preserve">. </w:t>
      </w:r>
      <w:r/>
    </w:p>
    <w:p>
      <w:pPr>
        <w:pStyle w:val="814"/>
        <w:numPr>
          <w:ilvl w:val="0"/>
          <w:numId w:val="0"/>
        </w:numPr>
        <w:ind w:left="709"/>
      </w:pPr>
      <w:r>
        <w:t xml:space="preserve">Если </w:t>
      </w:r>
      <w:r>
        <w:t xml:space="preserve">Хэдхантер</w:t>
      </w:r>
      <w:r>
        <w:t xml:space="preserve"> привлекут</w:t>
      </w:r>
      <w:r>
        <w:t xml:space="preserve"> к о</w:t>
      </w:r>
      <w:r>
        <w:t xml:space="preserve">тветственности, Заказчик возмещает </w:t>
      </w:r>
      <w:r>
        <w:t xml:space="preserve">Хэдхантеру</w:t>
      </w:r>
      <w:r>
        <w:t xml:space="preserve"> понесенные расходы, </w:t>
      </w:r>
      <w:r>
        <w:br/>
      </w:r>
      <w:r>
        <w:t xml:space="preserve">включая штрафы, </w:t>
      </w:r>
      <w:r>
        <w:t xml:space="preserve">судебные расходы</w:t>
      </w:r>
      <w:r>
        <w:t xml:space="preserve">,</w:t>
      </w:r>
      <w:r>
        <w:t xml:space="preserve"> в т</w:t>
      </w:r>
      <w:r>
        <w:t xml:space="preserve">ечение 10 дней после предъявления требования Заказчику.</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3.38.10.</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и</w:t>
      </w:r>
      <w:r>
        <w:t xml:space="preserve">спользованием адресов, согласованных Сторонами</w:t>
      </w:r>
      <w:r>
        <w:t xml:space="preserve"> в З</w:t>
      </w:r>
      <w:r>
        <w:t xml:space="preserve">аказе или Договоре, либо</w:t>
      </w:r>
      <w:r>
        <w:t xml:space="preserve"> с и</w:t>
      </w:r>
      <w:r>
        <w:t xml:space="preserve">спользованием адресов, позволяющих определить, что адресаты – Стороны</w:t>
      </w:r>
      <w:r>
        <w:t xml:space="preserve"> по Д</w:t>
      </w:r>
      <w:r>
        <w:t xml:space="preserve">оговору.</w:t>
      </w:r>
      <w:r/>
    </w:p>
    <w:p>
      <w:pPr>
        <w:pStyle w:val="814"/>
        <w:numPr>
          <w:ilvl w:val="0"/>
          <w:numId w:val="0"/>
        </w:numPr>
        <w:ind w:left="709"/>
      </w:pPr>
      <w:r>
        <w:t xml:space="preserve">Информация о заказчике в рекламных и информационных материалах</w:t>
      </w:r>
      <w:r/>
    </w:p>
    <w:p>
      <w:pPr>
        <w:pStyle w:val="814"/>
        <w:numPr>
          <w:ilvl w:val="0"/>
          <w:numId w:val="0"/>
        </w:numPr>
        <w:ind w:left="709" w:hanging="709"/>
        <w:tabs>
          <w:tab w:val="left" w:pos="3119" w:leader="none"/>
        </w:tabs>
      </w:pPr>
      <w:r>
        <w:rPr>
          <w:bCs w:val="0"/>
          <w:color w:val="auto"/>
        </w:rPr>
        <w:t xml:space="preserve">3.38.11.</w:t>
      </w:r>
      <w:r>
        <w:rPr>
          <w:bCs w:val="0"/>
          <w:color w:val="auto"/>
        </w:rPr>
        <w:tab/>
      </w:r>
      <w:r>
        <w:t xml:space="preserve">Если нет письменного запрета</w:t>
      </w:r>
      <w:r>
        <w:t xml:space="preserve"> от З</w:t>
      </w:r>
      <w:r>
        <w:t xml:space="preserve">аказчика</w:t>
      </w:r>
      <w:r>
        <w:t xml:space="preserve">,</w:t>
      </w:r>
      <w:r>
        <w:t xml:space="preserve"> </w:t>
      </w:r>
      <w:r>
        <w:t xml:space="preserve">Хэдхантер</w:t>
      </w:r>
      <w:r>
        <w:t xml:space="preserve"> вправе использовать информацию</w:t>
      </w:r>
      <w:r>
        <w:t xml:space="preserve"> об о</w:t>
      </w:r>
      <w:r>
        <w:t xml:space="preserve">казании Услуг Заказчику, его логотип, товарный знак</w:t>
      </w:r>
      <w:r>
        <w:t xml:space="preserve"> и н</w:t>
      </w:r>
      <w:r>
        <w:t xml:space="preserve">е конфиденциальные материалы</w:t>
      </w:r>
      <w:r>
        <w:t xml:space="preserve"> в р</w:t>
      </w:r>
      <w:r>
        <w:t xml:space="preserve">екламно-информационных целях, включая презентации, материалы вебинаров</w:t>
      </w:r>
      <w:r>
        <w:t xml:space="preserve"> и п</w:t>
      </w:r>
      <w:r>
        <w:t xml:space="preserve">ромо</w:t>
      </w:r>
      <w:r>
        <w:t xml:space="preserve">.</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3.38.12.</w:t>
      </w:r>
      <w:r>
        <w:rPr>
          <w:bCs w:val="0"/>
          <w:color w:val="auto"/>
        </w:rPr>
        <w:tab/>
      </w:r>
      <w:r>
        <w:t xml:space="preserve">Хэдхантер</w:t>
      </w:r>
      <w:r>
        <w:t xml:space="preserve"> ежемесячно выставляет документы, подтверждающие оказание Услуг. </w:t>
      </w:r>
      <w:r>
        <w:br/>
      </w:r>
      <w:r>
        <w:t xml:space="preserve">Дата выставления – последнее число отчетного месяца, а в последний месяц оказания Услуг </w:t>
      </w:r>
      <w:r>
        <w:t xml:space="preserve">–</w:t>
      </w:r>
      <w:r>
        <w:t xml:space="preserve"> </w:t>
      </w:r>
      <w:r>
        <w:br/>
      </w:r>
      <w:r>
        <w:t xml:space="preserve">в день окончания оказания Услуг.</w:t>
      </w:r>
      <w:r>
        <w:br/>
      </w:r>
      <w:r/>
    </w:p>
    <w:p>
      <w:pPr>
        <w:pStyle w:val="816"/>
        <w:numPr>
          <w:ilvl w:val="0"/>
          <w:numId w:val="0"/>
        </w:numPr>
        <w:ind w:left="709" w:hanging="709"/>
      </w:pPr>
      <w:r/>
      <w:bookmarkStart w:id="109" w:name="_Toc187692296"/>
      <w:r>
        <w:rPr>
          <w:rFonts w:eastAsia="Arial" w:cs="Arial"/>
          <w:b w:val="0"/>
          <w:sz w:val="16"/>
          <w:szCs w:val="16"/>
        </w:rPr>
        <w:t xml:space="preserve">3.39.</w:t>
      </w:r>
      <w:r>
        <w:rPr>
          <w:rFonts w:eastAsia="Arial" w:cs="Arial"/>
          <w:b w:val="0"/>
          <w:sz w:val="16"/>
          <w:szCs w:val="16"/>
        </w:rPr>
        <w:tab/>
      </w:r>
      <w:r>
        <w:t xml:space="preserve">Составление текста для размещения</w:t>
      </w:r>
      <w:r>
        <w:t xml:space="preserve"> на б</w:t>
      </w:r>
      <w:r>
        <w:t xml:space="preserve">рендированной странице</w:t>
      </w:r>
      <w:bookmarkEnd w:id="109"/>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3.39.1.</w:t>
      </w:r>
      <w:r>
        <w:rPr>
          <w:bCs w:val="0"/>
          <w:color w:val="auto"/>
        </w:rPr>
        <w:tab/>
      </w:r>
      <w:r>
        <w:t xml:space="preserve">Хэдхантер</w:t>
      </w:r>
      <w:r>
        <w:t xml:space="preserve"> оказывает Заказчику услугу «Составление текста для размещения</w:t>
      </w:r>
      <w:r>
        <w:t xml:space="preserve"> на б</w:t>
      </w:r>
      <w:r>
        <w:t xml:space="preserve">рендированной странице». </w:t>
      </w:r>
      <w:r>
        <w:t xml:space="preserve">Хэдхантер</w:t>
      </w:r>
      <w:r>
        <w:t xml:space="preserve"> создает структурированный текст</w:t>
      </w:r>
      <w:r>
        <w:t xml:space="preserve"> с и</w:t>
      </w:r>
      <w:r>
        <w:t xml:space="preserve">нформацией</w:t>
      </w:r>
      <w:r>
        <w:t xml:space="preserve"> о к</w:t>
      </w:r>
      <w:r>
        <w:t xml:space="preserve">омпании Заказчика </w:t>
      </w:r>
      <w:r>
        <w:t xml:space="preserve">(</w:t>
      </w:r>
      <w:r>
        <w:t xml:space="preserve">Текст) для размещения </w:t>
      </w:r>
      <w:r>
        <w:br/>
      </w:r>
      <w:r>
        <w:t xml:space="preserve">его</w:t>
      </w:r>
      <w:r>
        <w:t xml:space="preserve"> на Б</w:t>
      </w:r>
      <w:r>
        <w:t xml:space="preserve">рендированной странице Заказчика</w:t>
      </w:r>
      <w:r>
        <w:t xml:space="preserve"> на С</w:t>
      </w:r>
      <w:r>
        <w:t xml:space="preserve">айте </w:t>
      </w:r>
      <w:r>
        <w:t xml:space="preserve">(</w:t>
      </w:r>
      <w:r>
        <w:t xml:space="preserve">Услуга). </w:t>
      </w:r>
      <w:r/>
    </w:p>
    <w:p>
      <w:pPr>
        <w:pStyle w:val="814"/>
        <w:numPr>
          <w:ilvl w:val="0"/>
          <w:numId w:val="0"/>
        </w:numPr>
        <w:ind w:left="709"/>
      </w:pPr>
      <w:r>
        <w:t xml:space="preserve">Детали Услуги согласовываются</w:t>
      </w:r>
      <w:r>
        <w:t xml:space="preserve"> в З</w:t>
      </w:r>
      <w:r>
        <w:t xml:space="preserve">аказе или</w:t>
      </w:r>
      <w:r>
        <w:t xml:space="preserve"> в Д</w:t>
      </w:r>
      <w:r>
        <w:t xml:space="preserve">оговоре.</w:t>
      </w:r>
      <w:r/>
    </w:p>
    <w:p>
      <w:pPr>
        <w:pStyle w:val="827"/>
      </w:pPr>
      <w:r>
        <w:t xml:space="preserve">Предоставление данных </w:t>
      </w:r>
      <w:r>
        <w:t xml:space="preserve">з</w:t>
      </w:r>
      <w:r>
        <w:t xml:space="preserve">аказчиком</w:t>
      </w:r>
      <w:r/>
    </w:p>
    <w:p>
      <w:pPr>
        <w:pStyle w:val="814"/>
        <w:numPr>
          <w:ilvl w:val="0"/>
          <w:numId w:val="0"/>
        </w:numPr>
        <w:ind w:left="709" w:hanging="709"/>
        <w:tabs>
          <w:tab w:val="left" w:pos="3119" w:leader="none"/>
        </w:tabs>
      </w:pPr>
      <w:r>
        <w:rPr>
          <w:bCs w:val="0"/>
          <w:color w:val="auto"/>
        </w:rPr>
        <w:t xml:space="preserve">3.39.2.</w:t>
      </w:r>
      <w:r>
        <w:rPr>
          <w:bCs w:val="0"/>
          <w:color w:val="auto"/>
        </w:rPr>
        <w:tab/>
      </w:r>
      <w:r>
        <w:t xml:space="preserve">Для оказания Услуги Заказчик </w:t>
      </w:r>
      <w:r>
        <w:t xml:space="preserve">в течение 10 рабочих дней с даты</w:t>
      </w:r>
      <w:r>
        <w:t xml:space="preserve"> оплаты </w:t>
      </w:r>
      <w:r>
        <w:t xml:space="preserve">Заказчиком услуги </w:t>
      </w:r>
      <w:r>
        <w:t xml:space="preserve">или подписания Заказа или Договора, если стороны согласовали постоплату</w:t>
      </w:r>
      <w:r>
        <w:t xml:space="preserve"> </w:t>
      </w:r>
      <w:r>
        <w:t xml:space="preserve">сообщает </w:t>
      </w:r>
      <w:r>
        <w:t xml:space="preserve">Хэдхантеру</w:t>
      </w:r>
      <w:r>
        <w:t xml:space="preserve"> информацию:</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заполненный бриф</w:t>
      </w:r>
      <w:r>
        <w:t xml:space="preserve"> на с</w:t>
      </w:r>
      <w:r>
        <w:t xml:space="preserve">оставление текста</w:t>
      </w:r>
      <w:r>
        <w:t xml:space="preserve">;</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ответственное контактное лицо Заказчика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об истории компании Заказчика,</w:t>
      </w:r>
      <w:r>
        <w:t xml:space="preserve"> ее м</w:t>
      </w:r>
      <w:r>
        <w:t xml:space="preserve">иссии, ценности</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 программе развития сотрудников</w:t>
      </w:r>
      <w:r>
        <w:t xml:space="preserve"> и с</w:t>
      </w:r>
      <w:r>
        <w:t xml:space="preserve">тажировках</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 благотворительной деятельности</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 целевой аудитории Заказчика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прочую ценную информацию</w:t>
      </w:r>
      <w:r>
        <w:t xml:space="preserve"> о к</w:t>
      </w:r>
      <w:r>
        <w:t xml:space="preserve">омпании Заказчика.</w:t>
      </w:r>
      <w:r/>
    </w:p>
    <w:p>
      <w:pPr>
        <w:pStyle w:val="814"/>
        <w:numPr>
          <w:ilvl w:val="0"/>
          <w:numId w:val="0"/>
        </w:numPr>
        <w:ind w:left="709" w:hanging="709"/>
        <w:tabs>
          <w:tab w:val="left" w:pos="3119" w:leader="none"/>
        </w:tabs>
      </w:pPr>
      <w:r>
        <w:rPr>
          <w:bCs w:val="0"/>
          <w:color w:val="auto"/>
        </w:rPr>
        <w:t xml:space="preserve">3.39.3.</w:t>
      </w:r>
      <w:r>
        <w:rPr>
          <w:bCs w:val="0"/>
          <w:color w:val="auto"/>
        </w:rPr>
        <w:tab/>
      </w:r>
      <w:r>
        <w:t xml:space="preserve">Хэдхантер</w:t>
      </w:r>
      <w:r>
        <w:t xml:space="preserve"> может запрашивать</w:t>
      </w:r>
      <w:r>
        <w:t xml:space="preserve"> у З</w:t>
      </w:r>
      <w:r>
        <w:t xml:space="preserve">аказчика дополнительную информацию</w:t>
      </w:r>
      <w:r>
        <w:t xml:space="preserve"> о к</w:t>
      </w:r>
      <w:r>
        <w:t xml:space="preserve">омпании Заказчика.</w:t>
      </w:r>
      <w:r/>
    </w:p>
    <w:p>
      <w:pPr>
        <w:pStyle w:val="827"/>
      </w:pPr>
      <w:r>
        <w:t xml:space="preserve">Порядок оказания</w:t>
      </w:r>
      <w:r/>
    </w:p>
    <w:p>
      <w:pPr>
        <w:pStyle w:val="814"/>
        <w:numPr>
          <w:ilvl w:val="0"/>
          <w:numId w:val="0"/>
        </w:numPr>
        <w:ind w:left="709" w:hanging="709"/>
        <w:tabs>
          <w:tab w:val="left" w:pos="3119" w:leader="none"/>
        </w:tabs>
      </w:pPr>
      <w:r>
        <w:rPr>
          <w:bCs w:val="0"/>
          <w:color w:val="auto"/>
        </w:rPr>
        <w:t xml:space="preserve">3.39.4.</w:t>
      </w:r>
      <w:r>
        <w:rPr>
          <w:bCs w:val="0"/>
          <w:color w:val="auto"/>
        </w:rPr>
        <w:tab/>
      </w:r>
      <w:r>
        <w:t xml:space="preserve">В течение 2 рабочих дней послеполучения информации</w:t>
      </w:r>
      <w:r>
        <w:t xml:space="preserve"> от З</w:t>
      </w:r>
      <w:r>
        <w:t xml:space="preserve">аказчика, </w:t>
      </w:r>
      <w:r>
        <w:t xml:space="preserve">Хэдхантер</w:t>
      </w:r>
      <w:r>
        <w:t xml:space="preserve"> приступает</w:t>
      </w:r>
      <w:r>
        <w:t xml:space="preserve"> к о</w:t>
      </w:r>
      <w:r>
        <w:t xml:space="preserve">казанию услуг, </w:t>
      </w:r>
      <w:r>
        <w:br/>
      </w:r>
      <w:r>
        <w:t xml:space="preserve">если </w:t>
      </w:r>
      <w:r>
        <w:t xml:space="preserve">не согласованы </w:t>
      </w:r>
      <w:r>
        <w:t xml:space="preserve">иные сроки</w:t>
      </w:r>
      <w:r>
        <w:t xml:space="preserve">.</w:t>
      </w:r>
      <w:r>
        <w:t xml:space="preserve"> </w:t>
      </w:r>
      <w:r/>
    </w:p>
    <w:p>
      <w:pPr>
        <w:pStyle w:val="814"/>
        <w:numPr>
          <w:ilvl w:val="0"/>
          <w:numId w:val="0"/>
        </w:numPr>
        <w:ind w:left="709" w:hanging="709"/>
        <w:tabs>
          <w:tab w:val="left" w:pos="3119" w:leader="none"/>
        </w:tabs>
      </w:pPr>
      <w:r>
        <w:rPr>
          <w:bCs w:val="0"/>
          <w:color w:val="auto"/>
        </w:rPr>
        <w:t xml:space="preserve">3.39.5.</w:t>
      </w:r>
      <w:r>
        <w:rPr>
          <w:bCs w:val="0"/>
          <w:color w:val="auto"/>
        </w:rPr>
        <w:tab/>
      </w:r>
      <w:r>
        <w:t xml:space="preserve">В течение 5 рабочих дней</w:t>
      </w:r>
      <w:r>
        <w:t xml:space="preserve"> с н</w:t>
      </w:r>
      <w:r>
        <w:t xml:space="preserve">ачала оказания Услуги </w:t>
      </w:r>
      <w:r>
        <w:t xml:space="preserve">Хэдхантер</w:t>
      </w:r>
      <w:r>
        <w:t xml:space="preserve"> анализирует информацию</w:t>
      </w:r>
      <w:r>
        <w:t xml:space="preserve"> о к</w:t>
      </w:r>
      <w:r>
        <w:t xml:space="preserve">омпании</w:t>
      </w:r>
      <w:r>
        <w:t xml:space="preserve"> от З</w:t>
      </w:r>
      <w:r>
        <w:t xml:space="preserve">аказчика</w:t>
      </w:r>
      <w:r>
        <w:t xml:space="preserve"> и в</w:t>
      </w:r>
      <w:r>
        <w:t xml:space="preserve"> открытом доступе.</w:t>
      </w:r>
      <w:r/>
    </w:p>
    <w:p>
      <w:pPr>
        <w:pStyle w:val="814"/>
        <w:numPr>
          <w:ilvl w:val="0"/>
          <w:numId w:val="0"/>
        </w:numPr>
        <w:ind w:left="709" w:hanging="709"/>
        <w:tabs>
          <w:tab w:val="left" w:pos="3119" w:leader="none"/>
        </w:tabs>
      </w:pPr>
      <w:r>
        <w:rPr>
          <w:bCs w:val="0"/>
          <w:color w:val="auto"/>
        </w:rPr>
        <w:t xml:space="preserve">3.39.6.</w:t>
      </w:r>
      <w:r>
        <w:rPr>
          <w:bCs w:val="0"/>
          <w:color w:val="auto"/>
        </w:rPr>
        <w:tab/>
      </w:r>
      <w:r>
        <w:t xml:space="preserve">Хэдхантер</w:t>
      </w:r>
      <w:r>
        <w:t xml:space="preserve"> проводит интервью</w:t>
      </w:r>
      <w:r>
        <w:t xml:space="preserve"> с к</w:t>
      </w:r>
      <w:r>
        <w:t xml:space="preserve">онтактным лицом Заказчика</w:t>
      </w:r>
      <w:r>
        <w:t xml:space="preserve"> в т</w:t>
      </w:r>
      <w:r>
        <w:t xml:space="preserve">ечение 5 рабочих дней после начала оказания услуг для получения дополнительной информации</w:t>
      </w:r>
      <w:r>
        <w:t xml:space="preserve"> о к</w:t>
      </w:r>
      <w:r>
        <w:t xml:space="preserve">омпании</w:t>
      </w:r>
      <w:r>
        <w:t xml:space="preserve"> и в</w:t>
      </w:r>
      <w:r>
        <w:t xml:space="preserve">ыявления е</w:t>
      </w:r>
      <w:r>
        <w:t xml:space="preserve">е</w:t>
      </w:r>
      <w:r>
        <w:t xml:space="preserve"> преимуществ. Методология</w:t>
      </w:r>
      <w:r>
        <w:t xml:space="preserve"> и с</w:t>
      </w:r>
      <w:r>
        <w:t xml:space="preserve">одержание интервью определяются </w:t>
      </w:r>
      <w:r>
        <w:t xml:space="preserve">Хэдхантером</w:t>
      </w:r>
      <w:r>
        <w:t xml:space="preserve">. </w:t>
      </w:r>
      <w:r/>
    </w:p>
    <w:p>
      <w:pPr>
        <w:pStyle w:val="814"/>
        <w:numPr>
          <w:ilvl w:val="0"/>
          <w:numId w:val="0"/>
        </w:numPr>
        <w:ind w:left="709" w:hanging="709"/>
        <w:tabs>
          <w:tab w:val="left" w:pos="3119" w:leader="none"/>
        </w:tabs>
      </w:pPr>
      <w:r>
        <w:rPr>
          <w:bCs w:val="0"/>
          <w:color w:val="auto"/>
        </w:rPr>
        <w:t xml:space="preserve">3.39.7.</w:t>
      </w:r>
      <w:r>
        <w:rPr>
          <w:bCs w:val="0"/>
          <w:color w:val="auto"/>
        </w:rPr>
        <w:tab/>
      </w:r>
      <w:r>
        <w:t xml:space="preserve">На основе анализа</w:t>
      </w:r>
      <w:r>
        <w:t xml:space="preserve"> и и</w:t>
      </w:r>
      <w:r>
        <w:t xml:space="preserve">нтервью </w:t>
      </w:r>
      <w:r>
        <w:t xml:space="preserve">Хэдхантер</w:t>
      </w:r>
      <w:r>
        <w:t xml:space="preserve"> </w:t>
      </w:r>
      <w:r>
        <w:t xml:space="preserve">в течение 10 рабочих дней с момента проведения интервью </w:t>
      </w:r>
      <w:r>
        <w:t xml:space="preserve">подготавливает Текст</w:t>
      </w:r>
      <w:r>
        <w:t xml:space="preserve"> о к</w:t>
      </w:r>
      <w:r>
        <w:t xml:space="preserve">омпании Заказчика для размещения</w:t>
      </w:r>
      <w:r>
        <w:t xml:space="preserve"> на Б</w:t>
      </w:r>
      <w:r>
        <w:t xml:space="preserve">рендированной Странице Заказчика</w:t>
      </w:r>
      <w:r>
        <w:t xml:space="preserve"> и н</w:t>
      </w:r>
      <w:r>
        <w:t xml:space="preserve">аправляет Заказчику</w:t>
      </w:r>
      <w:r>
        <w:t xml:space="preserve"> на с</w:t>
      </w:r>
      <w:r>
        <w:t xml:space="preserve">огласование.</w:t>
      </w:r>
      <w:r/>
    </w:p>
    <w:p>
      <w:pPr>
        <w:pStyle w:val="814"/>
        <w:numPr>
          <w:ilvl w:val="0"/>
          <w:numId w:val="0"/>
        </w:numPr>
        <w:ind w:left="709" w:hanging="709"/>
        <w:tabs>
          <w:tab w:val="left" w:pos="3119" w:leader="none"/>
        </w:tabs>
      </w:pPr>
      <w:r>
        <w:rPr>
          <w:bCs w:val="0"/>
          <w:color w:val="auto"/>
        </w:rPr>
        <w:t xml:space="preserve">3.39.8.</w:t>
      </w:r>
      <w:r>
        <w:rPr>
          <w:bCs w:val="0"/>
          <w:color w:val="auto"/>
        </w:rPr>
        <w:tab/>
      </w:r>
      <w:r>
        <w:t xml:space="preserve">Хэдхантер</w:t>
      </w:r>
      <w:r>
        <w:t xml:space="preserve"> может привлекать третьих лиц для оказания услуг, оставаясь ответственным</w:t>
      </w:r>
      <w:r>
        <w:t xml:space="preserve"> за и</w:t>
      </w:r>
      <w:r>
        <w:t xml:space="preserve">х действия.</w:t>
      </w:r>
      <w:r/>
    </w:p>
    <w:p>
      <w:pPr>
        <w:pStyle w:val="827"/>
      </w:pPr>
      <w:r>
        <w:t xml:space="preserve">Согласование</w:t>
      </w:r>
      <w:r>
        <w:t xml:space="preserve"> и д</w:t>
      </w:r>
      <w:r>
        <w:t xml:space="preserve">оработка текста</w:t>
      </w:r>
      <w:r/>
    </w:p>
    <w:p>
      <w:pPr>
        <w:pStyle w:val="814"/>
        <w:numPr>
          <w:ilvl w:val="0"/>
          <w:numId w:val="0"/>
        </w:numPr>
        <w:ind w:left="709" w:hanging="709"/>
        <w:tabs>
          <w:tab w:val="left" w:pos="3119" w:leader="none"/>
        </w:tabs>
      </w:pPr>
      <w:r>
        <w:rPr>
          <w:bCs w:val="0"/>
          <w:color w:val="auto"/>
        </w:rPr>
        <w:t xml:space="preserve">3.39.9.</w:t>
      </w:r>
      <w:r>
        <w:rPr>
          <w:bCs w:val="0"/>
          <w:color w:val="auto"/>
        </w:rPr>
        <w:tab/>
      </w:r>
      <w:r>
        <w:t xml:space="preserve">В течение 3 рабочих дней после получения Текста Заказчик согласовывает его или запрашивает доработку </w:t>
      </w:r>
      <w:r>
        <w:br/>
      </w:r>
      <w:r>
        <w:t xml:space="preserve">или изменение Текста,</w:t>
      </w:r>
      <w:r>
        <w:t xml:space="preserve"> но н</w:t>
      </w:r>
      <w:r>
        <w:t xml:space="preserve">е более </w:t>
      </w:r>
      <w:r>
        <w:t xml:space="preserve">трех</w:t>
      </w:r>
      <w:r>
        <w:t xml:space="preserve"> раз. Срок доработки или изменения – 5 рабочих дней после получения требования Заказчика. </w:t>
      </w:r>
      <w:r/>
    </w:p>
    <w:p>
      <w:pPr>
        <w:pStyle w:val="814"/>
        <w:numPr>
          <w:ilvl w:val="0"/>
          <w:numId w:val="0"/>
        </w:numPr>
        <w:ind w:left="709"/>
      </w:pPr>
      <w:r>
        <w:t xml:space="preserve">Срок согласования Заказчиком доработанного или измененного Текста – 3 рабочих дня. Если объем дополнения или изменения Текста более 1/3</w:t>
      </w:r>
      <w:r>
        <w:t xml:space="preserve"> от и</w:t>
      </w:r>
      <w:r>
        <w:t xml:space="preserve">сходного Текста, Стороны пересматривают бриф</w:t>
      </w:r>
      <w:r>
        <w:t xml:space="preserve"> на с</w:t>
      </w:r>
      <w:r>
        <w:t xml:space="preserve">оставление Текста. Сроки подготовки Текста отсчитываются заново,</w:t>
      </w:r>
      <w:r>
        <w:t xml:space="preserve"> и З</w:t>
      </w:r>
      <w:r>
        <w:t xml:space="preserve">аказчик доплачивает</w:t>
      </w:r>
      <w:r>
        <w:t xml:space="preserve"> по т</w:t>
      </w:r>
      <w:r>
        <w:t xml:space="preserve">арифам </w:t>
      </w:r>
      <w:r>
        <w:t xml:space="preserve">Хэдхантера</w:t>
      </w:r>
      <w:r>
        <w:t xml:space="preserve">.</w:t>
      </w:r>
      <w:r/>
    </w:p>
    <w:p>
      <w:pPr>
        <w:pStyle w:val="814"/>
        <w:numPr>
          <w:ilvl w:val="0"/>
          <w:numId w:val="0"/>
        </w:numPr>
        <w:ind w:left="709" w:hanging="709"/>
        <w:tabs>
          <w:tab w:val="left" w:pos="3119" w:leader="none"/>
        </w:tabs>
      </w:pPr>
      <w:r>
        <w:rPr>
          <w:bCs w:val="0"/>
          <w:color w:val="auto"/>
        </w:rPr>
        <w:t xml:space="preserve">3.39.10.</w:t>
      </w:r>
      <w:r>
        <w:rPr>
          <w:bCs w:val="0"/>
          <w:color w:val="auto"/>
        </w:rPr>
        <w:tab/>
      </w:r>
      <w:r>
        <w:t xml:space="preserve">Если Заказчик не соблюдает сроки </w:t>
      </w:r>
      <w:r>
        <w:t xml:space="preserve">согласования и утверждения Текста, что влечет за собой Активацию Услуги после вступления в силу новых Тарифов на Услугу, Исполнитель вправе потребовать от Заказчика доплату в сумме разницы между стоимостью Услуги, зафиксированной Заказе/Договоре и стоимост</w:t>
      </w:r>
      <w:r>
        <w:t xml:space="preserve">ью Услуги, согласно изменившихся Тарифов, что оформляется Дополнительным соглашением. При этом, если по условиям Заказа/Договора предусмотрена предоплата, то до момента внесения Заказчиком доплаты у Исполнителя не возникает обязанность Активировать Услугу.</w:t>
      </w:r>
      <w:r/>
    </w:p>
    <w:p>
      <w:pPr>
        <w:pStyle w:val="814"/>
        <w:numPr>
          <w:ilvl w:val="0"/>
          <w:numId w:val="0"/>
        </w:numPr>
        <w:ind w:left="709" w:hanging="709"/>
        <w:tabs>
          <w:tab w:val="left" w:pos="3119" w:leader="none"/>
        </w:tabs>
      </w:pPr>
      <w:r>
        <w:rPr>
          <w:bCs w:val="0"/>
          <w:color w:val="auto"/>
        </w:rPr>
        <w:t xml:space="preserve">3.39.1</w:t>
      </w:r>
      <w:r>
        <w:rPr>
          <w:bCs w:val="0"/>
          <w:color w:val="auto"/>
        </w:rPr>
        <w:t xml:space="preserve">1</w:t>
      </w:r>
      <w:r>
        <w:rPr>
          <w:bCs w:val="0"/>
          <w:color w:val="auto"/>
        </w:rPr>
        <w:t xml:space="preserve">.</w:t>
      </w:r>
      <w:r>
        <w:rPr>
          <w:bCs w:val="0"/>
          <w:color w:val="auto"/>
        </w:rPr>
        <w:tab/>
      </w:r>
      <w:r>
        <w:t xml:space="preserve">В случае не произведения Заказчиком доплаты, указанной в п. 3.39.10. Условий в течение 30 рабочих дней с момента окончательного согласования Макета, Стороны считают, что Заказчик отказал</w:t>
      </w:r>
      <w:r>
        <w:t xml:space="preserve">ся от дальнейшего получения Услуги и обязательства Исполнителя по оказанию Услуги считаются прекращенными и Исполнитель удерживает фактически понесенные расходы Исполнителем (в том числе на подготовку/Адаптацию Макета), но не менее 60% от стоимости Услуги.</w:t>
      </w:r>
      <w:r/>
    </w:p>
    <w:p>
      <w:pPr>
        <w:pStyle w:val="827"/>
      </w:pPr>
      <w:r>
        <w:t xml:space="preserve">Обязанности </w:t>
      </w:r>
      <w:r>
        <w:t xml:space="preserve">з</w:t>
      </w:r>
      <w:r>
        <w:t xml:space="preserve">аказчика</w:t>
      </w:r>
      <w:r/>
    </w:p>
    <w:p>
      <w:pPr>
        <w:pStyle w:val="814"/>
        <w:numPr>
          <w:ilvl w:val="0"/>
          <w:numId w:val="0"/>
        </w:numPr>
        <w:ind w:left="709" w:hanging="709"/>
        <w:tabs>
          <w:tab w:val="left" w:pos="3119" w:leader="none"/>
        </w:tabs>
      </w:pPr>
      <w:r>
        <w:rPr>
          <w:bCs w:val="0"/>
          <w:color w:val="auto"/>
        </w:rPr>
        <w:t xml:space="preserve">3.39.1</w:t>
      </w:r>
      <w:r>
        <w:rPr>
          <w:bCs w:val="0"/>
          <w:color w:val="auto"/>
        </w:rPr>
        <w:t xml:space="preserve">2</w:t>
      </w:r>
      <w:r>
        <w:rPr>
          <w:bCs w:val="0"/>
          <w:color w:val="auto"/>
        </w:rPr>
        <w:t xml:space="preserve">.</w:t>
      </w:r>
      <w:r>
        <w:rPr>
          <w:bCs w:val="0"/>
          <w:color w:val="auto"/>
        </w:rPr>
        <w:tab/>
      </w:r>
      <w:r>
        <w:t xml:space="preserve">Заказчик обязуется оказывать содействие </w:t>
      </w:r>
      <w:r>
        <w:t xml:space="preserve">Хэдхантеру</w:t>
      </w:r>
      <w:r>
        <w:t xml:space="preserve">, предоставляя все данные</w:t>
      </w:r>
      <w:r>
        <w:t xml:space="preserve"> и д</w:t>
      </w:r>
      <w:r>
        <w:t xml:space="preserve">окументы для оказания Услуги, иначе </w:t>
      </w:r>
      <w:r>
        <w:t xml:space="preserve">Хэдхантер</w:t>
      </w:r>
      <w:r>
        <w:t xml:space="preserve"> не н</w:t>
      </w:r>
      <w:r>
        <w:t xml:space="preserve">есет ответственности</w:t>
      </w:r>
      <w:r>
        <w:t xml:space="preserve"> за с</w:t>
      </w:r>
      <w:r>
        <w:t xml:space="preserve">роки</w:t>
      </w:r>
      <w:r>
        <w:t xml:space="preserve"> и к</w:t>
      </w:r>
      <w:r>
        <w:t xml:space="preserve">ачество услуги.</w:t>
      </w:r>
      <w:r/>
    </w:p>
    <w:p>
      <w:pPr>
        <w:pStyle w:val="827"/>
      </w:pPr>
      <w:r>
        <w:t xml:space="preserve">Передача информации</w:t>
      </w:r>
      <w:r>
        <w:t xml:space="preserve"> </w:t>
      </w:r>
      <w:r/>
    </w:p>
    <w:p>
      <w:pPr>
        <w:pStyle w:val="814"/>
        <w:numPr>
          <w:ilvl w:val="0"/>
          <w:numId w:val="0"/>
        </w:numPr>
        <w:ind w:left="709" w:hanging="709"/>
        <w:tabs>
          <w:tab w:val="left" w:pos="3119" w:leader="none"/>
        </w:tabs>
      </w:pPr>
      <w:r>
        <w:rPr>
          <w:bCs w:val="0"/>
          <w:color w:val="auto"/>
        </w:rPr>
        <w:t xml:space="preserve">3.39.1</w:t>
      </w:r>
      <w:r>
        <w:rPr>
          <w:bCs w:val="0"/>
          <w:color w:val="auto"/>
        </w:rPr>
        <w:t xml:space="preserve">3</w:t>
      </w:r>
      <w:r>
        <w:rPr>
          <w:bCs w:val="0"/>
          <w:color w:val="auto"/>
        </w:rPr>
        <w:t xml:space="preserve">.</w:t>
      </w:r>
      <w:r>
        <w:rPr>
          <w:bCs w:val="0"/>
          <w:color w:val="auto"/>
        </w:rPr>
        <w:tab/>
      </w:r>
      <w:r>
        <w:t xml:space="preserve">Все коммуникации между Сторонами в процессе оказания данной Услуги, в</w:t>
      </w:r>
      <w:r>
        <w:t xml:space="preserve">ключая направление информации, утверждение, дополнительные согласования, Стороны ведут по электронной почте, согласованной в Заказе или Договоре, либо с использованием адресов, достоверно позволяющих определить, что адресатами являются Стороны по Договору.</w:t>
      </w:r>
      <w:r/>
    </w:p>
    <w:p>
      <w:pPr>
        <w:pStyle w:val="827"/>
      </w:pPr>
      <w:r>
        <w:t xml:space="preserve">Исключительное право</w:t>
      </w:r>
      <w:r>
        <w:t xml:space="preserve"> и у</w:t>
      </w:r>
      <w:r>
        <w:t xml:space="preserve">словия использования текста</w:t>
      </w:r>
      <w:r/>
    </w:p>
    <w:p>
      <w:pPr>
        <w:pStyle w:val="814"/>
        <w:numPr>
          <w:ilvl w:val="0"/>
          <w:numId w:val="0"/>
        </w:numPr>
        <w:ind w:left="709" w:hanging="709"/>
        <w:tabs>
          <w:tab w:val="left" w:pos="3119" w:leader="none"/>
        </w:tabs>
      </w:pPr>
      <w:r>
        <w:rPr>
          <w:bCs w:val="0"/>
          <w:color w:val="auto"/>
        </w:rPr>
        <w:t xml:space="preserve">3.39.1</w:t>
      </w:r>
      <w:r>
        <w:rPr>
          <w:bCs w:val="0"/>
          <w:color w:val="auto"/>
        </w:rPr>
        <w:t xml:space="preserve">4</w:t>
      </w:r>
      <w:r>
        <w:rPr>
          <w:bCs w:val="0"/>
          <w:color w:val="auto"/>
        </w:rPr>
        <w:t xml:space="preserve">.</w:t>
      </w:r>
      <w:r>
        <w:rPr>
          <w:bCs w:val="0"/>
          <w:color w:val="auto"/>
        </w:rPr>
        <w:tab/>
      </w:r>
      <w:r>
        <w:t xml:space="preserve">По итогам оказания Услуги </w:t>
      </w:r>
      <w:r>
        <w:t xml:space="preserve">Хэдхантер</w:t>
      </w:r>
      <w:r>
        <w:t xml:space="preserve"> передает Заказчику Текст</w:t>
      </w:r>
      <w:r>
        <w:t xml:space="preserve"> с о</w:t>
      </w:r>
      <w:r>
        <w:t xml:space="preserve">писанием компании Заказчика</w:t>
      </w:r>
      <w:r>
        <w:t xml:space="preserve"> в в</w:t>
      </w:r>
      <w:r>
        <w:t xml:space="preserve">иде файла</w:t>
      </w:r>
      <w:r>
        <w:t xml:space="preserve"> в ф</w:t>
      </w:r>
      <w:r>
        <w:t xml:space="preserve">ормате </w:t>
      </w:r>
      <w:r>
        <w:t xml:space="preserve">PDF</w:t>
      </w:r>
      <w:r>
        <w:t xml:space="preserve"> по </w:t>
      </w:r>
      <w:r>
        <w:t xml:space="preserve">электронной</w:t>
      </w:r>
      <w:r>
        <w:t xml:space="preserve"> почте</w:t>
      </w:r>
      <w:r>
        <w:t xml:space="preserve">.</w:t>
      </w:r>
      <w:r/>
    </w:p>
    <w:p>
      <w:pPr>
        <w:pStyle w:val="814"/>
        <w:numPr>
          <w:ilvl w:val="0"/>
          <w:numId w:val="0"/>
        </w:numPr>
        <w:ind w:left="709" w:hanging="709"/>
        <w:tabs>
          <w:tab w:val="left" w:pos="3119" w:leader="none"/>
        </w:tabs>
      </w:pPr>
      <w:r>
        <w:rPr>
          <w:bCs w:val="0"/>
          <w:color w:val="auto"/>
        </w:rPr>
        <w:t xml:space="preserve">3.39.1</w:t>
      </w:r>
      <w:r>
        <w:rPr>
          <w:bCs w:val="0"/>
          <w:color w:val="auto"/>
        </w:rPr>
        <w:t xml:space="preserve">5</w:t>
      </w:r>
      <w:r>
        <w:rPr>
          <w:bCs w:val="0"/>
          <w:color w:val="auto"/>
        </w:rPr>
        <w:t xml:space="preserve">.</w:t>
      </w:r>
      <w:r>
        <w:rPr>
          <w:bCs w:val="0"/>
          <w:color w:val="auto"/>
        </w:rPr>
        <w:tab/>
      </w:r>
      <w:r>
        <w:t xml:space="preserve">Исключ</w:t>
      </w:r>
      <w:r>
        <w:t xml:space="preserve">ительное право на результат оказания Услуг передается Заказчику в момент передачи результата Заказчику при подписании документа, подтверждающего оказание услуг. Стоимость исключительного права включена в стоимость услуг – 10% от стоимости оказанной услуги.</w:t>
      </w:r>
      <w:r/>
    </w:p>
    <w:p>
      <w:pPr>
        <w:pStyle w:val="814"/>
        <w:numPr>
          <w:ilvl w:val="0"/>
          <w:numId w:val="0"/>
        </w:numPr>
        <w:ind w:left="709"/>
      </w:pPr>
      <w:r>
        <w:t xml:space="preserve">Информация о заказчике в рекламных и информационных материалах</w:t>
      </w:r>
      <w:r/>
    </w:p>
    <w:p>
      <w:pPr>
        <w:pStyle w:val="814"/>
        <w:numPr>
          <w:ilvl w:val="0"/>
          <w:numId w:val="0"/>
        </w:numPr>
        <w:ind w:left="709" w:hanging="709"/>
        <w:tabs>
          <w:tab w:val="left" w:pos="3119" w:leader="none"/>
        </w:tabs>
      </w:pPr>
      <w:r>
        <w:rPr>
          <w:bCs w:val="0"/>
          <w:color w:val="auto"/>
        </w:rPr>
        <w:t xml:space="preserve">3.39.1</w:t>
      </w:r>
      <w:r>
        <w:rPr>
          <w:bCs w:val="0"/>
          <w:color w:val="auto"/>
        </w:rPr>
        <w:t xml:space="preserve">6</w:t>
      </w:r>
      <w:r>
        <w:rPr>
          <w:bCs w:val="0"/>
          <w:color w:val="auto"/>
        </w:rPr>
        <w:t xml:space="preserve">.</w:t>
      </w:r>
      <w:r>
        <w:rPr>
          <w:bCs w:val="0"/>
          <w:color w:val="auto"/>
        </w:rPr>
        <w:tab/>
      </w:r>
      <w:r>
        <w:t xml:space="preserve">Если нет письменного запрета</w:t>
      </w:r>
      <w:r>
        <w:t xml:space="preserve"> от З</w:t>
      </w:r>
      <w:r>
        <w:t xml:space="preserve">аказчика</w:t>
      </w:r>
      <w:r>
        <w:t xml:space="preserve">,</w:t>
      </w:r>
      <w:r>
        <w:t xml:space="preserve"> </w:t>
      </w:r>
      <w:r>
        <w:t xml:space="preserve">Хэдхантер</w:t>
      </w:r>
      <w:r>
        <w:t xml:space="preserve"> вправе использовать информацию</w:t>
      </w:r>
      <w:r>
        <w:t xml:space="preserve"> об о</w:t>
      </w:r>
      <w:r>
        <w:t xml:space="preserve">казании Услуг Заказчику, его логотип, товарный знак</w:t>
      </w:r>
      <w:r>
        <w:t xml:space="preserve"> и н</w:t>
      </w:r>
      <w:r>
        <w:t xml:space="preserve">е конфиденциальные материалы</w:t>
      </w:r>
      <w:r>
        <w:t xml:space="preserve"> в р</w:t>
      </w:r>
      <w:r>
        <w:t xml:space="preserve">екламно-информационных целях, включая презентации, материалы вебинаров</w:t>
      </w:r>
      <w:r>
        <w:t xml:space="preserve"> и п</w:t>
      </w:r>
      <w:r>
        <w:t xml:space="preserve">ромо</w:t>
      </w:r>
      <w:r>
        <w:t xml:space="preserve">.</w:t>
      </w:r>
      <w:r/>
    </w:p>
    <w:p>
      <w:pPr>
        <w:pStyle w:val="827"/>
      </w:pPr>
      <w:r/>
      <w:bookmarkStart w:id="110" w:name="_Hlk179038792"/>
      <w:r>
        <w:t xml:space="preserve">Закрывающие документы</w:t>
      </w:r>
      <w:bookmarkEnd w:id="110"/>
      <w:r/>
    </w:p>
    <w:p>
      <w:pPr>
        <w:pStyle w:val="814"/>
        <w:numPr>
          <w:ilvl w:val="0"/>
          <w:numId w:val="0"/>
        </w:numPr>
        <w:ind w:left="709" w:hanging="709"/>
        <w:tabs>
          <w:tab w:val="left" w:pos="3119" w:leader="none"/>
        </w:tabs>
      </w:pPr>
      <w:r>
        <w:rPr>
          <w:bCs w:val="0"/>
          <w:color w:val="auto"/>
        </w:rPr>
        <w:t xml:space="preserve">3.39.1</w:t>
      </w:r>
      <w:r>
        <w:rPr>
          <w:bCs w:val="0"/>
          <w:color w:val="auto"/>
        </w:rPr>
        <w:t xml:space="preserve">7</w:t>
      </w:r>
      <w:r>
        <w:rPr>
          <w:bCs w:val="0"/>
          <w:color w:val="auto"/>
        </w:rPr>
        <w:t xml:space="preserve">.</w:t>
      </w:r>
      <w:r>
        <w:rPr>
          <w:bCs w:val="0"/>
          <w:color w:val="auto"/>
        </w:rPr>
        <w:tab/>
      </w:r>
      <w:r>
        <w:t xml:space="preserve">Хэдхантер</w:t>
      </w:r>
      <w:r>
        <w:t xml:space="preserve"> выставляет документы, подтверждающие оказание Услуги. </w:t>
      </w:r>
      <w:r>
        <w:br/>
      </w:r>
      <w:r>
        <w:t xml:space="preserve">Дата </w:t>
      </w:r>
      <w:r>
        <w:t xml:space="preserve">–</w:t>
      </w:r>
      <w:r>
        <w:t xml:space="preserve"> день передачи Заказчику файла в </w:t>
      </w:r>
      <w:r>
        <w:t xml:space="preserve">PDF</w:t>
      </w:r>
      <w:r>
        <w:t xml:space="preserve">.</w:t>
      </w:r>
      <w:r/>
    </w:p>
    <w:p>
      <w:pPr>
        <w:pStyle w:val="816"/>
        <w:numPr>
          <w:ilvl w:val="0"/>
          <w:numId w:val="0"/>
        </w:numPr>
        <w:ind w:left="709" w:hanging="709"/>
      </w:pPr>
      <w:r/>
      <w:bookmarkStart w:id="111" w:name="_Toc187692297"/>
      <w:r>
        <w:rPr>
          <w:rFonts w:eastAsia="Arial" w:cs="Arial"/>
          <w:b w:val="0"/>
          <w:sz w:val="16"/>
          <w:szCs w:val="16"/>
        </w:rPr>
        <w:t xml:space="preserve">3.40.</w:t>
      </w:r>
      <w:r>
        <w:rPr>
          <w:rFonts w:eastAsia="Arial" w:cs="Arial"/>
          <w:b w:val="0"/>
          <w:sz w:val="16"/>
          <w:szCs w:val="16"/>
        </w:rPr>
        <w:tab/>
      </w:r>
      <w:r>
        <w:t xml:space="preserve">П</w:t>
      </w:r>
      <w:r>
        <w:t xml:space="preserve">редоставлени</w:t>
      </w:r>
      <w:r>
        <w:t xml:space="preserve">е</w:t>
      </w:r>
      <w:r>
        <w:t xml:space="preserve"> возможности просмотра контактной информации </w:t>
      </w:r>
      <w:r>
        <w:t xml:space="preserve">Соискат</w:t>
      </w:r>
      <w:r>
        <w:t xml:space="preserve">еля</w:t>
      </w:r>
      <w:r>
        <w:t xml:space="preserve"> в р</w:t>
      </w:r>
      <w:r>
        <w:t xml:space="preserve">амках доступа</w:t>
      </w:r>
      <w:r>
        <w:t xml:space="preserve"> к б</w:t>
      </w:r>
      <w:r>
        <w:t xml:space="preserve">азе данных (дополнительная возможность просмотра контактной информации)</w:t>
      </w:r>
      <w:bookmarkEnd w:id="111"/>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3.40.1.</w:t>
      </w:r>
      <w:r>
        <w:rPr>
          <w:bCs w:val="0"/>
          <w:color w:val="auto"/>
        </w:rPr>
        <w:tab/>
      </w:r>
      <w:r>
        <w:t xml:space="preserve">Хэдхантер</w:t>
      </w:r>
      <w:r>
        <w:t xml:space="preserve"> </w:t>
      </w:r>
      <w:r>
        <w:t xml:space="preserve">предоставляет</w:t>
      </w:r>
      <w:r>
        <w:t xml:space="preserve"> Заказчику возможность просм</w:t>
      </w:r>
      <w:r>
        <w:t xml:space="preserve">атривать </w:t>
      </w:r>
      <w:r>
        <w:t xml:space="preserve">контактн</w:t>
      </w:r>
      <w:r>
        <w:t xml:space="preserve">ую</w:t>
      </w:r>
      <w:r>
        <w:t xml:space="preserve"> информаци</w:t>
      </w:r>
      <w:r>
        <w:t xml:space="preserve">ю</w:t>
      </w:r>
      <w:r>
        <w:t xml:space="preserve"> </w:t>
      </w:r>
      <w:r>
        <w:t xml:space="preserve">Соискат</w:t>
      </w:r>
      <w:r>
        <w:t xml:space="preserve">еля в рамках и в соответствии с критериями по приобретенному Доступу к Базе данных резюме в объеме</w:t>
      </w:r>
      <w:r>
        <w:t xml:space="preserve">,</w:t>
      </w:r>
      <w:r>
        <w:t xml:space="preserve"> </w:t>
      </w:r>
      <w:r>
        <w:t xml:space="preserve">указанном в Заказе, Договоре или путем Активации на Сайте</w:t>
      </w:r>
      <w:r>
        <w:t xml:space="preserve"> (</w:t>
      </w:r>
      <w:r>
        <w:t xml:space="preserve">Услуга)</w:t>
      </w:r>
      <w:r>
        <w:t xml:space="preserve">.</w:t>
      </w:r>
      <w:r/>
    </w:p>
    <w:p>
      <w:pPr>
        <w:pStyle w:val="814"/>
        <w:numPr>
          <w:ilvl w:val="0"/>
          <w:numId w:val="0"/>
        </w:numPr>
        <w:ind w:left="709" w:hanging="709"/>
        <w:tabs>
          <w:tab w:val="left" w:pos="3119" w:leader="none"/>
        </w:tabs>
      </w:pPr>
      <w:r>
        <w:rPr>
          <w:bCs w:val="0"/>
          <w:color w:val="auto"/>
        </w:rPr>
        <w:t xml:space="preserve">3.40.2.</w:t>
      </w:r>
      <w:r>
        <w:rPr>
          <w:bCs w:val="0"/>
          <w:color w:val="auto"/>
        </w:rPr>
        <w:tab/>
      </w:r>
      <w:r>
        <w:t xml:space="preserve">Услуга оказывается только</w:t>
      </w:r>
      <w:r>
        <w:t xml:space="preserve"> если </w:t>
      </w:r>
      <w:r>
        <w:t xml:space="preserve">у Заказчика </w:t>
      </w:r>
      <w:r>
        <w:t xml:space="preserve">есть </w:t>
      </w:r>
      <w:r>
        <w:t xml:space="preserve">активн</w:t>
      </w:r>
      <w:r>
        <w:t xml:space="preserve">ый</w:t>
      </w:r>
      <w:r>
        <w:t xml:space="preserve"> Доступ к базе данных</w:t>
      </w:r>
      <w:r>
        <w:t xml:space="preserve"> </w:t>
      </w:r>
      <w:r>
        <w:t xml:space="preserve">на момент заказа Услуги.</w:t>
      </w:r>
      <w:r/>
    </w:p>
    <w:p>
      <w:pPr>
        <w:pStyle w:val="827"/>
      </w:pPr>
      <w:r>
        <w:t xml:space="preserve">Объем </w:t>
      </w:r>
      <w:r/>
    </w:p>
    <w:p>
      <w:pPr>
        <w:pStyle w:val="814"/>
        <w:numPr>
          <w:ilvl w:val="0"/>
          <w:numId w:val="0"/>
        </w:numPr>
        <w:ind w:left="709" w:hanging="709"/>
        <w:tabs>
          <w:tab w:val="left" w:pos="3119" w:leader="none"/>
        </w:tabs>
      </w:pPr>
      <w:r>
        <w:rPr>
          <w:bCs w:val="0"/>
          <w:color w:val="auto"/>
        </w:rPr>
        <w:t xml:space="preserve">3.40.3.</w:t>
      </w:r>
      <w:r>
        <w:rPr>
          <w:bCs w:val="0"/>
          <w:color w:val="auto"/>
        </w:rPr>
        <w:tab/>
      </w:r>
      <w:r>
        <w:t xml:space="preserve">Заказчик может приобрести услугу по предоставлению возможности просмотра контактной информации</w:t>
      </w:r>
      <w:r>
        <w:t xml:space="preserve"> </w:t>
      </w:r>
      <w:r>
        <w:br/>
      </w:r>
      <w:r>
        <w:t xml:space="preserve">в г</w:t>
      </w:r>
      <w:r>
        <w:t xml:space="preserve">од </w:t>
      </w:r>
      <w:r>
        <w:t xml:space="preserve">в о</w:t>
      </w:r>
      <w:r>
        <w:t xml:space="preserve">бъемах</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до 500 000 просмотров</w:t>
      </w:r>
      <w:r>
        <w:t xml:space="preserve"> в Р</w:t>
      </w:r>
      <w:r>
        <w:t xml:space="preserve">оссии;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до 25 000 просмотров</w:t>
      </w:r>
      <w:r>
        <w:t xml:space="preserve"> в У</w:t>
      </w:r>
      <w:r>
        <w:t xml:space="preserve">краине, Казахстане, Азербайджане, Узбекистане, Кыргызстане, Таджикистане, Туркменистане;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до 40 000</w:t>
      </w:r>
      <w:r>
        <w:t xml:space="preserve"> в Б</w:t>
      </w:r>
      <w:r>
        <w:t xml:space="preserve">еларуси.</w:t>
      </w:r>
      <w:r/>
    </w:p>
    <w:p>
      <w:pPr>
        <w:pStyle w:val="814"/>
        <w:numPr>
          <w:ilvl w:val="0"/>
          <w:numId w:val="0"/>
        </w:numPr>
        <w:ind w:left="709"/>
      </w:pPr>
      <w:r>
        <w:t xml:space="preserve">Просмотры указаны </w:t>
      </w:r>
      <w:r>
        <w:t xml:space="preserve">с учетом просмотров контактной информации </w:t>
      </w:r>
      <w:r>
        <w:t xml:space="preserve">Соискат</w:t>
      </w:r>
      <w:r>
        <w:t xml:space="preserve">еля, которые были приобретены Заказчиком вместе с Доступом к базе данных</w:t>
      </w:r>
      <w:r>
        <w:t xml:space="preserve">.</w:t>
      </w:r>
      <w:r/>
    </w:p>
    <w:p>
      <w:pPr>
        <w:pStyle w:val="814"/>
        <w:numPr>
          <w:ilvl w:val="0"/>
          <w:numId w:val="0"/>
        </w:numPr>
        <w:ind w:left="709"/>
      </w:pPr>
      <w:r>
        <w:t xml:space="preserve">Год отсчитывается с момента Активации первого приобрет</w:t>
      </w:r>
      <w:r>
        <w:t xml:space="preserve">е</w:t>
      </w:r>
      <w:r>
        <w:t xml:space="preserve">нного Доступа к Базе данных в каждом году.</w:t>
      </w:r>
      <w:r/>
    </w:p>
    <w:p>
      <w:pPr>
        <w:pStyle w:val="827"/>
      </w:pPr>
      <w:r>
        <w:t xml:space="preserve">Активация</w:t>
      </w:r>
      <w:r>
        <w:t xml:space="preserve"> и п</w:t>
      </w:r>
      <w:r>
        <w:t xml:space="preserve">родолжительность </w:t>
      </w:r>
      <w:r/>
    </w:p>
    <w:p>
      <w:pPr>
        <w:pStyle w:val="814"/>
        <w:numPr>
          <w:ilvl w:val="0"/>
          <w:numId w:val="0"/>
        </w:numPr>
        <w:ind w:left="709" w:hanging="709"/>
        <w:tabs>
          <w:tab w:val="left" w:pos="3119" w:leader="none"/>
        </w:tabs>
      </w:pPr>
      <w:r>
        <w:rPr>
          <w:bCs w:val="0"/>
          <w:color w:val="auto"/>
        </w:rPr>
        <w:t xml:space="preserve">3.40.4.</w:t>
      </w:r>
      <w:r>
        <w:rPr>
          <w:bCs w:val="0"/>
          <w:color w:val="auto"/>
        </w:rPr>
        <w:tab/>
      </w:r>
      <w:r>
        <w:t xml:space="preserve">Услуга считается оказанной </w:t>
      </w:r>
      <w:r>
        <w:t xml:space="preserve">Хэдхантером</w:t>
      </w:r>
      <w:r>
        <w:t xml:space="preserve"> (контакты стали доступны Заказчику) в момент ее Активации на </w:t>
      </w:r>
      <w:r>
        <w:t xml:space="preserve">С</w:t>
      </w:r>
      <w:r>
        <w:t xml:space="preserve">айте. Это подтверждается в личном кабинете Заказчика на Сайте в разделе «Состояние и история» с уведомлением по </w:t>
      </w:r>
      <w:r>
        <w:t xml:space="preserve">электронной почте </w:t>
      </w:r>
      <w:r>
        <w:t xml:space="preserve">контактного лица Заказчика на Сайте.</w:t>
      </w:r>
      <w:r/>
    </w:p>
    <w:p>
      <w:pPr>
        <w:pStyle w:val="814"/>
        <w:numPr>
          <w:ilvl w:val="0"/>
          <w:numId w:val="0"/>
        </w:numPr>
        <w:ind w:left="709" w:hanging="709"/>
        <w:tabs>
          <w:tab w:val="left" w:pos="3119" w:leader="none"/>
        </w:tabs>
      </w:pPr>
      <w:r>
        <w:rPr>
          <w:bCs w:val="0"/>
          <w:color w:val="auto"/>
        </w:rPr>
        <w:t xml:space="preserve">3.40.5.</w:t>
      </w:r>
      <w:r>
        <w:rPr>
          <w:bCs w:val="0"/>
          <w:color w:val="auto"/>
        </w:rPr>
        <w:tab/>
      </w:r>
      <w:r>
        <w:t xml:space="preserve">Возможность просмотра контактной информации </w:t>
      </w:r>
      <w:r>
        <w:t xml:space="preserve">Соискат</w:t>
      </w:r>
      <w:r>
        <w:t xml:space="preserve">елей сохраняется у Заказчика до окончания предоставленного Доступа к Базе данных</w:t>
      </w:r>
      <w:r>
        <w:t xml:space="preserve">, </w:t>
      </w:r>
      <w:r>
        <w:t xml:space="preserve">в рамках которого была приобретена Услуга</w:t>
      </w:r>
      <w:r>
        <w:t xml:space="preserve"> по п</w:t>
      </w:r>
      <w:r>
        <w:t xml:space="preserve">редоставлению возможности просмотра контактной информации.</w:t>
      </w:r>
      <w:r/>
    </w:p>
    <w:p>
      <w:pPr>
        <w:pStyle w:val="827"/>
      </w:pPr>
      <w:r>
        <w:t xml:space="preserve">Ограничения</w:t>
      </w:r>
      <w:r>
        <w:t xml:space="preserve"> по и</w:t>
      </w:r>
      <w:r>
        <w:t xml:space="preserve">спользованию </w:t>
      </w:r>
      <w:r/>
    </w:p>
    <w:p>
      <w:pPr>
        <w:pStyle w:val="814"/>
        <w:numPr>
          <w:ilvl w:val="0"/>
          <w:numId w:val="0"/>
        </w:numPr>
        <w:ind w:left="709" w:hanging="709"/>
        <w:tabs>
          <w:tab w:val="left" w:pos="3119" w:leader="none"/>
        </w:tabs>
      </w:pPr>
      <w:r>
        <w:rPr>
          <w:bCs w:val="0"/>
          <w:color w:val="auto"/>
        </w:rPr>
        <w:t xml:space="preserve">3.40.6.</w:t>
      </w:r>
      <w:r>
        <w:rPr>
          <w:bCs w:val="0"/>
          <w:color w:val="auto"/>
        </w:rPr>
        <w:tab/>
      </w:r>
      <w:r>
        <w:t xml:space="preserve">При Публикации одной вакансии (по </w:t>
      </w:r>
      <w:r>
        <w:t xml:space="preserve">р</w:t>
      </w:r>
      <w:r>
        <w:t xml:space="preserve">азделу</w:t>
      </w:r>
      <w:r>
        <w:t xml:space="preserve"> </w:t>
      </w:r>
      <w:r>
        <w:t xml:space="preserve">3.2</w:t>
      </w:r>
      <w:r>
        <w:t xml:space="preserve">) на Сайте Заказчик может отправить не более 5000 приглашений Соискателям.</w:t>
      </w:r>
      <w:r/>
    </w:p>
    <w:p>
      <w:pPr>
        <w:pStyle w:val="814"/>
        <w:numPr>
          <w:ilvl w:val="0"/>
          <w:numId w:val="0"/>
        </w:numPr>
        <w:ind w:left="709" w:hanging="709"/>
        <w:tabs>
          <w:tab w:val="left" w:pos="3119" w:leader="none"/>
        </w:tabs>
      </w:pPr>
      <w:r>
        <w:rPr>
          <w:bCs w:val="0"/>
          <w:color w:val="auto"/>
        </w:rPr>
        <w:t xml:space="preserve">3.40.7.</w:t>
      </w:r>
      <w:r>
        <w:rPr>
          <w:bCs w:val="0"/>
          <w:color w:val="auto"/>
        </w:rPr>
        <w:tab/>
      </w:r>
      <w:r>
        <w:t xml:space="preserve">Возврат стоимости неиспользованных просмотров контактной информаци</w:t>
      </w:r>
      <w:r>
        <w:t xml:space="preserve">и, </w:t>
      </w:r>
      <w:r>
        <w:t xml:space="preserve">в т.ч. просмотров</w:t>
      </w:r>
      <w:r>
        <w:t xml:space="preserve"> в н</w:t>
      </w:r>
      <w:r>
        <w:t xml:space="preserve">еполном объеме</w:t>
      </w:r>
      <w:r>
        <w:t xml:space="preserve">,</w:t>
      </w:r>
      <w:r>
        <w:t xml:space="preserve"> не производится и не компенсируется.</w:t>
      </w:r>
      <w:r/>
    </w:p>
    <w:p>
      <w:pPr>
        <w:pStyle w:val="827"/>
      </w:pPr>
      <w:r>
        <w:t xml:space="preserve">Ответственность</w:t>
      </w:r>
      <w:r>
        <w:t xml:space="preserve"> и д</w:t>
      </w:r>
      <w:r>
        <w:t xml:space="preserve">остоверность данных</w:t>
      </w:r>
      <w:r/>
    </w:p>
    <w:p>
      <w:pPr>
        <w:pStyle w:val="814"/>
        <w:numPr>
          <w:ilvl w:val="0"/>
          <w:numId w:val="0"/>
        </w:numPr>
        <w:ind w:left="709" w:hanging="709"/>
        <w:tabs>
          <w:tab w:val="left" w:pos="3119" w:leader="none"/>
        </w:tabs>
      </w:pPr>
      <w:r>
        <w:rPr>
          <w:bCs w:val="0"/>
          <w:color w:val="auto"/>
        </w:rPr>
        <w:t xml:space="preserve">3.40.8.</w:t>
      </w:r>
      <w:r>
        <w:rPr>
          <w:bCs w:val="0"/>
          <w:color w:val="auto"/>
        </w:rPr>
        <w:tab/>
      </w:r>
      <w:r>
        <w:t xml:space="preserve">Хэдхантер</w:t>
      </w:r>
      <w:r>
        <w:t xml:space="preserve"> не гарантирует достоверность контактных данных </w:t>
      </w:r>
      <w:r>
        <w:t xml:space="preserve">Соискат</w:t>
      </w:r>
      <w:r>
        <w:t xml:space="preserve">елей</w:t>
      </w:r>
      <w:r>
        <w:t xml:space="preserve"> в и</w:t>
      </w:r>
      <w:r>
        <w:t xml:space="preserve">х резюме</w:t>
      </w:r>
      <w:r>
        <w:t xml:space="preserve"> и и</w:t>
      </w:r>
      <w:r>
        <w:t xml:space="preserve">х доступность</w:t>
      </w:r>
      <w:r>
        <w:t xml:space="preserve"> на С</w:t>
      </w:r>
      <w:r>
        <w:t xml:space="preserve">айте</w:t>
      </w:r>
      <w:r>
        <w:t xml:space="preserve"> в л</w:t>
      </w:r>
      <w:r>
        <w:t xml:space="preserve">юбое время.</w:t>
      </w:r>
      <w:r/>
    </w:p>
    <w:p>
      <w:pPr>
        <w:pStyle w:val="827"/>
      </w:pPr>
      <w:r>
        <w:t xml:space="preserve">Управление функционалом сайта</w:t>
      </w:r>
      <w:r/>
    </w:p>
    <w:p>
      <w:pPr>
        <w:pStyle w:val="814"/>
        <w:numPr>
          <w:ilvl w:val="0"/>
          <w:numId w:val="0"/>
        </w:numPr>
        <w:ind w:left="709" w:hanging="709"/>
        <w:tabs>
          <w:tab w:val="left" w:pos="3119" w:leader="none"/>
        </w:tabs>
      </w:pPr>
      <w:r>
        <w:rPr>
          <w:bCs w:val="0"/>
          <w:color w:val="auto"/>
        </w:rPr>
        <w:t xml:space="preserve">3.40.9.</w:t>
      </w:r>
      <w:r>
        <w:rPr>
          <w:bCs w:val="0"/>
          <w:color w:val="auto"/>
        </w:rPr>
        <w:tab/>
      </w:r>
      <w:r>
        <w:t xml:space="preserve">Заказчик в результате полученной услуги может управлять функционалом Сайта, позволяющим </w:t>
      </w:r>
      <w:r>
        <w:br/>
      </w:r>
      <w:r>
        <w:t xml:space="preserve">просматривать предоставленную </w:t>
      </w:r>
      <w:r>
        <w:t xml:space="preserve">Хэдхантером</w:t>
      </w:r>
      <w:r>
        <w:t xml:space="preserve"> контактную информацию, с учетом ограничений </w:t>
      </w:r>
      <w:r>
        <w:br/>
      </w:r>
      <w:r>
        <w:t xml:space="preserve">и требований, указанных в Условиях, а также правил просмотра контактной информации, согласно </w:t>
      </w:r>
      <w:r>
        <w:br/>
      </w:r>
      <w:r>
        <w:t xml:space="preserve">описани</w:t>
      </w:r>
      <w:r>
        <w:t xml:space="preserve">ю</w:t>
      </w:r>
      <w:r>
        <w:t xml:space="preserve"> </w:t>
      </w:r>
      <w:r>
        <w:t xml:space="preserve">функционала</w:t>
      </w:r>
      <w:r>
        <w:t xml:space="preserve">: </w:t>
      </w:r>
      <w:r>
        <w:t xml:space="preserve">hh.ru/article/28570.</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3.40.10.</w:t>
      </w:r>
      <w:r>
        <w:rPr>
          <w:bCs w:val="0"/>
          <w:color w:val="auto"/>
        </w:rPr>
        <w:tab/>
      </w:r>
      <w:r>
        <w:t xml:space="preserve">Хэдхантер выставляет д</w:t>
      </w:r>
      <w:r>
        <w:t xml:space="preserve">окументы, подтверждающие окончание оказания Услуги, на дату ее Активации, </w:t>
      </w:r>
      <w:r>
        <w:br/>
      </w:r>
      <w:r>
        <w:t xml:space="preserve">что является фактом оказания услуги, заключающейся в раскрытии контактной информации, а именно предоставленной Заказчику возможности просмотра контактной информации </w:t>
      </w:r>
      <w:r>
        <w:t xml:space="preserve">Соискат</w:t>
      </w:r>
      <w:r>
        <w:t xml:space="preserve">еля в необходимом Заказчику объеме.</w:t>
      </w:r>
      <w:r/>
    </w:p>
    <w:p>
      <w:pPr>
        <w:pStyle w:val="818"/>
        <w:numPr>
          <w:ilvl w:val="0"/>
          <w:numId w:val="0"/>
        </w:numPr>
        <w:ind w:left="709" w:hanging="709"/>
        <w:rPr>
          <w:color w:val="000000" w:themeColor="text1"/>
          <w:sz w:val="16"/>
          <w:szCs w:val="16"/>
          <w14:textFill>
            <w14:solidFill>
              <w14:schemeClr w14:val="tx1">
                <w14:lumMod w14:val="75000"/>
                <w14:lumOff w14:val="25000"/>
                <w14:lumMod w14:val="75000"/>
                <w14:lumMod w14:val="75000"/>
                <w14:lumOff w14:val="25000"/>
              </w14:schemeClr>
            </w14:solidFill>
          </w14:textFill>
        </w:rPr>
      </w:pPr>
      <w:r/>
      <w:bookmarkStart w:id="112" w:name="_Toc187692298"/>
      <w:r>
        <w:rPr>
          <w:rFonts w:eastAsia="Arial" w:cs="Arial"/>
          <w:b w:val="0"/>
          <w:color w:val="000000" w:themeColor="text1"/>
          <w:sz w:val="16"/>
          <w:szCs w:val="16"/>
          <w14:textFill>
            <w14:solidFill>
              <w14:schemeClr w14:val="tx1">
                <w14:lumMod w14:val="75000"/>
                <w14:lumOff w14:val="25000"/>
                <w14:lumMod w14:val="75000"/>
                <w14:lumOff w14:val="25000"/>
                <w14:lumMod w14:val="75000"/>
              </w14:schemeClr>
            </w14:solidFill>
          </w14:textFill>
        </w:rPr>
        <w:t xml:space="preserve">3.41.</w:t>
      </w:r>
      <w:r>
        <w:rPr>
          <w:rFonts w:eastAsia="Arial" w:cs="Arial"/>
          <w:b w:val="0"/>
          <w:color w:val="000000" w:themeColor="text1"/>
          <w:sz w:val="16"/>
          <w:szCs w:val="16"/>
          <w14:textFill>
            <w14:solidFill>
              <w14:schemeClr w14:val="tx1">
                <w14:lumMod w14:val="75000"/>
                <w14:lumOff w14:val="25000"/>
                <w14:lumMod w14:val="75000"/>
                <w14:lumOff w14:val="25000"/>
                <w14:lumMod w14:val="75000"/>
              </w14:schemeClr>
            </w14:solidFill>
          </w14:textFill>
        </w:rPr>
        <w:tab/>
      </w:r>
      <w:r>
        <w:t xml:space="preserve">Интеграция теста способностей на сайте (услуга исключена с 01.03.2021)</w:t>
      </w:r>
      <w:bookmarkEnd w:id="112"/>
      <w:r/>
      <w:r>
        <w:rPr>
          <w:color w:val="000000" w:themeColor="text1"/>
          <w:sz w:val="16"/>
          <w:szCs w:val="16"/>
          <w14:textFill>
            <w14:solidFill>
              <w14:schemeClr w14:val="tx1">
                <w14:lumMod w14:val="75000"/>
                <w14:lumOff w14:val="25000"/>
                <w14:lumMod w14:val="75000"/>
                <w14:lumMod w14:val="75000"/>
                <w14:lumOff w14:val="25000"/>
              </w14:schemeClr>
            </w14:solidFill>
          </w14:textFill>
        </w:rPr>
      </w:r>
    </w:p>
    <w:p>
      <w:pPr>
        <w:pStyle w:val="816"/>
        <w:numPr>
          <w:ilvl w:val="0"/>
          <w:numId w:val="0"/>
        </w:numPr>
        <w:ind w:left="709" w:hanging="709"/>
      </w:pPr>
      <w:r/>
      <w:bookmarkStart w:id="113" w:name="_Toc187692299"/>
      <w:r>
        <w:rPr>
          <w:rFonts w:eastAsia="Arial" w:cs="Arial"/>
          <w:b w:val="0"/>
          <w:sz w:val="16"/>
          <w:szCs w:val="16"/>
        </w:rPr>
        <w:t xml:space="preserve">3.42.</w:t>
      </w:r>
      <w:r>
        <w:rPr>
          <w:rFonts w:eastAsia="Arial" w:cs="Arial"/>
          <w:b w:val="0"/>
          <w:sz w:val="16"/>
          <w:szCs w:val="16"/>
        </w:rPr>
        <w:tab/>
      </w:r>
      <w:r>
        <w:t xml:space="preserve">Индивидуальное распределение публикаций вакансий</w:t>
      </w:r>
      <w:r>
        <w:t xml:space="preserve"> по д</w:t>
      </w:r>
      <w:r>
        <w:t xml:space="preserve">епартаментам</w:t>
      </w:r>
      <w:bookmarkEnd w:id="113"/>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3.42.1.</w:t>
      </w:r>
      <w:r>
        <w:rPr>
          <w:bCs w:val="0"/>
          <w:color w:val="auto"/>
        </w:rPr>
        <w:tab/>
      </w:r>
      <w:r>
        <w:t xml:space="preserve">Хэдхантер</w:t>
      </w:r>
      <w:r>
        <w:t xml:space="preserve"> оказывает Заказчику услугу по индивидуальному распределению Публикаций вакансий по департаментам</w:t>
      </w:r>
      <w:r>
        <w:t xml:space="preserve"> в с</w:t>
      </w:r>
      <w:r>
        <w:t xml:space="preserve">оответствии</w:t>
      </w:r>
      <w:r>
        <w:t xml:space="preserve"> с З</w:t>
      </w:r>
      <w:r>
        <w:t xml:space="preserve">аказом, Договором, позволяя Заказчику самостоятельно определять департамент для каждой Публикации вакансии</w:t>
      </w:r>
      <w:r>
        <w:t xml:space="preserve"> (</w:t>
      </w:r>
      <w:r>
        <w:t xml:space="preserve">Услуга)</w:t>
      </w:r>
      <w:r>
        <w:t xml:space="preserve">. </w:t>
      </w:r>
      <w:r/>
    </w:p>
    <w:p>
      <w:pPr>
        <w:pStyle w:val="814"/>
        <w:numPr>
          <w:ilvl w:val="0"/>
          <w:numId w:val="0"/>
        </w:numPr>
        <w:ind w:left="709"/>
      </w:pPr>
      <w:r>
        <w:t xml:space="preserve">Это отображается в результатах поиска вакансий.</w:t>
      </w:r>
      <w:r/>
    </w:p>
    <w:p>
      <w:pPr>
        <w:pStyle w:val="814"/>
        <w:numPr>
          <w:ilvl w:val="0"/>
          <w:numId w:val="0"/>
        </w:numPr>
        <w:ind w:left="709" w:hanging="709"/>
        <w:tabs>
          <w:tab w:val="left" w:pos="3119" w:leader="none"/>
        </w:tabs>
      </w:pPr>
      <w:r>
        <w:rPr>
          <w:bCs w:val="0"/>
          <w:color w:val="auto"/>
        </w:rPr>
        <w:t xml:space="preserve">3.42.2.</w:t>
      </w:r>
      <w:r>
        <w:rPr>
          <w:bCs w:val="0"/>
          <w:color w:val="auto"/>
        </w:rPr>
        <w:tab/>
      </w:r>
      <w:r>
        <w:t xml:space="preserve">Заказчик приобретает </w:t>
      </w:r>
      <w:r>
        <w:t xml:space="preserve">Публикации отдельно.</w:t>
      </w:r>
      <w:r/>
    </w:p>
    <w:p>
      <w:pPr>
        <w:pStyle w:val="827"/>
      </w:pPr>
      <w:r>
        <w:t xml:space="preserve">Согласование списка департаментов</w:t>
      </w:r>
      <w:r>
        <w:t xml:space="preserve"> и с</w:t>
      </w:r>
      <w:r>
        <w:t xml:space="preserve">роки</w:t>
      </w:r>
      <w:r>
        <w:t xml:space="preserve"> их д</w:t>
      </w:r>
      <w:r>
        <w:t xml:space="preserve">обавления</w:t>
      </w:r>
      <w:r>
        <w:t xml:space="preserve"> на </w:t>
      </w:r>
      <w:r>
        <w:t xml:space="preserve">с</w:t>
      </w:r>
      <w:r>
        <w:t xml:space="preserve">айт</w:t>
      </w:r>
      <w:r/>
    </w:p>
    <w:p>
      <w:pPr>
        <w:pStyle w:val="814"/>
        <w:numPr>
          <w:ilvl w:val="0"/>
          <w:numId w:val="0"/>
        </w:numPr>
        <w:ind w:left="709" w:hanging="709"/>
        <w:tabs>
          <w:tab w:val="left" w:pos="3119" w:leader="none"/>
        </w:tabs>
      </w:pPr>
      <w:r>
        <w:rPr>
          <w:bCs w:val="0"/>
          <w:color w:val="auto"/>
        </w:rPr>
        <w:t xml:space="preserve">3.42.3.</w:t>
      </w:r>
      <w:r>
        <w:rPr>
          <w:bCs w:val="0"/>
          <w:color w:val="auto"/>
        </w:rPr>
        <w:tab/>
      </w:r>
      <w:r>
        <w:t xml:space="preserve">Заказчик самостоятельно определяет департамент для каждой Публикации вакансии.</w:t>
      </w:r>
      <w:r/>
    </w:p>
    <w:p>
      <w:pPr>
        <w:pStyle w:val="814"/>
        <w:numPr>
          <w:ilvl w:val="0"/>
          <w:numId w:val="0"/>
        </w:numPr>
        <w:ind w:left="709" w:hanging="709"/>
        <w:tabs>
          <w:tab w:val="left" w:pos="3119" w:leader="none"/>
        </w:tabs>
      </w:pPr>
      <w:r>
        <w:rPr>
          <w:bCs w:val="0"/>
          <w:color w:val="auto"/>
        </w:rPr>
        <w:t xml:space="preserve">3.42.4.</w:t>
      </w:r>
      <w:r>
        <w:rPr>
          <w:bCs w:val="0"/>
          <w:color w:val="auto"/>
        </w:rPr>
        <w:tab/>
      </w:r>
      <w:r>
        <w:t xml:space="preserve">Заказчик направляет список департаментов </w:t>
      </w:r>
      <w:r>
        <w:t xml:space="preserve">Хэдхантеру</w:t>
      </w:r>
      <w:r>
        <w:t xml:space="preserve"> в течение 5 рабочих дней после подписания Заказа или согласования Услуги</w:t>
      </w:r>
      <w:r>
        <w:t xml:space="preserve"> в Д</w:t>
      </w:r>
      <w:r>
        <w:t xml:space="preserve">оговоре.</w:t>
      </w:r>
      <w:r/>
    </w:p>
    <w:p>
      <w:pPr>
        <w:pStyle w:val="814"/>
        <w:numPr>
          <w:ilvl w:val="0"/>
          <w:numId w:val="0"/>
        </w:numPr>
        <w:ind w:left="709" w:hanging="709"/>
        <w:tabs>
          <w:tab w:val="left" w:pos="3119" w:leader="none"/>
        </w:tabs>
      </w:pPr>
      <w:r>
        <w:rPr>
          <w:bCs w:val="0"/>
          <w:color w:val="auto"/>
        </w:rPr>
        <w:t xml:space="preserve">3.42.5.</w:t>
      </w:r>
      <w:r>
        <w:rPr>
          <w:bCs w:val="0"/>
          <w:color w:val="auto"/>
        </w:rPr>
        <w:tab/>
      </w:r>
      <w:r>
        <w:t xml:space="preserve">Хэдхантер</w:t>
      </w:r>
      <w:r>
        <w:t xml:space="preserve"> добавляет департаменты</w:t>
      </w:r>
      <w:r>
        <w:t xml:space="preserve"> в с</w:t>
      </w:r>
      <w:r>
        <w:t xml:space="preserve">труктуру страницы Заказчика</w:t>
      </w:r>
      <w:r>
        <w:t xml:space="preserve"> на С</w:t>
      </w:r>
      <w:r>
        <w:t xml:space="preserve">айте </w:t>
      </w:r>
      <w:r>
        <w:t xml:space="preserve">в </w:t>
      </w:r>
      <w:r>
        <w:t xml:space="preserve">течение 10 рабочих дней после получения списка департаментов.</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3.42.6.</w:t>
      </w:r>
      <w:r>
        <w:rPr>
          <w:bCs w:val="0"/>
          <w:color w:val="auto"/>
        </w:rPr>
        <w:tab/>
      </w:r>
      <w:r>
        <w:t xml:space="preserve">Хэдхантер</w:t>
      </w:r>
      <w:r>
        <w:t xml:space="preserve"> ежемесячно выставляет документы, подтверждающие оказание Услуг. </w:t>
      </w:r>
      <w:r>
        <w:br/>
      </w:r>
      <w:r>
        <w:t xml:space="preserve">Дата документа – последнее число отчетного месяца,</w:t>
      </w:r>
      <w:r>
        <w:t xml:space="preserve"> а в</w:t>
      </w:r>
      <w:r>
        <w:t xml:space="preserve"> последний месяц оказания Услуг </w:t>
      </w:r>
      <w:r>
        <w:t xml:space="preserve">–</w:t>
      </w:r>
      <w:r>
        <w:t xml:space="preserve"> день окончания оказания Услуг.</w:t>
      </w:r>
      <w:r/>
    </w:p>
    <w:p>
      <w:pPr>
        <w:pStyle w:val="816"/>
        <w:numPr>
          <w:ilvl w:val="0"/>
          <w:numId w:val="0"/>
        </w:numPr>
        <w:ind w:left="709" w:hanging="709"/>
      </w:pPr>
      <w:r/>
      <w:bookmarkStart w:id="114" w:name="_Toc187692300"/>
      <w:r>
        <w:rPr>
          <w:rFonts w:eastAsia="Arial" w:cs="Arial"/>
          <w:b w:val="0"/>
          <w:sz w:val="16"/>
          <w:szCs w:val="16"/>
        </w:rPr>
        <w:t xml:space="preserve">3.43.</w:t>
      </w:r>
      <w:r>
        <w:rPr>
          <w:rFonts w:eastAsia="Arial" w:cs="Arial"/>
          <w:b w:val="0"/>
          <w:sz w:val="16"/>
          <w:szCs w:val="16"/>
        </w:rPr>
        <w:tab/>
      </w:r>
      <w:r>
        <w:t xml:space="preserve">Исследование базы вакансий или резюме, зарплатное исследование</w:t>
      </w:r>
      <w:bookmarkEnd w:id="114"/>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3.43.1.</w:t>
      </w:r>
      <w:r>
        <w:rPr>
          <w:bCs w:val="0"/>
          <w:color w:val="auto"/>
        </w:rPr>
        <w:tab/>
      </w:r>
      <w:r>
        <w:t xml:space="preserve">Хэдхантер</w:t>
      </w:r>
      <w:r>
        <w:t xml:space="preserve"> предоставляет Заказчику услугу по исследованию базы вакансий или резюме или зарплатному исследованию </w:t>
      </w:r>
      <w:r>
        <w:t xml:space="preserve">(</w:t>
      </w:r>
      <w:r>
        <w:t xml:space="preserve">Исследование, Услуга). </w:t>
      </w:r>
      <w:r/>
    </w:p>
    <w:p>
      <w:pPr>
        <w:pStyle w:val="814"/>
        <w:numPr>
          <w:ilvl w:val="0"/>
          <w:numId w:val="0"/>
        </w:numPr>
        <w:ind w:left="709"/>
      </w:pPr>
      <w:r>
        <w:t xml:space="preserve">Хэдхантер</w:t>
      </w:r>
      <w:r>
        <w:t xml:space="preserve"> собирает, анализирует данные</w:t>
      </w:r>
      <w:r>
        <w:t xml:space="preserve"> и п</w:t>
      </w:r>
      <w:r>
        <w:t xml:space="preserve">редоставляет результаты Исследования</w:t>
      </w:r>
      <w:r>
        <w:t xml:space="preserve"> в в</w:t>
      </w:r>
      <w:r>
        <w:t xml:space="preserve">иде отчета </w:t>
      </w:r>
      <w:r>
        <w:t xml:space="preserve">(</w:t>
      </w:r>
      <w:r>
        <w:t xml:space="preserve">Отчет) по уровню дохода, условиям труда, структуре базы резюме или вакансий</w:t>
      </w:r>
      <w:r>
        <w:t xml:space="preserve"> в с</w:t>
      </w:r>
      <w:r>
        <w:t xml:space="preserve">оответствии</w:t>
      </w:r>
      <w:r>
        <w:t xml:space="preserve"> с в</w:t>
      </w:r>
      <w:r>
        <w:t xml:space="preserve">ыбранным Пакетом услуг.</w:t>
      </w:r>
      <w:r/>
    </w:p>
    <w:p>
      <w:pPr>
        <w:pStyle w:val="827"/>
      </w:pPr>
      <w:r>
        <w:t xml:space="preserve">Согласование</w:t>
      </w:r>
      <w:r>
        <w:t xml:space="preserve"> и с</w:t>
      </w:r>
      <w:r>
        <w:t xml:space="preserve">роки</w:t>
      </w:r>
      <w:r/>
    </w:p>
    <w:p>
      <w:pPr>
        <w:pStyle w:val="814"/>
        <w:numPr>
          <w:ilvl w:val="0"/>
          <w:numId w:val="0"/>
        </w:numPr>
        <w:ind w:left="709" w:hanging="709"/>
        <w:tabs>
          <w:tab w:val="left" w:pos="3119" w:leader="none"/>
        </w:tabs>
      </w:pPr>
      <w:r>
        <w:rPr>
          <w:bCs w:val="0"/>
          <w:color w:val="auto"/>
        </w:rPr>
        <w:t xml:space="preserve">3.43.2.</w:t>
      </w:r>
      <w:r>
        <w:rPr>
          <w:bCs w:val="0"/>
          <w:color w:val="auto"/>
        </w:rPr>
        <w:tab/>
      </w:r>
      <w:r>
        <w:t xml:space="preserve">Параметры, объем</w:t>
      </w:r>
      <w:r>
        <w:t xml:space="preserve"> и с</w:t>
      </w:r>
      <w:r>
        <w:t xml:space="preserve">роки Исследования согласовываются Сторонами</w:t>
      </w:r>
      <w:r>
        <w:t xml:space="preserve"> и у</w:t>
      </w:r>
      <w:r>
        <w:t xml:space="preserve">казываются</w:t>
      </w:r>
      <w:r>
        <w:t xml:space="preserve"> в З</w:t>
      </w:r>
      <w:r>
        <w:t xml:space="preserve">аказе или Договоре.</w:t>
      </w:r>
      <w:r/>
    </w:p>
    <w:p>
      <w:pPr>
        <w:pStyle w:val="814"/>
        <w:numPr>
          <w:ilvl w:val="0"/>
          <w:numId w:val="0"/>
        </w:numPr>
        <w:ind w:left="709" w:hanging="709"/>
        <w:tabs>
          <w:tab w:val="left" w:pos="3119" w:leader="none"/>
        </w:tabs>
      </w:pPr>
      <w:r>
        <w:rPr>
          <w:bCs w:val="0"/>
          <w:color w:val="auto"/>
        </w:rPr>
        <w:t xml:space="preserve">3.43.3.</w:t>
      </w:r>
      <w:r>
        <w:rPr>
          <w:bCs w:val="0"/>
          <w:color w:val="auto"/>
        </w:rPr>
        <w:tab/>
      </w:r>
      <w:r>
        <w:t xml:space="preserve">Хэдхантер</w:t>
      </w:r>
      <w:r>
        <w:t xml:space="preserve"> приступает к оказанию Услуг в течение 2 рабочих дней после получения оплаты</w:t>
      </w:r>
      <w:r>
        <w:t xml:space="preserve"> от З</w:t>
      </w:r>
      <w:r>
        <w:t xml:space="preserve">аказчика или подписания Заказа или Договора, если стороны согласовали постоплату.</w:t>
      </w:r>
      <w:r/>
    </w:p>
    <w:p>
      <w:pPr>
        <w:pStyle w:val="827"/>
      </w:pPr>
      <w:r>
        <w:t xml:space="preserve">Методы исследования</w:t>
      </w:r>
      <w:r>
        <w:t xml:space="preserve"> и о</w:t>
      </w:r>
      <w:r>
        <w:t xml:space="preserve">тветственность</w:t>
      </w:r>
      <w:r/>
    </w:p>
    <w:p>
      <w:pPr>
        <w:pStyle w:val="814"/>
        <w:numPr>
          <w:ilvl w:val="0"/>
          <w:numId w:val="0"/>
        </w:numPr>
        <w:ind w:left="709" w:hanging="709"/>
        <w:tabs>
          <w:tab w:val="left" w:pos="3119" w:leader="none"/>
        </w:tabs>
      </w:pPr>
      <w:r>
        <w:rPr>
          <w:bCs w:val="0"/>
          <w:color w:val="auto"/>
        </w:rPr>
        <w:t xml:space="preserve">3.43.4.</w:t>
      </w:r>
      <w:r>
        <w:rPr>
          <w:bCs w:val="0"/>
          <w:color w:val="auto"/>
        </w:rPr>
        <w:tab/>
      </w:r>
      <w:r>
        <w:t xml:space="preserve">Хэдхантер</w:t>
      </w:r>
      <w:r>
        <w:t xml:space="preserve"> сам определяет методы сбора информации для отчета. Они могут включать анализ базы данных, источников государственных органов</w:t>
      </w:r>
      <w:r>
        <w:t xml:space="preserve"> и д</w:t>
      </w:r>
      <w:r>
        <w:t xml:space="preserve">ругие открытые данные. </w:t>
      </w:r>
      <w:r/>
    </w:p>
    <w:p>
      <w:pPr>
        <w:pStyle w:val="814"/>
        <w:numPr>
          <w:ilvl w:val="0"/>
          <w:numId w:val="0"/>
        </w:numPr>
        <w:ind w:left="709"/>
      </w:pPr>
      <w:r>
        <w:t xml:space="preserve">Заказчик не может требовать конкретных методов исследования.</w:t>
      </w:r>
      <w:r/>
    </w:p>
    <w:p>
      <w:pPr>
        <w:pStyle w:val="814"/>
        <w:numPr>
          <w:ilvl w:val="0"/>
          <w:numId w:val="0"/>
        </w:numPr>
        <w:ind w:left="709" w:hanging="709"/>
        <w:tabs>
          <w:tab w:val="left" w:pos="3119" w:leader="none"/>
        </w:tabs>
      </w:pPr>
      <w:r>
        <w:rPr>
          <w:bCs w:val="0"/>
          <w:color w:val="auto"/>
        </w:rPr>
        <w:t xml:space="preserve">3.43.5.</w:t>
      </w:r>
      <w:r>
        <w:rPr>
          <w:bCs w:val="0"/>
          <w:color w:val="auto"/>
        </w:rPr>
        <w:tab/>
      </w:r>
      <w:r>
        <w:t xml:space="preserve">Хэдхантер</w:t>
      </w:r>
      <w:r>
        <w:t xml:space="preserve"> не гарантирует достоверность</w:t>
      </w:r>
      <w:r>
        <w:t xml:space="preserve"> и п</w:t>
      </w:r>
      <w:r>
        <w:t xml:space="preserve">олноту информации</w:t>
      </w:r>
      <w:r>
        <w:t xml:space="preserve"> в о</w:t>
      </w:r>
      <w:r>
        <w:t xml:space="preserve">тчете. </w:t>
      </w:r>
      <w:r>
        <w:t xml:space="preserve">Хэдхантер</w:t>
      </w:r>
      <w:r>
        <w:t xml:space="preserve"> не н</w:t>
      </w:r>
      <w:r>
        <w:t xml:space="preserve">есет ответственности перед Заказчиком</w:t>
      </w:r>
      <w:r>
        <w:t xml:space="preserve"> за э</w:t>
      </w:r>
      <w:r>
        <w:t xml:space="preserve">ти данные</w:t>
      </w:r>
      <w:r>
        <w:t xml:space="preserve">, </w:t>
      </w:r>
      <w:r>
        <w:t xml:space="preserve">в т.ч.</w:t>
      </w:r>
      <w:r>
        <w:t xml:space="preserve"> за у</w:t>
      </w:r>
      <w:r>
        <w:t xml:space="preserve">щерб Заказчика. </w:t>
      </w:r>
      <w:r/>
    </w:p>
    <w:p>
      <w:pPr>
        <w:pStyle w:val="827"/>
      </w:pPr>
      <w:r>
        <w:t xml:space="preserve">Использование результатов</w:t>
      </w:r>
      <w:r/>
    </w:p>
    <w:p>
      <w:pPr>
        <w:pStyle w:val="814"/>
        <w:numPr>
          <w:ilvl w:val="0"/>
          <w:numId w:val="0"/>
        </w:numPr>
        <w:ind w:left="709" w:hanging="709"/>
        <w:tabs>
          <w:tab w:val="left" w:pos="3119" w:leader="none"/>
        </w:tabs>
      </w:pPr>
      <w:r>
        <w:rPr>
          <w:bCs w:val="0"/>
          <w:color w:val="auto"/>
        </w:rPr>
        <w:t xml:space="preserve">3.43.6.</w:t>
      </w:r>
      <w:r>
        <w:rPr>
          <w:bCs w:val="0"/>
          <w:color w:val="auto"/>
        </w:rPr>
        <w:tab/>
      </w:r>
      <w:r>
        <w:t xml:space="preserve">Заказчик может использовать полученную информацию</w:t>
      </w:r>
      <w:r>
        <w:t xml:space="preserve"> из О</w:t>
      </w:r>
      <w:r>
        <w:t xml:space="preserve">тчета только для своей хозяйственной деятельности. Коммерческое использование запрещено.</w:t>
      </w:r>
      <w:r/>
    </w:p>
    <w:p>
      <w:pPr>
        <w:pStyle w:val="814"/>
        <w:numPr>
          <w:ilvl w:val="0"/>
          <w:numId w:val="0"/>
        </w:numPr>
        <w:ind w:left="709" w:hanging="709"/>
        <w:tabs>
          <w:tab w:val="left" w:pos="3119" w:leader="none"/>
        </w:tabs>
      </w:pPr>
      <w:r>
        <w:rPr>
          <w:bCs w:val="0"/>
          <w:color w:val="auto"/>
        </w:rPr>
        <w:t xml:space="preserve">3.43.7.</w:t>
      </w:r>
      <w:r>
        <w:rPr>
          <w:bCs w:val="0"/>
          <w:color w:val="auto"/>
        </w:rPr>
        <w:tab/>
      </w:r>
      <w:r>
        <w:t xml:space="preserve">Если Заказчик использует информацию из Обзора в коммерческих целях или передает</w:t>
      </w:r>
      <w:r>
        <w:t xml:space="preserve"> ее д</w:t>
      </w:r>
      <w:r>
        <w:t xml:space="preserve">ругим лицам </w:t>
      </w:r>
      <w:r>
        <w:br/>
      </w:r>
      <w:r>
        <w:t xml:space="preserve">без разрешения,</w:t>
      </w:r>
      <w:r>
        <w:t xml:space="preserve"> то д</w:t>
      </w:r>
      <w:r>
        <w:t xml:space="preserve">оступ Заказчика</w:t>
      </w:r>
      <w:r>
        <w:t xml:space="preserve"> к О</w:t>
      </w:r>
      <w:r>
        <w:t xml:space="preserve">бзору прекращается. </w:t>
      </w:r>
      <w:r>
        <w:t xml:space="preserve">Хэдхантер</w:t>
      </w:r>
      <w:r>
        <w:t xml:space="preserve"> может потребовать от Заказчика уплатить неустойку в размере стоимости Услуги.</w:t>
      </w:r>
      <w:r/>
    </w:p>
    <w:p>
      <w:pPr>
        <w:pStyle w:val="814"/>
        <w:numPr>
          <w:ilvl w:val="0"/>
          <w:numId w:val="0"/>
        </w:numPr>
        <w:ind w:left="709" w:hanging="709"/>
        <w:tabs>
          <w:tab w:val="left" w:pos="3119" w:leader="none"/>
        </w:tabs>
      </w:pPr>
      <w:r/>
      <w:bookmarkStart w:id="115" w:name="_Ref178942176"/>
      <w:r>
        <w:rPr>
          <w:bCs w:val="0"/>
          <w:color w:val="auto"/>
        </w:rPr>
        <w:t xml:space="preserve">3.43.8.</w:t>
      </w:r>
      <w:r>
        <w:rPr>
          <w:bCs w:val="0"/>
          <w:color w:val="auto"/>
        </w:rPr>
        <w:tab/>
      </w:r>
      <w:r>
        <w:t xml:space="preserve">Отчет предоставляется Заказчику в обработанном виде (статистический ряд) в формате</w:t>
      </w:r>
      <w:r>
        <w:t xml:space="preserve"> PDF</w:t>
      </w:r>
      <w:r>
        <w:t xml:space="preserve">, а по запросу также в форматах Excel</w:t>
      </w:r>
      <w:r>
        <w:t xml:space="preserve"> и W</w:t>
      </w:r>
      <w:r>
        <w:t xml:space="preserve">ord</w:t>
      </w:r>
      <w:r>
        <w:t xml:space="preserve"> по </w:t>
      </w:r>
      <w:r>
        <w:t xml:space="preserve">электронной почте </w:t>
      </w:r>
      <w:r>
        <w:t xml:space="preserve">либо в письменном виде</w:t>
      </w:r>
      <w:r>
        <w:t xml:space="preserve"> с п</w:t>
      </w:r>
      <w:r>
        <w:t xml:space="preserve">одписью </w:t>
      </w:r>
      <w:r>
        <w:t xml:space="preserve">Хэдхантера</w:t>
      </w:r>
      <w:r>
        <w:t xml:space="preserve">.</w:t>
      </w:r>
      <w:bookmarkEnd w:id="115"/>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3.43.9.</w:t>
      </w:r>
      <w:r>
        <w:rPr>
          <w:bCs w:val="0"/>
          <w:color w:val="auto"/>
        </w:rPr>
        <w:tab/>
      </w:r>
      <w:r>
        <w:t xml:space="preserve">Хэдхантер</w:t>
      </w:r>
      <w:r>
        <w:t xml:space="preserve"> выставляет документы, подтверждающие оказание Услуги. Дата </w:t>
      </w:r>
      <w:r>
        <w:t xml:space="preserve">–</w:t>
      </w:r>
      <w:r>
        <w:t xml:space="preserve"> день предоставления Отчета.</w:t>
      </w:r>
      <w:r/>
    </w:p>
    <w:p>
      <w:pPr>
        <w:pStyle w:val="816"/>
        <w:numPr>
          <w:ilvl w:val="0"/>
          <w:numId w:val="0"/>
        </w:numPr>
        <w:ind w:left="709" w:hanging="709"/>
      </w:pPr>
      <w:r/>
      <w:bookmarkStart w:id="116" w:name="_Toc187692301"/>
      <w:r>
        <w:rPr>
          <w:rFonts w:eastAsia="Arial" w:cs="Arial"/>
          <w:b w:val="0"/>
          <w:sz w:val="16"/>
          <w:szCs w:val="16"/>
        </w:rPr>
        <w:t xml:space="preserve">3.44.</w:t>
      </w:r>
      <w:r>
        <w:rPr>
          <w:rFonts w:eastAsia="Arial" w:cs="Arial"/>
          <w:b w:val="0"/>
          <w:sz w:val="16"/>
          <w:szCs w:val="16"/>
        </w:rPr>
        <w:tab/>
      </w:r>
      <w:r>
        <w:t xml:space="preserve">Исследование рынка труда</w:t>
      </w:r>
      <w:bookmarkEnd w:id="116"/>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3.44.1.</w:t>
      </w:r>
      <w:r>
        <w:rPr>
          <w:bCs w:val="0"/>
          <w:color w:val="auto"/>
        </w:rPr>
        <w:tab/>
      </w:r>
      <w:r>
        <w:t xml:space="preserve">Хэдхантер</w:t>
      </w:r>
      <w:r>
        <w:t xml:space="preserve"> оказывает Заказчику услугу «Исследование рынка труда» </w:t>
      </w:r>
      <w:r>
        <w:t xml:space="preserve">(</w:t>
      </w:r>
      <w:r>
        <w:t xml:space="preserve">Услуга)</w:t>
      </w:r>
      <w:r>
        <w:t xml:space="preserve"> по З</w:t>
      </w:r>
      <w:r>
        <w:t xml:space="preserve">аказу или Договору. </w:t>
      </w:r>
      <w:r>
        <w:t xml:space="preserve">Хэдхантер</w:t>
      </w:r>
      <w:r>
        <w:t xml:space="preserve"> собирает и анализирует данные и предоставляет Заказчику результат в виде Обзора.</w:t>
      </w:r>
      <w:r/>
    </w:p>
    <w:p>
      <w:pPr>
        <w:pStyle w:val="827"/>
      </w:pPr>
      <w:r>
        <w:t xml:space="preserve">Согласование</w:t>
      </w:r>
      <w:r>
        <w:t xml:space="preserve"> и с</w:t>
      </w:r>
      <w:r>
        <w:t xml:space="preserve">роки</w:t>
      </w:r>
      <w:r/>
    </w:p>
    <w:p>
      <w:pPr>
        <w:pStyle w:val="814"/>
        <w:numPr>
          <w:ilvl w:val="0"/>
          <w:numId w:val="0"/>
        </w:numPr>
        <w:ind w:left="709" w:hanging="709"/>
        <w:tabs>
          <w:tab w:val="left" w:pos="3119" w:leader="none"/>
        </w:tabs>
      </w:pPr>
      <w:r>
        <w:rPr>
          <w:bCs w:val="0"/>
          <w:color w:val="auto"/>
        </w:rPr>
        <w:t xml:space="preserve">3.44.2.</w:t>
      </w:r>
      <w:r>
        <w:rPr>
          <w:bCs w:val="0"/>
          <w:color w:val="auto"/>
        </w:rPr>
        <w:tab/>
      </w:r>
      <w:r>
        <w:t xml:space="preserve">Для подготовки Обзора Стороны согласовывают и указывают в наименовании услуги специализацию, должности (до 5) и регион проведения исследования в Заказе или в Договоре.</w:t>
      </w:r>
      <w:r/>
    </w:p>
    <w:p>
      <w:pPr>
        <w:pStyle w:val="814"/>
        <w:numPr>
          <w:ilvl w:val="0"/>
          <w:numId w:val="0"/>
        </w:numPr>
        <w:ind w:left="709" w:hanging="709"/>
        <w:tabs>
          <w:tab w:val="left" w:pos="3119" w:leader="none"/>
        </w:tabs>
      </w:pPr>
      <w:r>
        <w:rPr>
          <w:bCs w:val="0"/>
          <w:color w:val="auto"/>
        </w:rPr>
        <w:t xml:space="preserve">3.44.3.</w:t>
      </w:r>
      <w:r>
        <w:rPr>
          <w:bCs w:val="0"/>
          <w:color w:val="auto"/>
        </w:rPr>
        <w:tab/>
      </w:r>
      <w:r>
        <w:t xml:space="preserve">Хэдхантер</w:t>
      </w:r>
      <w:r>
        <w:t xml:space="preserve"> приступает к оказанию Услуги в течение 2 рабочих дней после оплаты Услуг или подписания Заказа или Договора, если стороны согласовали постоплату. Срок подготовки Обзора – 10 рабочих дней.</w:t>
      </w:r>
      <w:r/>
    </w:p>
    <w:p>
      <w:pPr>
        <w:pStyle w:val="827"/>
      </w:pPr>
      <w:r>
        <w:t xml:space="preserve">Содержание Обзора</w:t>
      </w:r>
      <w:r/>
    </w:p>
    <w:p>
      <w:pPr>
        <w:pStyle w:val="814"/>
        <w:numPr>
          <w:ilvl w:val="0"/>
          <w:numId w:val="0"/>
        </w:numPr>
        <w:ind w:left="709" w:hanging="709"/>
        <w:tabs>
          <w:tab w:val="left" w:pos="3119" w:leader="none"/>
        </w:tabs>
      </w:pPr>
      <w:r>
        <w:rPr>
          <w:bCs w:val="0"/>
          <w:color w:val="auto"/>
        </w:rPr>
        <w:t xml:space="preserve">3.44.4.</w:t>
      </w:r>
      <w:r>
        <w:rPr>
          <w:bCs w:val="0"/>
          <w:color w:val="auto"/>
        </w:rPr>
        <w:tab/>
      </w:r>
      <w:r>
        <w:t xml:space="preserve">В базовую часть Обзора входят данные: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Структура спроса (на </w:t>
      </w:r>
      <w:r>
        <w:t xml:space="preserve">Соискат</w:t>
      </w:r>
      <w:r>
        <w:t xml:space="preserve">елей) в данной специализации, регионе:</w:t>
      </w:r>
      <w:r/>
    </w:p>
    <w:p>
      <w:pPr>
        <w:ind w:left="992"/>
        <w:spacing w:before="120" w:after="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по типу персонала (специализации);</w:t>
      </w:r>
      <w:r>
        <w:rPr>
          <w:rFonts w:eastAsia="Arial Narrow" w:cs="Arial Narrow"/>
          <w:bCs/>
          <w:color w:val="000000" w:themeColor="text1"/>
          <w:sz w:val="16"/>
          <w:szCs w:val="16"/>
        </w:rPr>
      </w:r>
    </w:p>
    <w:p>
      <w:pPr>
        <w:ind w:left="993"/>
        <w:spacing w:after="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по опыту работы;</w:t>
      </w:r>
      <w:r>
        <w:rPr>
          <w:rFonts w:eastAsia="Arial Narrow" w:cs="Arial Narrow"/>
          <w:bCs/>
          <w:color w:val="000000" w:themeColor="text1"/>
          <w:sz w:val="16"/>
          <w:szCs w:val="16"/>
        </w:rPr>
      </w:r>
    </w:p>
    <w:p>
      <w:pPr>
        <w:ind w:left="993"/>
        <w:spacing w:after="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по типу занятости;</w:t>
      </w:r>
      <w:r>
        <w:rPr>
          <w:rFonts w:eastAsia="Arial Narrow" w:cs="Arial Narrow"/>
          <w:bCs/>
          <w:color w:val="000000" w:themeColor="text1"/>
          <w:sz w:val="16"/>
          <w:szCs w:val="16"/>
        </w:rPr>
      </w:r>
    </w:p>
    <w:p>
      <w:pPr>
        <w:ind w:left="992"/>
        <w:spacing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по графику работы</w:t>
      </w:r>
      <w:r>
        <w:rPr>
          <w:rFonts w:eastAsia="Arial Narrow" w:cs="Arial Narrow"/>
          <w:bCs/>
          <w:color w:val="000000" w:themeColor="text1"/>
          <w:sz w:val="16"/>
          <w:szCs w:val="16"/>
        </w:rPr>
        <w:t xml:space="preserve">.</w:t>
      </w:r>
      <w:r>
        <w:rPr>
          <w:rFonts w:eastAsia="Arial Narrow" w:cs="Arial Narrow"/>
          <w:bCs/>
          <w:color w:val="000000" w:themeColor="text1"/>
          <w:sz w:val="16"/>
          <w:szCs w:val="16"/>
        </w:rP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Динамика предложения (вакансий)</w:t>
      </w:r>
      <w:r>
        <w:t xml:space="preserve">:</w:t>
      </w:r>
      <w:r/>
    </w:p>
    <w:p>
      <w:pPr>
        <w:ind w:left="992"/>
        <w:spacing w:before="120" w:after="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по специализациям;</w:t>
      </w:r>
      <w:r>
        <w:rPr>
          <w:rFonts w:eastAsia="Arial Narrow" w:cs="Arial Narrow"/>
          <w:bCs/>
          <w:color w:val="000000" w:themeColor="text1"/>
          <w:sz w:val="16"/>
          <w:szCs w:val="16"/>
        </w:rPr>
      </w:r>
    </w:p>
    <w:p>
      <w:pPr>
        <w:ind w:left="992"/>
        <w:spacing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hh. индекс в этой специализации и в этом в регионе </w:t>
      </w:r>
      <w:r>
        <w:rPr>
          <w:rFonts w:eastAsia="Arial Narrow" w:cs="Arial Narrow"/>
          <w:bCs/>
          <w:color w:val="000000" w:themeColor="text1"/>
          <w:sz w:val="16"/>
          <w:szCs w:val="16"/>
        </w:rPr>
        <w:t xml:space="preserve">–</w:t>
      </w:r>
      <w:r>
        <w:rPr>
          <w:rFonts w:eastAsia="Arial Narrow" w:cs="Arial Narrow"/>
          <w:bCs/>
          <w:color w:val="000000" w:themeColor="text1"/>
          <w:sz w:val="16"/>
          <w:szCs w:val="16"/>
        </w:rPr>
        <w:t xml:space="preserve"> соотношение количества резюме и вакансий</w:t>
      </w:r>
      <w:r>
        <w:rPr>
          <w:rFonts w:eastAsia="Arial Narrow" w:cs="Arial Narrow"/>
          <w:bCs/>
          <w:color w:val="000000" w:themeColor="text1"/>
          <w:sz w:val="16"/>
          <w:szCs w:val="16"/>
        </w:rPr>
        <w:t xml:space="preserve">.</w:t>
      </w:r>
      <w:r>
        <w:rPr>
          <w:rFonts w:eastAsia="Arial Narrow" w:cs="Arial Narrow"/>
          <w:bCs/>
          <w:color w:val="000000" w:themeColor="text1"/>
          <w:sz w:val="16"/>
          <w:szCs w:val="16"/>
        </w:rP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Рейтинг запросов работодателей и </w:t>
      </w:r>
      <w:r>
        <w:t xml:space="preserve">Соискат</w:t>
      </w:r>
      <w:r>
        <w:t xml:space="preserve">елей</w:t>
      </w:r>
      <w:r>
        <w:t xml:space="preserve">:</w:t>
      </w:r>
      <w:r/>
    </w:p>
    <w:p>
      <w:pPr>
        <w:ind w:left="992"/>
        <w:spacing w:before="120" w:after="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самые востребованные должности среди </w:t>
      </w:r>
      <w:r>
        <w:rPr>
          <w:rFonts w:eastAsia="Arial Narrow" w:cs="Arial Narrow"/>
          <w:bCs/>
          <w:color w:val="000000" w:themeColor="text1"/>
          <w:sz w:val="16"/>
          <w:szCs w:val="16"/>
        </w:rPr>
        <w:t xml:space="preserve">Соискат</w:t>
      </w:r>
      <w:r>
        <w:rPr>
          <w:rFonts w:eastAsia="Arial Narrow" w:cs="Arial Narrow"/>
          <w:bCs/>
          <w:color w:val="000000" w:themeColor="text1"/>
          <w:sz w:val="16"/>
          <w:szCs w:val="16"/>
        </w:rPr>
        <w:t xml:space="preserve">елей;</w:t>
      </w:r>
      <w:r>
        <w:rPr>
          <w:rFonts w:eastAsia="Arial Narrow" w:cs="Arial Narrow"/>
          <w:bCs/>
          <w:color w:val="000000" w:themeColor="text1"/>
          <w:sz w:val="16"/>
          <w:szCs w:val="16"/>
        </w:rPr>
      </w:r>
    </w:p>
    <w:p>
      <w:pPr>
        <w:ind w:left="992"/>
        <w:spacing w:after="120" w:line="240" w:lineRule="auto"/>
        <w:shd w:val="clear" w:color="auto" w:fill="ffffff"/>
        <w:rPr>
          <w:rFonts w:eastAsia="Arial Narrow" w:cs="Arial Narrow"/>
          <w:bCs/>
          <w:color w:val="000000" w:themeColor="text1"/>
          <w:sz w:val="16"/>
          <w:szCs w:val="16"/>
        </w:rPr>
      </w:pPr>
      <w:r>
        <w:rPr>
          <w:rFonts w:eastAsia="Arial Narrow" w:cs="Arial Narrow"/>
          <w:bCs/>
          <w:color w:val="000000" w:themeColor="text1"/>
          <w:sz w:val="16"/>
          <w:szCs w:val="16"/>
        </w:rPr>
        <w:t xml:space="preserve">самые востребованные должности среди работодателей</w:t>
      </w:r>
      <w:r>
        <w:rPr>
          <w:rFonts w:eastAsia="Arial Narrow" w:cs="Arial Narrow"/>
          <w:bCs/>
          <w:color w:val="000000" w:themeColor="text1"/>
          <w:sz w:val="16"/>
          <w:szCs w:val="16"/>
        </w:rPr>
        <w:t xml:space="preserve">.</w:t>
      </w:r>
      <w:r>
        <w:rPr>
          <w:rFonts w:eastAsia="Arial Narrow" w:cs="Arial Narrow"/>
          <w:bCs/>
          <w:color w:val="000000" w:themeColor="text1"/>
          <w:sz w:val="16"/>
          <w:szCs w:val="16"/>
        </w:rP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Текущее предложение на рынке: список компаний и количество вакансий от ведущих сейчас набор персонала компаний в запрашиваемой отрасли или специализации в этом регионе.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Портрет </w:t>
      </w:r>
      <w:r>
        <w:t xml:space="preserve">Соискат</w:t>
      </w:r>
      <w:r>
        <w:t xml:space="preserve">еля по 5 должностям внутри этой специализации.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Обзор заработных плат по этой специализации или по 5 предварительно согласованным Сторонами должностям</w:t>
      </w:r>
      <w:r>
        <w:t xml:space="preserve">.</w:t>
      </w:r>
      <w:r/>
    </w:p>
    <w:p>
      <w:pPr>
        <w:pStyle w:val="827"/>
      </w:pPr>
      <w:r>
        <w:t xml:space="preserve">Методы исследования</w:t>
      </w:r>
      <w:r>
        <w:t xml:space="preserve"> и о</w:t>
      </w:r>
      <w:r>
        <w:t xml:space="preserve">тветственность</w:t>
      </w:r>
      <w:r/>
    </w:p>
    <w:p>
      <w:pPr>
        <w:pStyle w:val="814"/>
        <w:numPr>
          <w:ilvl w:val="0"/>
          <w:numId w:val="0"/>
        </w:numPr>
        <w:ind w:left="709" w:hanging="709"/>
        <w:tabs>
          <w:tab w:val="left" w:pos="3119" w:leader="none"/>
        </w:tabs>
      </w:pPr>
      <w:r>
        <w:rPr>
          <w:bCs w:val="0"/>
          <w:color w:val="auto"/>
        </w:rPr>
        <w:t xml:space="preserve">3.44.5.</w:t>
      </w:r>
      <w:r>
        <w:rPr>
          <w:bCs w:val="0"/>
          <w:color w:val="auto"/>
        </w:rPr>
        <w:tab/>
      </w:r>
      <w:r>
        <w:t xml:space="preserve">Хэдхантер</w:t>
      </w:r>
      <w:r>
        <w:t xml:space="preserve"> определяет методы сбора и анализа данных для Обзора. Заказчик не вправе требовать применения определенных методов исследования.</w:t>
      </w:r>
      <w:r/>
    </w:p>
    <w:p>
      <w:pPr>
        <w:pStyle w:val="814"/>
        <w:numPr>
          <w:ilvl w:val="0"/>
          <w:numId w:val="0"/>
        </w:numPr>
        <w:ind w:left="709" w:hanging="709"/>
        <w:tabs>
          <w:tab w:val="left" w:pos="3119" w:leader="none"/>
        </w:tabs>
      </w:pPr>
      <w:r>
        <w:rPr>
          <w:bCs w:val="0"/>
          <w:color w:val="auto"/>
        </w:rPr>
        <w:t xml:space="preserve">3.44.6.</w:t>
      </w:r>
      <w:r>
        <w:rPr>
          <w:bCs w:val="0"/>
          <w:color w:val="auto"/>
        </w:rPr>
        <w:tab/>
      </w:r>
      <w:r>
        <w:t xml:space="preserve">Хэдхантер</w:t>
      </w:r>
      <w:r>
        <w:t xml:space="preserve"> не гарантирует, что данные исследования из Обзора достоверные или полные. </w:t>
      </w:r>
      <w:r>
        <w:t xml:space="preserve">Хэдхантер</w:t>
      </w:r>
      <w:r>
        <w:t xml:space="preserve"> не несет ответственности перед Заказчиком</w:t>
      </w:r>
      <w:r>
        <w:t xml:space="preserve"> за э</w:t>
      </w:r>
      <w:r>
        <w:t xml:space="preserve">ти данные</w:t>
      </w:r>
      <w:r>
        <w:t xml:space="preserve">, </w:t>
      </w:r>
      <w:r>
        <w:t xml:space="preserve">в т.ч. за ущерб Заказчика.</w:t>
      </w:r>
      <w:r/>
    </w:p>
    <w:p>
      <w:pPr>
        <w:pStyle w:val="827"/>
      </w:pPr>
      <w:r>
        <w:t xml:space="preserve">Использование результатов исследования</w:t>
      </w:r>
      <w:r/>
    </w:p>
    <w:p>
      <w:pPr>
        <w:pStyle w:val="814"/>
        <w:numPr>
          <w:ilvl w:val="0"/>
          <w:numId w:val="0"/>
        </w:numPr>
        <w:ind w:left="709" w:hanging="709"/>
        <w:tabs>
          <w:tab w:val="left" w:pos="3119" w:leader="none"/>
        </w:tabs>
        <w:rPr>
          <w:color w:val="auto"/>
        </w:rPr>
      </w:pPr>
      <w:r>
        <w:rPr>
          <w:bCs w:val="0"/>
          <w:color w:val="auto"/>
        </w:rPr>
        <w:t xml:space="preserve">3.44.7.</w:t>
      </w:r>
      <w:r>
        <w:rPr>
          <w:bCs w:val="0"/>
          <w:color w:val="auto"/>
        </w:rPr>
        <w:tab/>
      </w:r>
      <w:r>
        <w:t xml:space="preserve">Заказчик вправе использовать информацию</w:t>
      </w:r>
      <w:r>
        <w:t xml:space="preserve"> из О</w:t>
      </w:r>
      <w:r>
        <w:t xml:space="preserve">бзора только для собственной хозяйственной деятельности. Заказчику запрещено </w:t>
      </w:r>
      <w:r>
        <w:rPr>
          <w:color w:val="auto"/>
        </w:rPr>
        <w:t xml:space="preserve">использовать Обзор в коммерческих целях. </w:t>
      </w:r>
      <w:r>
        <w:rPr>
          <w:color w:val="auto"/>
        </w:rPr>
      </w:r>
    </w:p>
    <w:p>
      <w:pPr>
        <w:pStyle w:val="814"/>
        <w:numPr>
          <w:ilvl w:val="0"/>
          <w:numId w:val="0"/>
        </w:numPr>
        <w:ind w:left="709"/>
      </w:pPr>
      <w:r>
        <w:t xml:space="preserve">Раскрыть информацию</w:t>
      </w:r>
      <w:r>
        <w:t xml:space="preserve"> из О</w:t>
      </w:r>
      <w:r>
        <w:t xml:space="preserve">бзора, например, для доклада на внешних мероприятиях, написания статей о работодателе, возможно только с предварительного согласования </w:t>
      </w:r>
      <w:r>
        <w:t xml:space="preserve">Хэдхантер</w:t>
      </w:r>
      <w:r>
        <w:t xml:space="preserve">ом</w:t>
      </w:r>
      <w:r>
        <w:t xml:space="preserve">. Для согласования Заказчик направляет планируемые</w:t>
      </w:r>
      <w:r>
        <w:t xml:space="preserve"> к р</w:t>
      </w:r>
      <w:r>
        <w:t xml:space="preserve">аскрытию материалы</w:t>
      </w:r>
      <w:r>
        <w:t xml:space="preserve"> </w:t>
      </w:r>
      <w:r>
        <w:t xml:space="preserve">по</w:t>
      </w:r>
      <w:r>
        <w:t xml:space="preserve"> </w:t>
      </w:r>
      <w:r>
        <w:t xml:space="preserve">электронной</w:t>
      </w:r>
      <w:r>
        <w:t xml:space="preserve"> почте</w:t>
      </w:r>
      <w:r>
        <w:t xml:space="preserve">. Заказчик должен упоминать </w:t>
      </w:r>
      <w:r>
        <w:t xml:space="preserve">Хэдхантера</w:t>
      </w:r>
      <w:r>
        <w:t xml:space="preserve">, когда раскрывает информацию</w:t>
      </w:r>
      <w:r>
        <w:t xml:space="preserve"> из О</w:t>
      </w:r>
      <w:r>
        <w:t xml:space="preserve">бзора. Использование результата исследования согласовано, если</w:t>
      </w:r>
      <w:r>
        <w:t xml:space="preserve"> от </w:t>
      </w:r>
      <w:r>
        <w:t xml:space="preserve">Хэдхантера</w:t>
      </w:r>
      <w:r>
        <w:t xml:space="preserve"> нет возражений в течение 4 часов (с 10.00 до 19.00 по московскому времени в рабочие дни) после отправления письма</w:t>
      </w:r>
      <w:r>
        <w:t xml:space="preserve"> на </w:t>
      </w:r>
      <w:r>
        <w:t xml:space="preserve">эл</w:t>
      </w:r>
      <w:r>
        <w:t xml:space="preserve">ектронную</w:t>
      </w:r>
      <w:r>
        <w:t xml:space="preserve"> почт</w:t>
      </w:r>
      <w:r>
        <w:t xml:space="preserve">у</w:t>
      </w:r>
      <w:r>
        <w:t xml:space="preserve"> </w:t>
      </w:r>
      <w:r>
        <w:t xml:space="preserve">Хэдхантер</w:t>
      </w:r>
      <w:r>
        <w:t xml:space="preserve">а</w:t>
      </w:r>
      <w:r>
        <w:t xml:space="preserve">.</w:t>
      </w:r>
      <w:r/>
    </w:p>
    <w:p>
      <w:pPr>
        <w:pStyle w:val="814"/>
        <w:numPr>
          <w:ilvl w:val="0"/>
          <w:numId w:val="0"/>
        </w:numPr>
        <w:ind w:left="709" w:hanging="709"/>
        <w:tabs>
          <w:tab w:val="left" w:pos="3119" w:leader="none"/>
        </w:tabs>
      </w:pPr>
      <w:r>
        <w:rPr>
          <w:bCs w:val="0"/>
          <w:color w:val="auto"/>
        </w:rPr>
        <w:t xml:space="preserve">3.44.8.</w:t>
      </w:r>
      <w:r>
        <w:rPr>
          <w:bCs w:val="0"/>
          <w:color w:val="auto"/>
        </w:rPr>
        <w:tab/>
      </w:r>
      <w:r>
        <w:rPr>
          <w:color w:val="auto"/>
        </w:rPr>
        <w:t xml:space="preserve">Если </w:t>
      </w:r>
      <w:r>
        <w:rPr>
          <w:color w:val="auto"/>
        </w:rPr>
        <w:t xml:space="preserve">Хэдхантер</w:t>
      </w:r>
      <w:r>
        <w:rPr>
          <w:color w:val="auto"/>
        </w:rPr>
        <w:t xml:space="preserve"> установит, что Заказчик использует данные</w:t>
      </w:r>
      <w:r>
        <w:rPr>
          <w:color w:val="auto"/>
        </w:rPr>
        <w:t xml:space="preserve"> из О</w:t>
      </w:r>
      <w:r>
        <w:rPr>
          <w:color w:val="auto"/>
        </w:rPr>
        <w:t xml:space="preserve">бзора в коммерческих целях или без согласования</w:t>
      </w:r>
      <w:r>
        <w:rPr>
          <w:color w:val="auto"/>
        </w:rPr>
        <w:t xml:space="preserve"> с </w:t>
      </w:r>
      <w:r>
        <w:rPr>
          <w:color w:val="auto"/>
        </w:rPr>
        <w:t xml:space="preserve">Хэдхантером</w:t>
      </w:r>
      <w:r>
        <w:rPr>
          <w:color w:val="auto"/>
        </w:rPr>
        <w:t xml:space="preserve"> </w:t>
      </w:r>
      <w:r>
        <w:t xml:space="preserve">передал данные Обзора третьим лицам, возможность использовать Обзор прекращается. </w:t>
      </w:r>
      <w:r>
        <w:t xml:space="preserve">Хэдхантер</w:t>
      </w:r>
      <w:r>
        <w:t xml:space="preserve"> вправе потребовать от Заказчика неустойку в размере стоимости Услуги.</w:t>
      </w:r>
      <w:r/>
    </w:p>
    <w:p>
      <w:pPr>
        <w:pStyle w:val="827"/>
      </w:pPr>
      <w:r>
        <w:t xml:space="preserve">Передача и оформление результатов</w:t>
      </w:r>
      <w:r>
        <w:t xml:space="preserve"> </w:t>
      </w:r>
      <w:r/>
    </w:p>
    <w:p>
      <w:pPr>
        <w:pStyle w:val="814"/>
        <w:numPr>
          <w:ilvl w:val="0"/>
          <w:numId w:val="0"/>
        </w:numPr>
        <w:ind w:left="709" w:hanging="709"/>
        <w:tabs>
          <w:tab w:val="left" w:pos="3119" w:leader="none"/>
        </w:tabs>
      </w:pPr>
      <w:r>
        <w:rPr>
          <w:bCs w:val="0"/>
          <w:color w:val="auto"/>
        </w:rPr>
        <w:t xml:space="preserve">3.44.9.</w:t>
      </w:r>
      <w:r>
        <w:rPr>
          <w:bCs w:val="0"/>
          <w:color w:val="auto"/>
        </w:rPr>
        <w:tab/>
      </w:r>
      <w:r>
        <w:t xml:space="preserve">Результат оказания услуги в виде Обзора предоставляется Заказчику в формате </w:t>
      </w:r>
      <w:r>
        <w:rPr>
          <w:lang w:val="en-GB"/>
        </w:rPr>
        <w:t xml:space="preserve">Word</w:t>
      </w:r>
      <w:r>
        <w:t xml:space="preserve"> по </w:t>
      </w:r>
      <w:r>
        <w:t xml:space="preserve">эл</w:t>
      </w:r>
      <w:r>
        <w:t xml:space="preserve">ектронной</w:t>
      </w:r>
      <w:r>
        <w:t xml:space="preserve"> почте</w:t>
      </w:r>
      <w:r>
        <w:t xml:space="preserve">.</w:t>
      </w:r>
      <w:r/>
    </w:p>
    <w:p>
      <w:pPr>
        <w:pStyle w:val="814"/>
        <w:numPr>
          <w:ilvl w:val="0"/>
          <w:numId w:val="0"/>
        </w:numPr>
        <w:ind w:left="709" w:hanging="709"/>
        <w:tabs>
          <w:tab w:val="left" w:pos="3119" w:leader="none"/>
        </w:tabs>
      </w:pPr>
      <w:r>
        <w:rPr>
          <w:bCs w:val="0"/>
          <w:color w:val="auto"/>
        </w:rPr>
        <w:t xml:space="preserve">3.44.10.</w:t>
      </w:r>
      <w:r>
        <w:rPr>
          <w:bCs w:val="0"/>
          <w:color w:val="auto"/>
        </w:rPr>
        <w:tab/>
      </w:r>
      <w:r>
        <w:t xml:space="preserve">Хэдхантер</w:t>
      </w:r>
      <w:r>
        <w:t xml:space="preserve"> выставляет документы, подтверждающие оказание Услуги. Дата </w:t>
      </w:r>
      <w:r>
        <w:t xml:space="preserve">–</w:t>
      </w:r>
      <w:r>
        <w:t xml:space="preserve"> день предоставления Заказчику Обзора.</w:t>
      </w:r>
      <w:r/>
    </w:p>
    <w:p>
      <w:pPr>
        <w:pStyle w:val="816"/>
        <w:numPr>
          <w:ilvl w:val="0"/>
          <w:numId w:val="0"/>
        </w:numPr>
        <w:ind w:left="709" w:hanging="709"/>
      </w:pPr>
      <w:r/>
      <w:bookmarkStart w:id="117" w:name="_Toc187692302"/>
      <w:r>
        <w:rPr>
          <w:rFonts w:eastAsia="Arial" w:cs="Arial"/>
          <w:b w:val="0"/>
          <w:sz w:val="16"/>
          <w:szCs w:val="16"/>
        </w:rPr>
        <w:t xml:space="preserve">3.45.</w:t>
      </w:r>
      <w:r>
        <w:rPr>
          <w:rFonts w:eastAsia="Arial" w:cs="Arial"/>
          <w:b w:val="0"/>
          <w:sz w:val="16"/>
          <w:szCs w:val="16"/>
        </w:rPr>
        <w:tab/>
      </w:r>
      <w:r>
        <w:t xml:space="preserve">Индивидуальная консультация</w:t>
      </w:r>
      <w:r>
        <w:t xml:space="preserve"> по п</w:t>
      </w:r>
      <w:r>
        <w:t xml:space="preserve">оиску работы</w:t>
      </w:r>
      <w:bookmarkEnd w:id="117"/>
      <w:r/>
      <w:r/>
    </w:p>
    <w:p>
      <w:pPr>
        <w:pStyle w:val="827"/>
      </w:pPr>
      <w:r>
        <w:t xml:space="preserve">Описание </w:t>
      </w:r>
      <w:r/>
    </w:p>
    <w:p>
      <w:pPr>
        <w:pStyle w:val="814"/>
        <w:numPr>
          <w:ilvl w:val="0"/>
          <w:numId w:val="0"/>
        </w:numPr>
        <w:ind w:left="709" w:hanging="709"/>
        <w:tabs>
          <w:tab w:val="left" w:pos="3119" w:leader="none"/>
        </w:tabs>
      </w:pPr>
      <w:r/>
      <w:bookmarkStart w:id="118" w:name="_Ref179055152"/>
      <w:r>
        <w:rPr>
          <w:bCs w:val="0"/>
          <w:color w:val="auto"/>
        </w:rPr>
        <w:t xml:space="preserve">3.45.1.</w:t>
      </w:r>
      <w:r>
        <w:rPr>
          <w:bCs w:val="0"/>
          <w:color w:val="auto"/>
        </w:rPr>
        <w:tab/>
      </w:r>
      <w:r>
        <w:t xml:space="preserve">Услуга «Индивидуальная консультация по поиску работы»</w:t>
      </w:r>
      <w:r>
        <w:t xml:space="preserve"> по З</w:t>
      </w:r>
      <w:r>
        <w:t xml:space="preserve">аказу или Договору – 60-минутн</w:t>
      </w:r>
      <w:r>
        <w:t xml:space="preserve">ая</w:t>
      </w:r>
      <w:r>
        <w:t xml:space="preserve"> консультаци</w:t>
      </w:r>
      <w:r>
        <w:t xml:space="preserve">я</w:t>
      </w:r>
      <w:r>
        <w:t xml:space="preserve"> </w:t>
      </w:r>
      <w:r>
        <w:t xml:space="preserve">работника Заказчика </w:t>
      </w:r>
      <w:r>
        <w:t xml:space="preserve">по п</w:t>
      </w:r>
      <w:r>
        <w:t xml:space="preserve">оиску работы и развитию карьеры </w:t>
      </w:r>
      <w:r>
        <w:t xml:space="preserve">(</w:t>
      </w:r>
      <w:r>
        <w:t xml:space="preserve">Услуга).</w:t>
      </w:r>
      <w:bookmarkEnd w:id="118"/>
      <w:r/>
      <w:r/>
    </w:p>
    <w:p>
      <w:pPr>
        <w:pStyle w:val="827"/>
      </w:pPr>
      <w:r>
        <w:t xml:space="preserve">Согласование темы консультации</w:t>
      </w:r>
      <w:r/>
    </w:p>
    <w:p>
      <w:pPr>
        <w:pStyle w:val="814"/>
        <w:numPr>
          <w:ilvl w:val="0"/>
          <w:numId w:val="0"/>
        </w:numPr>
        <w:ind w:left="709" w:hanging="709"/>
        <w:tabs>
          <w:tab w:val="left" w:pos="3119" w:leader="none"/>
        </w:tabs>
      </w:pPr>
      <w:r>
        <w:rPr>
          <w:bCs w:val="0"/>
          <w:color w:val="auto"/>
        </w:rPr>
        <w:t xml:space="preserve">3.45.2.</w:t>
      </w:r>
      <w:r>
        <w:rPr>
          <w:bCs w:val="0"/>
          <w:color w:val="auto"/>
        </w:rPr>
        <w:tab/>
      </w:r>
      <w:r>
        <w:t xml:space="preserve">Стороны согласовывают тему консультации</w:t>
      </w:r>
      <w:r>
        <w:t xml:space="preserve"> по </w:t>
      </w:r>
      <w:r>
        <w:t xml:space="preserve">эл</w:t>
      </w:r>
      <w:r>
        <w:t xml:space="preserve">ектронной</w:t>
      </w:r>
      <w:r>
        <w:t xml:space="preserve"> почте</w:t>
      </w:r>
      <w:r>
        <w:t xml:space="preserve">, </w:t>
      </w:r>
      <w:r>
        <w:t xml:space="preserve">позволяющ</w:t>
      </w:r>
      <w:r>
        <w:t xml:space="preserve">ей</w:t>
      </w:r>
      <w:r>
        <w:t xml:space="preserve"> </w:t>
      </w:r>
      <w:r>
        <w:t xml:space="preserve">идентифицировать получателя и отправителя Сторонами по Договору.</w:t>
      </w:r>
      <w:r/>
    </w:p>
    <w:p>
      <w:pPr>
        <w:pStyle w:val="827"/>
      </w:pPr>
      <w:r>
        <w:t xml:space="preserve">Регистрация</w:t>
      </w:r>
      <w:r>
        <w:t xml:space="preserve"> и п</w:t>
      </w:r>
      <w:r>
        <w:t xml:space="preserve">роцесс оказания </w:t>
      </w:r>
      <w:r/>
    </w:p>
    <w:p>
      <w:pPr>
        <w:pStyle w:val="814"/>
        <w:numPr>
          <w:ilvl w:val="0"/>
          <w:numId w:val="0"/>
        </w:numPr>
        <w:ind w:left="709" w:hanging="709"/>
        <w:tabs>
          <w:tab w:val="left" w:pos="3119" w:leader="none"/>
        </w:tabs>
      </w:pPr>
      <w:r>
        <w:rPr>
          <w:bCs w:val="0"/>
          <w:color w:val="auto"/>
        </w:rPr>
        <w:t xml:space="preserve">3.45.3.</w:t>
      </w:r>
      <w:r>
        <w:rPr>
          <w:bCs w:val="0"/>
          <w:color w:val="auto"/>
        </w:rPr>
        <w:tab/>
      </w:r>
      <w:r>
        <w:t xml:space="preserve">Для начала Услуги Заказчик регистрирует работника, который будет получать Услугу, как </w:t>
      </w:r>
      <w:r>
        <w:t xml:space="preserve">Соискат</w:t>
      </w:r>
      <w:r>
        <w:t xml:space="preserve">еля и передает </w:t>
      </w:r>
      <w:r>
        <w:t xml:space="preserve">Хэдхантеру</w:t>
      </w:r>
      <w:r>
        <w:t xml:space="preserve"> данные</w:t>
      </w:r>
      <w:r>
        <w:t xml:space="preserve"> о н</w:t>
      </w:r>
      <w:r>
        <w:t xml:space="preserve">ем: ФИО, номер телефона или </w:t>
      </w:r>
      <w:r>
        <w:t xml:space="preserve">эл</w:t>
      </w:r>
      <w:r>
        <w:t xml:space="preserve">ектронную</w:t>
      </w:r>
      <w:r>
        <w:t xml:space="preserve"> почт</w:t>
      </w:r>
      <w:r>
        <w:t xml:space="preserve">у</w:t>
      </w:r>
      <w:r>
        <w:t xml:space="preserve">, </w:t>
      </w:r>
      <w:r>
        <w:t xml:space="preserve">указанны</w:t>
      </w:r>
      <w:r>
        <w:t xml:space="preserve">е</w:t>
      </w:r>
      <w:r>
        <w:t xml:space="preserve"> </w:t>
      </w:r>
      <w:r>
        <w:t xml:space="preserve">Соискателем</w:t>
      </w:r>
      <w:r>
        <w:t xml:space="preserve"> на С</w:t>
      </w:r>
      <w:r>
        <w:t xml:space="preserve">айте при регистрации.</w:t>
      </w:r>
      <w:r/>
    </w:p>
    <w:p>
      <w:pPr>
        <w:pStyle w:val="814"/>
        <w:numPr>
          <w:ilvl w:val="0"/>
          <w:numId w:val="0"/>
        </w:numPr>
        <w:ind w:left="709"/>
      </w:pPr>
      <w:r>
        <w:t xml:space="preserve">После получения </w:t>
      </w:r>
      <w:r>
        <w:t xml:space="preserve">этих </w:t>
      </w:r>
      <w:r>
        <w:t xml:space="preserve">данных </w:t>
      </w:r>
      <w:r>
        <w:t xml:space="preserve">Хэдхантер</w:t>
      </w:r>
      <w:r>
        <w:t xml:space="preserve"> начисляет услугу в </w:t>
      </w:r>
      <w:r>
        <w:t xml:space="preserve">Л</w:t>
      </w:r>
      <w:r>
        <w:t xml:space="preserve">ичном кабинете работника. После этого работник в интерфейсе сайта записывается на консультацию, выбрав дату и время для звонка </w:t>
      </w:r>
      <w:r>
        <w:t xml:space="preserve">Хэдхантера</w:t>
      </w:r>
      <w:r>
        <w:t xml:space="preserve">. В выбранную дату и время </w:t>
      </w:r>
      <w:r>
        <w:t xml:space="preserve">Хэдхантер</w:t>
      </w:r>
      <w:r>
        <w:t xml:space="preserve"> связывается с работником и проводит консультацию в течение 60 минут.</w:t>
      </w:r>
      <w:r/>
    </w:p>
    <w:p>
      <w:pPr>
        <w:pStyle w:val="827"/>
      </w:pPr>
      <w:r>
        <w:t xml:space="preserve">Согласие</w:t>
      </w:r>
      <w:r>
        <w:t xml:space="preserve"> на о</w:t>
      </w:r>
      <w:r>
        <w:t xml:space="preserve">бработку персональных данных</w:t>
      </w:r>
      <w:r/>
    </w:p>
    <w:p>
      <w:pPr>
        <w:pStyle w:val="814"/>
        <w:numPr>
          <w:ilvl w:val="0"/>
          <w:numId w:val="0"/>
        </w:numPr>
        <w:ind w:left="709" w:hanging="709"/>
        <w:tabs>
          <w:tab w:val="left" w:pos="3119" w:leader="none"/>
        </w:tabs>
      </w:pPr>
      <w:r>
        <w:rPr>
          <w:bCs w:val="0"/>
          <w:color w:val="auto"/>
        </w:rPr>
        <w:t xml:space="preserve">3.45.4.</w:t>
      </w:r>
      <w:r>
        <w:rPr>
          <w:bCs w:val="0"/>
          <w:color w:val="auto"/>
        </w:rPr>
        <w:tab/>
      </w:r>
      <w:r>
        <w:t xml:space="preserve">Заказчик, предоставляя данные своего работника </w:t>
      </w:r>
      <w:r>
        <w:t xml:space="preserve">Хэдхантеру</w:t>
      </w:r>
      <w:r>
        <w:t xml:space="preserve">,</w:t>
      </w:r>
      <w:r>
        <w:t xml:space="preserve"> гарантирует </w:t>
      </w:r>
      <w:r>
        <w:t xml:space="preserve">Хэдхантеру</w:t>
      </w:r>
      <w:r>
        <w:t xml:space="preserve">, что Заказчик получил согласие работника на обработку его персональных данных </w:t>
      </w:r>
      <w:r>
        <w:t xml:space="preserve">Хэдхантером</w:t>
      </w:r>
      <w:r>
        <w:t xml:space="preserve"> в целях оказания услуги «Индивидуальная консультация по поиску работы» в соответствии </w:t>
      </w:r>
      <w:r>
        <w:t xml:space="preserve">с ФЗ</w:t>
      </w:r>
      <w:r>
        <w:t xml:space="preserve"> «О персональных данных». </w:t>
      </w:r>
      <w:r/>
    </w:p>
    <w:p>
      <w:pPr>
        <w:pStyle w:val="814"/>
        <w:numPr>
          <w:ilvl w:val="0"/>
          <w:numId w:val="0"/>
        </w:numPr>
        <w:ind w:left="709"/>
      </w:pPr>
      <w:r>
        <w:t xml:space="preserve">Если нет согласия работника Заказчика</w:t>
      </w:r>
      <w:r>
        <w:t xml:space="preserve"> на</w:t>
      </w:r>
      <w:r>
        <w:t xml:space="preserve"> обработку его персональных данных </w:t>
      </w:r>
      <w:r>
        <w:t xml:space="preserve">Хэдхантером</w:t>
      </w:r>
      <w:r>
        <w:t xml:space="preserve">, Заказчик обязан возместить убытки </w:t>
      </w:r>
      <w:r>
        <w:t xml:space="preserve">Хэдхантера</w:t>
      </w:r>
      <w:r>
        <w:t xml:space="preserve">.</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3.45.5.</w:t>
      </w:r>
      <w:r>
        <w:rPr>
          <w:bCs w:val="0"/>
          <w:color w:val="auto"/>
        </w:rPr>
        <w:tab/>
      </w:r>
      <w:r>
        <w:t xml:space="preserve">Хэдхантер</w:t>
      </w:r>
      <w:r>
        <w:t xml:space="preserve"> выставляет документы, подтверждающие оказание Услуги, после проведения консультации.</w:t>
      </w:r>
      <w:r/>
    </w:p>
    <w:p>
      <w:pPr>
        <w:pStyle w:val="816"/>
        <w:numPr>
          <w:ilvl w:val="0"/>
          <w:numId w:val="0"/>
        </w:numPr>
        <w:ind w:left="709" w:hanging="709"/>
      </w:pPr>
      <w:r/>
      <w:bookmarkStart w:id="119" w:name="_Toc187692303"/>
      <w:r>
        <w:rPr>
          <w:rFonts w:eastAsia="Arial" w:cs="Arial"/>
          <w:b w:val="0"/>
          <w:sz w:val="16"/>
          <w:szCs w:val="16"/>
        </w:rPr>
        <w:t xml:space="preserve">3.46.</w:t>
      </w:r>
      <w:r>
        <w:rPr>
          <w:rFonts w:eastAsia="Arial" w:cs="Arial"/>
          <w:b w:val="0"/>
          <w:sz w:val="16"/>
          <w:szCs w:val="16"/>
        </w:rPr>
        <w:tab/>
      </w:r>
      <w:r>
        <w:t xml:space="preserve">H</w:t>
      </w:r>
      <w:r>
        <w:t xml:space="preserve">R</w:t>
      </w:r>
      <w:r>
        <w:t xml:space="preserve">-бенчмаркинг</w:t>
      </w:r>
      <w:bookmarkEnd w:id="119"/>
      <w:r/>
      <w:r/>
    </w:p>
    <w:p>
      <w:pPr>
        <w:pStyle w:val="827"/>
      </w:pPr>
      <w:r>
        <w:t xml:space="preserve">О</w:t>
      </w:r>
      <w:r>
        <w:t xml:space="preserve">писание</w:t>
      </w:r>
      <w:r/>
    </w:p>
    <w:p>
      <w:pPr>
        <w:pStyle w:val="814"/>
        <w:numPr>
          <w:ilvl w:val="0"/>
          <w:numId w:val="0"/>
        </w:numPr>
        <w:ind w:left="709" w:hanging="709"/>
        <w:tabs>
          <w:tab w:val="left" w:pos="3119" w:leader="none"/>
        </w:tabs>
      </w:pPr>
      <w:r>
        <w:rPr>
          <w:bCs w:val="0"/>
          <w:color w:val="auto"/>
        </w:rPr>
        <w:t xml:space="preserve">3.46.1.</w:t>
      </w:r>
      <w:r>
        <w:rPr>
          <w:bCs w:val="0"/>
          <w:color w:val="auto"/>
        </w:rPr>
        <w:tab/>
      </w:r>
      <w:r>
        <w:t xml:space="preserve">Хэдхантер</w:t>
      </w:r>
      <w:r>
        <w:t xml:space="preserve"> оказывает Заказчику услугу «HR-Бенчмаркинг»</w:t>
      </w:r>
      <w:r>
        <w:t xml:space="preserve"> по З</w:t>
      </w:r>
      <w:r>
        <w:t xml:space="preserve">аказу или Договору. </w:t>
      </w:r>
      <w:r>
        <w:t xml:space="preserve">Хэдхантер</w:t>
      </w:r>
      <w:r>
        <w:t xml:space="preserve"> предоставляет результаты автоматизированного исследования, проведенного на основе заполненного пользователями </w:t>
      </w:r>
      <w:r>
        <w:t xml:space="preserve">И</w:t>
      </w:r>
      <w:r>
        <w:t xml:space="preserve">нтернета HR-опросника</w:t>
      </w:r>
      <w:r>
        <w:t xml:space="preserve"> на С</w:t>
      </w:r>
      <w:r>
        <w:t xml:space="preserve">айте или на сайте Рейтинга работодателей России </w:t>
      </w:r>
      <w:r>
        <w:rPr>
          <w:rFonts w:eastAsia="Aptos" w:cs="Aptos"/>
        </w:rPr>
        <w:t xml:space="preserve">rating.hh.ru</w:t>
      </w:r>
      <w:r>
        <w:t xml:space="preserve"> (Услуга).</w:t>
      </w:r>
      <w:r>
        <w:t xml:space="preserve"> </w:t>
      </w:r>
      <w:r>
        <w:t xml:space="preserve">Бенчмаркинг</w:t>
      </w:r>
      <w:r>
        <w:t xml:space="preserve"> является с</w:t>
      </w:r>
      <w:r>
        <w:t xml:space="preserve">равнительны</w:t>
      </w:r>
      <w:r>
        <w:t xml:space="preserve">м </w:t>
      </w:r>
      <w:r>
        <w:t xml:space="preserve">анали</w:t>
      </w:r>
      <w:r>
        <w:t xml:space="preserve">зом</w:t>
      </w:r>
      <w:r>
        <w:t xml:space="preserve"> показателей</w:t>
      </w:r>
      <w:r>
        <w:t xml:space="preserve">.</w:t>
      </w:r>
      <w:r/>
    </w:p>
    <w:p>
      <w:pPr>
        <w:pStyle w:val="827"/>
      </w:pPr>
      <w:r>
        <w:t xml:space="preserve">Параметры исследования</w:t>
      </w:r>
      <w:r/>
    </w:p>
    <w:p>
      <w:pPr>
        <w:pStyle w:val="814"/>
        <w:numPr>
          <w:ilvl w:val="0"/>
          <w:numId w:val="0"/>
        </w:numPr>
        <w:ind w:left="709" w:hanging="709"/>
        <w:tabs>
          <w:tab w:val="left" w:pos="3119" w:leader="none"/>
        </w:tabs>
      </w:pPr>
      <w:r>
        <w:rPr>
          <w:bCs w:val="0"/>
          <w:color w:val="auto"/>
        </w:rPr>
        <w:t xml:space="preserve">3.46.2.</w:t>
      </w:r>
      <w:r>
        <w:rPr>
          <w:bCs w:val="0"/>
          <w:color w:val="auto"/>
        </w:rPr>
        <w:tab/>
      </w:r>
      <w:r>
        <w:t xml:space="preserve">Хэдхантер</w:t>
      </w:r>
      <w:r>
        <w:t xml:space="preserve"> оказывает Заказчику Услугу c учетом параметров </w:t>
      </w:r>
      <w:r>
        <w:t xml:space="preserve">–</w:t>
      </w:r>
      <w:r>
        <w:t xml:space="preserve"> сегментов данных, по которым можно построить отчет </w:t>
      </w:r>
      <w:r>
        <w:t xml:space="preserve">(</w:t>
      </w:r>
      <w:r>
        <w:t xml:space="preserve">Срезы исследования), согласованных сторонами в Заказе или Договоре.</w:t>
      </w:r>
      <w:r/>
    </w:p>
    <w:p>
      <w:pPr>
        <w:pStyle w:val="814"/>
        <w:numPr>
          <w:ilvl w:val="0"/>
          <w:numId w:val="0"/>
        </w:numPr>
        <w:ind w:left="709" w:hanging="709"/>
        <w:tabs>
          <w:tab w:val="left" w:pos="3119" w:leader="none"/>
        </w:tabs>
      </w:pPr>
      <w:r>
        <w:rPr>
          <w:bCs w:val="0"/>
          <w:color w:val="auto"/>
        </w:rPr>
        <w:t xml:space="preserve">3.46.3.</w:t>
      </w:r>
      <w:r>
        <w:rPr>
          <w:bCs w:val="0"/>
          <w:color w:val="auto"/>
        </w:rPr>
        <w:tab/>
      </w:r>
      <w:r>
        <w:t xml:space="preserve">Услуга может быть оказана</w:t>
      </w:r>
      <w:r>
        <w:t xml:space="preserve"> по С</w:t>
      </w:r>
      <w:r>
        <w:t xml:space="preserve">резам исследования: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отрасль деятельности Заказчика из каталога Сайта;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численность работников Заказчика в целом по рынку;</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численность работников Заказчика внутри отрасли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рынок в целом.</w:t>
      </w:r>
      <w:r/>
    </w:p>
    <w:p>
      <w:pPr>
        <w:pStyle w:val="827"/>
      </w:pPr>
      <w:r>
        <w:t xml:space="preserve">Сроки оказания</w:t>
      </w:r>
      <w:r/>
    </w:p>
    <w:p>
      <w:pPr>
        <w:pStyle w:val="814"/>
        <w:numPr>
          <w:ilvl w:val="0"/>
          <w:numId w:val="0"/>
        </w:numPr>
        <w:ind w:left="709" w:hanging="709"/>
        <w:tabs>
          <w:tab w:val="left" w:pos="3119" w:leader="none"/>
        </w:tabs>
      </w:pPr>
      <w:r>
        <w:rPr>
          <w:bCs w:val="0"/>
          <w:color w:val="auto"/>
        </w:rPr>
        <w:t xml:space="preserve">3.46.4.</w:t>
      </w:r>
      <w:r>
        <w:rPr>
          <w:bCs w:val="0"/>
          <w:color w:val="auto"/>
        </w:rPr>
        <w:tab/>
      </w:r>
      <w:r>
        <w:t xml:space="preserve">Срок оказания Услуги – в течение 3 рабочих дней с момента оплаты Заказчиком.</w:t>
      </w:r>
      <w:r/>
    </w:p>
    <w:p>
      <w:pPr>
        <w:pStyle w:val="827"/>
      </w:pPr>
      <w:r>
        <w:t xml:space="preserve">Участие Заказчика</w:t>
      </w:r>
      <w:r>
        <w:t xml:space="preserve"> в о</w:t>
      </w:r>
      <w:r>
        <w:t xml:space="preserve">просе</w:t>
      </w:r>
      <w:r/>
    </w:p>
    <w:p>
      <w:pPr>
        <w:pStyle w:val="814"/>
        <w:numPr>
          <w:ilvl w:val="0"/>
          <w:numId w:val="0"/>
        </w:numPr>
        <w:ind w:left="709" w:hanging="709"/>
        <w:tabs>
          <w:tab w:val="left" w:pos="3119" w:leader="none"/>
        </w:tabs>
      </w:pPr>
      <w:r>
        <w:rPr>
          <w:bCs w:val="0"/>
          <w:color w:val="auto"/>
        </w:rPr>
        <w:t xml:space="preserve">3.46.5.</w:t>
      </w:r>
      <w:r>
        <w:rPr>
          <w:bCs w:val="0"/>
          <w:color w:val="auto"/>
        </w:rPr>
        <w:tab/>
      </w:r>
      <w:r>
        <w:t xml:space="preserve">Если Заказчик принимал участие в опросе, заполняя HR-опросник на Сайте или на сайте Рейтинга работодателей России, Заказчик также получает информацию о компании Заказчика</w:t>
      </w:r>
      <w:r>
        <w:t xml:space="preserve"> в г</w:t>
      </w:r>
      <w:r>
        <w:t xml:space="preserve">рафе Отчета.</w:t>
      </w:r>
      <w:r/>
    </w:p>
    <w:p>
      <w:pPr>
        <w:pStyle w:val="827"/>
      </w:pPr>
      <w:r>
        <w:t xml:space="preserve">Методы анализа данных</w:t>
      </w:r>
      <w:r/>
    </w:p>
    <w:p>
      <w:pPr>
        <w:pStyle w:val="814"/>
        <w:numPr>
          <w:ilvl w:val="0"/>
          <w:numId w:val="0"/>
        </w:numPr>
        <w:ind w:left="709" w:hanging="709"/>
        <w:tabs>
          <w:tab w:val="left" w:pos="3119" w:leader="none"/>
        </w:tabs>
      </w:pPr>
      <w:r>
        <w:rPr>
          <w:bCs w:val="0"/>
          <w:color w:val="auto"/>
        </w:rPr>
        <w:t xml:space="preserve">3.46.6.</w:t>
      </w:r>
      <w:r>
        <w:rPr>
          <w:bCs w:val="0"/>
          <w:color w:val="auto"/>
        </w:rPr>
        <w:tab/>
      </w:r>
      <w:r>
        <w:t xml:space="preserve">Хэдхантер</w:t>
      </w:r>
      <w:r>
        <w:t xml:space="preserve"> определяет методы анализа данных для Услуги. Заказчик не вправе требовать определ</w:t>
      </w:r>
      <w:r>
        <w:t xml:space="preserve">е</w:t>
      </w:r>
      <w:r>
        <w:t xml:space="preserve">нных методов исследования.</w:t>
      </w:r>
      <w:r/>
    </w:p>
    <w:p>
      <w:pPr>
        <w:pStyle w:val="814"/>
        <w:numPr>
          <w:ilvl w:val="0"/>
          <w:numId w:val="0"/>
        </w:numPr>
        <w:ind w:left="709" w:hanging="709"/>
        <w:tabs>
          <w:tab w:val="left" w:pos="3119" w:leader="none"/>
        </w:tabs>
      </w:pPr>
      <w:r>
        <w:rPr>
          <w:bCs w:val="0"/>
          <w:color w:val="auto"/>
        </w:rPr>
        <w:t xml:space="preserve">3.46.7.</w:t>
      </w:r>
      <w:r>
        <w:rPr>
          <w:bCs w:val="0"/>
          <w:color w:val="auto"/>
        </w:rPr>
        <w:tab/>
      </w:r>
      <w:r>
        <w:t xml:space="preserve">Для оказания Услуги </w:t>
      </w:r>
      <w:r>
        <w:t xml:space="preserve">Хэдхантер</w:t>
      </w:r>
      <w:r>
        <w:t xml:space="preserve"> анализирует анкеты HR-опросника, заполненные пользователями в предыдущий календарный год.</w:t>
      </w:r>
      <w:r/>
    </w:p>
    <w:p>
      <w:pPr>
        <w:pStyle w:val="827"/>
      </w:pPr>
      <w:r>
        <w:t xml:space="preserve">Ответственность</w:t>
      </w:r>
      <w:r/>
    </w:p>
    <w:p>
      <w:pPr>
        <w:pStyle w:val="814"/>
        <w:numPr>
          <w:ilvl w:val="0"/>
          <w:numId w:val="0"/>
        </w:numPr>
        <w:ind w:left="709" w:hanging="709"/>
        <w:tabs>
          <w:tab w:val="left" w:pos="3119" w:leader="none"/>
        </w:tabs>
      </w:pPr>
      <w:r>
        <w:rPr>
          <w:bCs w:val="0"/>
          <w:color w:val="auto"/>
        </w:rPr>
        <w:t xml:space="preserve">3.46.8.</w:t>
      </w:r>
      <w:r>
        <w:rPr>
          <w:bCs w:val="0"/>
          <w:color w:val="auto"/>
        </w:rPr>
        <w:tab/>
      </w:r>
      <w:r>
        <w:t xml:space="preserve">Хэдхантер</w:t>
      </w:r>
      <w:r>
        <w:t xml:space="preserve"> не гарантирует, что данные исследования достоверные или полные. </w:t>
      </w:r>
      <w:r>
        <w:t xml:space="preserve">Хэдхантер</w:t>
      </w:r>
      <w:r>
        <w:t xml:space="preserve"> не несет ответственности перед Заказчиком </w:t>
      </w:r>
      <w:r>
        <w:t xml:space="preserve">за </w:t>
      </w:r>
      <w:r>
        <w:t xml:space="preserve">данные</w:t>
      </w:r>
      <w:r>
        <w:t xml:space="preserve"> в О</w:t>
      </w:r>
      <w:r>
        <w:t xml:space="preserve">тчете</w:t>
      </w:r>
      <w:r>
        <w:t xml:space="preserve">, </w:t>
      </w:r>
      <w:r>
        <w:t xml:space="preserve">в т.ч. за ущерб Заказчика.</w:t>
      </w:r>
      <w:r/>
    </w:p>
    <w:p>
      <w:pPr>
        <w:pStyle w:val="827"/>
      </w:pPr>
      <w:r>
        <w:t xml:space="preserve">Использование данных</w:t>
      </w:r>
      <w:r/>
    </w:p>
    <w:p>
      <w:pPr>
        <w:pStyle w:val="814"/>
        <w:numPr>
          <w:ilvl w:val="0"/>
          <w:numId w:val="0"/>
        </w:numPr>
        <w:ind w:left="709" w:hanging="709"/>
        <w:tabs>
          <w:tab w:val="left" w:pos="3119" w:leader="none"/>
        </w:tabs>
      </w:pPr>
      <w:r>
        <w:rPr>
          <w:bCs w:val="0"/>
          <w:color w:val="auto"/>
        </w:rPr>
        <w:t xml:space="preserve">3.46.9.</w:t>
      </w:r>
      <w:r>
        <w:rPr>
          <w:bCs w:val="0"/>
          <w:color w:val="auto"/>
        </w:rPr>
        <w:tab/>
      </w:r>
      <w:r>
        <w:t xml:space="preserve">Заказчик использует данные, полученные им в результате оказания Услуги</w:t>
      </w:r>
      <w:r>
        <w:t xml:space="preserve">,</w:t>
      </w:r>
      <w:r>
        <w:t xml:space="preserve"> только для собственной хозяйственной деятельности, коммерческое использование запрещено.</w:t>
      </w:r>
      <w:r/>
    </w:p>
    <w:p>
      <w:pPr>
        <w:pStyle w:val="827"/>
      </w:pPr>
      <w:r>
        <w:t xml:space="preserve">Передача результата</w:t>
      </w:r>
      <w:r/>
    </w:p>
    <w:p>
      <w:pPr>
        <w:pStyle w:val="814"/>
        <w:numPr>
          <w:ilvl w:val="0"/>
          <w:numId w:val="0"/>
        </w:numPr>
        <w:ind w:left="709" w:hanging="709"/>
        <w:tabs>
          <w:tab w:val="left" w:pos="3119" w:leader="none"/>
        </w:tabs>
      </w:pPr>
      <w:r>
        <w:rPr>
          <w:bCs w:val="0"/>
          <w:color w:val="auto"/>
        </w:rPr>
        <w:t xml:space="preserve">3.46.10.</w:t>
      </w:r>
      <w:r>
        <w:rPr>
          <w:bCs w:val="0"/>
          <w:color w:val="auto"/>
        </w:rPr>
        <w:tab/>
      </w:r>
      <w:r>
        <w:t xml:space="preserve">Результат услуги (Отчет) предоставляется Заказчику в формате </w:t>
      </w:r>
      <w:r>
        <w:t xml:space="preserve">PDF </w:t>
      </w:r>
      <w:r>
        <w:t xml:space="preserve">по </w:t>
      </w:r>
      <w:r>
        <w:t xml:space="preserve">электронной</w:t>
      </w:r>
      <w:r>
        <w:t xml:space="preserve"> почте</w:t>
      </w:r>
      <w:r>
        <w:t xml:space="preserve">.</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3.46.11.</w:t>
      </w:r>
      <w:r>
        <w:rPr>
          <w:bCs w:val="0"/>
          <w:color w:val="auto"/>
        </w:rPr>
        <w:tab/>
      </w:r>
      <w:r>
        <w:t xml:space="preserve">Хэдхантер</w:t>
      </w:r>
      <w:r>
        <w:t xml:space="preserve"> выставляет документы, подтверждающие оказание Услуги. </w:t>
      </w:r>
      <w:r>
        <w:br/>
        <w:t xml:space="preserve">Дата </w:t>
      </w:r>
      <w:r>
        <w:t xml:space="preserve">–</w:t>
      </w:r>
      <w:r>
        <w:t xml:space="preserve"> день предоставления Отчета Заказчику.</w:t>
      </w:r>
      <w:r/>
    </w:p>
    <w:p>
      <w:pPr>
        <w:pStyle w:val="816"/>
        <w:numPr>
          <w:ilvl w:val="0"/>
          <w:numId w:val="0"/>
        </w:numPr>
        <w:ind w:left="709" w:hanging="709"/>
      </w:pPr>
      <w:r/>
      <w:bookmarkStart w:id="120" w:name="_Toc187692304"/>
      <w:r>
        <w:rPr>
          <w:rFonts w:eastAsia="Arial" w:cs="Arial"/>
          <w:b w:val="0"/>
          <w:sz w:val="16"/>
          <w:szCs w:val="16"/>
        </w:rPr>
        <w:t xml:space="preserve">3.47.</w:t>
      </w:r>
      <w:r>
        <w:rPr>
          <w:rFonts w:eastAsia="Arial" w:cs="Arial"/>
          <w:b w:val="0"/>
          <w:sz w:val="16"/>
          <w:szCs w:val="16"/>
        </w:rPr>
        <w:tab/>
      </w:r>
      <w:r>
        <w:rPr>
          <w:rStyle w:val="821"/>
        </w:rPr>
        <w:t xml:space="preserve">Консалтинг</w:t>
      </w:r>
      <w:r>
        <w:rPr>
          <w:rStyle w:val="821"/>
        </w:rPr>
        <w:t xml:space="preserve"> по и</w:t>
      </w:r>
      <w:r>
        <w:rPr>
          <w:rStyle w:val="821"/>
        </w:rPr>
        <w:t xml:space="preserve">зменению текста описания вакансии</w:t>
      </w:r>
      <w:bookmarkEnd w:id="120"/>
      <w:r>
        <w:rPr>
          <w:rStyle w:val="821"/>
        </w:rPr>
        <w:t xml:space="preserve"> (услуга исключена с 12.01.2026)</w:t>
      </w:r>
      <w:r/>
    </w:p>
    <w:p>
      <w:pPr>
        <w:pStyle w:val="816"/>
        <w:numPr>
          <w:ilvl w:val="0"/>
          <w:numId w:val="0"/>
        </w:numPr>
        <w:ind w:left="709" w:hanging="709"/>
      </w:pPr>
      <w:r/>
      <w:bookmarkStart w:id="121" w:name="_Toc187692305"/>
      <w:r>
        <w:rPr>
          <w:rFonts w:eastAsia="Arial" w:cs="Arial"/>
          <w:b w:val="0"/>
          <w:sz w:val="16"/>
          <w:szCs w:val="16"/>
        </w:rPr>
        <w:t xml:space="preserve">3.48.</w:t>
      </w:r>
      <w:r>
        <w:rPr>
          <w:rFonts w:eastAsia="Arial" w:cs="Arial"/>
          <w:b w:val="0"/>
          <w:sz w:val="16"/>
          <w:szCs w:val="16"/>
        </w:rPr>
        <w:tab/>
      </w:r>
      <w:r>
        <w:t xml:space="preserve">Индекс </w:t>
      </w:r>
      <w:r>
        <w:t xml:space="preserve">«</w:t>
      </w:r>
      <w:r>
        <w:t xml:space="preserve">Сотрудники рекомендуют</w:t>
      </w:r>
      <w:r>
        <w:t xml:space="preserve">»</w:t>
      </w:r>
      <w:bookmarkEnd w:id="121"/>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3.48.1.</w:t>
      </w:r>
      <w:r>
        <w:rPr>
          <w:bCs w:val="0"/>
          <w:color w:val="auto"/>
        </w:rPr>
        <w:tab/>
      </w:r>
      <w:r>
        <w:t xml:space="preserve">Хэдхантер</w:t>
      </w:r>
      <w:r>
        <w:t xml:space="preserve"> оказывает Заказчику услугу «Индекс </w:t>
      </w:r>
      <w:r>
        <w:t xml:space="preserve">„</w:t>
      </w:r>
      <w:r>
        <w:t xml:space="preserve">Сотрудники рекомендуют</w:t>
      </w:r>
      <w:r>
        <w:t xml:space="preserve">“</w:t>
      </w:r>
      <w:r>
        <w:t xml:space="preserve">» (Услуга)</w:t>
      </w:r>
      <w:r>
        <w:t xml:space="preserve"> по З</w:t>
      </w:r>
      <w:r>
        <w:t xml:space="preserve">аказу или Договору. </w:t>
      </w:r>
      <w:r>
        <w:t xml:space="preserve">Хэдхантер</w:t>
      </w:r>
      <w:r>
        <w:t xml:space="preserve"> предоставляет Заказчику результаты автоматизированного исследования для определения уровня лояльности</w:t>
      </w:r>
      <w:r>
        <w:t xml:space="preserve"> в р</w:t>
      </w:r>
      <w:r>
        <w:t xml:space="preserve">оссийских компаниях. Исследование проводится</w:t>
      </w:r>
      <w:r>
        <w:t xml:space="preserve"> на о</w:t>
      </w:r>
      <w:r>
        <w:t xml:space="preserve">снове заполненного Опроса е</w:t>
      </w:r>
      <w:r>
        <w:rPr>
          <w:lang w:val="en-US"/>
        </w:rPr>
        <w:t xml:space="preserve">N</w:t>
      </w:r>
      <w:r>
        <w:t xml:space="preserve">PS (Опрос) сотрудниками компании </w:t>
      </w:r>
      <w:r>
        <w:t xml:space="preserve">–</w:t>
      </w:r>
      <w:r>
        <w:t xml:space="preserve"> Участника Рейтинга работодателей hh.ru (Респондент)</w:t>
      </w:r>
      <w:r>
        <w:t xml:space="preserve"> на с</w:t>
      </w:r>
      <w:r>
        <w:t xml:space="preserve">айте Рейтинга работодателей России rating.hh.ru (Рейтинг).</w:t>
      </w:r>
      <w:r/>
    </w:p>
    <w:p>
      <w:pPr>
        <w:pStyle w:val="827"/>
      </w:pPr>
      <w:r>
        <w:t xml:space="preserve">Регистрация </w:t>
      </w:r>
      <w:r/>
    </w:p>
    <w:p>
      <w:pPr>
        <w:pStyle w:val="814"/>
        <w:numPr>
          <w:ilvl w:val="0"/>
          <w:numId w:val="0"/>
        </w:numPr>
        <w:ind w:left="709" w:hanging="709"/>
        <w:tabs>
          <w:tab w:val="left" w:pos="3119" w:leader="none"/>
        </w:tabs>
      </w:pPr>
      <w:r>
        <w:rPr>
          <w:bCs w:val="0"/>
          <w:color w:val="auto"/>
        </w:rPr>
        <w:t xml:space="preserve">3.48.2.</w:t>
      </w:r>
      <w:r>
        <w:rPr>
          <w:bCs w:val="0"/>
          <w:color w:val="auto"/>
        </w:rPr>
        <w:tab/>
      </w:r>
      <w:r>
        <w:t xml:space="preserve">Заказчик должен зарегистрироваться на сайте Рейтинга rating.hh.ru/registration. После регистрации Заказчик становится Участником Рейтинга. К регистрации допускается юридические лица с численностью персонала более 100 человек.</w:t>
      </w:r>
      <w:r/>
    </w:p>
    <w:p>
      <w:pPr>
        <w:pStyle w:val="827"/>
      </w:pPr>
      <w:r>
        <w:t xml:space="preserve">Период проведения </w:t>
      </w:r>
      <w:r>
        <w:t xml:space="preserve">р</w:t>
      </w:r>
      <w:r>
        <w:t xml:space="preserve">ейтинга</w:t>
      </w:r>
      <w:r/>
    </w:p>
    <w:p>
      <w:pPr>
        <w:pStyle w:val="814"/>
        <w:numPr>
          <w:ilvl w:val="0"/>
          <w:numId w:val="0"/>
        </w:numPr>
        <w:ind w:left="709" w:hanging="709"/>
        <w:tabs>
          <w:tab w:val="left" w:pos="3119" w:leader="none"/>
        </w:tabs>
      </w:pPr>
      <w:r>
        <w:rPr>
          <w:bCs w:val="0"/>
          <w:color w:val="auto"/>
        </w:rPr>
        <w:t xml:space="preserve">3.48.3.</w:t>
      </w:r>
      <w:r>
        <w:rPr>
          <w:bCs w:val="0"/>
          <w:color w:val="auto"/>
        </w:rPr>
        <w:tab/>
      </w:r>
      <w:r>
        <w:t xml:space="preserve">Хэдхантер</w:t>
      </w:r>
      <w:r>
        <w:t xml:space="preserve"> проводит Опрос в период проведения Рейтинга. Период проведения Рейтинга и публикация итогового Рейтинга указывается на сайте </w:t>
      </w:r>
      <w:r>
        <w:t xml:space="preserve">rating.hh.ru</w:t>
      </w:r>
      <w:r>
        <w:t xml:space="preserve">.</w:t>
      </w:r>
      <w:r/>
    </w:p>
    <w:p>
      <w:pPr>
        <w:pStyle w:val="827"/>
      </w:pPr>
      <w:r>
        <w:t xml:space="preserve">Доступ</w:t>
      </w:r>
      <w:r>
        <w:t xml:space="preserve"> к </w:t>
      </w:r>
      <w:r>
        <w:t xml:space="preserve">о</w:t>
      </w:r>
      <w:r>
        <w:t xml:space="preserve">просу</w:t>
      </w:r>
      <w:r/>
    </w:p>
    <w:p>
      <w:pPr>
        <w:pStyle w:val="814"/>
        <w:numPr>
          <w:ilvl w:val="0"/>
          <w:numId w:val="0"/>
        </w:numPr>
        <w:ind w:left="709" w:hanging="709"/>
        <w:tabs>
          <w:tab w:val="left" w:pos="3119" w:leader="none"/>
        </w:tabs>
      </w:pPr>
      <w:r>
        <w:rPr>
          <w:bCs w:val="0"/>
          <w:color w:val="auto"/>
        </w:rPr>
        <w:t xml:space="preserve">3.48.4.</w:t>
      </w:r>
      <w:r>
        <w:rPr>
          <w:bCs w:val="0"/>
          <w:color w:val="auto"/>
        </w:rPr>
        <w:tab/>
      </w:r>
      <w:r>
        <w:t xml:space="preserve">Заказчику предоставляется уникальная ссылка-ключ на доступ</w:t>
      </w:r>
      <w:r>
        <w:t xml:space="preserve"> к О</w:t>
      </w:r>
      <w:r>
        <w:t xml:space="preserve">просу e</w:t>
      </w:r>
      <w:r>
        <w:rPr>
          <w:lang w:val="en-US"/>
        </w:rPr>
        <w:t xml:space="preserve">N</w:t>
      </w:r>
      <w:r>
        <w:t xml:space="preserve">PS в личном кабинете на сайте Рейтинга в заранее обозначенные сроки опроса. Компания </w:t>
      </w:r>
      <w:r>
        <w:t xml:space="preserve">–</w:t>
      </w:r>
      <w:r>
        <w:t xml:space="preserve"> Участник Рейтинга должна отправить эту ссылку своим текущим сотрудникам.</w:t>
      </w:r>
      <w:r/>
    </w:p>
    <w:p>
      <w:pPr>
        <w:pStyle w:val="827"/>
      </w:pPr>
      <w:r>
        <w:t xml:space="preserve">Сроки</w:t>
      </w:r>
      <w:r>
        <w:t xml:space="preserve"> и р</w:t>
      </w:r>
      <w:r>
        <w:t xml:space="preserve">езультаты </w:t>
      </w:r>
      <w:r/>
    </w:p>
    <w:p>
      <w:pPr>
        <w:pStyle w:val="814"/>
        <w:numPr>
          <w:ilvl w:val="0"/>
          <w:numId w:val="0"/>
        </w:numPr>
        <w:ind w:left="709" w:hanging="709"/>
        <w:tabs>
          <w:tab w:val="left" w:pos="3119" w:leader="none"/>
        </w:tabs>
      </w:pPr>
      <w:r>
        <w:rPr>
          <w:bCs w:val="0"/>
          <w:color w:val="auto"/>
        </w:rPr>
        <w:t xml:space="preserve">3.48.5.</w:t>
      </w:r>
      <w:r>
        <w:rPr>
          <w:bCs w:val="0"/>
          <w:color w:val="auto"/>
        </w:rPr>
        <w:tab/>
      </w:r>
      <w:r>
        <w:t xml:space="preserve">Хэдхантер</w:t>
      </w:r>
      <w:r>
        <w:t xml:space="preserve"> приступает к оказанию Услуги в течение 3 рабочих дней с момента получения оплаты</w:t>
      </w:r>
      <w:r>
        <w:t xml:space="preserve"> от З</w:t>
      </w:r>
      <w:r>
        <w:t xml:space="preserve">аказчика или после подписания Сторонами Заказа или Договора, если Стороны согласовали постоплату. </w:t>
      </w:r>
      <w:r>
        <w:br/>
      </w:r>
      <w:r>
        <w:t xml:space="preserve">Результат Услуги – Индивидуальный отчет, предоставляемый Заказчику на дату публикации Рейтинга.</w:t>
      </w:r>
      <w:r/>
    </w:p>
    <w:p>
      <w:pPr>
        <w:pStyle w:val="814"/>
        <w:numPr>
          <w:ilvl w:val="0"/>
          <w:numId w:val="0"/>
        </w:numPr>
        <w:ind w:left="709" w:hanging="709"/>
        <w:tabs>
          <w:tab w:val="left" w:pos="3119" w:leader="none"/>
        </w:tabs>
        <w:rPr>
          <w:color w:val="auto"/>
        </w:rPr>
      </w:pPr>
      <w:r>
        <w:rPr>
          <w:bCs w:val="0"/>
          <w:color w:val="auto"/>
        </w:rPr>
        <w:t xml:space="preserve">3.48.6.</w:t>
      </w:r>
      <w:r>
        <w:rPr>
          <w:bCs w:val="0"/>
          <w:color w:val="auto"/>
        </w:rPr>
        <w:tab/>
      </w:r>
      <w:r>
        <w:t xml:space="preserve">Если Заказчик приобрел Услугу после публикации Рейтинга, срок оказания Услуги – 5 рабочих дней после получения оплаты</w:t>
      </w:r>
      <w:r>
        <w:t xml:space="preserve"> от З</w:t>
      </w:r>
      <w:r>
        <w:t xml:space="preserve">аказчика или после подписания Сторонами Заказа или Договора, если Стороны согласовали постоплату. Индивидуальный отчет предоставляется </w:t>
      </w:r>
      <w:r>
        <w:rPr>
          <w:color w:val="auto"/>
        </w:rPr>
        <w:t xml:space="preserve">Заказчику на дату окончания оказания Услуги.</w:t>
      </w:r>
      <w:r>
        <w:rPr>
          <w:color w:val="auto"/>
        </w:rPr>
      </w:r>
    </w:p>
    <w:p>
      <w:pPr>
        <w:pStyle w:val="814"/>
        <w:numPr>
          <w:ilvl w:val="0"/>
          <w:numId w:val="0"/>
        </w:numPr>
        <w:ind w:left="709" w:hanging="709"/>
        <w:tabs>
          <w:tab w:val="left" w:pos="3119" w:leader="none"/>
        </w:tabs>
      </w:pPr>
      <w:r>
        <w:rPr>
          <w:bCs w:val="0"/>
          <w:color w:val="auto"/>
        </w:rPr>
        <w:t xml:space="preserve">3.48.7.</w:t>
      </w:r>
      <w:r>
        <w:rPr>
          <w:bCs w:val="0"/>
          <w:color w:val="auto"/>
        </w:rPr>
        <w:tab/>
      </w:r>
      <w:r>
        <w:t xml:space="preserve">Результат оказания услуги в виде Индивидуального отчета по Опросу предоставляется Заказчику в формате </w:t>
      </w:r>
      <w:r>
        <w:t xml:space="preserve">PDF</w:t>
      </w:r>
      <w:r>
        <w:t xml:space="preserve"> по </w:t>
      </w:r>
      <w:r>
        <w:t xml:space="preserve">электронной почте </w:t>
      </w:r>
      <w:r>
        <w:t xml:space="preserve">на дату публикации Рейтинга. Если Заказчик приобретает Услугу после публикации Рейтинга, индивидуальный отчет предоставляется Заказчику на дату окончания оказания Услуги.</w:t>
      </w:r>
      <w:r/>
    </w:p>
    <w:p>
      <w:pPr>
        <w:pStyle w:val="827"/>
      </w:pPr>
      <w:r>
        <w:t xml:space="preserve">Минимальное количество анкет</w:t>
      </w:r>
      <w:r/>
    </w:p>
    <w:p>
      <w:pPr>
        <w:pStyle w:val="814"/>
        <w:numPr>
          <w:ilvl w:val="0"/>
          <w:numId w:val="0"/>
        </w:numPr>
        <w:ind w:left="709" w:hanging="709"/>
        <w:tabs>
          <w:tab w:val="left" w:pos="3119" w:leader="none"/>
        </w:tabs>
      </w:pPr>
      <w:r>
        <w:rPr>
          <w:bCs w:val="0"/>
          <w:color w:val="auto"/>
        </w:rPr>
        <w:t xml:space="preserve">3.48.8.</w:t>
      </w:r>
      <w:r>
        <w:rPr>
          <w:bCs w:val="0"/>
          <w:color w:val="auto"/>
        </w:rPr>
        <w:tab/>
      </w:r>
      <w:r>
        <w:t xml:space="preserve">Заказчику необходимо набрать такое минимальное количество анкет по сегментам</w:t>
      </w:r>
      <w:r>
        <w:t xml:space="preserve"> в з</w:t>
      </w:r>
      <w:r>
        <w:t xml:space="preserve">ависимости</w:t>
      </w:r>
      <w:r>
        <w:t xml:space="preserve"> от о</w:t>
      </w:r>
      <w:r>
        <w:t xml:space="preserve">бщей численности персонала компании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100</w:t>
      </w:r>
      <w:r>
        <w:rPr>
          <w:rFonts w:ascii="Calibri" w:hAnsi="Calibri" w:cs="Calibri"/>
        </w:rPr>
        <w:t xml:space="preserve">–</w:t>
      </w:r>
      <w:r>
        <w:t xml:space="preserve">250 человек </w:t>
      </w:r>
      <w:r>
        <w:t xml:space="preserve">–</w:t>
      </w:r>
      <w:r>
        <w:t xml:space="preserve"> 40% анкет;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251</w:t>
      </w:r>
      <w:r>
        <w:rPr>
          <w:rFonts w:ascii="Calibri" w:hAnsi="Calibri" w:cs="Calibri"/>
        </w:rPr>
        <w:t xml:space="preserve">–</w:t>
      </w:r>
      <w:r>
        <w:t xml:space="preserve">1000 человек </w:t>
      </w:r>
      <w:r>
        <w:t xml:space="preserve">–</w:t>
      </w:r>
      <w:r>
        <w:t xml:space="preserve"> 30% анкет;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1001</w:t>
      </w:r>
      <w:r>
        <w:rPr>
          <w:rFonts w:ascii="Calibri" w:hAnsi="Calibri" w:cs="Calibri"/>
        </w:rPr>
        <w:t xml:space="preserve">–</w:t>
      </w:r>
      <w:r>
        <w:t xml:space="preserve">5000 человек </w:t>
      </w:r>
      <w:r>
        <w:t xml:space="preserve">–</w:t>
      </w:r>
      <w:r>
        <w:t xml:space="preserve"> 10% анкет;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более 5000 человек </w:t>
      </w:r>
      <w:r>
        <w:t xml:space="preserve">–</w:t>
      </w:r>
      <w:r>
        <w:t xml:space="preserve"> 5% анкет.</w:t>
      </w:r>
      <w:r/>
    </w:p>
    <w:p>
      <w:pPr>
        <w:pStyle w:val="814"/>
        <w:numPr>
          <w:ilvl w:val="0"/>
          <w:numId w:val="0"/>
        </w:numPr>
        <w:ind w:left="709"/>
      </w:pPr>
      <w:r>
        <w:t xml:space="preserve">Заказчик выражает полное и безоговорочное согласие на проведение Опроса среди своих работников. </w:t>
      </w:r>
      <w:r>
        <w:br/>
      </w:r>
      <w:r>
        <w:t xml:space="preserve">Заказчик обязан обеспечить проведение Опроса и гарантирует соблюдение минимального порога по количеству собранных анкет в зависимости от сегмента численности.</w:t>
      </w:r>
      <w:r/>
    </w:p>
    <w:p>
      <w:pPr>
        <w:pStyle w:val="827"/>
      </w:pPr>
      <w:r>
        <w:t xml:space="preserve">Последствия невыполнения требуемого количества анкет</w:t>
      </w:r>
      <w:r/>
    </w:p>
    <w:p>
      <w:pPr>
        <w:pStyle w:val="814"/>
        <w:numPr>
          <w:ilvl w:val="0"/>
          <w:numId w:val="0"/>
        </w:numPr>
        <w:ind w:left="709" w:hanging="709"/>
        <w:tabs>
          <w:tab w:val="left" w:pos="3119" w:leader="none"/>
        </w:tabs>
      </w:pPr>
      <w:r>
        <w:rPr>
          <w:bCs w:val="0"/>
          <w:color w:val="auto"/>
        </w:rPr>
        <w:t xml:space="preserve">3.48.9.</w:t>
      </w:r>
      <w:r>
        <w:rPr>
          <w:bCs w:val="0"/>
          <w:color w:val="auto"/>
        </w:rPr>
        <w:tab/>
      </w:r>
      <w:r>
        <w:t xml:space="preserve">Если в течение периода проведения Опроса требуемого количества анкет не набирается, </w:t>
      </w:r>
      <w:r>
        <w:t xml:space="preserve">Хэдхантер</w:t>
      </w:r>
      <w:r>
        <w:t xml:space="preserve"> уведомляет об этом Заказчика</w:t>
      </w:r>
      <w:r>
        <w:t xml:space="preserve"> в л</w:t>
      </w:r>
      <w:r>
        <w:t xml:space="preserve">ичном кабинете Заказчика на Сайте или с помощью рассылки по </w:t>
      </w:r>
      <w:r>
        <w:t xml:space="preserve">электронной почте </w:t>
      </w:r>
      <w:r>
        <w:t xml:space="preserve">Заказчика. После получения уведомления от </w:t>
      </w:r>
      <w:r>
        <w:t xml:space="preserve">Хэдхантера</w:t>
      </w:r>
      <w:r>
        <w:t xml:space="preserve"> Заказчик прилагает все усилия для получения </w:t>
      </w:r>
      <w:r>
        <w:t xml:space="preserve">Хэдхантером</w:t>
      </w:r>
      <w:r>
        <w:t xml:space="preserve"> требуемого количества анкет. </w:t>
      </w:r>
      <w:r/>
    </w:p>
    <w:p>
      <w:pPr>
        <w:pStyle w:val="814"/>
        <w:numPr>
          <w:ilvl w:val="0"/>
          <w:numId w:val="0"/>
        </w:numPr>
        <w:ind w:left="709"/>
      </w:pPr>
      <w:r>
        <w:t xml:space="preserve">Если после этих действий требуемый порог численности анкет не будет набран, Стороны понимают это как отказ Заказчика от Услуг </w:t>
      </w:r>
      <w:r>
        <w:t xml:space="preserve">Хэдхантера</w:t>
      </w:r>
      <w:r>
        <w:t xml:space="preserve"> с расторжением Договора или Заказа. В этом случае </w:t>
      </w:r>
      <w:r>
        <w:t xml:space="preserve">Хэдхантер</w:t>
      </w:r>
      <w:r>
        <w:t xml:space="preserve"> удерживает 50% стоимости Услуги для возмещения затрат </w:t>
      </w:r>
      <w:r>
        <w:t xml:space="preserve">Хэдхантера</w:t>
      </w:r>
      <w:r>
        <w:t xml:space="preserve"> при оказании Услуги. </w:t>
      </w:r>
      <w:r>
        <w:t xml:space="preserve">Хэдхантер</w:t>
      </w:r>
      <w:r>
        <w:t xml:space="preserve"> возвращает Заказчику уплаченные деньги за вычетом стоимости расходов на оказание Услуги.</w:t>
      </w:r>
      <w:r/>
    </w:p>
    <w:p>
      <w:pPr>
        <w:pStyle w:val="827"/>
      </w:pPr>
      <w:r>
        <w:t xml:space="preserve">Методы анализа данных</w:t>
      </w:r>
      <w:r/>
    </w:p>
    <w:p>
      <w:pPr>
        <w:pStyle w:val="814"/>
        <w:numPr>
          <w:ilvl w:val="0"/>
          <w:numId w:val="0"/>
        </w:numPr>
        <w:ind w:left="709" w:hanging="709"/>
        <w:tabs>
          <w:tab w:val="left" w:pos="3119" w:leader="none"/>
        </w:tabs>
      </w:pPr>
      <w:r>
        <w:rPr>
          <w:bCs w:val="0"/>
          <w:color w:val="auto"/>
        </w:rPr>
        <w:t xml:space="preserve">3.48.10.</w:t>
      </w:r>
      <w:r>
        <w:rPr>
          <w:bCs w:val="0"/>
          <w:color w:val="auto"/>
        </w:rPr>
        <w:tab/>
      </w:r>
      <w:r>
        <w:t xml:space="preserve">Хэдхантер</w:t>
      </w:r>
      <w:r>
        <w:t xml:space="preserve"> определяет методы анализа данных для оказания Услуги. Заказчик не вправе требовать применения определенных методов исследования.</w:t>
      </w:r>
      <w:r/>
    </w:p>
    <w:p>
      <w:pPr>
        <w:pStyle w:val="827"/>
      </w:pPr>
      <w:r>
        <w:t xml:space="preserve">Ответственность</w:t>
      </w:r>
      <w:r>
        <w:t xml:space="preserve"> за р</w:t>
      </w:r>
      <w:r>
        <w:t xml:space="preserve">езультаты</w:t>
      </w:r>
      <w:r/>
    </w:p>
    <w:p>
      <w:pPr>
        <w:pStyle w:val="814"/>
        <w:numPr>
          <w:ilvl w:val="0"/>
          <w:numId w:val="0"/>
        </w:numPr>
        <w:ind w:left="709" w:hanging="709"/>
        <w:tabs>
          <w:tab w:val="left" w:pos="3119" w:leader="none"/>
        </w:tabs>
      </w:pPr>
      <w:r>
        <w:rPr>
          <w:bCs w:val="0"/>
          <w:color w:val="auto"/>
        </w:rPr>
        <w:t xml:space="preserve">3.48.11.</w:t>
      </w:r>
      <w:r>
        <w:rPr>
          <w:bCs w:val="0"/>
          <w:color w:val="auto"/>
        </w:rPr>
        <w:tab/>
      </w:r>
      <w:r>
        <w:t xml:space="preserve">Хэдхантер</w:t>
      </w:r>
      <w:r>
        <w:t xml:space="preserve"> не гарантирует, что данные исследования достоверные или полные. </w:t>
      </w:r>
      <w:r>
        <w:t xml:space="preserve">Хэдхантер</w:t>
      </w:r>
      <w:r>
        <w:t xml:space="preserve"> не несет ответственности перед Заказчиком</w:t>
      </w:r>
      <w:r>
        <w:t xml:space="preserve"> за д</w:t>
      </w:r>
      <w:r>
        <w:t xml:space="preserve">анные</w:t>
      </w:r>
      <w:r>
        <w:t xml:space="preserve"> в О</w:t>
      </w:r>
      <w:r>
        <w:t xml:space="preserve">тчете</w:t>
      </w:r>
      <w:r>
        <w:t xml:space="preserve">, </w:t>
      </w:r>
      <w:r>
        <w:t xml:space="preserve">в т.ч. за ущерб Заказчика.</w:t>
      </w:r>
      <w:r/>
    </w:p>
    <w:p>
      <w:pPr>
        <w:pStyle w:val="827"/>
      </w:pPr>
      <w:r>
        <w:t xml:space="preserve">Ограничение использования информации</w:t>
      </w:r>
      <w:r>
        <w:t xml:space="preserve"> и р</w:t>
      </w:r>
      <w:r>
        <w:t xml:space="preserve">азглашения результатов</w:t>
      </w:r>
      <w:r/>
    </w:p>
    <w:p>
      <w:pPr>
        <w:pStyle w:val="814"/>
        <w:numPr>
          <w:ilvl w:val="0"/>
          <w:numId w:val="0"/>
        </w:numPr>
        <w:ind w:left="709" w:hanging="709"/>
        <w:tabs>
          <w:tab w:val="left" w:pos="3119" w:leader="none"/>
        </w:tabs>
      </w:pPr>
      <w:r>
        <w:rPr>
          <w:bCs w:val="0"/>
          <w:color w:val="auto"/>
        </w:rPr>
        <w:t xml:space="preserve">3.48.12.</w:t>
      </w:r>
      <w:r>
        <w:rPr>
          <w:bCs w:val="0"/>
          <w:color w:val="auto"/>
        </w:rPr>
        <w:tab/>
      </w:r>
      <w:r>
        <w:t xml:space="preserve">Заказчик использует данные, полученные им в результате оказания Услуги, только для собственной хозяйственной деятельности, коммерческое использование запрещено.</w:t>
      </w:r>
      <w:r/>
    </w:p>
    <w:p>
      <w:pPr>
        <w:pStyle w:val="827"/>
      </w:pPr>
      <w:r>
        <w:t xml:space="preserve">Документы</w:t>
      </w:r>
      <w:r>
        <w:t xml:space="preserve"> об о</w:t>
      </w:r>
      <w:r>
        <w:t xml:space="preserve">казанных </w:t>
      </w:r>
      <w:r>
        <w:t xml:space="preserve">у</w:t>
      </w:r>
      <w:r>
        <w:t xml:space="preserve">слугах</w:t>
      </w:r>
      <w:r/>
    </w:p>
    <w:p>
      <w:pPr>
        <w:pStyle w:val="814"/>
        <w:numPr>
          <w:ilvl w:val="0"/>
          <w:numId w:val="0"/>
        </w:numPr>
        <w:ind w:left="709" w:hanging="709"/>
        <w:tabs>
          <w:tab w:val="left" w:pos="3119" w:leader="none"/>
        </w:tabs>
      </w:pPr>
      <w:r>
        <w:rPr>
          <w:bCs w:val="0"/>
          <w:color w:val="auto"/>
        </w:rPr>
        <w:t xml:space="preserve">3.48.13.</w:t>
      </w:r>
      <w:r>
        <w:rPr>
          <w:bCs w:val="0"/>
          <w:color w:val="auto"/>
        </w:rPr>
        <w:tab/>
      </w:r>
      <w:r>
        <w:t xml:space="preserve">Хэдхантер</w:t>
      </w:r>
      <w:r>
        <w:t xml:space="preserve"> выставляет документы, подтверждающие оказание Услуги. Дата </w:t>
      </w:r>
      <w:r>
        <w:t xml:space="preserve">–</w:t>
      </w:r>
      <w:r>
        <w:t xml:space="preserve"> день предоставления Заказчику индивидуального отчета.</w:t>
      </w:r>
      <w:r/>
    </w:p>
    <w:p>
      <w:pPr>
        <w:pStyle w:val="816"/>
        <w:numPr>
          <w:ilvl w:val="0"/>
          <w:numId w:val="0"/>
        </w:numPr>
        <w:ind w:left="709" w:hanging="709"/>
      </w:pPr>
      <w:r/>
      <w:bookmarkStart w:id="122" w:name="_Toc187692306"/>
      <w:r>
        <w:rPr>
          <w:rFonts w:eastAsia="Arial" w:cs="Arial"/>
          <w:b w:val="0"/>
          <w:sz w:val="16"/>
          <w:szCs w:val="16"/>
        </w:rPr>
        <w:t xml:space="preserve">3.49.</w:t>
      </w:r>
      <w:r>
        <w:rPr>
          <w:rFonts w:eastAsia="Arial" w:cs="Arial"/>
          <w:b w:val="0"/>
          <w:sz w:val="16"/>
          <w:szCs w:val="16"/>
        </w:rPr>
        <w:tab/>
      </w:r>
      <w:r>
        <w:t xml:space="preserve">Рейтинг работодателей России hh.ru. Участие премиум</w:t>
      </w:r>
      <w:bookmarkEnd w:id="122"/>
      <w:r/>
      <w:r/>
    </w:p>
    <w:p>
      <w:pPr>
        <w:pStyle w:val="827"/>
      </w:pPr>
      <w:r>
        <w:t xml:space="preserve">Описание </w:t>
      </w:r>
      <w:r/>
    </w:p>
    <w:p>
      <w:pPr>
        <w:pStyle w:val="814"/>
        <w:numPr>
          <w:ilvl w:val="0"/>
          <w:numId w:val="0"/>
        </w:numPr>
        <w:ind w:left="709" w:hanging="709"/>
        <w:tabs>
          <w:tab w:val="left" w:pos="3119" w:leader="none"/>
        </w:tabs>
        <w:rPr>
          <w:color w:val="auto"/>
        </w:rPr>
      </w:pPr>
      <w:r>
        <w:rPr>
          <w:bCs w:val="0"/>
          <w:color w:val="auto"/>
        </w:rPr>
        <w:t xml:space="preserve">3.49.1.</w:t>
      </w:r>
      <w:r>
        <w:rPr>
          <w:bCs w:val="0"/>
          <w:color w:val="auto"/>
        </w:rPr>
        <w:tab/>
      </w:r>
      <w:r>
        <w:t xml:space="preserve">В рамках участия Заказчика в Рейтинге работодателей России (rating.hh.ru) (Рейтинг) </w:t>
      </w:r>
      <w:r>
        <w:t xml:space="preserve">Хэдхантер</w:t>
      </w:r>
      <w:r>
        <w:t xml:space="preserve"> оказывает Заказчику услугу </w:t>
      </w:r>
      <w:r>
        <w:rPr>
          <w:color w:val="auto"/>
        </w:rPr>
        <w:t xml:space="preserve">«Рейтинг Работодателей России</w:t>
      </w:r>
      <w:r>
        <w:rPr>
          <w:color w:val="auto"/>
        </w:rPr>
        <w:t xml:space="preserve">»</w:t>
      </w:r>
      <w:r>
        <w:rPr>
          <w:color w:val="auto"/>
        </w:rPr>
        <w:t xml:space="preserve"> hh.ru. Участие Премиум» (Услуга)</w:t>
      </w:r>
      <w:r>
        <w:rPr>
          <w:color w:val="auto"/>
        </w:rPr>
        <w:t xml:space="preserve"> по З</w:t>
      </w:r>
      <w:r>
        <w:rPr>
          <w:color w:val="auto"/>
        </w:rPr>
        <w:t xml:space="preserve">аказу или Договору.</w:t>
      </w:r>
      <w:r>
        <w:rPr>
          <w:color w:val="auto"/>
        </w:rPr>
      </w:r>
    </w:p>
    <w:p>
      <w:pPr>
        <w:pStyle w:val="827"/>
      </w:pPr>
      <w:r>
        <w:t xml:space="preserve">Состав</w:t>
      </w:r>
      <w:r/>
    </w:p>
    <w:p>
      <w:pPr>
        <w:pStyle w:val="814"/>
        <w:numPr>
          <w:ilvl w:val="0"/>
          <w:numId w:val="0"/>
        </w:numPr>
        <w:ind w:left="709" w:hanging="709"/>
        <w:tabs>
          <w:tab w:val="left" w:pos="3119" w:leader="none"/>
        </w:tabs>
      </w:pPr>
      <w:r>
        <w:rPr>
          <w:bCs w:val="0"/>
          <w:color w:val="auto"/>
        </w:rPr>
        <w:t xml:space="preserve">3.49.2.</w:t>
      </w:r>
      <w:r>
        <w:rPr>
          <w:bCs w:val="0"/>
          <w:color w:val="auto"/>
        </w:rPr>
        <w:tab/>
      </w:r>
      <w:r>
        <w:t xml:space="preserve">В рамках Услуги </w:t>
      </w:r>
      <w:r>
        <w:t xml:space="preserve">Хэдхантер</w:t>
      </w:r>
      <w:r>
        <w:t xml:space="preserve"> </w:t>
      </w:r>
      <w:r>
        <w:t xml:space="preserve">предоставляет</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результаты автоматизированного исследования на основе заполненного пользователями </w:t>
      </w:r>
      <w:r>
        <w:t xml:space="preserve">И</w:t>
      </w:r>
      <w:r>
        <w:t xml:space="preserve">нтернета </w:t>
      </w:r>
      <w:r>
        <w:br/>
      </w:r>
      <w:r>
        <w:t xml:space="preserve">HR-опросника на Сайте или на сайте Рейтинга;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результаты автоматизированного исследования для определения уровня лояльности в российских компаниях, проводимого на основе заполненного сотрудниками Заказчика (Респонденты) Опроса е</w:t>
      </w:r>
      <w:r>
        <w:rPr>
          <w:lang w:val="en-US"/>
        </w:rPr>
        <w:t xml:space="preserve">N</w:t>
      </w:r>
      <w:r>
        <w:t xml:space="preserve">PS (Опрос) на сайте Рейтинга;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результаты онлайн-опроса </w:t>
      </w:r>
      <w:r>
        <w:t xml:space="preserve">Соискат</w:t>
      </w:r>
      <w:r>
        <w:t xml:space="preserve">елей, зарегистрированных на Сайте (Респондент);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консалтингов</w:t>
      </w:r>
      <w:r>
        <w:t xml:space="preserve">ую</w:t>
      </w:r>
      <w:r>
        <w:t xml:space="preserve"> поддержк</w:t>
      </w:r>
      <w:r>
        <w:t xml:space="preserve">у</w:t>
      </w:r>
      <w:r>
        <w:t xml:space="preserve"> </w:t>
      </w:r>
      <w:r>
        <w:t xml:space="preserve">по вопросам Рейтинга</w:t>
      </w:r>
      <w:r>
        <w:t xml:space="preserve"> во в</w:t>
      </w:r>
      <w:r>
        <w:t xml:space="preserve">ремя его проведения;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возможность узнать свое место в Рейтинге за месяц до его публикации.</w:t>
      </w:r>
      <w:r/>
    </w:p>
    <w:p>
      <w:pPr>
        <w:pStyle w:val="827"/>
      </w:pPr>
      <w:r>
        <w:t xml:space="preserve">Регистрация </w:t>
      </w:r>
      <w:r/>
    </w:p>
    <w:p>
      <w:pPr>
        <w:pStyle w:val="814"/>
        <w:numPr>
          <w:ilvl w:val="0"/>
          <w:numId w:val="0"/>
        </w:numPr>
        <w:ind w:left="709" w:hanging="709"/>
        <w:tabs>
          <w:tab w:val="left" w:pos="3119" w:leader="none"/>
        </w:tabs>
      </w:pPr>
      <w:r>
        <w:rPr>
          <w:bCs w:val="0"/>
          <w:color w:val="auto"/>
        </w:rPr>
        <w:t xml:space="preserve">3.49.3.</w:t>
      </w:r>
      <w:r>
        <w:rPr>
          <w:bCs w:val="0"/>
          <w:color w:val="auto"/>
        </w:rPr>
        <w:tab/>
      </w:r>
      <w:r>
        <w:t xml:space="preserve">Заказчик должен зарегистрироваться на сайте Рейтинга rating.hh.ru/registration. После регистрации Заказчик становится Участником Рейтинга. К регистрации допускаются юридические лица с численностью персонала более 100 человек.</w:t>
      </w:r>
      <w:r/>
    </w:p>
    <w:p>
      <w:pPr>
        <w:pStyle w:val="814"/>
        <w:numPr>
          <w:ilvl w:val="0"/>
          <w:numId w:val="0"/>
        </w:numPr>
        <w:ind w:left="709" w:hanging="709"/>
        <w:tabs>
          <w:tab w:val="left" w:pos="3119" w:leader="none"/>
        </w:tabs>
      </w:pPr>
      <w:r>
        <w:rPr>
          <w:bCs w:val="0"/>
          <w:color w:val="auto"/>
        </w:rPr>
        <w:t xml:space="preserve">3.49.4.</w:t>
      </w:r>
      <w:r>
        <w:rPr>
          <w:bCs w:val="0"/>
          <w:color w:val="auto"/>
        </w:rPr>
        <w:tab/>
      </w:r>
      <w:r>
        <w:t xml:space="preserve">Заказчик понимает</w:t>
      </w:r>
      <w:r>
        <w:t xml:space="preserve"> и с</w:t>
      </w:r>
      <w:r>
        <w:t xml:space="preserve">огласен, что информация, которую он указывает при регистрации на сайте Рейтинга, общедоступная и используется </w:t>
      </w:r>
      <w:r>
        <w:t xml:space="preserve">Хэдхантером</w:t>
      </w:r>
      <w:r>
        <w:t xml:space="preserve"> для проведения опросов без изменений.</w:t>
      </w:r>
      <w:r/>
    </w:p>
    <w:p>
      <w:pPr>
        <w:pStyle w:val="827"/>
      </w:pPr>
      <w:r>
        <w:t xml:space="preserve">Проведение</w:t>
      </w:r>
      <w:r>
        <w:t xml:space="preserve"> и р</w:t>
      </w:r>
      <w:r>
        <w:t xml:space="preserve">езультаты </w:t>
      </w:r>
      <w:r/>
    </w:p>
    <w:p>
      <w:pPr>
        <w:pStyle w:val="814"/>
        <w:numPr>
          <w:ilvl w:val="0"/>
          <w:numId w:val="0"/>
        </w:numPr>
        <w:ind w:left="709" w:hanging="709"/>
        <w:tabs>
          <w:tab w:val="left" w:pos="3119" w:leader="none"/>
        </w:tabs>
      </w:pPr>
      <w:r>
        <w:rPr>
          <w:bCs w:val="0"/>
          <w:color w:val="auto"/>
        </w:rPr>
        <w:t xml:space="preserve">3.49.5.</w:t>
      </w:r>
      <w:r>
        <w:rPr>
          <w:bCs w:val="0"/>
          <w:color w:val="auto"/>
        </w:rPr>
        <w:tab/>
      </w:r>
      <w:r>
        <w:t xml:space="preserve">Хэдхантер</w:t>
      </w:r>
      <w:r>
        <w:t xml:space="preserve"> приступает к оказанию Ус</w:t>
      </w:r>
      <w:r>
        <w:t xml:space="preserve">луги в течение 3 рабочих дней после регистрации Заказчика на сайте Рейтинга, оплаты Услуг, или, если Стороны согласовали постоплату, при условии подписания Заказа или Договора. Результат оказания услуг предоставляется Заказчику на дату публикации Рейтинга.</w:t>
      </w:r>
      <w:r/>
    </w:p>
    <w:p>
      <w:pPr>
        <w:pStyle w:val="814"/>
        <w:numPr>
          <w:ilvl w:val="0"/>
          <w:numId w:val="0"/>
        </w:numPr>
        <w:ind w:left="709" w:hanging="709"/>
        <w:tabs>
          <w:tab w:val="left" w:pos="3119" w:leader="none"/>
        </w:tabs>
      </w:pPr>
      <w:r>
        <w:rPr>
          <w:bCs w:val="0"/>
          <w:color w:val="auto"/>
        </w:rPr>
        <w:t xml:space="preserve">3.49.6.</w:t>
      </w:r>
      <w:r>
        <w:rPr>
          <w:bCs w:val="0"/>
          <w:color w:val="auto"/>
        </w:rPr>
        <w:tab/>
      </w:r>
      <w:r>
        <w:t xml:space="preserve">Период проведения Рейтинга и публикация итогового Рейтинга указывается на сайте </w:t>
      </w:r>
      <w:r>
        <w:t xml:space="preserve">rating.hh.ru</w:t>
      </w:r>
      <w:r>
        <w:t xml:space="preserve">.</w:t>
      </w:r>
      <w:r/>
    </w:p>
    <w:p>
      <w:pPr>
        <w:pStyle w:val="827"/>
      </w:pPr>
      <w:r>
        <w:t xml:space="preserve">Результаты HR-опросника</w:t>
      </w:r>
      <w:r/>
    </w:p>
    <w:p>
      <w:pPr>
        <w:pStyle w:val="814"/>
        <w:numPr>
          <w:ilvl w:val="0"/>
          <w:numId w:val="0"/>
        </w:numPr>
        <w:ind w:left="709" w:hanging="709"/>
        <w:tabs>
          <w:tab w:val="left" w:pos="3119" w:leader="none"/>
        </w:tabs>
      </w:pPr>
      <w:r/>
      <w:bookmarkStart w:id="123" w:name="_Ref179055305"/>
      <w:r>
        <w:rPr>
          <w:bCs w:val="0"/>
          <w:color w:val="auto"/>
        </w:rPr>
        <w:t xml:space="preserve">3.49.7.</w:t>
      </w:r>
      <w:r>
        <w:rPr>
          <w:bCs w:val="0"/>
          <w:color w:val="auto"/>
        </w:rPr>
        <w:tab/>
      </w:r>
      <w:r>
        <w:t xml:space="preserve">Хэдхантер</w:t>
      </w:r>
      <w:r>
        <w:t xml:space="preserve"> предоставляет Заказчику результаты автоматизированного исследования на основе заполненного пользователями </w:t>
      </w:r>
      <w:r>
        <w:t xml:space="preserve">И</w:t>
      </w:r>
      <w:r>
        <w:t xml:space="preserve">нтернета HR-опросника</w:t>
      </w:r>
      <w:r>
        <w:t xml:space="preserve"> на С</w:t>
      </w:r>
      <w:r>
        <w:t xml:space="preserve">айте или на сайте Рейтинга следующим образом:</w:t>
      </w:r>
      <w:bookmarkEnd w:id="123"/>
      <w:r/>
      <w:r/>
    </w:p>
    <w:p>
      <w:pPr>
        <w:pStyle w:val="827"/>
      </w:pPr>
      <w:r>
        <w:t xml:space="preserve">Особенности</w:t>
      </w:r>
      <w:r>
        <w:t xml:space="preserve"> HR-опросника</w:t>
      </w:r>
      <w:r/>
    </w:p>
    <w:p>
      <w:pPr>
        <w:pStyle w:val="832"/>
      </w:pPr>
      <w:r>
        <w:t xml:space="preserve">3.49.7.1.</w:t>
      </w:r>
      <w:r>
        <w:tab/>
      </w:r>
      <w:r>
        <w:t xml:space="preserve">Исследование проводится в соответствии с сегментами данных, по которым можно построить отчет (Срезы исследования).</w:t>
      </w:r>
      <w:r/>
    </w:p>
    <w:p>
      <w:pPr>
        <w:pStyle w:val="832"/>
      </w:pPr>
      <w:r>
        <w:t xml:space="preserve">3.49.7.2.</w:t>
      </w:r>
      <w:r>
        <w:tab/>
      </w:r>
      <w:r>
        <w:t xml:space="preserve">Исследование проводится по Срезам исследования:</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отрасль деятельности Заказчика (из каталога Сайта);</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численность работников Заказчика в целом по рынку;</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численность работников Заказчика внутри отрасли Заказчика;</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рынок в целом.</w:t>
      </w:r>
      <w:r/>
    </w:p>
    <w:p>
      <w:pPr>
        <w:pStyle w:val="832"/>
      </w:pPr>
      <w:r>
        <w:t xml:space="preserve">3.49.7.3.</w:t>
      </w:r>
      <w:r>
        <w:tab/>
      </w:r>
      <w:r>
        <w:t xml:space="preserve">Если Заказчик принимал участие в опросе</w:t>
      </w:r>
      <w:r>
        <w:t xml:space="preserve"> и з</w:t>
      </w:r>
      <w:r>
        <w:t xml:space="preserve">аполнил HR-опросник на Сайте или на сайте Рейтинга, Заказчик также получает информацию о компании Заказчика в графе Отчета.</w:t>
      </w:r>
      <w:r/>
    </w:p>
    <w:p>
      <w:pPr>
        <w:pStyle w:val="832"/>
      </w:pPr>
      <w:r>
        <w:t xml:space="preserve">3.49.7.4.</w:t>
      </w:r>
      <w:r>
        <w:tab/>
      </w:r>
      <w:r>
        <w:t xml:space="preserve">Хэдхантер</w:t>
      </w:r>
      <w:r>
        <w:t xml:space="preserve"> определяет методы анализа данных исследования. Заказчик не вправе требовать определенных методов исследования.</w:t>
      </w:r>
      <w:r/>
    </w:p>
    <w:p>
      <w:pPr>
        <w:pStyle w:val="832"/>
      </w:pPr>
      <w:r>
        <w:t xml:space="preserve">3.49.7.5.</w:t>
      </w:r>
      <w:r>
        <w:tab/>
      </w:r>
      <w:r>
        <w:t xml:space="preserve">Для проведения исследования </w:t>
      </w:r>
      <w:r>
        <w:t xml:space="preserve">Хэдхантер</w:t>
      </w:r>
      <w:r>
        <w:t xml:space="preserve"> анализирует анкеты HR-опросника, заполненные пользователями в предыдущий календарный год.</w:t>
      </w:r>
      <w:r/>
    </w:p>
    <w:p>
      <w:pPr>
        <w:pStyle w:val="832"/>
      </w:pPr>
      <w:r>
        <w:t xml:space="preserve">3.49.7.6.</w:t>
      </w:r>
      <w:r>
        <w:tab/>
      </w:r>
      <w:r>
        <w:t xml:space="preserve">Хэдхантер</w:t>
      </w:r>
      <w:r>
        <w:t xml:space="preserve"> не гарантирует, что данные исследования достоверные или полные. </w:t>
      </w:r>
      <w:r>
        <w:t xml:space="preserve">Хэдхантер</w:t>
      </w:r>
      <w:r>
        <w:t xml:space="preserve"> не о</w:t>
      </w:r>
      <w:r>
        <w:t xml:space="preserve">тветственен перед Заказчиком</w:t>
      </w:r>
      <w:r>
        <w:t xml:space="preserve"> за н</w:t>
      </w:r>
      <w:r>
        <w:t xml:space="preserve">едостоверные или неполные данные</w:t>
      </w:r>
      <w:r>
        <w:t xml:space="preserve">, </w:t>
      </w:r>
      <w:r>
        <w:t xml:space="preserve">в т.ч. за ущерб Заказчика.</w:t>
      </w:r>
      <w:r/>
    </w:p>
    <w:p>
      <w:pPr>
        <w:pStyle w:val="832"/>
      </w:pPr>
      <w:r>
        <w:t xml:space="preserve">3.49.7.7.</w:t>
      </w:r>
      <w:r>
        <w:tab/>
      </w:r>
      <w:r>
        <w:t xml:space="preserve">Результат исследования в виде Отчета предоставляется Заказчику</w:t>
      </w:r>
      <w:r>
        <w:t xml:space="preserve"> в ф</w:t>
      </w:r>
      <w:r>
        <w:t xml:space="preserve">ормате </w:t>
      </w:r>
      <w:r>
        <w:t xml:space="preserve">PDF</w:t>
      </w:r>
      <w:r>
        <w:t xml:space="preserve"> по </w:t>
      </w:r>
      <w:r>
        <w:t xml:space="preserve">электронной</w:t>
      </w:r>
      <w:r>
        <w:t xml:space="preserve"> почте</w:t>
      </w:r>
      <w:r>
        <w:t xml:space="preserve">.</w:t>
      </w:r>
      <w:r/>
    </w:p>
    <w:p>
      <w:pPr>
        <w:pStyle w:val="827"/>
      </w:pPr>
      <w:r>
        <w:t xml:space="preserve">Опрос сотрудников (e</w:t>
      </w:r>
      <w:r>
        <w:rPr>
          <w:lang w:val="en-US"/>
        </w:rPr>
        <w:t xml:space="preserve">N</w:t>
      </w:r>
      <w:r>
        <w:t xml:space="preserve">PS)</w:t>
      </w:r>
      <w:r/>
    </w:p>
    <w:p>
      <w:pPr>
        <w:pStyle w:val="814"/>
        <w:numPr>
          <w:ilvl w:val="0"/>
          <w:numId w:val="0"/>
        </w:numPr>
        <w:ind w:left="709" w:hanging="709"/>
        <w:tabs>
          <w:tab w:val="left" w:pos="3119" w:leader="none"/>
        </w:tabs>
      </w:pPr>
      <w:r/>
      <w:bookmarkStart w:id="124" w:name="_Ref179055546"/>
      <w:r>
        <w:rPr>
          <w:bCs w:val="0"/>
          <w:color w:val="auto"/>
        </w:rPr>
        <w:t xml:space="preserve">3.49.8.</w:t>
      </w:r>
      <w:r>
        <w:rPr>
          <w:bCs w:val="0"/>
          <w:color w:val="auto"/>
        </w:rPr>
        <w:tab/>
      </w:r>
      <w:r>
        <w:t xml:space="preserve">Хэдхантер</w:t>
      </w:r>
      <w:r>
        <w:t xml:space="preserve"> предоставляет Заказчику результаты автоматизированного исследования для определения уровня лояльности в российских компаниях. Исследование проводится на основе заполненного сотрудниками Заказчика (Респонденты) Опроса е</w:t>
      </w:r>
      <w:r>
        <w:rPr>
          <w:lang w:val="en-US"/>
        </w:rPr>
        <w:t xml:space="preserve">N</w:t>
      </w:r>
      <w:r>
        <w:t xml:space="preserve">PS (Опрос) на сайте Рейтинга следующим образом:</w:t>
      </w:r>
      <w:bookmarkEnd w:id="124"/>
      <w:r/>
      <w:r/>
    </w:p>
    <w:p>
      <w:pPr>
        <w:pStyle w:val="827"/>
      </w:pPr>
      <w:r>
        <w:t xml:space="preserve">Особенности о</w:t>
      </w:r>
      <w:r>
        <w:t xml:space="preserve">про</w:t>
      </w:r>
      <w:r>
        <w:t xml:space="preserve">са</w:t>
      </w:r>
      <w:r>
        <w:t xml:space="preserve"> сотрудников (eNPS)</w:t>
      </w:r>
      <w:r/>
    </w:p>
    <w:p>
      <w:pPr>
        <w:pStyle w:val="832"/>
      </w:pPr>
      <w:r>
        <w:t xml:space="preserve">3.49.8.1.</w:t>
      </w:r>
      <w:r>
        <w:tab/>
      </w:r>
      <w:r>
        <w:t xml:space="preserve">В личном кабинете на сайте Рейтинга</w:t>
      </w:r>
      <w:r>
        <w:t xml:space="preserve"> в з</w:t>
      </w:r>
      <w:r>
        <w:t xml:space="preserve">аранее оговоренные сроки проведения Опроса Заказчик получает ссылку-ключ на опросник для сотрудников (Опрос e</w:t>
      </w:r>
      <w:r>
        <w:rPr>
          <w:lang w:val="en-US"/>
        </w:rPr>
        <w:t xml:space="preserve">N</w:t>
      </w:r>
      <w:r>
        <w:t xml:space="preserve">PS), которую он должен отправить своим сотрудникам.</w:t>
      </w:r>
      <w:r/>
    </w:p>
    <w:p>
      <w:pPr>
        <w:pStyle w:val="832"/>
      </w:pPr>
      <w:r>
        <w:t xml:space="preserve">3.49.8.2.</w:t>
      </w:r>
      <w:r>
        <w:tab/>
      </w:r>
      <w:r>
        <w:t xml:space="preserve">Заказчику необходимо набрать такое минимальное количество анкет</w:t>
      </w:r>
      <w:r>
        <w:t xml:space="preserve"> по с</w:t>
      </w:r>
      <w:r>
        <w:t xml:space="preserve">егментам</w:t>
      </w:r>
      <w:r>
        <w:t xml:space="preserve"> в з</w:t>
      </w:r>
      <w:r>
        <w:t xml:space="preserve">ависимости</w:t>
      </w:r>
      <w:r>
        <w:t xml:space="preserve"> от о</w:t>
      </w:r>
      <w:r>
        <w:t xml:space="preserve">бщей численности персонала компании Заказчика:</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100</w:t>
      </w:r>
      <w:r>
        <w:rPr>
          <w:rFonts w:ascii="Calibri" w:hAnsi="Calibri" w:cs="Calibri"/>
        </w:rPr>
        <w:t xml:space="preserve">–</w:t>
      </w:r>
      <w:r>
        <w:t xml:space="preserve">250 человек </w:t>
      </w:r>
      <w:r>
        <w:t xml:space="preserve">–</w:t>
      </w:r>
      <w:r>
        <w:t xml:space="preserve"> 40% анкет;</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251</w:t>
      </w:r>
      <w:r>
        <w:rPr>
          <w:rFonts w:ascii="Calibri" w:hAnsi="Calibri" w:cs="Calibri"/>
        </w:rPr>
        <w:t xml:space="preserve">–</w:t>
      </w:r>
      <w:r>
        <w:t xml:space="preserve">1000 человек </w:t>
      </w:r>
      <w:r>
        <w:t xml:space="preserve">–</w:t>
      </w:r>
      <w:r>
        <w:t xml:space="preserve"> 30% анкет;</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1001</w:t>
      </w:r>
      <w:r>
        <w:rPr>
          <w:rFonts w:ascii="Calibri" w:hAnsi="Calibri" w:cs="Calibri"/>
        </w:rPr>
        <w:t xml:space="preserve">–</w:t>
      </w:r>
      <w:r>
        <w:t xml:space="preserve">5000 человек </w:t>
      </w:r>
      <w:r>
        <w:t xml:space="preserve">–</w:t>
      </w:r>
      <w:r>
        <w:t xml:space="preserve"> 10% анкет;</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более 5000 человек </w:t>
      </w:r>
      <w:r>
        <w:t xml:space="preserve">–</w:t>
      </w:r>
      <w:r>
        <w:t xml:space="preserve"> 5% анкет.</w:t>
      </w:r>
      <w:r/>
    </w:p>
    <w:p>
      <w:pPr>
        <w:pStyle w:val="814"/>
        <w:numPr>
          <w:ilvl w:val="0"/>
          <w:numId w:val="0"/>
        </w:numPr>
        <w:ind w:left="1559"/>
        <w:tabs>
          <w:tab w:val="clear" w:pos="709" w:leader="none"/>
        </w:tabs>
      </w:pPr>
      <w:r>
        <w:t xml:space="preserve">Заказчик выражает полное и безоговорочное согласие на проведение Опроса среди своих работников. Заказчик обязан обеспечить проведение Опроса и гарантирует соблюдение минимального порога по количеству собранных анкет в зависимости от сегмента численности.</w:t>
      </w:r>
      <w:r/>
    </w:p>
    <w:p>
      <w:pPr>
        <w:pStyle w:val="832"/>
      </w:pPr>
      <w:r>
        <w:t xml:space="preserve">3.49.8.3.</w:t>
      </w:r>
      <w:r>
        <w:tab/>
      </w:r>
      <w:r>
        <w:t xml:space="preserve">Если</w:t>
      </w:r>
      <w:r>
        <w:t xml:space="preserve"> в т</w:t>
      </w:r>
      <w:r>
        <w:t xml:space="preserve">ечение периода проведения Опроса требуемого количества анкет</w:t>
      </w:r>
      <w:r>
        <w:t xml:space="preserve"> не н</w:t>
      </w:r>
      <w:r>
        <w:t xml:space="preserve">абирается, </w:t>
      </w:r>
      <w:r>
        <w:t xml:space="preserve">Хэдхантер</w:t>
      </w:r>
      <w:r>
        <w:t xml:space="preserve"> уведомляет</w:t>
      </w:r>
      <w:r>
        <w:t xml:space="preserve"> об э</w:t>
      </w:r>
      <w:r>
        <w:t xml:space="preserve">том Заказчика</w:t>
      </w:r>
      <w:r>
        <w:t xml:space="preserve"> в л</w:t>
      </w:r>
      <w:r>
        <w:t xml:space="preserve">ичном кабинете Заказчика</w:t>
      </w:r>
      <w:r>
        <w:t xml:space="preserve"> на С</w:t>
      </w:r>
      <w:r>
        <w:t xml:space="preserve">айте или</w:t>
      </w:r>
      <w:r>
        <w:t xml:space="preserve"> с п</w:t>
      </w:r>
      <w:r>
        <w:t xml:space="preserve">омощью рассылки</w:t>
      </w:r>
      <w:r>
        <w:t xml:space="preserve"> по </w:t>
      </w:r>
      <w:r>
        <w:t xml:space="preserve">электронной почте </w:t>
      </w:r>
      <w:r>
        <w:t xml:space="preserve">Заказчика. После получения уведомления</w:t>
      </w:r>
      <w:r>
        <w:t xml:space="preserve"> от </w:t>
      </w:r>
      <w:r>
        <w:t xml:space="preserve">Хэдхантера</w:t>
      </w:r>
      <w:r>
        <w:t xml:space="preserve"> Заказчик прилагает все усилия для получения </w:t>
      </w:r>
      <w:r>
        <w:t xml:space="preserve">Хэдхантером</w:t>
      </w:r>
      <w:r>
        <w:t xml:space="preserve"> требуемого количества анкет. </w:t>
      </w:r>
      <w:r/>
    </w:p>
    <w:p>
      <w:pPr>
        <w:pStyle w:val="832"/>
      </w:pPr>
      <w:r>
        <w:t xml:space="preserve">3.49.8.4.</w:t>
      </w:r>
      <w:r>
        <w:tab/>
      </w:r>
      <w:r>
        <w:t xml:space="preserve">Если после указанных действий требуемый порог численности анкет не будет набран, Стороны понимают это как отказ Заказчика от исполнения Договора в части получения Услуги (п. </w:t>
      </w:r>
      <w:r>
        <w:t xml:space="preserve">3.49.7</w:t>
      </w:r>
      <w:r>
        <w:t xml:space="preserve">). </w:t>
      </w:r>
      <w:r>
        <w:br/>
      </w:r>
      <w:r>
        <w:t xml:space="preserve">В этом случае </w:t>
      </w:r>
      <w:r>
        <w:t xml:space="preserve">Хэдхантер</w:t>
      </w:r>
      <w:r>
        <w:t xml:space="preserve"> возвращает Заказчику 15% от общей стоимости Услуг, уплаченные Заказчиком </w:t>
      </w:r>
      <w:r>
        <w:t xml:space="preserve">Хэдхантеру</w:t>
      </w:r>
      <w:r>
        <w:t xml:space="preserve">.</w:t>
      </w:r>
      <w:r/>
    </w:p>
    <w:p>
      <w:pPr>
        <w:pStyle w:val="832"/>
      </w:pPr>
      <w:r>
        <w:t xml:space="preserve">3.49.8.5.</w:t>
      </w:r>
      <w:r>
        <w:tab/>
      </w:r>
      <w:r>
        <w:t xml:space="preserve">Хэдхантер</w:t>
      </w:r>
      <w:r>
        <w:t xml:space="preserve"> определяет методы анализа данных для исследования. Заказчик не вправе требовать определенных методов исследования.</w:t>
      </w:r>
      <w:r/>
    </w:p>
    <w:p>
      <w:pPr>
        <w:pStyle w:val="832"/>
      </w:pPr>
      <w:r>
        <w:t xml:space="preserve">3.49.8.6.</w:t>
      </w:r>
      <w:r>
        <w:tab/>
      </w:r>
      <w:r>
        <w:t xml:space="preserve">Хэдхантер</w:t>
      </w:r>
      <w:r>
        <w:t xml:space="preserve"> не гарантирует, что данные исследования достоверные или полные. </w:t>
      </w:r>
      <w:r>
        <w:t xml:space="preserve">Хэдхантер</w:t>
      </w:r>
      <w:r>
        <w:t xml:space="preserve"> не о</w:t>
      </w:r>
      <w:r>
        <w:t xml:space="preserve">тветственен перед Заказчиком</w:t>
      </w:r>
      <w:r>
        <w:t xml:space="preserve"> за н</w:t>
      </w:r>
      <w:r>
        <w:t xml:space="preserve">едостоверные или неполные данные, в т.ч. за ущерб Заказчика.</w:t>
      </w:r>
      <w:r/>
    </w:p>
    <w:p>
      <w:pPr>
        <w:pStyle w:val="832"/>
      </w:pPr>
      <w:r>
        <w:t xml:space="preserve">3.49.8.7.</w:t>
      </w:r>
      <w:r>
        <w:tab/>
      </w:r>
      <w:r>
        <w:t xml:space="preserve">Результат исследования в виде отчета по Опросу </w:t>
      </w:r>
      <w:r>
        <w:t xml:space="preserve">направляется</w:t>
      </w:r>
      <w:r>
        <w:t xml:space="preserve"> Заказчику в формате </w:t>
      </w:r>
      <w:r>
        <w:t xml:space="preserve">PDF</w:t>
      </w:r>
      <w:r>
        <w:t xml:space="preserve"> по </w:t>
      </w:r>
      <w:r>
        <w:t xml:space="preserve">электронной</w:t>
      </w:r>
      <w:r>
        <w:t xml:space="preserve"> почте</w:t>
      </w:r>
      <w:r>
        <w:t xml:space="preserve">.</w:t>
      </w:r>
      <w:r/>
    </w:p>
    <w:p>
      <w:pPr>
        <w:pStyle w:val="827"/>
      </w:pPr>
      <w:r>
        <w:t xml:space="preserve">Опрос </w:t>
      </w:r>
      <w:r>
        <w:t xml:space="preserve">Соискат</w:t>
      </w:r>
      <w:r>
        <w:t xml:space="preserve">елей</w:t>
      </w:r>
      <w:r/>
    </w:p>
    <w:p>
      <w:pPr>
        <w:pStyle w:val="814"/>
        <w:numPr>
          <w:ilvl w:val="0"/>
          <w:numId w:val="0"/>
        </w:numPr>
        <w:ind w:left="709" w:hanging="709"/>
        <w:tabs>
          <w:tab w:val="left" w:pos="3119" w:leader="none"/>
        </w:tabs>
      </w:pPr>
      <w:r/>
      <w:bookmarkStart w:id="125" w:name="_Ref179055593"/>
      <w:r>
        <w:rPr>
          <w:bCs w:val="0"/>
          <w:color w:val="auto"/>
        </w:rPr>
        <w:t xml:space="preserve">3.49.9.</w:t>
      </w:r>
      <w:r>
        <w:rPr>
          <w:bCs w:val="0"/>
          <w:color w:val="auto"/>
        </w:rPr>
        <w:tab/>
      </w:r>
      <w:r>
        <w:t xml:space="preserve">Хэдхантер</w:t>
      </w:r>
      <w:r>
        <w:t xml:space="preserve"> предоставляет Заказчику результаты онлайн-опроса </w:t>
      </w:r>
      <w:r>
        <w:t xml:space="preserve">Соискат</w:t>
      </w:r>
      <w:r>
        <w:t xml:space="preserve">елей, зарегистрированных на Сайте </w:t>
      </w:r>
      <w:r>
        <w:t xml:space="preserve">(</w:t>
      </w:r>
      <w:r>
        <w:t xml:space="preserve">Респондент)</w:t>
      </w:r>
      <w:r>
        <w:t xml:space="preserve">,</w:t>
      </w:r>
      <w:r>
        <w:t xml:space="preserve"> следующим образом:</w:t>
      </w:r>
      <w:bookmarkEnd w:id="125"/>
      <w:r/>
      <w:r/>
    </w:p>
    <w:p>
      <w:pPr>
        <w:pStyle w:val="827"/>
      </w:pPr>
      <w:r>
        <w:t xml:space="preserve">Особенности о</w:t>
      </w:r>
      <w:r>
        <w:t xml:space="preserve">про</w:t>
      </w:r>
      <w:r>
        <w:t xml:space="preserve">са</w:t>
      </w:r>
      <w:r>
        <w:t xml:space="preserve"> </w:t>
      </w:r>
      <w:r>
        <w:t xml:space="preserve">Соискателей</w:t>
      </w:r>
      <w:r/>
    </w:p>
    <w:p>
      <w:pPr>
        <w:pStyle w:val="832"/>
      </w:pPr>
      <w:r>
        <w:t xml:space="preserve">3.49.9.1.</w:t>
      </w:r>
      <w:r>
        <w:tab/>
      </w:r>
      <w:r>
        <w:t xml:space="preserve">Онлайн-опрос проводится на основе заполненной Респондентами анкеты, в которой они указывают, в каких компаниях </w:t>
      </w:r>
      <w:r>
        <w:t xml:space="preserve">–</w:t>
      </w:r>
      <w:r>
        <w:t xml:space="preserve"> Участниках Рейтинга – хотели</w:t>
      </w:r>
      <w:r>
        <w:t xml:space="preserve"> бы р</w:t>
      </w:r>
      <w:r>
        <w:t xml:space="preserve">аботать (Опрос). Опрос размещается на сайте Рейтинга.</w:t>
      </w:r>
      <w:r/>
    </w:p>
    <w:p>
      <w:pPr>
        <w:pStyle w:val="832"/>
      </w:pPr>
      <w:r>
        <w:t xml:space="preserve">3.49.9.2.</w:t>
      </w:r>
      <w:r>
        <w:tab/>
      </w:r>
      <w:r>
        <w:t xml:space="preserve">Результат Опроса – отчет</w:t>
      </w:r>
      <w:r>
        <w:t xml:space="preserve"> с д</w:t>
      </w:r>
      <w:r>
        <w:t xml:space="preserve">анными, визуализированными в разных распределениях</w:t>
      </w:r>
      <w:r>
        <w:t xml:space="preserve"> по п</w:t>
      </w:r>
      <w:r>
        <w:t xml:space="preserve">оказателям, </w:t>
      </w:r>
      <w:r>
        <w:t xml:space="preserve">определяемы</w:t>
      </w:r>
      <w:r>
        <w:t xml:space="preserve">м</w:t>
      </w:r>
      <w:r>
        <w:t xml:space="preserve"> </w:t>
      </w:r>
      <w:r>
        <w:t xml:space="preserve">Хэдхантером</w:t>
      </w:r>
      <w:r>
        <w:t xml:space="preserve"> на основе Опроса </w:t>
      </w:r>
      <w:r>
        <w:t xml:space="preserve">(</w:t>
      </w:r>
      <w:r>
        <w:t xml:space="preserve">Отчет).</w:t>
      </w:r>
      <w:r/>
    </w:p>
    <w:p>
      <w:pPr>
        <w:pStyle w:val="832"/>
      </w:pPr>
      <w:r>
        <w:t xml:space="preserve">3.49.9.3.</w:t>
      </w:r>
      <w:r>
        <w:tab/>
      </w:r>
      <w:r>
        <w:t xml:space="preserve">Для проведения Опроса Заказчик должен быть финалистом Рейтинга, </w:t>
      </w:r>
      <w:r>
        <w:t xml:space="preserve">т.е.</w:t>
      </w:r>
      <w:r>
        <w:t xml:space="preserve"> участником Рейтинга, который прошел все его этапы и согласился на публикацию итогов Рейтинга.</w:t>
      </w:r>
      <w:r/>
    </w:p>
    <w:p>
      <w:pPr>
        <w:pStyle w:val="832"/>
      </w:pPr>
      <w:r>
        <w:t xml:space="preserve">3.49.9.4.</w:t>
      </w:r>
      <w:r>
        <w:tab/>
      </w:r>
      <w:r>
        <w:t xml:space="preserve">Хэдхантер</w:t>
      </w:r>
      <w:r>
        <w:t xml:space="preserve"> проводит Опрос в период Рейтинга. Период Рейтинга и публикация итогового Рейтинга указывается на сайте rating.hh.ru.</w:t>
      </w:r>
      <w:r/>
    </w:p>
    <w:p>
      <w:pPr>
        <w:pStyle w:val="832"/>
      </w:pPr>
      <w:r>
        <w:t xml:space="preserve">3.49.9.5.</w:t>
      </w:r>
      <w:r>
        <w:tab/>
      </w:r>
      <w:r>
        <w:t xml:space="preserve">Хэдхантер</w:t>
      </w:r>
      <w:r>
        <w:t xml:space="preserve"> самостоятельно определяет методы анализа данных для Опроса. Заказчик не вправе требовать применения тех или иных методов исследования.</w:t>
      </w:r>
      <w:r/>
    </w:p>
    <w:p>
      <w:pPr>
        <w:pStyle w:val="832"/>
      </w:pPr>
      <w:r>
        <w:t xml:space="preserve">3.49.9.6.</w:t>
      </w:r>
      <w:r>
        <w:tab/>
      </w:r>
      <w:r>
        <w:t xml:space="preserve">Хэдхантер</w:t>
      </w:r>
      <w:r>
        <w:t xml:space="preserve"> не гарантирует, что данные исследования достоверные или полные. </w:t>
      </w:r>
      <w:r>
        <w:t xml:space="preserve">Хэдхантер</w:t>
      </w:r>
      <w:r>
        <w:t xml:space="preserve"> не о</w:t>
      </w:r>
      <w:r>
        <w:t xml:space="preserve">тветственен перед Заказчиком</w:t>
      </w:r>
      <w:r>
        <w:t xml:space="preserve"> за н</w:t>
      </w:r>
      <w:r>
        <w:t xml:space="preserve">едостоверные или неполные данные</w:t>
      </w:r>
      <w:r>
        <w:t xml:space="preserve">, </w:t>
      </w:r>
      <w:r>
        <w:t xml:space="preserve">в т.ч. за ущерб Заказчика.</w:t>
      </w:r>
      <w:r/>
    </w:p>
    <w:p>
      <w:pPr>
        <w:pStyle w:val="832"/>
      </w:pPr>
      <w:r>
        <w:t xml:space="preserve">3.49.9.7.</w:t>
      </w:r>
      <w:r>
        <w:tab/>
      </w:r>
      <w:r>
        <w:t xml:space="preserve">Заказчик использует данные, полученные им в результате Опроса</w:t>
      </w:r>
      <w:r>
        <w:t xml:space="preserve">,</w:t>
      </w:r>
      <w:r>
        <w:t xml:space="preserve"> только в целях собственной хозяйственной деятельности, коммерческое использование запрещено.</w:t>
      </w:r>
      <w:r/>
    </w:p>
    <w:p>
      <w:pPr>
        <w:pStyle w:val="832"/>
      </w:pPr>
      <w:r>
        <w:t xml:space="preserve">3.49.9.8.</w:t>
      </w:r>
      <w:r>
        <w:tab/>
      </w:r>
      <w:r>
        <w:t xml:space="preserve">Отчет предоставляется Заказчику в формате </w:t>
      </w:r>
      <w:r>
        <w:t xml:space="preserve">PDF</w:t>
      </w:r>
      <w:r>
        <w:t xml:space="preserve"> по </w:t>
      </w:r>
      <w:r>
        <w:t xml:space="preserve">электронной почте </w:t>
      </w:r>
      <w:r>
        <w:t xml:space="preserve">на дату публикации Рейтинга.</w:t>
      </w:r>
      <w:r/>
    </w:p>
    <w:p>
      <w:pPr>
        <w:pStyle w:val="827"/>
      </w:pPr>
      <w:r>
        <w:t xml:space="preserve">Обязанности </w:t>
      </w:r>
      <w:r>
        <w:t xml:space="preserve">з</w:t>
      </w:r>
      <w:r>
        <w:t xml:space="preserve">аказчика</w:t>
      </w:r>
      <w:r/>
    </w:p>
    <w:p>
      <w:pPr>
        <w:pStyle w:val="814"/>
        <w:numPr>
          <w:ilvl w:val="0"/>
          <w:numId w:val="0"/>
        </w:numPr>
        <w:ind w:left="709" w:hanging="709"/>
        <w:tabs>
          <w:tab w:val="left" w:pos="3119" w:leader="none"/>
        </w:tabs>
      </w:pPr>
      <w:r>
        <w:rPr>
          <w:bCs w:val="0"/>
          <w:color w:val="auto"/>
        </w:rPr>
        <w:t xml:space="preserve">3.49.10.</w:t>
      </w:r>
      <w:r>
        <w:rPr>
          <w:bCs w:val="0"/>
          <w:color w:val="auto"/>
        </w:rPr>
        <w:tab/>
      </w:r>
      <w:r>
        <w:t xml:space="preserve">Заказчик обязуется соблюдать Пользовательское соглашение </w:t>
      </w:r>
      <w:r>
        <w:t xml:space="preserve">– </w:t>
      </w:r>
      <w:r>
        <w:t xml:space="preserve">rating.hh.ru/tos.</w:t>
      </w:r>
      <w:r/>
    </w:p>
    <w:p>
      <w:pPr>
        <w:pStyle w:val="814"/>
        <w:numPr>
          <w:ilvl w:val="0"/>
          <w:numId w:val="0"/>
        </w:numPr>
        <w:ind w:left="709" w:hanging="709"/>
        <w:tabs>
          <w:tab w:val="left" w:pos="3119" w:leader="none"/>
        </w:tabs>
      </w:pPr>
      <w:r>
        <w:rPr>
          <w:bCs w:val="0"/>
          <w:color w:val="auto"/>
        </w:rPr>
        <w:t xml:space="preserve">3.49.11.</w:t>
      </w:r>
      <w:r>
        <w:rPr>
          <w:bCs w:val="0"/>
          <w:color w:val="auto"/>
        </w:rPr>
        <w:tab/>
      </w:r>
      <w:r>
        <w:t xml:space="preserve">Заказчик обязан полностью пройти и завершить все этапы исследований, указанных в п. </w:t>
      </w:r>
      <w:r>
        <w:t xml:space="preserve">3.49.7</w:t>
      </w:r>
      <w:r>
        <w:t xml:space="preserve"> и </w:t>
      </w:r>
      <w:r>
        <w:t xml:space="preserve">3.49.8</w:t>
      </w:r>
      <w:r>
        <w:t xml:space="preserve">. Иначе Участник не допускается до дальнейшего опроса </w:t>
      </w:r>
      <w:r>
        <w:t xml:space="preserve">Соискат</w:t>
      </w:r>
      <w:r>
        <w:t xml:space="preserve">елей, указанного в п. </w:t>
      </w:r>
      <w:r>
        <w:t xml:space="preserve">3.49.9</w:t>
      </w:r>
      <w:r>
        <w:t xml:space="preserve"> и необходимого для участия в Рейтинге. Если Заказчик нарушит обязательства этого пункта, </w:t>
      </w:r>
      <w:r>
        <w:t xml:space="preserve">Хэдхантер</w:t>
      </w:r>
      <w:r>
        <w:t xml:space="preserve"> возвращает оплату</w:t>
      </w:r>
      <w:r>
        <w:t xml:space="preserve"> за У</w:t>
      </w:r>
      <w:r>
        <w:t xml:space="preserve">слугу за вычетом стоимости фактически оказанных Услуг.</w:t>
      </w:r>
      <w:r/>
    </w:p>
    <w:p>
      <w:pPr>
        <w:pStyle w:val="827"/>
      </w:pPr>
      <w:r>
        <w:t xml:space="preserve">Изменение методологии</w:t>
      </w:r>
      <w:r>
        <w:t xml:space="preserve"> и в</w:t>
      </w:r>
      <w:r>
        <w:t xml:space="preserve">опросов</w:t>
      </w:r>
      <w:r/>
    </w:p>
    <w:p>
      <w:pPr>
        <w:pStyle w:val="814"/>
        <w:numPr>
          <w:ilvl w:val="0"/>
          <w:numId w:val="0"/>
        </w:numPr>
        <w:ind w:left="709" w:hanging="709"/>
        <w:tabs>
          <w:tab w:val="left" w:pos="3119" w:leader="none"/>
        </w:tabs>
      </w:pPr>
      <w:r>
        <w:rPr>
          <w:bCs w:val="0"/>
          <w:color w:val="auto"/>
        </w:rPr>
        <w:t xml:space="preserve">3.49.12.</w:t>
      </w:r>
      <w:r>
        <w:rPr>
          <w:bCs w:val="0"/>
          <w:color w:val="auto"/>
        </w:rPr>
        <w:tab/>
      </w:r>
      <w:r>
        <w:t xml:space="preserve">Хэдхантер</w:t>
      </w:r>
      <w:r>
        <w:t xml:space="preserve"> вправе изменять методологию и отдельные вопросы в анкетах исследований в период Рейтинга.</w:t>
      </w:r>
      <w:r>
        <w:t xml:space="preserve"> Об э</w:t>
      </w:r>
      <w:r>
        <w:t xml:space="preserve">том </w:t>
      </w:r>
      <w:r>
        <w:t xml:space="preserve">Хэдхантер</w:t>
      </w:r>
      <w:r>
        <w:t xml:space="preserve"> предварительно сообщает Заказчику</w:t>
      </w:r>
      <w:r>
        <w:t xml:space="preserve"> по </w:t>
      </w:r>
      <w:r>
        <w:t xml:space="preserve">электронной</w:t>
      </w:r>
      <w:r>
        <w:t xml:space="preserve"> почте</w:t>
      </w:r>
      <w:r>
        <w:t xml:space="preserve">.</w:t>
      </w:r>
      <w:r/>
    </w:p>
    <w:p>
      <w:pPr>
        <w:pStyle w:val="827"/>
      </w:pPr>
      <w:r/>
      <w:bookmarkStart w:id="126" w:name="_Hlk178976541"/>
      <w:r>
        <w:t xml:space="preserve">Ограничение использования информации</w:t>
      </w:r>
      <w:r>
        <w:t xml:space="preserve"> и р</w:t>
      </w:r>
      <w:r>
        <w:t xml:space="preserve">азглашения результатов</w:t>
      </w:r>
      <w:bookmarkEnd w:id="126"/>
      <w:r/>
    </w:p>
    <w:p>
      <w:pPr>
        <w:pStyle w:val="814"/>
        <w:numPr>
          <w:ilvl w:val="0"/>
          <w:numId w:val="0"/>
        </w:numPr>
        <w:ind w:left="709" w:hanging="709"/>
        <w:tabs>
          <w:tab w:val="left" w:pos="3119" w:leader="none"/>
        </w:tabs>
      </w:pPr>
      <w:r>
        <w:rPr>
          <w:bCs w:val="0"/>
          <w:color w:val="auto"/>
        </w:rPr>
        <w:t xml:space="preserve">3.49.13.</w:t>
      </w:r>
      <w:r>
        <w:rPr>
          <w:bCs w:val="0"/>
          <w:color w:val="auto"/>
        </w:rPr>
        <w:tab/>
      </w:r>
      <w:r>
        <w:t xml:space="preserve">Заказчик не вправе разглашать свое место в итоговом рейтинге до момента официальной публикации Рейтинга.</w:t>
      </w:r>
      <w:r/>
    </w:p>
    <w:p>
      <w:pPr>
        <w:pStyle w:val="814"/>
        <w:numPr>
          <w:ilvl w:val="0"/>
          <w:numId w:val="0"/>
        </w:numPr>
        <w:ind w:left="709" w:hanging="709"/>
        <w:tabs>
          <w:tab w:val="left" w:pos="3119" w:leader="none"/>
        </w:tabs>
      </w:pPr>
      <w:r>
        <w:rPr>
          <w:bCs w:val="0"/>
          <w:color w:val="auto"/>
        </w:rPr>
        <w:t xml:space="preserve">3.49.14.</w:t>
      </w:r>
      <w:r>
        <w:rPr>
          <w:bCs w:val="0"/>
          <w:color w:val="auto"/>
        </w:rPr>
        <w:tab/>
      </w:r>
      <w:r>
        <w:t xml:space="preserve">Заказчик использует данные, полученные в результате оказания Услуги</w:t>
      </w:r>
      <w:r>
        <w:t xml:space="preserve">,</w:t>
      </w:r>
      <w:r>
        <w:t xml:space="preserve"> только для собственной хозяйственной деятельности, коммерческое использование запрещено.</w:t>
      </w:r>
      <w:r/>
    </w:p>
    <w:p>
      <w:pPr>
        <w:pStyle w:val="827"/>
      </w:pPr>
      <w:r>
        <w:t xml:space="preserve">Публикация</w:t>
      </w:r>
      <w:r>
        <w:t xml:space="preserve"> и о</w:t>
      </w:r>
      <w:r>
        <w:t xml:space="preserve">тчетность</w:t>
      </w:r>
      <w:r/>
    </w:p>
    <w:p>
      <w:pPr>
        <w:pStyle w:val="814"/>
        <w:numPr>
          <w:ilvl w:val="0"/>
          <w:numId w:val="0"/>
        </w:numPr>
        <w:ind w:left="709" w:hanging="709"/>
        <w:tabs>
          <w:tab w:val="left" w:pos="3119" w:leader="none"/>
        </w:tabs>
      </w:pPr>
      <w:r>
        <w:rPr>
          <w:bCs w:val="0"/>
          <w:color w:val="auto"/>
        </w:rPr>
        <w:t xml:space="preserve">3.49.15.</w:t>
      </w:r>
      <w:r>
        <w:rPr>
          <w:bCs w:val="0"/>
          <w:color w:val="auto"/>
        </w:rPr>
        <w:tab/>
      </w:r>
      <w:r>
        <w:t xml:space="preserve">В день публикации итогового рейтинга </w:t>
      </w:r>
      <w:r>
        <w:t xml:space="preserve">Хэдхантер</w:t>
      </w:r>
      <w:r>
        <w:t xml:space="preserve"> направляет Заказчику отчеты по исследованиям, указанным в п</w:t>
      </w:r>
      <w:r>
        <w:t xml:space="preserve">п. </w:t>
      </w:r>
      <w:r>
        <w:t xml:space="preserve">3.49.7</w:t>
      </w:r>
      <w:r>
        <w:t xml:space="preserve">–</w:t>
      </w:r>
      <w:r>
        <w:t xml:space="preserve">3.49.9</w:t>
      </w:r>
      <w:r>
        <w:t xml:space="preserve">, </w:t>
      </w:r>
      <w:r>
        <w:t xml:space="preserve">в формате </w:t>
      </w:r>
      <w:r>
        <w:t xml:space="preserve">PDF</w:t>
      </w:r>
      <w:r>
        <w:t xml:space="preserve"> по </w:t>
      </w:r>
      <w:r>
        <w:t xml:space="preserve">эл</w:t>
      </w:r>
      <w:r>
        <w:t xml:space="preserve">ектронной</w:t>
      </w:r>
      <w:r>
        <w:t xml:space="preserve"> почте</w:t>
      </w:r>
      <w:r>
        <w:t xml:space="preserve">.</w:t>
      </w:r>
      <w:r/>
    </w:p>
    <w:p>
      <w:pPr>
        <w:pStyle w:val="827"/>
      </w:pPr>
      <w:r>
        <w:t xml:space="preserve">Выставление документов</w:t>
      </w:r>
      <w:r>
        <w:t xml:space="preserve"> об о</w:t>
      </w:r>
      <w:r>
        <w:t xml:space="preserve">казании </w:t>
      </w:r>
      <w:r>
        <w:t xml:space="preserve">у</w:t>
      </w:r>
      <w:r>
        <w:t xml:space="preserve">слуги</w:t>
      </w:r>
      <w:r/>
    </w:p>
    <w:p>
      <w:pPr>
        <w:pStyle w:val="814"/>
        <w:numPr>
          <w:ilvl w:val="0"/>
          <w:numId w:val="0"/>
        </w:numPr>
        <w:ind w:left="709" w:hanging="709"/>
        <w:tabs>
          <w:tab w:val="left" w:pos="3119" w:leader="none"/>
        </w:tabs>
      </w:pPr>
      <w:r>
        <w:rPr>
          <w:bCs w:val="0"/>
          <w:color w:val="auto"/>
        </w:rPr>
        <w:t xml:space="preserve">3.49.16.</w:t>
      </w:r>
      <w:r>
        <w:rPr>
          <w:bCs w:val="0"/>
          <w:color w:val="auto"/>
        </w:rPr>
        <w:tab/>
      </w:r>
      <w:r>
        <w:t xml:space="preserve">Хэдхантер</w:t>
      </w:r>
      <w:r>
        <w:t xml:space="preserve"> выставляет документы, подтверждающие оказание Услуги. Дата </w:t>
      </w:r>
      <w:r>
        <w:t xml:space="preserve">–</w:t>
      </w:r>
      <w:r>
        <w:t xml:space="preserve"> день предоставления Заказчику Индивидуальных Отчетов.</w:t>
      </w:r>
      <w:r/>
    </w:p>
    <w:p>
      <w:pPr>
        <w:pStyle w:val="816"/>
        <w:numPr>
          <w:ilvl w:val="0"/>
          <w:numId w:val="0"/>
        </w:numPr>
        <w:ind w:left="709" w:hanging="709"/>
      </w:pPr>
      <w:r/>
      <w:bookmarkStart w:id="127" w:name="_Toc187692307"/>
      <w:r>
        <w:rPr>
          <w:rFonts w:eastAsia="Arial" w:cs="Arial"/>
          <w:b w:val="0"/>
          <w:sz w:val="16"/>
          <w:szCs w:val="16"/>
        </w:rPr>
        <w:t xml:space="preserve">3.50.</w:t>
      </w:r>
      <w:r>
        <w:rPr>
          <w:rFonts w:eastAsia="Arial" w:cs="Arial"/>
          <w:b w:val="0"/>
          <w:sz w:val="16"/>
          <w:szCs w:val="16"/>
        </w:rPr>
        <w:tab/>
      </w:r>
      <w:r>
        <w:t xml:space="preserve">П</w:t>
      </w:r>
      <w:r>
        <w:t xml:space="preserve">редоставлени</w:t>
      </w:r>
      <w:r>
        <w:t xml:space="preserve">е</w:t>
      </w:r>
      <w:r>
        <w:t xml:space="preserve"> возможности проведения видеоинтервью с </w:t>
      </w:r>
      <w:r>
        <w:t xml:space="preserve">Соискат</w:t>
      </w:r>
      <w:r>
        <w:t xml:space="preserve">елями</w:t>
      </w:r>
      <w:bookmarkEnd w:id="127"/>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3.50.1.</w:t>
      </w:r>
      <w:r>
        <w:rPr>
          <w:bCs w:val="0"/>
          <w:color w:val="auto"/>
        </w:rPr>
        <w:tab/>
      </w:r>
      <w:r>
        <w:t xml:space="preserve">Хэдхантер</w:t>
      </w:r>
      <w:r>
        <w:t xml:space="preserve"> </w:t>
      </w:r>
      <w:r>
        <w:t xml:space="preserve">оказывает</w:t>
      </w:r>
      <w:r>
        <w:t xml:space="preserve"> Заказчику услугу проведения Видеоинтервью</w:t>
      </w:r>
      <w:r>
        <w:t xml:space="preserve"> с С</w:t>
      </w:r>
      <w:r>
        <w:t xml:space="preserve">оискателями (Видеоинтервью, Услуга) </w:t>
      </w:r>
      <w:r>
        <w:br/>
      </w:r>
      <w:r>
        <w:t xml:space="preserve">по Заказу или Договору</w:t>
      </w:r>
      <w:r>
        <w:t xml:space="preserve">, предоставляя возможность направлять Соискателям ссылку</w:t>
      </w:r>
      <w:r>
        <w:t xml:space="preserve"> на В</w:t>
      </w:r>
      <w:r>
        <w:t xml:space="preserve">идеоинтервью, проводимое</w:t>
      </w:r>
      <w:r>
        <w:t xml:space="preserve"> на в</w:t>
      </w:r>
      <w:r>
        <w:t xml:space="preserve">нешнем ресурсе. Количество Видеоинтервью согласовывается</w:t>
      </w:r>
      <w:r>
        <w:t xml:space="preserve"> в З</w:t>
      </w:r>
      <w:r>
        <w:t xml:space="preserve">аказе или Договоре.</w:t>
      </w:r>
      <w:r/>
    </w:p>
    <w:p>
      <w:pPr>
        <w:pStyle w:val="827"/>
      </w:pPr>
      <w:r>
        <w:t xml:space="preserve">Формирование анкеты</w:t>
      </w:r>
      <w:r/>
    </w:p>
    <w:p>
      <w:pPr>
        <w:pStyle w:val="814"/>
        <w:numPr>
          <w:ilvl w:val="0"/>
          <w:numId w:val="0"/>
        </w:numPr>
        <w:ind w:left="709" w:hanging="709"/>
        <w:tabs>
          <w:tab w:val="left" w:pos="3119" w:leader="none"/>
        </w:tabs>
      </w:pPr>
      <w:r>
        <w:rPr>
          <w:bCs w:val="0"/>
          <w:color w:val="auto"/>
        </w:rPr>
        <w:t xml:space="preserve">3.50.2.</w:t>
      </w:r>
      <w:r>
        <w:rPr>
          <w:bCs w:val="0"/>
          <w:color w:val="auto"/>
        </w:rPr>
        <w:tab/>
      </w:r>
      <w:r>
        <w:t xml:space="preserve">Заказчик самостоятельно формирует анкету для Видеоинтервью. Для каждой Публикации вакансии можно создать только одну анкету Видеоинтервью, при этом одна анкета может быть использована для нескольких вакансий Заказчика</w:t>
      </w:r>
      <w:r>
        <w:t xml:space="preserve">.</w:t>
      </w:r>
      <w:r/>
    </w:p>
    <w:p>
      <w:pPr>
        <w:pStyle w:val="814"/>
        <w:numPr>
          <w:ilvl w:val="0"/>
          <w:numId w:val="0"/>
        </w:numPr>
        <w:ind w:left="709" w:hanging="709"/>
        <w:tabs>
          <w:tab w:val="left" w:pos="3119" w:leader="none"/>
        </w:tabs>
      </w:pPr>
      <w:r>
        <w:rPr>
          <w:bCs w:val="0"/>
          <w:color w:val="auto"/>
        </w:rPr>
        <w:t xml:space="preserve">3.50.3.</w:t>
      </w:r>
      <w:r>
        <w:rPr>
          <w:bCs w:val="0"/>
          <w:color w:val="auto"/>
        </w:rPr>
        <w:tab/>
      </w:r>
      <w:r>
        <w:t xml:space="preserve">Заказчик несет ответственность за соответствие вопросов анкеты Видеоинтервью законодательству РФ. </w:t>
      </w:r>
      <w:r>
        <w:br/>
      </w:r>
      <w:r>
        <w:t xml:space="preserve">Если к </w:t>
      </w:r>
      <w:r>
        <w:t xml:space="preserve">Хэдхантеру</w:t>
      </w:r>
      <w:r>
        <w:t xml:space="preserve"> </w:t>
      </w:r>
      <w:r>
        <w:t xml:space="preserve">п</w:t>
      </w:r>
      <w:r>
        <w:t xml:space="preserve">редъявят </w:t>
      </w:r>
      <w:r>
        <w:t xml:space="preserve">претен</w:t>
      </w:r>
      <w:r>
        <w:t xml:space="preserve">зии</w:t>
      </w:r>
      <w:r>
        <w:t xml:space="preserve">, иск</w:t>
      </w:r>
      <w:r>
        <w:t xml:space="preserve">и</w:t>
      </w:r>
      <w:r>
        <w:t xml:space="preserve"> от т</w:t>
      </w:r>
      <w:r>
        <w:t xml:space="preserve">ретьих лиц, Заказчик самостоятельно разрешает</w:t>
      </w:r>
      <w:r>
        <w:t xml:space="preserve"> их и</w:t>
      </w:r>
      <w:r>
        <w:t xml:space="preserve"> возмещает все убытки </w:t>
      </w:r>
      <w:r>
        <w:t xml:space="preserve">Хэдхантера</w:t>
      </w:r>
      <w:r>
        <w:t xml:space="preserve">, возникшие в связи с ними.</w:t>
      </w:r>
      <w:r/>
    </w:p>
    <w:p>
      <w:pPr>
        <w:pStyle w:val="827"/>
      </w:pPr>
      <w:r>
        <w:t xml:space="preserve">Отправка ссылок</w:t>
      </w:r>
      <w:r>
        <w:t xml:space="preserve"> на </w:t>
      </w:r>
      <w:r>
        <w:t xml:space="preserve">в</w:t>
      </w:r>
      <w:r>
        <w:t xml:space="preserve">идеоинтервью</w:t>
      </w:r>
      <w:r/>
    </w:p>
    <w:p>
      <w:pPr>
        <w:pStyle w:val="814"/>
        <w:numPr>
          <w:ilvl w:val="0"/>
          <w:numId w:val="0"/>
        </w:numPr>
        <w:ind w:left="709" w:hanging="709"/>
        <w:tabs>
          <w:tab w:val="left" w:pos="3119" w:leader="none"/>
        </w:tabs>
      </w:pPr>
      <w:r>
        <w:rPr>
          <w:bCs w:val="0"/>
          <w:color w:val="auto"/>
        </w:rPr>
        <w:t xml:space="preserve">3.50.4.</w:t>
      </w:r>
      <w:r>
        <w:rPr>
          <w:bCs w:val="0"/>
          <w:color w:val="auto"/>
        </w:rPr>
        <w:tab/>
      </w:r>
      <w:r>
        <w:t xml:space="preserve">Заказчик самостоятельно отправляет через Сайт ссылку</w:t>
      </w:r>
      <w:r>
        <w:t xml:space="preserve"> на В</w:t>
      </w:r>
      <w:r>
        <w:t xml:space="preserve">идеоинтервью конкретн</w:t>
      </w:r>
      <w:r>
        <w:t xml:space="preserve">ым</w:t>
      </w:r>
      <w:r>
        <w:t xml:space="preserve"> Соискателям, откликнувшимся на Публикацию вакансии, или тем, чьи контактные получены через Доступ к Базе данных.</w:t>
      </w:r>
      <w:r/>
    </w:p>
    <w:p>
      <w:pPr>
        <w:pStyle w:val="814"/>
        <w:numPr>
          <w:ilvl w:val="0"/>
          <w:numId w:val="0"/>
        </w:numPr>
        <w:ind w:left="709" w:hanging="709"/>
        <w:tabs>
          <w:tab w:val="left" w:pos="3119" w:leader="none"/>
        </w:tabs>
      </w:pPr>
      <w:r>
        <w:rPr>
          <w:bCs w:val="0"/>
          <w:color w:val="auto"/>
        </w:rPr>
        <w:t xml:space="preserve">3.50.5.</w:t>
      </w:r>
      <w:r>
        <w:rPr>
          <w:bCs w:val="0"/>
          <w:color w:val="auto"/>
        </w:rPr>
        <w:tab/>
      </w:r>
      <w:r>
        <w:t xml:space="preserve">Услуги по Публикации вакансий или Доступу к Базе данных приобретаются дополнительно.</w:t>
      </w:r>
      <w:r/>
    </w:p>
    <w:p>
      <w:pPr>
        <w:pStyle w:val="827"/>
      </w:pPr>
      <w:r>
        <w:t xml:space="preserve">Активация </w:t>
      </w:r>
      <w:r/>
    </w:p>
    <w:p>
      <w:pPr>
        <w:pStyle w:val="814"/>
        <w:numPr>
          <w:ilvl w:val="0"/>
          <w:numId w:val="0"/>
        </w:numPr>
        <w:ind w:left="709" w:hanging="709"/>
        <w:tabs>
          <w:tab w:val="left" w:pos="3119" w:leader="none"/>
        </w:tabs>
      </w:pPr>
      <w:r>
        <w:rPr>
          <w:bCs w:val="0"/>
          <w:color w:val="auto"/>
        </w:rPr>
        <w:t xml:space="preserve">3.50.6.</w:t>
      </w:r>
      <w:r>
        <w:rPr>
          <w:bCs w:val="0"/>
          <w:color w:val="auto"/>
        </w:rPr>
        <w:tab/>
      </w:r>
      <w:r>
        <w:t xml:space="preserve">Хэдхантер</w:t>
      </w:r>
      <w:r>
        <w:t xml:space="preserve"> производит Активацию Услуги</w:t>
      </w:r>
      <w:r>
        <w:t xml:space="preserve"> в т</w:t>
      </w:r>
      <w:r>
        <w:t xml:space="preserve">ечение 30 дней после оплаты услуг Заказчиком или подписания Заказа или Договора, если Стороны согласовали </w:t>
      </w:r>
      <w:r>
        <w:t xml:space="preserve">постоплату</w:t>
      </w:r>
      <w:r>
        <w:t xml:space="preserve">. Точная дата активации согласовывается</w:t>
      </w:r>
      <w:r>
        <w:t xml:space="preserve"> по </w:t>
      </w:r>
      <w:r>
        <w:t xml:space="preserve">электронной</w:t>
      </w:r>
      <w:r>
        <w:t xml:space="preserve"> почте</w:t>
      </w:r>
      <w:r>
        <w:t xml:space="preserve">. Положение применяется с учетом п.</w:t>
      </w:r>
      <w:r>
        <w:t xml:space="preserve"> </w:t>
      </w:r>
      <w:r>
        <w:t xml:space="preserve">3.50.7</w:t>
      </w:r>
      <w:r>
        <w:t xml:space="preserve">. </w:t>
      </w:r>
      <w:r/>
    </w:p>
    <w:p>
      <w:pPr>
        <w:pStyle w:val="814"/>
        <w:numPr>
          <w:ilvl w:val="0"/>
          <w:numId w:val="0"/>
        </w:numPr>
        <w:ind w:left="709" w:hanging="709"/>
        <w:tabs>
          <w:tab w:val="left" w:pos="3119" w:leader="none"/>
        </w:tabs>
      </w:pPr>
      <w:r/>
      <w:bookmarkStart w:id="128" w:name="_Ref179056074"/>
      <w:r>
        <w:rPr>
          <w:bCs w:val="0"/>
          <w:color w:val="auto"/>
        </w:rPr>
        <w:t xml:space="preserve">3.50.7.</w:t>
      </w:r>
      <w:r>
        <w:rPr>
          <w:bCs w:val="0"/>
          <w:color w:val="auto"/>
        </w:rPr>
        <w:tab/>
      </w:r>
      <w:r>
        <w:t xml:space="preserve">Хэдхантер</w:t>
      </w:r>
      <w:r>
        <w:t xml:space="preserve"> может перенести начало оказания Услуги на 10 дней без уведомления</w:t>
      </w:r>
      <w:r>
        <w:t xml:space="preserve"> и с</w:t>
      </w:r>
      <w:r>
        <w:t xml:space="preserve">огласования. </w:t>
      </w:r>
      <w:r>
        <w:br/>
      </w:r>
      <w:r>
        <w:t xml:space="preserve">Для переноса</w:t>
      </w:r>
      <w:r>
        <w:t xml:space="preserve"> на б</w:t>
      </w:r>
      <w:r>
        <w:t xml:space="preserve">олее длительный срок Стороны подписывают </w:t>
      </w:r>
      <w:r>
        <w:t xml:space="preserve">д</w:t>
      </w:r>
      <w:r>
        <w:t xml:space="preserve">ополнительное соглашение.</w:t>
      </w:r>
      <w:bookmarkEnd w:id="128"/>
      <w:r>
        <w:t xml:space="preserve"> </w:t>
      </w:r>
      <w:r/>
    </w:p>
    <w:p>
      <w:pPr>
        <w:pStyle w:val="827"/>
      </w:pPr>
      <w:r>
        <w:t xml:space="preserve">Сроки</w:t>
      </w:r>
      <w:r>
        <w:t xml:space="preserve"> и у</w:t>
      </w:r>
      <w:r>
        <w:t xml:space="preserve">словия проведения </w:t>
      </w:r>
      <w:r>
        <w:t xml:space="preserve">в</w:t>
      </w:r>
      <w:r>
        <w:t xml:space="preserve">идеоинтервью</w:t>
      </w:r>
      <w:r/>
    </w:p>
    <w:p>
      <w:pPr>
        <w:pStyle w:val="814"/>
        <w:numPr>
          <w:ilvl w:val="0"/>
          <w:numId w:val="0"/>
        </w:numPr>
        <w:ind w:left="709" w:hanging="709"/>
        <w:tabs>
          <w:tab w:val="left" w:pos="3119" w:leader="none"/>
        </w:tabs>
      </w:pPr>
      <w:r>
        <w:rPr>
          <w:bCs w:val="0"/>
          <w:color w:val="auto"/>
        </w:rPr>
        <w:t xml:space="preserve">3.50.8.</w:t>
      </w:r>
      <w:r>
        <w:rPr>
          <w:bCs w:val="0"/>
          <w:color w:val="auto"/>
        </w:rPr>
        <w:tab/>
      </w:r>
      <w:r>
        <w:t xml:space="preserve">Видеоинтервью возможно проводить</w:t>
      </w:r>
      <w:r>
        <w:t xml:space="preserve"> в т</w:t>
      </w:r>
      <w:r>
        <w:t xml:space="preserve">ечение 365 дней после Активации Услуги.</w:t>
      </w:r>
      <w:r/>
    </w:p>
    <w:p>
      <w:pPr>
        <w:pStyle w:val="814"/>
        <w:numPr>
          <w:ilvl w:val="0"/>
          <w:numId w:val="0"/>
        </w:numPr>
        <w:ind w:left="709"/>
      </w:pPr>
      <w:r>
        <w:t xml:space="preserve">Если Заказчик</w:t>
      </w:r>
      <w:r>
        <w:t xml:space="preserve"> не п</w:t>
      </w:r>
      <w:r>
        <w:t xml:space="preserve">ровел Видеоинтервью</w:t>
      </w:r>
      <w:r>
        <w:t xml:space="preserve"> в т</w:t>
      </w:r>
      <w:r>
        <w:t xml:space="preserve">ечение 365 дней после Активации Услуги, возврат стоимости </w:t>
      </w:r>
      <w:r>
        <w:br/>
      </w:r>
      <w:r>
        <w:t xml:space="preserve">или компенсация</w:t>
      </w:r>
      <w:r>
        <w:t xml:space="preserve"> не п</w:t>
      </w:r>
      <w:r>
        <w:t xml:space="preserve">роизводится.</w:t>
      </w:r>
      <w:r/>
    </w:p>
    <w:p>
      <w:pPr>
        <w:pStyle w:val="814"/>
        <w:numPr>
          <w:ilvl w:val="0"/>
          <w:numId w:val="0"/>
        </w:numPr>
        <w:ind w:left="709" w:hanging="709"/>
        <w:tabs>
          <w:tab w:val="left" w:pos="3119" w:leader="none"/>
        </w:tabs>
      </w:pPr>
      <w:r>
        <w:rPr>
          <w:bCs w:val="0"/>
          <w:color w:val="auto"/>
        </w:rPr>
        <w:t xml:space="preserve">3.50.9.</w:t>
      </w:r>
      <w:r>
        <w:rPr>
          <w:bCs w:val="0"/>
          <w:color w:val="auto"/>
        </w:rPr>
        <w:tab/>
      </w:r>
      <w:r>
        <w:t xml:space="preserve">После Активации Услуга считается оказанной, возврат оплаты</w:t>
      </w:r>
      <w:r>
        <w:t xml:space="preserve"> не п</w:t>
      </w:r>
      <w:r>
        <w:t xml:space="preserve">роизводится (при оплате услуг после</w:t>
      </w:r>
      <w:r>
        <w:t xml:space="preserve"> их о</w:t>
      </w:r>
      <w:r>
        <w:t xml:space="preserve">казания Заказчик оплачивает</w:t>
      </w:r>
      <w:r>
        <w:t xml:space="preserve"> их п</w:t>
      </w:r>
      <w:r>
        <w:t xml:space="preserve">олностью), независимо от</w:t>
      </w:r>
      <w:r>
        <w:t xml:space="preserve"> ее и</w:t>
      </w:r>
      <w:r>
        <w:t xml:space="preserve">спользования Заказчиком.</w:t>
      </w:r>
      <w:r/>
    </w:p>
    <w:p>
      <w:pPr>
        <w:pStyle w:val="814"/>
        <w:numPr>
          <w:ilvl w:val="0"/>
          <w:numId w:val="0"/>
        </w:numPr>
        <w:ind w:left="709" w:hanging="709"/>
        <w:tabs>
          <w:tab w:val="left" w:pos="3119" w:leader="none"/>
        </w:tabs>
      </w:pPr>
      <w:r>
        <w:rPr>
          <w:bCs w:val="0"/>
          <w:color w:val="auto"/>
        </w:rPr>
        <w:t xml:space="preserve">3.50.10.</w:t>
      </w:r>
      <w:r>
        <w:rPr>
          <w:bCs w:val="0"/>
          <w:color w:val="auto"/>
        </w:rPr>
        <w:tab/>
      </w:r>
      <w:r>
        <w:t xml:space="preserve">Хэдхантер</w:t>
      </w:r>
      <w:r>
        <w:t xml:space="preserve"> не несет ответственност</w:t>
      </w:r>
      <w:r>
        <w:t xml:space="preserve">и</w:t>
      </w:r>
      <w:r>
        <w:t xml:space="preserve"> за ответы Соискателя и</w:t>
      </w:r>
      <w:r>
        <w:t xml:space="preserve"> их с</w:t>
      </w:r>
      <w:r>
        <w:t xml:space="preserve">оответствие вопросам анкеты.</w:t>
      </w:r>
      <w:r/>
    </w:p>
    <w:p>
      <w:pPr>
        <w:pStyle w:val="827"/>
      </w:pPr>
      <w:r>
        <w:t xml:space="preserve">Порядок прохождения </w:t>
      </w:r>
      <w:r>
        <w:t xml:space="preserve">в</w:t>
      </w:r>
      <w:r>
        <w:t xml:space="preserve">идеоинтервью</w:t>
      </w:r>
      <w:r/>
    </w:p>
    <w:p>
      <w:pPr>
        <w:pStyle w:val="814"/>
        <w:numPr>
          <w:ilvl w:val="0"/>
          <w:numId w:val="0"/>
        </w:numPr>
        <w:ind w:left="709" w:hanging="709"/>
        <w:tabs>
          <w:tab w:val="left" w:pos="3119" w:leader="none"/>
        </w:tabs>
      </w:pPr>
      <w:r>
        <w:rPr>
          <w:bCs w:val="0"/>
          <w:color w:val="auto"/>
        </w:rPr>
        <w:t xml:space="preserve">3.50.11.</w:t>
      </w:r>
      <w:r>
        <w:rPr>
          <w:bCs w:val="0"/>
          <w:color w:val="auto"/>
        </w:rPr>
        <w:tab/>
      </w:r>
      <w:r>
        <w:t xml:space="preserve">Соискатель может пройти Видеоинтервью в течение 6 дней после получения ссылки</w:t>
      </w:r>
      <w:r>
        <w:t xml:space="preserve"> на н</w:t>
      </w:r>
      <w:r>
        <w:t xml:space="preserve">его, при этом</w:t>
      </w:r>
      <w:r>
        <w:t xml:space="preserve"> он м</w:t>
      </w:r>
      <w:r>
        <w:t xml:space="preserve">ожет прерывать</w:t>
      </w:r>
      <w:r>
        <w:t xml:space="preserve"> и п</w:t>
      </w:r>
      <w:r>
        <w:t xml:space="preserve">родолжать его неограниченное количество раз. Если Видеоинтервью</w:t>
      </w:r>
      <w:r>
        <w:t xml:space="preserve"> не з</w:t>
      </w:r>
      <w:r>
        <w:t xml:space="preserve">авершено</w:t>
      </w:r>
      <w:r>
        <w:t xml:space="preserve"> в с</w:t>
      </w:r>
      <w:r>
        <w:t xml:space="preserve">рок, прохождение аннулируется, а средства, потраченные Заказчиком, остаются на его Лицевом счете на Сайте.</w:t>
      </w:r>
      <w:r/>
    </w:p>
    <w:p>
      <w:pPr>
        <w:pStyle w:val="814"/>
        <w:numPr>
          <w:ilvl w:val="0"/>
          <w:numId w:val="0"/>
        </w:numPr>
        <w:ind w:left="709" w:hanging="709"/>
        <w:tabs>
          <w:tab w:val="left" w:pos="3119" w:leader="none"/>
        </w:tabs>
      </w:pPr>
      <w:r>
        <w:rPr>
          <w:bCs w:val="0"/>
          <w:color w:val="auto"/>
        </w:rPr>
        <w:t xml:space="preserve">3.50.12.</w:t>
      </w:r>
      <w:r>
        <w:rPr>
          <w:bCs w:val="0"/>
          <w:color w:val="auto"/>
        </w:rPr>
        <w:tab/>
      </w:r>
      <w:r>
        <w:t xml:space="preserve">Видеоинтервью считается пройденным после ответа на все вопросы анкеты Видеоинтервью и отправки пройденного Видеоинтервью.</w:t>
      </w:r>
      <w:r/>
    </w:p>
    <w:p>
      <w:pPr>
        <w:pStyle w:val="827"/>
      </w:pPr>
      <w:r>
        <w:t xml:space="preserve">Хранение</w:t>
      </w:r>
      <w:r>
        <w:t xml:space="preserve"> и п</w:t>
      </w:r>
      <w:r>
        <w:t xml:space="preserve">рава</w:t>
      </w:r>
      <w:r>
        <w:t xml:space="preserve"> на в</w:t>
      </w:r>
      <w:r>
        <w:t xml:space="preserve">идеофайл</w:t>
      </w:r>
      <w:r/>
    </w:p>
    <w:p>
      <w:pPr>
        <w:pStyle w:val="814"/>
        <w:numPr>
          <w:ilvl w:val="0"/>
          <w:numId w:val="0"/>
        </w:numPr>
        <w:ind w:left="709" w:hanging="709"/>
        <w:tabs>
          <w:tab w:val="left" w:pos="3119" w:leader="none"/>
        </w:tabs>
      </w:pPr>
      <w:r>
        <w:rPr>
          <w:bCs w:val="0"/>
          <w:color w:val="auto"/>
        </w:rPr>
        <w:t xml:space="preserve">3.50.13.</w:t>
      </w:r>
      <w:r>
        <w:rPr>
          <w:bCs w:val="0"/>
          <w:color w:val="auto"/>
        </w:rPr>
        <w:tab/>
      </w:r>
      <w:r>
        <w:t xml:space="preserve">После </w:t>
      </w:r>
      <w:r>
        <w:t xml:space="preserve">того, как</w:t>
      </w:r>
      <w:r>
        <w:t xml:space="preserve"> Пользовате</w:t>
      </w:r>
      <w:r>
        <w:t xml:space="preserve">ль прошел</w:t>
      </w:r>
      <w:r>
        <w:t xml:space="preserve"> Видеоинтервью</w:t>
      </w:r>
      <w:r>
        <w:t xml:space="preserve">,</w:t>
      </w:r>
      <w:r>
        <w:t xml:space="preserve"> видеофайл сохраняется на сервере подрядчика </w:t>
      </w:r>
      <w:r>
        <w:t xml:space="preserve">Хэдхантера</w:t>
      </w:r>
      <w:r>
        <w:t xml:space="preserve">. Заказчику направляется в Личном кабинете на Сайте гиперссылка</w:t>
      </w:r>
      <w:r>
        <w:t xml:space="preserve"> на в</w:t>
      </w:r>
      <w:r>
        <w:t xml:space="preserve">идеофайл интервью. Видео хранится на сервере в течение года после его сохранения или до отзыва Пользователем согласия на обработку персональных данных, после удаляется без возможности восстановления.</w:t>
      </w:r>
      <w:r/>
    </w:p>
    <w:p>
      <w:pPr>
        <w:pStyle w:val="814"/>
        <w:numPr>
          <w:ilvl w:val="0"/>
          <w:numId w:val="0"/>
        </w:numPr>
        <w:ind w:left="709" w:hanging="709"/>
        <w:tabs>
          <w:tab w:val="left" w:pos="3119" w:leader="none"/>
        </w:tabs>
      </w:pPr>
      <w:r>
        <w:rPr>
          <w:bCs w:val="0"/>
          <w:color w:val="auto"/>
        </w:rPr>
        <w:t xml:space="preserve">3.50.14.</w:t>
      </w:r>
      <w:r>
        <w:rPr>
          <w:bCs w:val="0"/>
          <w:color w:val="auto"/>
        </w:rPr>
        <w:tab/>
      </w:r>
      <w:r>
        <w:t xml:space="preserve">Исключительные права на видеофайл Видеоинтервью принадлежат </w:t>
      </w:r>
      <w:r>
        <w:t xml:space="preserve">Хэдхантеру</w:t>
      </w:r>
      <w:r>
        <w:t xml:space="preserve">. Заказчик</w:t>
      </w:r>
      <w:r>
        <w:t xml:space="preserve"> не м</w:t>
      </w:r>
      <w:r>
        <w:t xml:space="preserve">ожет скачивать, сохранять, передавать или распространять видеофайл или ссылку</w:t>
      </w:r>
      <w:r>
        <w:t xml:space="preserve"> на н</w:t>
      </w:r>
      <w:r>
        <w:t xml:space="preserve">его. </w:t>
      </w:r>
      <w:r>
        <w:t xml:space="preserve">Если Хэдхантеру предъявят иски </w:t>
      </w:r>
      <w:r>
        <w:br/>
      </w:r>
      <w:r>
        <w:t xml:space="preserve">или претензии</w:t>
      </w:r>
      <w:r>
        <w:t xml:space="preserve"> </w:t>
      </w:r>
      <w:r>
        <w:t xml:space="preserve">третьи лиц</w:t>
      </w:r>
      <w:r>
        <w:t xml:space="preserve">а</w:t>
      </w:r>
      <w:r>
        <w:t xml:space="preserve">, Заказчик решает</w:t>
      </w:r>
      <w:r>
        <w:t xml:space="preserve"> их с</w:t>
      </w:r>
      <w:r>
        <w:t xml:space="preserve">ам и возмещает </w:t>
      </w:r>
      <w:r>
        <w:t xml:space="preserve">Хэдхантеру</w:t>
      </w:r>
      <w:r>
        <w:t xml:space="preserve"> или его подрядчику</w:t>
      </w:r>
      <w:r>
        <w:t xml:space="preserve"> </w:t>
      </w:r>
      <w:r>
        <w:t xml:space="preserve">убытки.</w:t>
      </w:r>
      <w:r/>
    </w:p>
    <w:p>
      <w:pPr>
        <w:pStyle w:val="827"/>
      </w:pPr>
      <w:r>
        <w:t xml:space="preserve">Обработка </w:t>
      </w:r>
      <w:r>
        <w:t xml:space="preserve">п</w:t>
      </w:r>
      <w:r>
        <w:t xml:space="preserve">ерсональных данных</w:t>
      </w:r>
      <w:r/>
    </w:p>
    <w:p>
      <w:pPr>
        <w:pStyle w:val="814"/>
        <w:numPr>
          <w:ilvl w:val="0"/>
          <w:numId w:val="0"/>
        </w:numPr>
        <w:ind w:left="709" w:hanging="709"/>
        <w:tabs>
          <w:tab w:val="left" w:pos="3119" w:leader="none"/>
        </w:tabs>
      </w:pPr>
      <w:r>
        <w:rPr>
          <w:bCs w:val="0"/>
          <w:color w:val="auto"/>
        </w:rPr>
        <w:t xml:space="preserve">3.50.15.</w:t>
      </w:r>
      <w:r>
        <w:rPr>
          <w:bCs w:val="0"/>
          <w:color w:val="auto"/>
        </w:rPr>
        <w:tab/>
      </w:r>
      <w:r>
        <w:t xml:space="preserve">Обработка персональных данных проводится для рассмотрения кандидатур </w:t>
      </w:r>
      <w:r>
        <w:t xml:space="preserve">Соискат</w:t>
      </w:r>
      <w:r>
        <w:t xml:space="preserve">елей для трудоустройства, формирования кадрового резерва, коммуникации с </w:t>
      </w:r>
      <w:r>
        <w:t xml:space="preserve">Соискат</w:t>
      </w:r>
      <w:r>
        <w:t xml:space="preserve">елями по указанным вопросам.</w:t>
      </w:r>
      <w:r/>
    </w:p>
    <w:p>
      <w:pPr>
        <w:pStyle w:val="814"/>
        <w:numPr>
          <w:ilvl w:val="0"/>
          <w:numId w:val="0"/>
        </w:numPr>
        <w:ind w:left="709" w:hanging="709"/>
        <w:tabs>
          <w:tab w:val="left" w:pos="3119" w:leader="none"/>
        </w:tabs>
      </w:pPr>
      <w:r>
        <w:rPr>
          <w:bCs w:val="0"/>
          <w:color w:val="auto"/>
        </w:rPr>
        <w:t xml:space="preserve">3.50.16.</w:t>
      </w:r>
      <w:r>
        <w:rPr>
          <w:bCs w:val="0"/>
          <w:color w:val="auto"/>
        </w:rPr>
        <w:tab/>
      </w:r>
      <w:r>
        <w:t xml:space="preserve">Хэдхантер</w:t>
      </w:r>
      <w:r>
        <w:t xml:space="preserve"> для исполнения Поручения может собирать, систематизировать, накапливать, хранить</w:t>
      </w:r>
      <w:r>
        <w:t xml:space="preserve"> и п</w:t>
      </w:r>
      <w:r>
        <w:t xml:space="preserve">ередавать данные Заказчику,</w:t>
      </w:r>
      <w:r>
        <w:t xml:space="preserve"> а т</w:t>
      </w:r>
      <w:r>
        <w:t xml:space="preserve">акже удалять их. </w:t>
      </w:r>
      <w:r/>
    </w:p>
    <w:p>
      <w:pPr>
        <w:pStyle w:val="814"/>
        <w:numPr>
          <w:ilvl w:val="0"/>
          <w:numId w:val="0"/>
        </w:numPr>
        <w:ind w:left="709" w:hanging="709"/>
        <w:tabs>
          <w:tab w:val="left" w:pos="3119" w:leader="none"/>
        </w:tabs>
      </w:pPr>
      <w:r>
        <w:rPr>
          <w:bCs w:val="0"/>
          <w:color w:val="auto"/>
        </w:rPr>
        <w:t xml:space="preserve">3.50.17.</w:t>
      </w:r>
      <w:r>
        <w:rPr>
          <w:bCs w:val="0"/>
          <w:color w:val="auto"/>
        </w:rPr>
        <w:tab/>
      </w:r>
      <w:r>
        <w:t xml:space="preserve">Хэдхантер</w:t>
      </w:r>
      <w:r>
        <w:t xml:space="preserve"> может привлекать подрядчиков для обработки данных для выполнения условий Договора или Заказа, заключая с ними Договоры поручения на обработку персональных данных. </w:t>
      </w:r>
      <w:r>
        <w:br/>
      </w:r>
      <w:r>
        <w:t xml:space="preserve">Такие договоры обеспечивают обработку персональных данных</w:t>
      </w:r>
      <w:r>
        <w:t xml:space="preserve"> в с</w:t>
      </w:r>
      <w:r>
        <w:t xml:space="preserve">оответствии</w:t>
      </w:r>
      <w:r>
        <w:t xml:space="preserve"> </w:t>
      </w:r>
      <w:r>
        <w:t xml:space="preserve">с ФЗ</w:t>
      </w:r>
      <w:r>
        <w:t xml:space="preserve"> «О персональных данных» и другим законодательством</w:t>
      </w:r>
      <w:r>
        <w:t xml:space="preserve"> РФ о</w:t>
      </w:r>
      <w:r>
        <w:t xml:space="preserve"> персональных данных.</w:t>
      </w:r>
      <w:r/>
    </w:p>
    <w:p>
      <w:pPr>
        <w:pStyle w:val="814"/>
        <w:numPr>
          <w:ilvl w:val="0"/>
          <w:numId w:val="0"/>
        </w:numPr>
        <w:ind w:left="709" w:hanging="709"/>
        <w:tabs>
          <w:tab w:val="left" w:pos="3119" w:leader="none"/>
        </w:tabs>
      </w:pPr>
      <w:r>
        <w:rPr>
          <w:bCs w:val="0"/>
          <w:color w:val="auto"/>
        </w:rPr>
        <w:t xml:space="preserve">3.50.18.</w:t>
      </w:r>
      <w:r>
        <w:rPr>
          <w:bCs w:val="0"/>
          <w:color w:val="auto"/>
        </w:rPr>
        <w:tab/>
      </w:r>
      <w:r>
        <w:t xml:space="preserve">Стороны гарантируют друг другу соблюдение условий обработки персональных данных</w:t>
      </w:r>
      <w:r>
        <w:t xml:space="preserve"> в с</w:t>
      </w:r>
      <w:r>
        <w:t xml:space="preserve">оответствии</w:t>
      </w:r>
      <w:r>
        <w:t xml:space="preserve"> с з</w:t>
      </w:r>
      <w:r>
        <w:t xml:space="preserve">аконодательством</w:t>
      </w:r>
      <w:r>
        <w:t xml:space="preserve"> РФ о</w:t>
      </w:r>
      <w:r>
        <w:t xml:space="preserve"> персональных данных. </w:t>
      </w:r>
      <w:r/>
    </w:p>
    <w:p>
      <w:pPr>
        <w:pStyle w:val="814"/>
        <w:numPr>
          <w:ilvl w:val="0"/>
          <w:numId w:val="0"/>
        </w:numPr>
        <w:ind w:left="709" w:hanging="709"/>
        <w:tabs>
          <w:tab w:val="left" w:pos="3119" w:leader="none"/>
        </w:tabs>
      </w:pPr>
      <w:r>
        <w:rPr>
          <w:bCs w:val="0"/>
          <w:color w:val="auto"/>
        </w:rPr>
        <w:t xml:space="preserve">3.50.19.</w:t>
      </w:r>
      <w:r>
        <w:rPr>
          <w:bCs w:val="0"/>
          <w:color w:val="auto"/>
        </w:rPr>
        <w:tab/>
      </w:r>
      <w:r>
        <w:t xml:space="preserve">Хэдхантер</w:t>
      </w:r>
      <w:r>
        <w:t xml:space="preserve"> обязуется обеспечивать конфиденциальность и безопасность персональных данных при выполнении поручения, а также соблюдать другие требования законодательства</w:t>
      </w:r>
      <w:r>
        <w:t xml:space="preserve"> РФ в</w:t>
      </w:r>
      <w:r>
        <w:t xml:space="preserve"> области хранения и защиты персональных данных.</w:t>
      </w:r>
      <w:r/>
    </w:p>
    <w:p>
      <w:pPr>
        <w:pStyle w:val="814"/>
        <w:numPr>
          <w:ilvl w:val="0"/>
          <w:numId w:val="0"/>
        </w:numPr>
        <w:ind w:left="709" w:hanging="709"/>
        <w:tabs>
          <w:tab w:val="left" w:pos="3119" w:leader="none"/>
        </w:tabs>
      </w:pPr>
      <w:r>
        <w:rPr>
          <w:bCs w:val="0"/>
          <w:color w:val="auto"/>
        </w:rPr>
        <w:t xml:space="preserve">3.50.20.</w:t>
      </w:r>
      <w:r>
        <w:rPr>
          <w:bCs w:val="0"/>
          <w:color w:val="auto"/>
        </w:rPr>
        <w:tab/>
      </w:r>
      <w:r>
        <w:t xml:space="preserve">Если субъект персональных данных (или его представитель), чьи данные обрабатываются </w:t>
      </w:r>
      <w:r>
        <w:t xml:space="preserve">Хэдхантером</w:t>
      </w:r>
      <w:r>
        <w:t xml:space="preserve"> по Д</w:t>
      </w:r>
      <w:r>
        <w:t xml:space="preserve">оговору или Заказу, обращается</w:t>
      </w:r>
      <w:r>
        <w:t xml:space="preserve"> к </w:t>
      </w:r>
      <w:r>
        <w:t xml:space="preserve">Хэдхантеру</w:t>
      </w:r>
      <w:r>
        <w:t xml:space="preserve"> с запросом в соответствии </w:t>
      </w:r>
      <w:r>
        <w:t xml:space="preserve">с ФЗ</w:t>
      </w:r>
      <w:r>
        <w:t xml:space="preserve"> «О персональных данных», </w:t>
      </w:r>
      <w:r>
        <w:t xml:space="preserve">Хэдхантер</w:t>
      </w:r>
      <w:r>
        <w:t xml:space="preserve"> может направить его к Заказчику для получения ответов</w:t>
      </w:r>
      <w:r>
        <w:t xml:space="preserve"> и р</w:t>
      </w:r>
      <w:r>
        <w:t xml:space="preserve">азъяснений. Такие обращения, претензии и споры субъектов персональных данных должны разрешаться Заказчиком самостоятельно и за его счет.</w:t>
      </w:r>
      <w:r/>
    </w:p>
    <w:p>
      <w:pPr>
        <w:pStyle w:val="814"/>
        <w:numPr>
          <w:ilvl w:val="0"/>
          <w:numId w:val="0"/>
        </w:numPr>
        <w:ind w:left="709" w:hanging="709"/>
        <w:tabs>
          <w:tab w:val="left" w:pos="3119" w:leader="none"/>
        </w:tabs>
      </w:pPr>
      <w:r>
        <w:rPr>
          <w:bCs w:val="0"/>
          <w:color w:val="auto"/>
        </w:rPr>
        <w:t xml:space="preserve">3.50.21.</w:t>
      </w:r>
      <w:r>
        <w:rPr>
          <w:bCs w:val="0"/>
          <w:color w:val="auto"/>
        </w:rPr>
        <w:tab/>
      </w:r>
      <w:r>
        <w:t xml:space="preserve">Если Заказчик получит письменный отзыв согласия на обработку его персональных данных</w:t>
      </w:r>
      <w:r>
        <w:t xml:space="preserve"> от С</w:t>
      </w:r>
      <w:r>
        <w:t xml:space="preserve">оискателя,</w:t>
      </w:r>
      <w:r>
        <w:t xml:space="preserve"> </w:t>
      </w:r>
      <w:r>
        <w:t xml:space="preserve">Заказчик</w:t>
      </w:r>
      <w:r>
        <w:t xml:space="preserve"> д</w:t>
      </w:r>
      <w:r>
        <w:t xml:space="preserve">олжен сразу сообщить об этом </w:t>
      </w:r>
      <w:r>
        <w:t xml:space="preserve">Хэдхантеру</w:t>
      </w:r>
      <w:r>
        <w:t xml:space="preserve">, после чего Видеоинтервью такого Соискателя удаляется с ресурса хранения подрядчика </w:t>
      </w:r>
      <w:r>
        <w:t xml:space="preserve">Хэдхантера</w:t>
      </w:r>
      <w:r>
        <w:t xml:space="preserve">.</w:t>
      </w:r>
      <w:r/>
    </w:p>
    <w:p>
      <w:pPr>
        <w:pStyle w:val="814"/>
        <w:numPr>
          <w:ilvl w:val="0"/>
          <w:numId w:val="0"/>
        </w:numPr>
        <w:ind w:left="709" w:hanging="709"/>
        <w:tabs>
          <w:tab w:val="left" w:pos="3119" w:leader="none"/>
        </w:tabs>
      </w:pPr>
      <w:r>
        <w:rPr>
          <w:bCs w:val="0"/>
          <w:color w:val="auto"/>
        </w:rPr>
        <w:t xml:space="preserve">3.50.22.</w:t>
      </w:r>
      <w:r>
        <w:rPr>
          <w:bCs w:val="0"/>
          <w:color w:val="auto"/>
        </w:rPr>
        <w:tab/>
      </w:r>
      <w:r>
        <w:t xml:space="preserve">Поручение на обработку персональных данных действует до выполнения Сторонами обязательств</w:t>
      </w:r>
      <w:r>
        <w:t xml:space="preserve"> по Д</w:t>
      </w:r>
      <w:r>
        <w:t xml:space="preserve">оговору или Заказу.</w:t>
      </w:r>
      <w:r/>
    </w:p>
    <w:p>
      <w:pPr>
        <w:pStyle w:val="814"/>
        <w:numPr>
          <w:ilvl w:val="0"/>
          <w:numId w:val="0"/>
        </w:numPr>
        <w:ind w:left="709" w:hanging="709"/>
        <w:tabs>
          <w:tab w:val="left" w:pos="3119" w:leader="none"/>
        </w:tabs>
      </w:pPr>
      <w:r>
        <w:rPr>
          <w:bCs w:val="0"/>
          <w:color w:val="auto"/>
        </w:rPr>
        <w:t xml:space="preserve">3.50.23.</w:t>
      </w:r>
      <w:r>
        <w:rPr>
          <w:bCs w:val="0"/>
          <w:color w:val="auto"/>
        </w:rPr>
        <w:tab/>
      </w:r>
      <w:r>
        <w:t xml:space="preserve">Стороны обязуются соблюдать конфиденциальность данных, ставших им известными при исполнении Договора или Заказа.</w:t>
      </w:r>
      <w:r/>
    </w:p>
    <w:p>
      <w:pPr>
        <w:pStyle w:val="814"/>
        <w:numPr>
          <w:ilvl w:val="0"/>
          <w:numId w:val="0"/>
        </w:numPr>
        <w:ind w:left="709" w:hanging="709"/>
        <w:tabs>
          <w:tab w:val="left" w:pos="3119" w:leader="none"/>
        </w:tabs>
      </w:pPr>
      <w:r>
        <w:rPr>
          <w:bCs w:val="0"/>
          <w:color w:val="auto"/>
        </w:rPr>
        <w:t xml:space="preserve">3.50.24.</w:t>
      </w:r>
      <w:r>
        <w:rPr>
          <w:bCs w:val="0"/>
          <w:color w:val="auto"/>
        </w:rPr>
        <w:tab/>
      </w:r>
      <w:r>
        <w:t xml:space="preserve">Персональные данные уничтожаются (или обезличиваются) после достижения целей обработки.</w:t>
      </w:r>
      <w:r/>
    </w:p>
    <w:p>
      <w:pPr>
        <w:pStyle w:val="827"/>
      </w:pPr>
      <w:r/>
      <w:bookmarkStart w:id="129" w:name="_Hlk179217485"/>
      <w:r>
        <w:t xml:space="preserve">Закрывающие документы</w:t>
      </w:r>
      <w:bookmarkEnd w:id="129"/>
      <w:r/>
    </w:p>
    <w:p>
      <w:pPr>
        <w:pStyle w:val="814"/>
        <w:numPr>
          <w:ilvl w:val="0"/>
          <w:numId w:val="0"/>
        </w:numPr>
        <w:ind w:left="709" w:hanging="709"/>
        <w:tabs>
          <w:tab w:val="left" w:pos="3119" w:leader="none"/>
        </w:tabs>
      </w:pPr>
      <w:r>
        <w:rPr>
          <w:bCs w:val="0"/>
          <w:color w:val="auto"/>
        </w:rPr>
        <w:t xml:space="preserve">3.50.25.</w:t>
      </w:r>
      <w:r>
        <w:rPr>
          <w:bCs w:val="0"/>
          <w:color w:val="auto"/>
        </w:rPr>
        <w:tab/>
      </w:r>
      <w:r>
        <w:t xml:space="preserve">Хэдхантер</w:t>
      </w:r>
      <w:r>
        <w:t xml:space="preserve"> выставляет документы, подтверждающие оказание Услуги. Дата </w:t>
      </w:r>
      <w:r>
        <w:t xml:space="preserve">–</w:t>
      </w:r>
      <w:r>
        <w:t xml:space="preserve"> день Активации.</w:t>
      </w:r>
      <w:r/>
    </w:p>
    <w:p>
      <w:pPr>
        <w:pStyle w:val="818"/>
        <w:numPr>
          <w:ilvl w:val="0"/>
          <w:numId w:val="0"/>
        </w:numPr>
        <w:ind w:left="709" w:hanging="709"/>
      </w:pPr>
      <w:r/>
      <w:bookmarkStart w:id="130" w:name="_Toc187692308"/>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3.51.</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Р</w:t>
      </w:r>
      <w:r>
        <w:t xml:space="preserve">азмещение брендированного раздела заказчика на платформе </w:t>
      </w:r>
      <w:r>
        <w:t xml:space="preserve">Хэдхантера</w:t>
      </w:r>
      <w:r>
        <w:t xml:space="preserve"> </w:t>
      </w:r>
      <w:r>
        <w:t xml:space="preserve">«Я</w:t>
      </w:r>
      <w:r>
        <w:t xml:space="preserve">рмарка вакансий expo.hh.ru</w:t>
      </w:r>
      <w:r>
        <w:t xml:space="preserve">»</w:t>
      </w:r>
      <w:r>
        <w:t xml:space="preserve"> (услуга исключена с 12.11.2021)</w:t>
      </w:r>
      <w:bookmarkEnd w:id="130"/>
      <w:r/>
      <w:r/>
    </w:p>
    <w:p>
      <w:pPr>
        <w:pStyle w:val="816"/>
        <w:numPr>
          <w:ilvl w:val="0"/>
          <w:numId w:val="0"/>
        </w:numPr>
        <w:ind w:left="709" w:hanging="709"/>
      </w:pPr>
      <w:r/>
      <w:bookmarkStart w:id="131" w:name="_Ref179267042"/>
      <w:r/>
      <w:bookmarkStart w:id="132" w:name="_Toc187692309"/>
      <w:r>
        <w:rPr>
          <w:rFonts w:eastAsia="Arial" w:cs="Arial"/>
          <w:b w:val="0"/>
          <w:sz w:val="16"/>
          <w:szCs w:val="16"/>
        </w:rPr>
        <w:t xml:space="preserve">3.52.</w:t>
      </w:r>
      <w:r>
        <w:rPr>
          <w:rFonts w:eastAsia="Arial" w:cs="Arial"/>
          <w:b w:val="0"/>
          <w:sz w:val="16"/>
          <w:szCs w:val="16"/>
        </w:rPr>
        <w:tab/>
      </w:r>
      <w:r>
        <w:t xml:space="preserve">Проведение онлайн-мероприятия на сайте </w:t>
      </w:r>
      <w:r>
        <w:t xml:space="preserve">«Я</w:t>
      </w:r>
      <w:r>
        <w:t xml:space="preserve">рмарка вакансий</w:t>
      </w:r>
      <w:bookmarkEnd w:id="131"/>
      <w:r>
        <w:t xml:space="preserve">»</w:t>
      </w:r>
      <w:bookmarkEnd w:id="132"/>
      <w:r/>
      <w:r/>
    </w:p>
    <w:p>
      <w:pPr>
        <w:pStyle w:val="827"/>
      </w:pPr>
      <w:r>
        <w:t xml:space="preserve">Описание </w:t>
      </w:r>
      <w:r/>
    </w:p>
    <w:p>
      <w:pPr>
        <w:pStyle w:val="814"/>
        <w:numPr>
          <w:ilvl w:val="0"/>
          <w:numId w:val="0"/>
        </w:numPr>
        <w:ind w:left="709" w:hanging="709"/>
        <w:tabs>
          <w:tab w:val="left" w:pos="3119" w:leader="none"/>
        </w:tabs>
      </w:pPr>
      <w:r/>
      <w:bookmarkStart w:id="133" w:name="_Hlk178630749"/>
      <w:r>
        <w:rPr>
          <w:bCs w:val="0"/>
          <w:color w:val="auto"/>
        </w:rPr>
        <w:t xml:space="preserve">3.52.1.</w:t>
      </w:r>
      <w:r>
        <w:rPr>
          <w:bCs w:val="0"/>
          <w:color w:val="auto"/>
        </w:rPr>
        <w:tab/>
      </w:r>
      <w:r>
        <w:t xml:space="preserve">Хэдхантер</w:t>
      </w:r>
      <w:r>
        <w:t xml:space="preserve"> предоставляет Заказчику Платформу на </w:t>
      </w:r>
      <w:r>
        <w:t xml:space="preserve">С</w:t>
      </w:r>
      <w:r>
        <w:t xml:space="preserve">айте «Ярмарка вакансий» для проведения онлайн-мероприятия в формате ярмарки вакансий.</w:t>
      </w:r>
      <w:r>
        <w:t xml:space="preserve"> В р</w:t>
      </w:r>
      <w:r>
        <w:t xml:space="preserve">амках услуги будут размещены вакансии Заказчика или вакансии участников онлайн-мероприятия Заказчика (Участники) с возможностью проведения онлайн-собеседований </w:t>
      </w:r>
      <w:r>
        <w:br/>
      </w:r>
      <w:r>
        <w:t xml:space="preserve">для отдельных групп </w:t>
      </w:r>
      <w:r>
        <w:t xml:space="preserve">Соискат</w:t>
      </w:r>
      <w:r>
        <w:t xml:space="preserve">елей (студенты, выпускники, школьники, безработные и т.д.). </w:t>
      </w:r>
      <w:r>
        <w:t xml:space="preserve">Хэдхантер</w:t>
      </w:r>
      <w:r>
        <w:t xml:space="preserve"> оказывает техническую поддержку Заказчику по работе Платформы на время проведения онлайн-мероприятия (Услуга).</w:t>
      </w:r>
      <w:r/>
    </w:p>
    <w:p>
      <w:pPr>
        <w:pStyle w:val="827"/>
      </w:pPr>
      <w:r>
        <w:t xml:space="preserve">Предоставление данных</w:t>
      </w:r>
      <w:r/>
    </w:p>
    <w:p>
      <w:pPr>
        <w:pStyle w:val="814"/>
        <w:numPr>
          <w:ilvl w:val="0"/>
          <w:numId w:val="0"/>
        </w:numPr>
        <w:ind w:left="709" w:hanging="709"/>
        <w:tabs>
          <w:tab w:val="left" w:pos="3119" w:leader="none"/>
        </w:tabs>
      </w:pPr>
      <w:r/>
      <w:bookmarkStart w:id="134" w:name="_Ref179056169"/>
      <w:r>
        <w:rPr>
          <w:bCs w:val="0"/>
          <w:color w:val="auto"/>
        </w:rPr>
        <w:t xml:space="preserve">3.52.2.</w:t>
      </w:r>
      <w:r>
        <w:rPr>
          <w:bCs w:val="0"/>
          <w:color w:val="auto"/>
        </w:rPr>
        <w:tab/>
      </w:r>
      <w:r>
        <w:t xml:space="preserve">Заказчик в течение 5 рабочих дней после оплаты Услуг или подписания Сторонами Заказа или Договора, </w:t>
      </w:r>
      <w:r>
        <w:br/>
      </w:r>
      <w:r>
        <w:t xml:space="preserve">если Стороны согласовали </w:t>
      </w:r>
      <w:r>
        <w:t xml:space="preserve">постоплату</w:t>
      </w:r>
      <w:r>
        <w:t xml:space="preserve">, предоставляет </w:t>
      </w:r>
      <w:r>
        <w:t xml:space="preserve">Хэдхантеру</w:t>
      </w:r>
      <w:r>
        <w:t xml:space="preserve"> для размещения на Платформе данные</w:t>
      </w:r>
      <w:r>
        <w:t xml:space="preserve"> о З</w:t>
      </w:r>
      <w:r>
        <w:t xml:space="preserve">аказчике: название компании, логотип компании, краткое описание, ссылку на Сайт, расписание мероприятий</w:t>
      </w:r>
      <w:r>
        <w:t xml:space="preserve">, </w:t>
      </w:r>
      <w:r>
        <w:t xml:space="preserve">если требуется.</w:t>
      </w:r>
      <w:bookmarkEnd w:id="134"/>
      <w:r/>
      <w:r/>
    </w:p>
    <w:p>
      <w:pPr>
        <w:pStyle w:val="827"/>
      </w:pPr>
      <w:r>
        <w:t xml:space="preserve">Стилистические изменения</w:t>
      </w:r>
      <w:r/>
    </w:p>
    <w:p>
      <w:pPr>
        <w:pStyle w:val="814"/>
        <w:numPr>
          <w:ilvl w:val="0"/>
          <w:numId w:val="0"/>
        </w:numPr>
        <w:ind w:left="709" w:hanging="709"/>
        <w:tabs>
          <w:tab w:val="left" w:pos="3119" w:leader="none"/>
        </w:tabs>
      </w:pPr>
      <w:r/>
      <w:bookmarkStart w:id="135" w:name="_Ref179056232"/>
      <w:r>
        <w:rPr>
          <w:bCs w:val="0"/>
          <w:color w:val="auto"/>
        </w:rPr>
        <w:t xml:space="preserve">3.52.3.</w:t>
      </w:r>
      <w:r>
        <w:rPr>
          <w:bCs w:val="0"/>
          <w:color w:val="auto"/>
        </w:rPr>
        <w:tab/>
      </w:r>
      <w:r>
        <w:t xml:space="preserve">Если Заказчику нужно внести стилистические изменения Платформы,</w:t>
      </w:r>
      <w:r>
        <w:t xml:space="preserve"> то о</w:t>
      </w:r>
      <w:r>
        <w:t xml:space="preserve">н предоставляет </w:t>
      </w:r>
      <w:r>
        <w:t xml:space="preserve">Хэдхантеру</w:t>
      </w:r>
      <w:r>
        <w:t xml:space="preserve"> заполненный бриф на такие изменения в течение 10 рабочих дней после оплаты или</w:t>
      </w:r>
      <w:r>
        <w:t xml:space="preserve"> с м</w:t>
      </w:r>
      <w:r>
        <w:t xml:space="preserve">омента подписания Сторонами Заказа или Договора, если Стороны согласовали </w:t>
      </w:r>
      <w:r>
        <w:t xml:space="preserve">постоплату</w:t>
      </w:r>
      <w:r>
        <w:t xml:space="preserve">.</w:t>
      </w:r>
      <w:bookmarkEnd w:id="135"/>
      <w:r/>
      <w:r/>
    </w:p>
    <w:p>
      <w:pPr>
        <w:pStyle w:val="814"/>
        <w:numPr>
          <w:ilvl w:val="0"/>
          <w:numId w:val="0"/>
        </w:numPr>
        <w:ind w:left="709" w:hanging="709"/>
        <w:tabs>
          <w:tab w:val="left" w:pos="3119" w:leader="none"/>
        </w:tabs>
      </w:pPr>
      <w:r>
        <w:rPr>
          <w:bCs w:val="0"/>
          <w:color w:val="auto"/>
        </w:rPr>
        <w:t xml:space="preserve">3.52.4.</w:t>
      </w:r>
      <w:r>
        <w:rPr>
          <w:bCs w:val="0"/>
          <w:color w:val="auto"/>
        </w:rPr>
        <w:tab/>
      </w:r>
      <w:r>
        <w:t xml:space="preserve">Хэдхантер</w:t>
      </w:r>
      <w:r>
        <w:t xml:space="preserve"> </w:t>
      </w:r>
      <w:r>
        <w:t xml:space="preserve">р</w:t>
      </w:r>
      <w:r>
        <w:t xml:space="preserve">азмещает предоставленную информацию (п. </w:t>
      </w:r>
      <w:r>
        <w:t xml:space="preserve">3.52.2</w:t>
      </w:r>
      <w:r>
        <w:t xml:space="preserve">) на Платформе в течение 5 рабочих дней после</w:t>
      </w:r>
      <w:r>
        <w:t xml:space="preserve"> ее п</w:t>
      </w:r>
      <w:r>
        <w:t xml:space="preserve">олучения.</w:t>
      </w:r>
      <w:r/>
    </w:p>
    <w:p>
      <w:pPr>
        <w:pStyle w:val="814"/>
        <w:numPr>
          <w:ilvl w:val="0"/>
          <w:numId w:val="0"/>
        </w:numPr>
        <w:ind w:left="709" w:hanging="709"/>
        <w:tabs>
          <w:tab w:val="left" w:pos="3119" w:leader="none"/>
        </w:tabs>
      </w:pPr>
      <w:r>
        <w:rPr>
          <w:bCs w:val="0"/>
          <w:color w:val="auto"/>
        </w:rPr>
        <w:t xml:space="preserve">3.52.5.</w:t>
      </w:r>
      <w:r>
        <w:rPr>
          <w:bCs w:val="0"/>
          <w:color w:val="auto"/>
        </w:rPr>
        <w:tab/>
      </w:r>
      <w:r>
        <w:t xml:space="preserve">При необходимости внесения стилистических изменений Платформы</w:t>
      </w:r>
      <w:r>
        <w:t xml:space="preserve"> и п</w:t>
      </w:r>
      <w:r>
        <w:t xml:space="preserve">ри наличии предоставленного заполненного брифа (п.</w:t>
      </w:r>
      <w:r>
        <w:t xml:space="preserve"> </w:t>
      </w:r>
      <w:r>
        <w:t xml:space="preserve">3.52.3</w:t>
      </w:r>
      <w:r>
        <w:t xml:space="preserve">) </w:t>
      </w:r>
      <w:r>
        <w:t xml:space="preserve">Хэдхантер</w:t>
      </w:r>
      <w:r>
        <w:t xml:space="preserve"> разрабатывает макет дизайна (Макет) в течение 7 рабочих дней </w:t>
      </w:r>
      <w:r>
        <w:br/>
      </w:r>
      <w:r>
        <w:t xml:space="preserve">после предоставления заполненного брифа</w:t>
      </w:r>
      <w:r>
        <w:t xml:space="preserve"> и н</w:t>
      </w:r>
      <w:r>
        <w:t xml:space="preserve">аправляет его Заказчику</w:t>
      </w:r>
      <w:r>
        <w:t xml:space="preserve"> на у</w:t>
      </w:r>
      <w:r>
        <w:t xml:space="preserve">тверждение.</w:t>
      </w:r>
      <w:r/>
    </w:p>
    <w:p>
      <w:pPr>
        <w:pStyle w:val="827"/>
      </w:pPr>
      <w:r>
        <w:t xml:space="preserve">Процесс утверждения </w:t>
      </w:r>
      <w:r>
        <w:t xml:space="preserve">м</w:t>
      </w:r>
      <w:r>
        <w:t xml:space="preserve">акета</w:t>
      </w:r>
      <w:r/>
    </w:p>
    <w:p>
      <w:pPr>
        <w:pStyle w:val="814"/>
        <w:numPr>
          <w:ilvl w:val="0"/>
          <w:numId w:val="0"/>
        </w:numPr>
        <w:ind w:left="709" w:hanging="709"/>
        <w:tabs>
          <w:tab w:val="left" w:pos="3119" w:leader="none"/>
        </w:tabs>
      </w:pPr>
      <w:r>
        <w:rPr>
          <w:bCs w:val="0"/>
          <w:color w:val="auto"/>
        </w:rPr>
        <w:t xml:space="preserve">3.52.6.</w:t>
      </w:r>
      <w:r>
        <w:rPr>
          <w:bCs w:val="0"/>
          <w:color w:val="auto"/>
        </w:rPr>
        <w:tab/>
      </w:r>
      <w:r>
        <w:t xml:space="preserve">Заказчик в течение 3 рабочих дней после получения Макета утверждает его, направив письмо</w:t>
      </w:r>
      <w:r>
        <w:t xml:space="preserve"> об у</w:t>
      </w:r>
      <w:r>
        <w:t xml:space="preserve">тверждении</w:t>
      </w:r>
      <w:r>
        <w:t xml:space="preserve"> </w:t>
      </w:r>
      <w:r>
        <w:t xml:space="preserve">Хэдхантеру</w:t>
      </w:r>
      <w:r>
        <w:t xml:space="preserve">, или отправляет перечень необходимых доработок. Если</w:t>
      </w:r>
      <w:r>
        <w:t xml:space="preserve"> в т</w:t>
      </w:r>
      <w:r>
        <w:t xml:space="preserve">ечение 10 рабочих дней</w:t>
      </w:r>
      <w:r>
        <w:t xml:space="preserve"> от З</w:t>
      </w:r>
      <w:r>
        <w:t xml:space="preserve">аказчика</w:t>
      </w:r>
      <w:r>
        <w:t xml:space="preserve"> не п</w:t>
      </w:r>
      <w:r>
        <w:t xml:space="preserve">оступает письмо об утверждении или перечень доработок, Макет считается утвержденным Заказчиком. Если </w:t>
      </w:r>
      <w:r>
        <w:t xml:space="preserve">Хэдхантер</w:t>
      </w:r>
      <w:r>
        <w:t xml:space="preserve"> считает доработку невозможной,</w:t>
      </w:r>
      <w:r>
        <w:t xml:space="preserve"> он р</w:t>
      </w:r>
      <w:r>
        <w:t xml:space="preserve">азрабатывает вторую дизайн-концепцию Макета. </w:t>
      </w:r>
      <w:r>
        <w:br/>
      </w:r>
      <w:r>
        <w:t xml:space="preserve">При невозможности доработки второй концепции разрабатывается третья. Если третью концепцию </w:t>
      </w:r>
      <w:r>
        <w:br/>
      </w:r>
      <w:r>
        <w:t xml:space="preserve">доработать нельзя, Стороны пересматривают</w:t>
      </w:r>
      <w:r>
        <w:t xml:space="preserve"> и к</w:t>
      </w:r>
      <w:r>
        <w:t xml:space="preserve">орректируют бриф</w:t>
      </w:r>
      <w:r>
        <w:t xml:space="preserve"> на с</w:t>
      </w:r>
      <w:r>
        <w:t xml:space="preserve">тилистические изменения </w:t>
      </w:r>
      <w:r>
        <w:br/>
      </w:r>
      <w:r>
        <w:t xml:space="preserve">Платформы,</w:t>
      </w:r>
      <w:r>
        <w:t xml:space="preserve"> и с</w:t>
      </w:r>
      <w:r>
        <w:t xml:space="preserve">роки разработки Макетов начинаются заново.</w:t>
      </w:r>
      <w:r/>
    </w:p>
    <w:p>
      <w:pPr>
        <w:pStyle w:val="814"/>
        <w:numPr>
          <w:ilvl w:val="0"/>
          <w:numId w:val="0"/>
        </w:numPr>
        <w:ind w:left="709" w:hanging="709"/>
        <w:tabs>
          <w:tab w:val="left" w:pos="3119" w:leader="none"/>
        </w:tabs>
      </w:pPr>
      <w:r>
        <w:rPr>
          <w:bCs w:val="0"/>
          <w:color w:val="auto"/>
        </w:rPr>
        <w:t xml:space="preserve">3.52.7.</w:t>
      </w:r>
      <w:r>
        <w:rPr>
          <w:bCs w:val="0"/>
          <w:color w:val="auto"/>
        </w:rPr>
        <w:tab/>
      </w:r>
      <w:r>
        <w:t xml:space="preserve">Хэдхантер</w:t>
      </w:r>
      <w:r>
        <w:t xml:space="preserve"> вносит необходимые доработки </w:t>
      </w:r>
      <w:r>
        <w:t xml:space="preserve">в </w:t>
      </w:r>
      <w:r>
        <w:t xml:space="preserve">Макет в течение 5 рабочих дней и направляет его Заказчику на окончательное утверждение. Заказчик утверждает Макет в течение 3 рабочих дней после его получения, направив письмо</w:t>
      </w:r>
      <w:r>
        <w:t xml:space="preserve"> об у</w:t>
      </w:r>
      <w:r>
        <w:t xml:space="preserve">тверждении</w:t>
      </w:r>
      <w:r>
        <w:t xml:space="preserve"> </w:t>
      </w:r>
      <w:r>
        <w:t xml:space="preserve">Хэдхантеру</w:t>
      </w:r>
      <w:r>
        <w:t xml:space="preserve">. Если в течение 10 рабочих дней после указанного срока письмо</w:t>
      </w:r>
      <w:r>
        <w:t xml:space="preserve"> об у</w:t>
      </w:r>
      <w:r>
        <w:t xml:space="preserve">тверждении</w:t>
      </w:r>
      <w:r>
        <w:t xml:space="preserve"> не п</w:t>
      </w:r>
      <w:r>
        <w:t xml:space="preserve">риходит, Макет считается окончательно утвержденным Заказчиком.</w:t>
      </w:r>
      <w:r/>
    </w:p>
    <w:p>
      <w:pPr>
        <w:pStyle w:val="814"/>
        <w:numPr>
          <w:ilvl w:val="0"/>
          <w:numId w:val="0"/>
        </w:numPr>
        <w:ind w:left="709" w:hanging="709"/>
        <w:tabs>
          <w:tab w:val="left" w:pos="3119" w:leader="none"/>
        </w:tabs>
      </w:pPr>
      <w:r>
        <w:rPr>
          <w:bCs w:val="0"/>
          <w:color w:val="auto"/>
        </w:rPr>
        <w:t xml:space="preserve">3.52.8.</w:t>
      </w:r>
      <w:r>
        <w:rPr>
          <w:bCs w:val="0"/>
          <w:color w:val="auto"/>
        </w:rPr>
        <w:tab/>
      </w:r>
      <w:r>
        <w:t xml:space="preserve">Все письма должны быть заверены</w:t>
      </w:r>
      <w:r>
        <w:t xml:space="preserve"> подписью уполномоченного лица</w:t>
      </w:r>
      <w:r>
        <w:t xml:space="preserve">.</w:t>
      </w:r>
      <w:r/>
    </w:p>
    <w:p>
      <w:pPr>
        <w:pStyle w:val="814"/>
        <w:numPr>
          <w:ilvl w:val="0"/>
          <w:numId w:val="0"/>
        </w:numPr>
        <w:ind w:left="709" w:hanging="709"/>
        <w:tabs>
          <w:tab w:val="left" w:pos="3119" w:leader="none"/>
        </w:tabs>
      </w:pPr>
      <w:r>
        <w:rPr>
          <w:bCs w:val="0"/>
          <w:color w:val="auto"/>
        </w:rPr>
        <w:t xml:space="preserve">3.52.9.</w:t>
      </w:r>
      <w:r>
        <w:rPr>
          <w:bCs w:val="0"/>
          <w:color w:val="auto"/>
        </w:rPr>
        <w:tab/>
      </w:r>
      <w:r>
        <w:t xml:space="preserve">Изменения в Макет дизайна Платформы возможны только до утверждения его Заказчиком. </w:t>
      </w:r>
      <w:r>
        <w:br/>
      </w:r>
      <w:r>
        <w:t xml:space="preserve">После утверждения изменения оплачиваются отдельно</w:t>
      </w:r>
      <w:r>
        <w:t xml:space="preserve"> и в</w:t>
      </w:r>
      <w:r>
        <w:t xml:space="preserve">озможны только до момента верстки Платформы.</w:t>
      </w:r>
      <w:r/>
    </w:p>
    <w:p>
      <w:pPr>
        <w:pStyle w:val="827"/>
      </w:pPr>
      <w:r>
        <w:t xml:space="preserve">Верстка</w:t>
      </w:r>
      <w:r>
        <w:t xml:space="preserve"> и и</w:t>
      </w:r>
      <w:r>
        <w:t xml:space="preserve">нтеграция </w:t>
      </w:r>
      <w:r>
        <w:t xml:space="preserve">п</w:t>
      </w:r>
      <w:r>
        <w:t xml:space="preserve">латформы</w:t>
      </w:r>
      <w:r/>
    </w:p>
    <w:p>
      <w:pPr>
        <w:pStyle w:val="814"/>
        <w:numPr>
          <w:ilvl w:val="0"/>
          <w:numId w:val="0"/>
        </w:numPr>
        <w:ind w:left="709" w:hanging="709"/>
        <w:tabs>
          <w:tab w:val="left" w:pos="3119" w:leader="none"/>
        </w:tabs>
      </w:pPr>
      <w:r>
        <w:rPr>
          <w:bCs w:val="0"/>
          <w:color w:val="auto"/>
        </w:rPr>
        <w:t xml:space="preserve">3.52.10.</w:t>
      </w:r>
      <w:r>
        <w:rPr>
          <w:bCs w:val="0"/>
          <w:color w:val="auto"/>
        </w:rPr>
        <w:tab/>
      </w:r>
      <w:r>
        <w:t xml:space="preserve">Хэдхантер</w:t>
      </w:r>
      <w:r>
        <w:t xml:space="preserve"> подготавливает исходные материалы в течение одного рабочего дня после окончательного утверждения Макета Заказчиком.</w:t>
      </w:r>
      <w:r/>
    </w:p>
    <w:p>
      <w:pPr>
        <w:pStyle w:val="814"/>
        <w:numPr>
          <w:ilvl w:val="0"/>
          <w:numId w:val="0"/>
        </w:numPr>
        <w:ind w:left="709" w:hanging="709"/>
        <w:tabs>
          <w:tab w:val="left" w:pos="3119" w:leader="none"/>
        </w:tabs>
      </w:pPr>
      <w:r>
        <w:rPr>
          <w:bCs w:val="0"/>
          <w:color w:val="auto"/>
        </w:rPr>
        <w:t xml:space="preserve">3.52.11.</w:t>
      </w:r>
      <w:r>
        <w:rPr>
          <w:bCs w:val="0"/>
          <w:color w:val="auto"/>
        </w:rPr>
        <w:tab/>
      </w:r>
      <w:r>
        <w:t xml:space="preserve">Верстка Макета происходит</w:t>
      </w:r>
      <w:r>
        <w:t xml:space="preserve"> с у</w:t>
      </w:r>
      <w:r>
        <w:t xml:space="preserve">четом Требований к ПО:</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и</w:t>
      </w:r>
      <w:r>
        <w:t xml:space="preserve">спользование последней версии браузера: Microsoft Edge, Mozilla Firefox, </w:t>
      </w:r>
      <w:r>
        <w:br/>
      </w:r>
      <w:r>
        <w:t xml:space="preserve">Google Chrome, Safari, Яндекс.Браузер, Opera;</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w:t>
      </w:r>
      <w:r>
        <w:t xml:space="preserve">азрешение использования cookies;</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w:t>
      </w:r>
      <w:r>
        <w:t xml:space="preserve">аботоспособность JavaScript.</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w:t>
      </w:r>
      <w:r>
        <w:t xml:space="preserve">астройки Firewall (программа, защищающая компьютер или локальную сеть от деструктивных действий из </w:t>
      </w:r>
      <w:r>
        <w:t xml:space="preserve">И</w:t>
      </w:r>
      <w:r>
        <w:t xml:space="preserve">нтернета) или прокси-сервера должны допускать работу JavaScript.</w:t>
      </w:r>
      <w:r/>
    </w:p>
    <w:p>
      <w:pPr>
        <w:pStyle w:val="814"/>
        <w:numPr>
          <w:ilvl w:val="0"/>
          <w:numId w:val="0"/>
        </w:numPr>
        <w:ind w:left="709" w:hanging="709"/>
        <w:tabs>
          <w:tab w:val="left" w:pos="3119" w:leader="none"/>
        </w:tabs>
      </w:pPr>
      <w:r>
        <w:rPr>
          <w:bCs w:val="0"/>
          <w:color w:val="auto"/>
        </w:rPr>
        <w:t xml:space="preserve">3.52.12.</w:t>
      </w:r>
      <w:r>
        <w:rPr>
          <w:bCs w:val="0"/>
          <w:color w:val="auto"/>
        </w:rPr>
        <w:tab/>
      </w:r>
      <w:r>
        <w:t xml:space="preserve">Платформа с внесенными стилистическими изменениями верстается </w:t>
      </w:r>
      <w:r>
        <w:t xml:space="preserve">Хэдхантером</w:t>
      </w:r>
      <w:r>
        <w:t xml:space="preserve"> в течение 10 рабочих дней после подготовки </w:t>
      </w:r>
      <w:r>
        <w:t xml:space="preserve">Хэдхантером</w:t>
      </w:r>
      <w:r>
        <w:t xml:space="preserve"> исходных материалов.</w:t>
      </w:r>
      <w:r/>
    </w:p>
    <w:p>
      <w:pPr>
        <w:pStyle w:val="814"/>
        <w:numPr>
          <w:ilvl w:val="0"/>
          <w:numId w:val="0"/>
        </w:numPr>
        <w:ind w:left="709" w:hanging="709"/>
        <w:tabs>
          <w:tab w:val="left" w:pos="3119" w:leader="none"/>
        </w:tabs>
      </w:pPr>
      <w:r>
        <w:rPr>
          <w:bCs w:val="0"/>
          <w:color w:val="auto"/>
        </w:rPr>
        <w:t xml:space="preserve">3.52.13.</w:t>
      </w:r>
      <w:r>
        <w:rPr>
          <w:bCs w:val="0"/>
          <w:color w:val="auto"/>
        </w:rPr>
        <w:tab/>
      </w:r>
      <w:r>
        <w:t xml:space="preserve">После завершения в</w:t>
      </w:r>
      <w:r>
        <w:t xml:space="preserve">е</w:t>
      </w:r>
      <w:r>
        <w:t xml:space="preserve">рстки Платформы </w:t>
      </w:r>
      <w:r>
        <w:t xml:space="preserve">Хэдхантер</w:t>
      </w:r>
      <w:r>
        <w:t xml:space="preserve"> в течение 5 рабочих дней организует: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техническую интеграцию Платформы со сторонними сервисами (для корректной работы Платформы);</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тестирование работоспособности интегрированных систем.</w:t>
      </w:r>
      <w:r/>
    </w:p>
    <w:p>
      <w:pPr>
        <w:pStyle w:val="814"/>
        <w:numPr>
          <w:ilvl w:val="0"/>
          <w:numId w:val="0"/>
        </w:numPr>
        <w:ind w:left="709" w:hanging="709"/>
        <w:tabs>
          <w:tab w:val="left" w:pos="3119" w:leader="none"/>
        </w:tabs>
      </w:pPr>
      <w:r>
        <w:rPr>
          <w:bCs w:val="0"/>
          <w:color w:val="auto"/>
        </w:rPr>
        <w:t xml:space="preserve">3.52.14.</w:t>
      </w:r>
      <w:r>
        <w:rPr>
          <w:bCs w:val="0"/>
          <w:color w:val="auto"/>
        </w:rPr>
        <w:tab/>
      </w:r>
      <w:r>
        <w:t xml:space="preserve">После завершения верстки </w:t>
      </w:r>
      <w:r>
        <w:t xml:space="preserve">Хэдхантер</w:t>
      </w:r>
      <w:r>
        <w:t xml:space="preserve"> переносит программный код на сайт Платформы.</w:t>
      </w:r>
      <w:r/>
    </w:p>
    <w:p>
      <w:pPr>
        <w:pStyle w:val="814"/>
        <w:numPr>
          <w:ilvl w:val="0"/>
          <w:numId w:val="0"/>
        </w:numPr>
        <w:ind w:left="709" w:hanging="709"/>
        <w:tabs>
          <w:tab w:val="left" w:pos="3119" w:leader="none"/>
        </w:tabs>
      </w:pPr>
      <w:r>
        <w:rPr>
          <w:bCs w:val="0"/>
          <w:color w:val="auto"/>
        </w:rPr>
        <w:t xml:space="preserve">3.52.15.</w:t>
      </w:r>
      <w:r>
        <w:rPr>
          <w:bCs w:val="0"/>
          <w:color w:val="auto"/>
        </w:rPr>
        <w:tab/>
      </w:r>
      <w:r>
        <w:t xml:space="preserve">Доменное имя и хостинг Платформы выбираются </w:t>
      </w:r>
      <w:r>
        <w:t xml:space="preserve">Хэдхантером</w:t>
      </w:r>
      <w:r>
        <w:t xml:space="preserve"> и согласовываются с Заказчиком</w:t>
      </w:r>
      <w:r>
        <w:t xml:space="preserve"> по </w:t>
      </w:r>
      <w:r>
        <w:t xml:space="preserve">электронной</w:t>
      </w:r>
      <w:r>
        <w:t xml:space="preserve"> почте</w:t>
      </w:r>
      <w:r>
        <w:t xml:space="preserve">. После</w:t>
      </w:r>
      <w:r>
        <w:t xml:space="preserve"> их с</w:t>
      </w:r>
      <w:r>
        <w:t xml:space="preserve">огласования программный код переносится на основной домен Сайта. Даты онлайн-мероприятия согласовываются Сторонами</w:t>
      </w:r>
      <w:r>
        <w:t xml:space="preserve"> по </w:t>
      </w:r>
      <w:r>
        <w:t xml:space="preserve">электронной почте </w:t>
      </w:r>
      <w:r>
        <w:t xml:space="preserve">при условии переноса Платформы на домен Сайта (в соответствии</w:t>
      </w:r>
      <w:r>
        <w:t xml:space="preserve"> с р</w:t>
      </w:r>
      <w:r>
        <w:t xml:space="preserve">азделом </w:t>
      </w:r>
      <w:r>
        <w:t xml:space="preserve">3.52</w:t>
      </w:r>
      <w:r>
        <w:t xml:space="preserve">)</w:t>
      </w:r>
      <w:r>
        <w:t xml:space="preserve">.</w:t>
      </w:r>
      <w:r/>
    </w:p>
    <w:p>
      <w:pPr>
        <w:pStyle w:val="827"/>
      </w:pPr>
      <w:r>
        <w:t xml:space="preserve">Отказ</w:t>
      </w:r>
      <w:r>
        <w:t xml:space="preserve"> от </w:t>
      </w:r>
      <w:r>
        <w:t xml:space="preserve">у</w:t>
      </w:r>
      <w:r>
        <w:t xml:space="preserve">слуги</w:t>
      </w:r>
      <w:r/>
    </w:p>
    <w:p>
      <w:pPr>
        <w:pStyle w:val="814"/>
        <w:numPr>
          <w:ilvl w:val="0"/>
          <w:numId w:val="0"/>
        </w:numPr>
        <w:ind w:left="709" w:hanging="709"/>
        <w:tabs>
          <w:tab w:val="left" w:pos="3119" w:leader="none"/>
        </w:tabs>
      </w:pPr>
      <w:r>
        <w:rPr>
          <w:bCs w:val="0"/>
          <w:color w:val="auto"/>
        </w:rPr>
        <w:t xml:space="preserve">3.52.16.</w:t>
      </w:r>
      <w:r>
        <w:rPr>
          <w:bCs w:val="0"/>
          <w:color w:val="auto"/>
        </w:rPr>
        <w:tab/>
      </w:r>
      <w:r>
        <w:t xml:space="preserve">Если Заказчик отказывается</w:t>
      </w:r>
      <w:r>
        <w:t xml:space="preserve"> от у</w:t>
      </w:r>
      <w:r>
        <w:t xml:space="preserve">слуги до верстки Платформы, но после получения от </w:t>
      </w:r>
      <w:r>
        <w:t xml:space="preserve">Хэдхантера</w:t>
      </w:r>
      <w:r>
        <w:t xml:space="preserve"> Макета на согласование, </w:t>
      </w:r>
      <w:r>
        <w:t xml:space="preserve">Хэдхантер</w:t>
      </w:r>
      <w:r>
        <w:t xml:space="preserve"> удерживает 60% от стоимости как возмещение затрат. Если отказ происходит</w:t>
      </w:r>
      <w:r>
        <w:t xml:space="preserve"> во в</w:t>
      </w:r>
      <w:r>
        <w:t xml:space="preserve">ремя онлайн-мероприятия на Платформе, </w:t>
      </w:r>
      <w:r>
        <w:t xml:space="preserve">Хэдхантер</w:t>
      </w:r>
      <w:r>
        <w:t xml:space="preserve"> возвращает деньги Заказчику за вычетом стоимости фактически оказанных услуг, но не менее 60% от стоимости услуг.</w:t>
      </w:r>
      <w:r/>
    </w:p>
    <w:p>
      <w:pPr>
        <w:pStyle w:val="827"/>
      </w:pPr>
      <w:r>
        <w:t xml:space="preserve">Информация</w:t>
      </w:r>
      <w:r>
        <w:t xml:space="preserve"> об </w:t>
      </w:r>
      <w:r>
        <w:t xml:space="preserve">у</w:t>
      </w:r>
      <w:r>
        <w:t xml:space="preserve">частниках мероприятия</w:t>
      </w:r>
      <w:r/>
    </w:p>
    <w:p>
      <w:pPr>
        <w:pStyle w:val="814"/>
        <w:numPr>
          <w:ilvl w:val="0"/>
          <w:numId w:val="0"/>
        </w:numPr>
        <w:ind w:left="709" w:hanging="709"/>
        <w:tabs>
          <w:tab w:val="left" w:pos="3119" w:leader="none"/>
        </w:tabs>
        <w:rPr>
          <w:color w:val="auto"/>
        </w:rPr>
      </w:pPr>
      <w:r/>
      <w:bookmarkStart w:id="136" w:name="_Ref179056309"/>
      <w:r>
        <w:rPr>
          <w:bCs w:val="0"/>
          <w:color w:val="auto"/>
        </w:rPr>
        <w:t xml:space="preserve">3.52.17.</w:t>
      </w:r>
      <w:r>
        <w:rPr>
          <w:bCs w:val="0"/>
          <w:color w:val="auto"/>
        </w:rPr>
        <w:tab/>
      </w:r>
      <w:r>
        <w:t xml:space="preserve">Не позднее чем за 14 рабочих дней</w:t>
      </w:r>
      <w:r>
        <w:t xml:space="preserve"> до о</w:t>
      </w:r>
      <w:r>
        <w:t xml:space="preserve">нлайн-мероприятия Заказчик предоставляет </w:t>
      </w:r>
      <w:r>
        <w:t xml:space="preserve">Хэдхантеру</w:t>
      </w:r>
      <w:r>
        <w:t xml:space="preserve"> информацию </w:t>
      </w:r>
      <w:r>
        <w:rPr>
          <w:color w:val="auto"/>
        </w:rPr>
        <w:t xml:space="preserve">по Участникам онлайн-мероприятия:</w:t>
      </w:r>
      <w:bookmarkEnd w:id="136"/>
      <w:r/>
      <w:r>
        <w:rPr>
          <w:color w:val="auto"/>
        </w:rP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w:t>
      </w:r>
      <w:r>
        <w:t xml:space="preserve">писок компаний</w:t>
      </w:r>
      <w:r>
        <w:t xml:space="preserve"> </w:t>
      </w:r>
      <w:r>
        <w:rPr>
          <w:rFonts w:ascii="Calibri" w:hAnsi="Calibri" w:cs="Calibri"/>
        </w:rPr>
        <w:t xml:space="preserve">–</w:t>
      </w:r>
      <w:r>
        <w:t xml:space="preserve"> </w:t>
      </w:r>
      <w:r>
        <w:t xml:space="preserve">Участников (до 50);</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л</w:t>
      </w:r>
      <w:r>
        <w:t xml:space="preserve">оготипы компаний </w:t>
      </w:r>
      <w:r>
        <w:rPr>
          <w:rFonts w:ascii="Calibri" w:hAnsi="Calibri" w:cs="Calibri"/>
        </w:rPr>
        <w:t xml:space="preserve">–</w:t>
      </w:r>
      <w:r>
        <w:t xml:space="preserve"> </w:t>
      </w:r>
      <w:r>
        <w:t xml:space="preserve">Участников (формат </w:t>
      </w:r>
      <w:r>
        <w:t xml:space="preserve">EPS</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к</w:t>
      </w:r>
      <w:r>
        <w:t xml:space="preserve">раткое описание деятельности компаний </w:t>
      </w:r>
      <w:r>
        <w:rPr>
          <w:rFonts w:ascii="Calibri" w:hAnsi="Calibri" w:cs="Calibri"/>
        </w:rPr>
        <w:t xml:space="preserve">–</w:t>
      </w:r>
      <w:r>
        <w:t xml:space="preserve"> </w:t>
      </w:r>
      <w:r>
        <w:t xml:space="preserve">Участников;</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ФИО представителей Участников;</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эл</w:t>
      </w:r>
      <w:r>
        <w:t xml:space="preserve">ектронную</w:t>
      </w:r>
      <w:r>
        <w:t xml:space="preserve"> почт</w:t>
      </w:r>
      <w:r>
        <w:t xml:space="preserve">у</w:t>
      </w:r>
      <w:r>
        <w:t xml:space="preserve"> Участников для предоставления логина и пароля для входа на Платформу;</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w:t>
      </w:r>
      <w:r>
        <w:t xml:space="preserve">о 15 вакансий</w:t>
      </w:r>
      <w:r>
        <w:t xml:space="preserve"> от к</w:t>
      </w:r>
      <w:r>
        <w:t xml:space="preserve">аждой компании Участника и информация о вакансиях.</w:t>
      </w:r>
      <w:r/>
    </w:p>
    <w:p>
      <w:pPr>
        <w:pStyle w:val="814"/>
        <w:numPr>
          <w:ilvl w:val="0"/>
          <w:numId w:val="0"/>
        </w:numPr>
        <w:ind w:left="709" w:hanging="709"/>
        <w:tabs>
          <w:tab w:val="left" w:pos="3119" w:leader="none"/>
        </w:tabs>
      </w:pPr>
      <w:r>
        <w:rPr>
          <w:bCs w:val="0"/>
          <w:color w:val="auto"/>
        </w:rPr>
        <w:t xml:space="preserve">3.52.18.</w:t>
      </w:r>
      <w:r>
        <w:rPr>
          <w:bCs w:val="0"/>
          <w:color w:val="auto"/>
        </w:rPr>
        <w:tab/>
      </w:r>
      <w:r>
        <w:t xml:space="preserve">Заказчик, предоставляя данные по п.</w:t>
      </w:r>
      <w:r>
        <w:t xml:space="preserve"> </w:t>
      </w:r>
      <w:r>
        <w:t xml:space="preserve">3.52.17</w:t>
      </w:r>
      <w:r>
        <w:t xml:space="preserve">, гарантирует, что получил согласие субъектов на передачу </w:t>
      </w:r>
      <w:r>
        <w:br/>
      </w:r>
      <w:r>
        <w:t xml:space="preserve">их персональных данных </w:t>
      </w:r>
      <w:r>
        <w:t xml:space="preserve">Хэдхантеру</w:t>
      </w:r>
      <w:r>
        <w:t xml:space="preserve"> для оказания услуг. </w:t>
      </w:r>
      <w:r/>
    </w:p>
    <w:p>
      <w:pPr>
        <w:pStyle w:val="814"/>
        <w:numPr>
          <w:ilvl w:val="0"/>
          <w:numId w:val="0"/>
        </w:numPr>
        <w:ind w:left="709"/>
      </w:pPr>
      <w:r>
        <w:t xml:space="preserve">Если в рамках оказания услуги Заказчик поручает Хэдхантеру размещение персональных данных на Сайте, </w:t>
      </w:r>
      <w:r>
        <w:br/>
      </w:r>
      <w:r>
        <w:t xml:space="preserve">он подтверждает наличие у него составленных по форме Хэдхантера согласий на распространение персональных данных.</w:t>
      </w:r>
      <w:r/>
    </w:p>
    <w:p>
      <w:pPr>
        <w:pStyle w:val="814"/>
        <w:numPr>
          <w:ilvl w:val="0"/>
          <w:numId w:val="0"/>
        </w:numPr>
        <w:ind w:left="709"/>
      </w:pPr>
      <w:r>
        <w:t xml:space="preserve">Заказчик гарантирует предоставление оригиналов таких согласий по требованию </w:t>
      </w:r>
      <w:r>
        <w:t xml:space="preserve">Хэдхантера</w:t>
      </w:r>
      <w:r>
        <w:t xml:space="preserve"> в течение </w:t>
      </w:r>
      <w:r>
        <w:br/>
      </w:r>
      <w:r>
        <w:t xml:space="preserve">5 рабочих дней с момента получения запроса по любому каналу связи. Если нет согласия, Заказчик обязан возместить убытки </w:t>
      </w:r>
      <w:r>
        <w:t xml:space="preserve">Хэдхантера</w:t>
      </w:r>
      <w:r>
        <w:t xml:space="preserve">. </w:t>
      </w:r>
      <w:r/>
    </w:p>
    <w:p>
      <w:pPr>
        <w:pStyle w:val="814"/>
        <w:numPr>
          <w:ilvl w:val="0"/>
          <w:numId w:val="0"/>
        </w:numPr>
        <w:ind w:left="709"/>
      </w:pPr>
      <w:r>
        <w:t xml:space="preserve">Хэдхантер</w:t>
      </w:r>
      <w:r>
        <w:t xml:space="preserve"> обязуется обеспечивать конфиденциальность, безопасность и защиту полученных от Заказчика данных</w:t>
      </w:r>
      <w:r>
        <w:t xml:space="preserve">.</w:t>
      </w:r>
      <w:r/>
    </w:p>
    <w:p>
      <w:pPr>
        <w:pStyle w:val="814"/>
        <w:numPr>
          <w:ilvl w:val="0"/>
          <w:numId w:val="0"/>
        </w:numPr>
        <w:ind w:left="709" w:hanging="709"/>
        <w:tabs>
          <w:tab w:val="left" w:pos="3119" w:leader="none"/>
        </w:tabs>
      </w:pPr>
      <w:r>
        <w:rPr>
          <w:bCs w:val="0"/>
          <w:color w:val="auto"/>
        </w:rPr>
        <w:t xml:space="preserve">3.52.19.</w:t>
      </w:r>
      <w:r>
        <w:rPr>
          <w:bCs w:val="0"/>
          <w:color w:val="auto"/>
        </w:rPr>
        <w:tab/>
      </w:r>
      <w:r>
        <w:t xml:space="preserve">Не позднее чем за 2 рабочих дня до онлайн-мероприятия, при условии предоставления Заказчиком </w:t>
      </w:r>
      <w:r>
        <w:t xml:space="preserve">эл</w:t>
      </w:r>
      <w:r>
        <w:t xml:space="preserve">ектронные</w:t>
      </w:r>
      <w:r>
        <w:t xml:space="preserve"> почт</w:t>
      </w:r>
      <w:r>
        <w:t xml:space="preserve">ы</w:t>
      </w:r>
      <w:r>
        <w:t xml:space="preserve"> Участников, </w:t>
      </w:r>
      <w:r>
        <w:t xml:space="preserve">Хэдхантер</w:t>
      </w:r>
      <w:r>
        <w:t xml:space="preserve"> направляет Участникам логины и пароли для входа на Платформу.</w:t>
      </w:r>
      <w:r/>
    </w:p>
    <w:p>
      <w:pPr>
        <w:pStyle w:val="827"/>
      </w:pPr>
      <w:r>
        <w:t xml:space="preserve">Материалы для размещения</w:t>
      </w:r>
      <w:r>
        <w:t xml:space="preserve"> на </w:t>
      </w:r>
      <w:r>
        <w:t xml:space="preserve">п</w:t>
      </w:r>
      <w:r>
        <w:t xml:space="preserve">латформе</w:t>
      </w:r>
      <w:r>
        <w:t xml:space="preserve"> и т</w:t>
      </w:r>
      <w:r>
        <w:t xml:space="preserve">ребования</w:t>
      </w:r>
      <w:r>
        <w:t xml:space="preserve"> к н</w:t>
      </w:r>
      <w:r>
        <w:t xml:space="preserve">им</w:t>
      </w:r>
      <w:r/>
    </w:p>
    <w:p>
      <w:pPr>
        <w:pStyle w:val="814"/>
        <w:numPr>
          <w:ilvl w:val="0"/>
          <w:numId w:val="0"/>
        </w:numPr>
        <w:ind w:left="709" w:hanging="709"/>
        <w:tabs>
          <w:tab w:val="left" w:pos="3119" w:leader="none"/>
        </w:tabs>
      </w:pPr>
      <w:r>
        <w:rPr>
          <w:bCs w:val="0"/>
          <w:color w:val="auto"/>
        </w:rPr>
        <w:t xml:space="preserve">3.52.20.</w:t>
      </w:r>
      <w:r>
        <w:rPr>
          <w:bCs w:val="0"/>
          <w:color w:val="auto"/>
        </w:rPr>
        <w:tab/>
      </w:r>
      <w:r>
        <w:t xml:space="preserve">Хэдхантер</w:t>
      </w:r>
      <w:r>
        <w:t xml:space="preserve"> заполняет необходимую информацию о компаниях </w:t>
      </w:r>
      <w:r>
        <w:rPr>
          <w:rFonts w:ascii="Calibri" w:hAnsi="Calibri" w:cs="Calibri"/>
        </w:rPr>
        <w:t xml:space="preserve">–</w:t>
      </w:r>
      <w:r>
        <w:t xml:space="preserve"> </w:t>
      </w:r>
      <w:r>
        <w:t xml:space="preserve">Участниках и их вакансиях </w:t>
      </w:r>
      <w:r>
        <w:t xml:space="preserve">(</w:t>
      </w:r>
      <w:r>
        <w:t xml:space="preserve">Материалы).</w:t>
      </w:r>
      <w:r/>
    </w:p>
    <w:p>
      <w:pPr>
        <w:pStyle w:val="814"/>
        <w:numPr>
          <w:ilvl w:val="0"/>
          <w:numId w:val="0"/>
        </w:numPr>
        <w:ind w:left="709" w:hanging="709"/>
        <w:tabs>
          <w:tab w:val="left" w:pos="3119" w:leader="none"/>
        </w:tabs>
      </w:pPr>
      <w:r>
        <w:rPr>
          <w:bCs w:val="0"/>
          <w:color w:val="auto"/>
        </w:rPr>
        <w:t xml:space="preserve">3.52.21.</w:t>
      </w:r>
      <w:r>
        <w:rPr>
          <w:bCs w:val="0"/>
          <w:color w:val="auto"/>
        </w:rPr>
        <w:tab/>
      </w:r>
      <w:r>
        <w:t xml:space="preserve">Материалы должны соответствовать требованиям:</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Логотип 380×380 </w:t>
      </w:r>
      <w:r>
        <w:t xml:space="preserve">пиксел</w:t>
      </w:r>
      <w:r>
        <w:t xml:space="preserve">ей</w:t>
      </w:r>
      <w:r>
        <w:t xml:space="preserve">, цветной,</w:t>
      </w:r>
      <w:r>
        <w:t xml:space="preserve"> с п</w:t>
      </w:r>
      <w:r>
        <w:t xml:space="preserve">одложкой под логотипом;</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Описание компании </w:t>
      </w:r>
      <w:r>
        <w:t xml:space="preserve">–</w:t>
      </w:r>
      <w:r>
        <w:t xml:space="preserve"> до 5000 символов.</w:t>
      </w:r>
      <w:r/>
    </w:p>
    <w:p>
      <w:pPr>
        <w:pStyle w:val="814"/>
        <w:numPr>
          <w:ilvl w:val="0"/>
          <w:numId w:val="0"/>
        </w:numPr>
        <w:ind w:left="709" w:hanging="709"/>
        <w:tabs>
          <w:tab w:val="left" w:pos="3119" w:leader="none"/>
        </w:tabs>
      </w:pPr>
      <w:r>
        <w:rPr>
          <w:bCs w:val="0"/>
          <w:color w:val="auto"/>
        </w:rPr>
        <w:t xml:space="preserve">3.52.22.</w:t>
      </w:r>
      <w:r>
        <w:rPr>
          <w:bCs w:val="0"/>
          <w:color w:val="auto"/>
        </w:rPr>
        <w:tab/>
      </w:r>
      <w:r>
        <w:t xml:space="preserve">Материалы должны соответствовать законодательству РФ, международным нормам</w:t>
      </w:r>
      <w:r>
        <w:t xml:space="preserve"> и т</w:t>
      </w:r>
      <w:r>
        <w:t xml:space="preserve">ехническим требованиям.</w:t>
      </w:r>
      <w:r>
        <w:t xml:space="preserve"> </w:t>
      </w:r>
      <w:r>
        <w:t xml:space="preserve">Если материалы не соответствуют,</w:t>
      </w:r>
      <w:r>
        <w:t xml:space="preserve"> </w:t>
      </w:r>
      <w:r>
        <w:t xml:space="preserve">Хэдхантер</w:t>
      </w:r>
      <w:r>
        <w:t xml:space="preserve"> снимает</w:t>
      </w:r>
      <w:r>
        <w:t xml:space="preserve"> их с</w:t>
      </w:r>
      <w:r>
        <w:t xml:space="preserve"> размещения без претензий</w:t>
      </w:r>
      <w:r>
        <w:t xml:space="preserve"> и с</w:t>
      </w:r>
      <w:r>
        <w:t xml:space="preserve">анкций</w:t>
      </w:r>
      <w:r>
        <w:t xml:space="preserve"> со с</w:t>
      </w:r>
      <w:r>
        <w:t xml:space="preserve">тороны Заказчика, уведомив его</w:t>
      </w:r>
      <w:r>
        <w:t xml:space="preserve"> в т</w:t>
      </w:r>
      <w:r>
        <w:t xml:space="preserve">ечение </w:t>
      </w:r>
      <w:r>
        <w:t xml:space="preserve">одного</w:t>
      </w:r>
      <w:r>
        <w:t xml:space="preserve"> рабочего дня.</w:t>
      </w:r>
      <w:r/>
    </w:p>
    <w:p>
      <w:pPr>
        <w:pStyle w:val="814"/>
        <w:numPr>
          <w:ilvl w:val="0"/>
          <w:numId w:val="0"/>
        </w:numPr>
        <w:ind w:left="709" w:hanging="709"/>
        <w:tabs>
          <w:tab w:val="left" w:pos="3119" w:leader="none"/>
        </w:tabs>
      </w:pPr>
      <w:r>
        <w:rPr>
          <w:bCs w:val="0"/>
          <w:color w:val="auto"/>
        </w:rPr>
        <w:t xml:space="preserve">3.52.23.</w:t>
      </w:r>
      <w:r>
        <w:rPr>
          <w:bCs w:val="0"/>
          <w:color w:val="auto"/>
        </w:rPr>
        <w:tab/>
      </w:r>
      <w:r>
        <w:t xml:space="preserve">Материалы не должны содержать рекламу, побуждающую посетителей Сайта к приобретению товаров </w:t>
      </w:r>
      <w:r>
        <w:br/>
      </w:r>
      <w:r>
        <w:t xml:space="preserve">или услуг Заказчика и Участников.</w:t>
      </w:r>
      <w:r/>
    </w:p>
    <w:p>
      <w:pPr>
        <w:pStyle w:val="827"/>
      </w:pPr>
      <w:r>
        <w:t xml:space="preserve">Обязанности </w:t>
      </w:r>
      <w:r>
        <w:t xml:space="preserve">з</w:t>
      </w:r>
      <w:r>
        <w:t xml:space="preserve">аказчика при предоставлении информации</w:t>
      </w:r>
      <w:r/>
    </w:p>
    <w:p>
      <w:pPr>
        <w:pStyle w:val="814"/>
        <w:numPr>
          <w:ilvl w:val="0"/>
          <w:numId w:val="0"/>
        </w:numPr>
        <w:ind w:left="709" w:hanging="709"/>
        <w:tabs>
          <w:tab w:val="left" w:pos="3119" w:leader="none"/>
        </w:tabs>
      </w:pPr>
      <w:r>
        <w:rPr>
          <w:bCs w:val="0"/>
          <w:color w:val="auto"/>
        </w:rPr>
        <w:t xml:space="preserve">3.52.24.</w:t>
      </w:r>
      <w:r>
        <w:rPr>
          <w:bCs w:val="0"/>
          <w:color w:val="auto"/>
        </w:rPr>
        <w:tab/>
      </w:r>
      <w:r>
        <w:t xml:space="preserve">Предоставляя </w:t>
      </w:r>
      <w:r>
        <w:t xml:space="preserve">Хэдхантеру</w:t>
      </w:r>
      <w:r>
        <w:t xml:space="preserve"> информацию для размещения о вакансиях Участников, Заказчик обязан:</w:t>
      </w:r>
      <w:r/>
    </w:p>
    <w:p>
      <w:pPr>
        <w:pStyle w:val="827"/>
      </w:pPr>
      <w:r>
        <w:t xml:space="preserve">Перечень обязанностей</w:t>
      </w:r>
      <w:r/>
    </w:p>
    <w:p>
      <w:pPr>
        <w:pStyle w:val="832"/>
      </w:pPr>
      <w:r>
        <w:t xml:space="preserve">3.52.24.1.</w:t>
      </w:r>
      <w:r>
        <w:tab/>
      </w:r>
      <w:r>
        <w:t xml:space="preserve">Соблюдать Закон</w:t>
      </w:r>
      <w:r>
        <w:t xml:space="preserve"> </w:t>
      </w:r>
      <w:r>
        <w:t xml:space="preserve">«О занятости населения в РФ», в </w:t>
      </w:r>
      <w:r>
        <w:t xml:space="preserve">т.ч.</w:t>
      </w:r>
      <w:r>
        <w:t xml:space="preserve"> не распространять информацию</w:t>
      </w:r>
      <w:r>
        <w:t xml:space="preserve"> о с</w:t>
      </w:r>
      <w:r>
        <w:t xml:space="preserve">вободных рабочих местах или вакантных должностях, содержащую дискриминационные ограничения или преимущества, не связанные с деловыми качествами работников, </w:t>
      </w:r>
      <w:r>
        <w:t xml:space="preserve">за исключением случаев, предусмотренных федеральными законами (</w:t>
      </w:r>
      <w:r>
        <w:t xml:space="preserve">ч. 3 ст. 53</w:t>
      </w:r>
      <w:r>
        <w:t xml:space="preserve"> </w:t>
      </w:r>
      <w:r>
        <w:t xml:space="preserve">Закона </w:t>
      </w:r>
      <w:r>
        <w:t xml:space="preserve">«О занятости населения</w:t>
      </w:r>
      <w:r>
        <w:t xml:space="preserve"> в Р</w:t>
      </w:r>
      <w:r>
        <w:t xml:space="preserve">Ф»)</w:t>
      </w:r>
      <w:r>
        <w:t xml:space="preserve">.</w:t>
      </w:r>
      <w:r/>
    </w:p>
    <w:p>
      <w:pPr>
        <w:pStyle w:val="832"/>
      </w:pPr>
      <w:r>
        <w:t xml:space="preserve">3.52.24.2.</w:t>
      </w:r>
      <w:r>
        <w:tab/>
      </w:r>
      <w:r>
        <w:t xml:space="preserve">Разрешать самостоятельно за свой счет претензии или иски</w:t>
      </w:r>
      <w:r>
        <w:t xml:space="preserve"> от т</w:t>
      </w:r>
      <w:r>
        <w:t xml:space="preserve">ретьих лиц, связанных</w:t>
      </w:r>
      <w:r>
        <w:t xml:space="preserve"> с н</w:t>
      </w:r>
      <w:r>
        <w:t xml:space="preserve">арушением Заказчиком Закона</w:t>
      </w:r>
      <w:r>
        <w:t xml:space="preserve"> </w:t>
      </w:r>
      <w:r>
        <w:t xml:space="preserve">«О занятости населения в РФ»,</w:t>
      </w:r>
      <w:r>
        <w:t xml:space="preserve"> и в</w:t>
      </w:r>
      <w:r>
        <w:t xml:space="preserve">озместить все убытки </w:t>
      </w:r>
      <w:r>
        <w:t xml:space="preserve">Хэдхантера</w:t>
      </w:r>
      <w:r>
        <w:t xml:space="preserve">, возникшие в связи с ними.</w:t>
      </w:r>
      <w:r/>
    </w:p>
    <w:p>
      <w:pPr>
        <w:pStyle w:val="832"/>
      </w:pPr>
      <w:r>
        <w:t xml:space="preserve">3.52.24.3.</w:t>
      </w:r>
      <w:r>
        <w:tab/>
      </w:r>
      <w:r>
        <w:t xml:space="preserve">Возместить </w:t>
      </w:r>
      <w:r>
        <w:t xml:space="preserve">Хэдхантеру</w:t>
      </w:r>
      <w:r>
        <w:t xml:space="preserve"> все подтвержденные расходы, включая штрафы, судебные расходы</w:t>
      </w:r>
      <w:r>
        <w:t xml:space="preserve"> и п</w:t>
      </w:r>
      <w:r>
        <w:t xml:space="preserve">р</w:t>
      </w:r>
      <w:r>
        <w:t xml:space="preserve">оч</w:t>
      </w:r>
      <w:r>
        <w:t xml:space="preserve">.</w:t>
      </w:r>
      <w:r>
        <w:t xml:space="preserve"> в т</w:t>
      </w:r>
      <w:r>
        <w:t xml:space="preserve">ечение 5 рабочих дней после получения претензии</w:t>
      </w:r>
      <w:r>
        <w:t xml:space="preserve"> и с</w:t>
      </w:r>
      <w:r>
        <w:t xml:space="preserve">чета, если </w:t>
      </w:r>
      <w:r>
        <w:t xml:space="preserve">Хэдхантер</w:t>
      </w:r>
      <w:r>
        <w:t xml:space="preserve"> привлекается</w:t>
      </w:r>
      <w:r>
        <w:t xml:space="preserve"> к о</w:t>
      </w:r>
      <w:r>
        <w:t xml:space="preserve">тветственности</w:t>
      </w:r>
      <w:r>
        <w:t xml:space="preserve"> по с</w:t>
      </w:r>
      <w:r>
        <w:t xml:space="preserve">т. 13.11.1 КоАП</w:t>
      </w:r>
      <w:r>
        <w:t xml:space="preserve"> РФ з</w:t>
      </w:r>
      <w:r>
        <w:t xml:space="preserve">а нарушение Закона</w:t>
      </w:r>
      <w:r>
        <w:t xml:space="preserve"> </w:t>
      </w:r>
      <w:r>
        <w:t xml:space="preserve">«О занятости населения</w:t>
      </w:r>
      <w:r>
        <w:t xml:space="preserve"> в Р</w:t>
      </w:r>
      <w:r>
        <w:t xml:space="preserve">Ф».</w:t>
      </w:r>
      <w:r>
        <w:t xml:space="preserve"> В п</w:t>
      </w:r>
      <w:r>
        <w:t xml:space="preserve">ротивном случае </w:t>
      </w:r>
      <w:r>
        <w:t xml:space="preserve">Хэдхантер</w:t>
      </w:r>
      <w:r>
        <w:t xml:space="preserve"> вправе требовать</w:t>
      </w:r>
      <w:r>
        <w:t xml:space="preserve"> от З</w:t>
      </w:r>
      <w:r>
        <w:t xml:space="preserve">аказчика уплаты неустойки</w:t>
      </w:r>
      <w:r>
        <w:t xml:space="preserve"> в р</w:t>
      </w:r>
      <w:r>
        <w:t xml:space="preserve">азмере 1%</w:t>
      </w:r>
      <w:r>
        <w:t xml:space="preserve"> от с</w:t>
      </w:r>
      <w:r>
        <w:t xml:space="preserve">уммы неоплаченных расходов</w:t>
      </w:r>
      <w:r>
        <w:t xml:space="preserve"> за к</w:t>
      </w:r>
      <w:r>
        <w:t xml:space="preserve">аждый день просрочки оплаты.</w:t>
      </w:r>
      <w:r/>
    </w:p>
    <w:p>
      <w:pPr>
        <w:pStyle w:val="832"/>
      </w:pPr>
      <w:r>
        <w:t xml:space="preserve">3.52.24.4.</w:t>
      </w:r>
      <w:r>
        <w:tab/>
      </w:r>
      <w:r>
        <w:t xml:space="preserve">Не предоставлять </w:t>
      </w:r>
      <w:r>
        <w:t xml:space="preserve">Хэдхантеру</w:t>
      </w:r>
      <w:r>
        <w:t xml:space="preserve"> для размещения информацию</w:t>
      </w:r>
      <w:r>
        <w:t xml:space="preserve"> о в</w:t>
      </w:r>
      <w:r>
        <w:t xml:space="preserve">акансиях для совершения преступлений.</w:t>
      </w:r>
      <w:r/>
    </w:p>
    <w:p>
      <w:pPr>
        <w:pStyle w:val="832"/>
      </w:pPr>
      <w:r>
        <w:t xml:space="preserve">3.52.24.5.</w:t>
      </w:r>
      <w:r>
        <w:tab/>
      </w:r>
      <w:r>
        <w:t xml:space="preserve">Включать</w:t>
      </w:r>
      <w:r>
        <w:t xml:space="preserve"> в в</w:t>
      </w:r>
      <w:r>
        <w:t xml:space="preserve">акансии для размещения блоки:</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описание вакансии;</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обязанности;</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требования;</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условия.</w:t>
      </w:r>
      <w:r/>
    </w:p>
    <w:p>
      <w:pPr>
        <w:pStyle w:val="832"/>
      </w:pPr>
      <w:r>
        <w:t xml:space="preserve">3.52.24.6.</w:t>
      </w:r>
      <w:r>
        <w:tab/>
      </w:r>
      <w:r>
        <w:t xml:space="preserve">Объем текста Вакансии</w:t>
      </w:r>
      <w:r>
        <w:t xml:space="preserve"> не д</w:t>
      </w:r>
      <w:r>
        <w:t xml:space="preserve">олжен превышать 2000 символов.</w:t>
      </w:r>
      <w:r/>
    </w:p>
    <w:p>
      <w:pPr>
        <w:pStyle w:val="814"/>
        <w:numPr>
          <w:ilvl w:val="0"/>
          <w:numId w:val="0"/>
        </w:numPr>
        <w:ind w:left="709" w:hanging="709"/>
        <w:tabs>
          <w:tab w:val="left" w:pos="3119" w:leader="none"/>
        </w:tabs>
      </w:pPr>
      <w:r>
        <w:rPr>
          <w:bCs w:val="0"/>
          <w:color w:val="auto"/>
        </w:rPr>
        <w:t xml:space="preserve">3.52.25.</w:t>
      </w:r>
      <w:r>
        <w:rPr>
          <w:bCs w:val="0"/>
          <w:color w:val="auto"/>
        </w:rPr>
        <w:tab/>
      </w:r>
      <w:r>
        <w:t xml:space="preserve">В предоставляемой Заказчиком информации рекомендуется избегать выражений, демонстрирующих превосходство компании, таких как «Лидер</w:t>
      </w:r>
      <w:r>
        <w:t xml:space="preserve"> на р</w:t>
      </w:r>
      <w:r>
        <w:t xml:space="preserve">ынке», «Компания ТОП-1», «Самый лучший»</w:t>
      </w:r>
      <w:r>
        <w:t xml:space="preserve"> и т</w:t>
      </w:r>
      <w:r>
        <w:t xml:space="preserve">.д. Если такие утверждения могут быть подтверждены фактами или исследованиями, они указываются</w:t>
      </w:r>
      <w:r>
        <w:t xml:space="preserve"> в т</w:t>
      </w:r>
      <w:r>
        <w:t xml:space="preserve">ексте вакансии, например: «*По версии рейтинга журнала РБК</w:t>
      </w:r>
      <w:r>
        <w:t xml:space="preserve"> за ф</w:t>
      </w:r>
      <w:r>
        <w:t xml:space="preserve">евраль 2019 года».</w:t>
      </w:r>
      <w:r/>
    </w:p>
    <w:p>
      <w:pPr>
        <w:pStyle w:val="814"/>
        <w:numPr>
          <w:ilvl w:val="0"/>
          <w:numId w:val="0"/>
        </w:numPr>
        <w:ind w:left="709" w:hanging="709"/>
        <w:tabs>
          <w:tab w:val="left" w:pos="3119" w:leader="none"/>
        </w:tabs>
      </w:pPr>
      <w:r>
        <w:rPr>
          <w:bCs w:val="0"/>
          <w:color w:val="auto"/>
        </w:rPr>
        <w:t xml:space="preserve">3.52.26.</w:t>
      </w:r>
      <w:r>
        <w:rPr>
          <w:bCs w:val="0"/>
          <w:color w:val="auto"/>
        </w:rPr>
        <w:tab/>
      </w:r>
      <w:r>
        <w:t xml:space="preserve">Заказчик гарантирует наличие прав, разрешений</w:t>
      </w:r>
      <w:r>
        <w:t xml:space="preserve"> и с</w:t>
      </w:r>
      <w:r>
        <w:t xml:space="preserve">огласий</w:t>
      </w:r>
      <w:r>
        <w:t xml:space="preserve"> на п</w:t>
      </w:r>
      <w:r>
        <w:t xml:space="preserve">редоставление </w:t>
      </w:r>
      <w:r>
        <w:t xml:space="preserve">Хэдхантеру</w:t>
      </w:r>
      <w:r>
        <w:t xml:space="preserve"> такой информации для размещения.</w:t>
      </w:r>
      <w:r>
        <w:t xml:space="preserve"> </w:t>
      </w:r>
      <w:r>
        <w:t xml:space="preserve">Если поступят</w:t>
      </w:r>
      <w:r>
        <w:t xml:space="preserve"> жалоб</w:t>
      </w:r>
      <w:r>
        <w:t xml:space="preserve">ы</w:t>
      </w:r>
      <w:r>
        <w:t xml:space="preserve"> </w:t>
      </w:r>
      <w:r>
        <w:t xml:space="preserve">от </w:t>
      </w:r>
      <w:r>
        <w:t xml:space="preserve">третьих лиц, требовани</w:t>
      </w:r>
      <w:r>
        <w:t xml:space="preserve">я</w:t>
      </w:r>
      <w:r>
        <w:t xml:space="preserve"> госорганов</w:t>
      </w:r>
      <w:r>
        <w:t xml:space="preserve"> РФ и</w:t>
      </w:r>
      <w:r>
        <w:t xml:space="preserve"> иностранных государств, связанных</w:t>
      </w:r>
      <w:r>
        <w:t xml:space="preserve"> с р</w:t>
      </w:r>
      <w:r>
        <w:t xml:space="preserve">азмещенной вакансией, </w:t>
      </w:r>
      <w:r>
        <w:t xml:space="preserve">Хэдхантер</w:t>
      </w:r>
      <w:r>
        <w:t xml:space="preserve"> вправе снять такую вакансию. </w:t>
      </w:r>
      <w:r>
        <w:t xml:space="preserve">Хэдхантер</w:t>
      </w:r>
      <w:r>
        <w:t xml:space="preserve"> самостоятельно оценивает обоснованность жалобы, Заказчик</w:t>
      </w:r>
      <w:r>
        <w:t xml:space="preserve"> не в</w:t>
      </w:r>
      <w:r>
        <w:t xml:space="preserve">праве предъявлять претензии</w:t>
      </w:r>
      <w:r>
        <w:t xml:space="preserve"> в с</w:t>
      </w:r>
      <w:r>
        <w:t xml:space="preserve">вязи</w:t>
      </w:r>
      <w:r>
        <w:t xml:space="preserve"> с е</w:t>
      </w:r>
      <w:r>
        <w:t xml:space="preserve">е удовлетворением.</w:t>
      </w:r>
      <w:r/>
    </w:p>
    <w:p>
      <w:pPr>
        <w:pStyle w:val="814"/>
        <w:numPr>
          <w:ilvl w:val="0"/>
          <w:numId w:val="0"/>
        </w:numPr>
        <w:ind w:left="709" w:hanging="709"/>
        <w:tabs>
          <w:tab w:val="left" w:pos="3119" w:leader="none"/>
        </w:tabs>
      </w:pPr>
      <w:r>
        <w:rPr>
          <w:bCs w:val="0"/>
          <w:color w:val="auto"/>
        </w:rPr>
        <w:t xml:space="preserve">3.52.27.</w:t>
      </w:r>
      <w:r>
        <w:rPr>
          <w:bCs w:val="0"/>
          <w:color w:val="auto"/>
        </w:rPr>
        <w:tab/>
      </w:r>
      <w:r>
        <w:t xml:space="preserve">Материалы и информация, предоставляемые для размещения, должны соответствовать законодательству, включая ФЗ «О рекламе»,</w:t>
      </w:r>
      <w:r>
        <w:t xml:space="preserve"> и н</w:t>
      </w:r>
      <w:r>
        <w:t xml:space="preserve">е нарушать права третьих лиц. </w:t>
      </w:r>
      <w:r/>
    </w:p>
    <w:p>
      <w:pPr>
        <w:pStyle w:val="814"/>
        <w:numPr>
          <w:ilvl w:val="0"/>
          <w:numId w:val="0"/>
        </w:numPr>
        <w:ind w:left="709"/>
      </w:pPr>
      <w:r>
        <w:t xml:space="preserve">Если</w:t>
      </w:r>
      <w:r>
        <w:t xml:space="preserve"> </w:t>
      </w:r>
      <w:r>
        <w:t xml:space="preserve">Хэдхантер</w:t>
      </w:r>
      <w:r>
        <w:t xml:space="preserve"> привлекут</w:t>
      </w:r>
      <w:r>
        <w:t xml:space="preserve"> к ответственности за нарушение законодательства из-за размещения</w:t>
      </w:r>
      <w:r>
        <w:t xml:space="preserve"> на С</w:t>
      </w:r>
      <w:r>
        <w:t xml:space="preserve">айте предоставленной Заказчиком информации, Заказчик возмещает все понесенные расходы, включая штрафы, судебные расходы</w:t>
      </w:r>
      <w:r>
        <w:t xml:space="preserve">,</w:t>
      </w:r>
      <w:r>
        <w:t xml:space="preserve"> в течение 10 дней после предъявления требования </w:t>
      </w:r>
      <w:r>
        <w:t xml:space="preserve">Хэдхантера</w:t>
      </w:r>
      <w:r>
        <w:t xml:space="preserve">.</w:t>
      </w:r>
      <w:r/>
    </w:p>
    <w:p>
      <w:pPr>
        <w:pStyle w:val="814"/>
        <w:numPr>
          <w:ilvl w:val="0"/>
          <w:numId w:val="0"/>
        </w:numPr>
        <w:ind w:left="709" w:hanging="709"/>
        <w:tabs>
          <w:tab w:val="left" w:pos="3119" w:leader="none"/>
        </w:tabs>
      </w:pPr>
      <w:r>
        <w:rPr>
          <w:bCs w:val="0"/>
          <w:color w:val="auto"/>
        </w:rPr>
        <w:t xml:space="preserve">3.52.28.</w:t>
      </w:r>
      <w:r>
        <w:rPr>
          <w:bCs w:val="0"/>
          <w:color w:val="auto"/>
        </w:rPr>
        <w:tab/>
      </w:r>
      <w:r>
        <w:t xml:space="preserve">Заказчик обязуется не предоставлять для размещения информацию, противоречащую законодательству</w:t>
      </w:r>
      <w:r>
        <w:t xml:space="preserve"> РФ </w:t>
      </w:r>
      <w:r>
        <w:br/>
      </w:r>
      <w:r>
        <w:t xml:space="preserve">и</w:t>
      </w:r>
      <w:r>
        <w:t xml:space="preserve">ли запрещенную к распространению, включая материалы порнографического характера, материалы, разжигающие национальную и религиозную рознь,</w:t>
      </w:r>
      <w:r>
        <w:t xml:space="preserve"> и н</w:t>
      </w:r>
      <w:r>
        <w:t xml:space="preserve">е создавать рекламу товаров</w:t>
      </w:r>
      <w:r>
        <w:t xml:space="preserve"> и у</w:t>
      </w:r>
      <w:r>
        <w:t xml:space="preserve">слуг, запрещенных </w:t>
      </w:r>
      <w:r>
        <w:br/>
      </w:r>
      <w:r>
        <w:t xml:space="preserve">или ограниченных законом.</w:t>
      </w:r>
      <w:r/>
    </w:p>
    <w:p>
      <w:pPr>
        <w:pStyle w:val="814"/>
        <w:numPr>
          <w:ilvl w:val="0"/>
          <w:numId w:val="0"/>
        </w:numPr>
        <w:ind w:left="709" w:hanging="709"/>
        <w:tabs>
          <w:tab w:val="left" w:pos="3119" w:leader="none"/>
        </w:tabs>
      </w:pPr>
      <w:r>
        <w:rPr>
          <w:bCs w:val="0"/>
          <w:color w:val="auto"/>
        </w:rPr>
        <w:t xml:space="preserve">3.52.29.</w:t>
      </w:r>
      <w:r>
        <w:rPr>
          <w:bCs w:val="0"/>
          <w:color w:val="auto"/>
        </w:rPr>
        <w:tab/>
      </w:r>
      <w:r>
        <w:t xml:space="preserve">Если предоставленные Заказчиком материалы нарушают условия раздела </w:t>
      </w:r>
      <w:r>
        <w:t xml:space="preserve">3.52</w:t>
      </w:r>
      <w:r>
        <w:t xml:space="preserve">, </w:t>
      </w:r>
      <w:r>
        <w:t xml:space="preserve">Хэдхантер</w:t>
      </w:r>
      <w:r>
        <w:t xml:space="preserve"> имеет право модерировать их, уведомив Заказчика</w:t>
      </w:r>
      <w:r>
        <w:t xml:space="preserve"> по </w:t>
      </w:r>
      <w:r>
        <w:t xml:space="preserve">электронной</w:t>
      </w:r>
      <w:r>
        <w:t xml:space="preserve"> почте</w:t>
      </w:r>
      <w:r>
        <w:t xml:space="preserve">.</w:t>
      </w:r>
      <w:r/>
    </w:p>
    <w:p>
      <w:pPr>
        <w:pStyle w:val="814"/>
        <w:numPr>
          <w:ilvl w:val="0"/>
          <w:numId w:val="0"/>
        </w:numPr>
        <w:ind w:left="709" w:hanging="709"/>
        <w:tabs>
          <w:tab w:val="left" w:pos="3119" w:leader="none"/>
        </w:tabs>
      </w:pPr>
      <w:r>
        <w:rPr>
          <w:bCs w:val="0"/>
          <w:color w:val="auto"/>
        </w:rPr>
        <w:t xml:space="preserve">3.52.30.</w:t>
      </w:r>
      <w:r>
        <w:rPr>
          <w:bCs w:val="0"/>
          <w:color w:val="auto"/>
        </w:rPr>
        <w:tab/>
      </w:r>
      <w:r>
        <w:t xml:space="preserve">Вся информация по Участникам и их вакансиям предоставляется Заказчиком не позднее чем за 2 рабочих дня до даты проведения онлайн-мероприятия. После этого срока информация не размещается.</w:t>
      </w:r>
      <w:r/>
    </w:p>
    <w:p>
      <w:pPr>
        <w:pStyle w:val="814"/>
        <w:numPr>
          <w:ilvl w:val="0"/>
          <w:numId w:val="0"/>
        </w:numPr>
        <w:ind w:left="709" w:hanging="709"/>
        <w:spacing w:line="259" w:lineRule="auto"/>
        <w:tabs>
          <w:tab w:val="left" w:pos="3119" w:leader="none"/>
        </w:tabs>
        <w:rPr>
          <w:b/>
        </w:rPr>
      </w:pPr>
      <w:r>
        <w:rPr>
          <w:bCs w:val="0"/>
          <w:color w:val="auto"/>
        </w:rPr>
        <w:t xml:space="preserve">3.52.31.</w:t>
      </w:r>
      <w:r>
        <w:rPr>
          <w:bCs w:val="0"/>
          <w:color w:val="auto"/>
        </w:rPr>
        <w:tab/>
      </w:r>
      <w:r>
        <w:t xml:space="preserve">Хэдхантер</w:t>
      </w:r>
      <w:r>
        <w:t xml:space="preserve"> предоставляет Заказчику право использовать Платформу и</w:t>
      </w:r>
      <w:r>
        <w:t xml:space="preserve"> ее д</w:t>
      </w:r>
      <w:r>
        <w:t xml:space="preserve">изайн только для размещения на Сайте и проведения онлайн-мероприятия. Любое иное использование Платформы и</w:t>
      </w:r>
      <w:r>
        <w:t xml:space="preserve"> ее д</w:t>
      </w:r>
      <w:r>
        <w:t xml:space="preserve">изайна Заказчиком запрещено.</w:t>
      </w:r>
      <w:r>
        <w:rPr>
          <w:b/>
        </w:rPr>
      </w:r>
    </w:p>
    <w:p>
      <w:pPr>
        <w:pStyle w:val="827"/>
      </w:pPr>
      <w:r>
        <w:t xml:space="preserve">Защита персональных данных</w:t>
      </w:r>
      <w:r>
        <w:t xml:space="preserve"> </w:t>
      </w:r>
      <w:r>
        <w:t xml:space="preserve">п</w:t>
      </w:r>
      <w:r>
        <w:t xml:space="preserve">ользователей</w:t>
      </w:r>
      <w:r/>
    </w:p>
    <w:p>
      <w:pPr>
        <w:pStyle w:val="814"/>
        <w:numPr>
          <w:ilvl w:val="0"/>
          <w:numId w:val="0"/>
        </w:numPr>
        <w:ind w:left="709" w:hanging="709"/>
        <w:tabs>
          <w:tab w:val="left" w:pos="3119" w:leader="none"/>
        </w:tabs>
      </w:pPr>
      <w:r>
        <w:rPr>
          <w:bCs w:val="0"/>
          <w:color w:val="auto"/>
        </w:rPr>
        <w:t xml:space="preserve">3.52.32.</w:t>
      </w:r>
      <w:r>
        <w:rPr>
          <w:bCs w:val="0"/>
          <w:color w:val="auto"/>
        </w:rPr>
        <w:tab/>
      </w:r>
      <w:r>
        <w:t xml:space="preserve">В рамках оказания услуги возможна обработка персональных данных Пользователей: фамилия, имя, отчество, номер телефона, адрес </w:t>
      </w:r>
      <w:r>
        <w:t xml:space="preserve">электронной</w:t>
      </w:r>
      <w:r>
        <w:t xml:space="preserve"> почты, возраст, </w:t>
      </w:r>
      <w:r>
        <w:t xml:space="preserve">вуз</w:t>
      </w:r>
      <w:r>
        <w:t xml:space="preserve">, специальность, курс, форма обучения, прикрепляемые файлы, факт отклика на вакансию Участника со стороны Заказчика как оператора персональных данных. </w:t>
      </w:r>
      <w:r/>
    </w:p>
    <w:p>
      <w:pPr>
        <w:pStyle w:val="814"/>
        <w:numPr>
          <w:ilvl w:val="0"/>
          <w:numId w:val="0"/>
        </w:numPr>
        <w:ind w:left="709" w:hanging="709"/>
        <w:tabs>
          <w:tab w:val="left" w:pos="3119" w:leader="none"/>
        </w:tabs>
      </w:pPr>
      <w:r>
        <w:rPr>
          <w:bCs w:val="0"/>
          <w:color w:val="auto"/>
        </w:rPr>
        <w:t xml:space="preserve">3.52.33.</w:t>
      </w:r>
      <w:r>
        <w:rPr>
          <w:bCs w:val="0"/>
          <w:color w:val="auto"/>
        </w:rPr>
        <w:tab/>
      </w:r>
      <w:r>
        <w:t xml:space="preserve">Даты проведения онлайн-мероприятия согласовываются Сторонами</w:t>
      </w:r>
      <w:r>
        <w:t xml:space="preserve"> по </w:t>
      </w:r>
      <w:r>
        <w:t xml:space="preserve">электронной почте </w:t>
      </w:r>
      <w:r>
        <w:t xml:space="preserve">при условии размещения на Сайте всей информации об Участниках онлайн-мероприятия и их вакансиях.</w:t>
      </w:r>
      <w:r/>
    </w:p>
    <w:p>
      <w:pPr>
        <w:pStyle w:val="827"/>
      </w:pPr>
      <w:r>
        <w:t xml:space="preserve">Передача информации</w:t>
      </w:r>
      <w:r>
        <w:t xml:space="preserve"> </w:t>
      </w:r>
      <w:r/>
    </w:p>
    <w:p>
      <w:pPr>
        <w:pStyle w:val="814"/>
        <w:numPr>
          <w:ilvl w:val="0"/>
          <w:numId w:val="0"/>
        </w:numPr>
        <w:ind w:left="709" w:hanging="709"/>
        <w:tabs>
          <w:tab w:val="left" w:pos="3119" w:leader="none"/>
        </w:tabs>
      </w:pPr>
      <w:r>
        <w:rPr>
          <w:bCs w:val="0"/>
          <w:color w:val="auto"/>
        </w:rPr>
        <w:t xml:space="preserve">3.52.34.</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и</w:t>
      </w:r>
      <w:r>
        <w:t xml:space="preserve">спользованием адресов, согласованных Сторонами</w:t>
      </w:r>
      <w:r>
        <w:t xml:space="preserve"> в З</w:t>
      </w:r>
      <w:r>
        <w:t xml:space="preserve">аказе или Договоре, либо</w:t>
      </w:r>
      <w:r>
        <w:t xml:space="preserve"> с и</w:t>
      </w:r>
      <w:r>
        <w:t xml:space="preserve">спользованием адресов, позволяющих определить, что адресаты – Стороны</w:t>
      </w:r>
      <w:r>
        <w:t xml:space="preserve"> по Д</w:t>
      </w:r>
      <w:r>
        <w:t xml:space="preserve">оговору.</w:t>
      </w:r>
      <w:r/>
    </w:p>
    <w:p>
      <w:pPr>
        <w:pStyle w:val="814"/>
        <w:numPr>
          <w:ilvl w:val="0"/>
          <w:numId w:val="0"/>
        </w:numPr>
        <w:ind w:left="709" w:hanging="709"/>
        <w:tabs>
          <w:tab w:val="left" w:pos="3119" w:leader="none"/>
        </w:tabs>
      </w:pPr>
      <w:r>
        <w:rPr>
          <w:bCs w:val="0"/>
          <w:color w:val="auto"/>
        </w:rPr>
        <w:t xml:space="preserve">3.52.35.</w:t>
      </w:r>
      <w:r>
        <w:rPr>
          <w:bCs w:val="0"/>
          <w:color w:val="auto"/>
        </w:rPr>
        <w:tab/>
      </w:r>
      <w:r>
        <w:t xml:space="preserve">Хэдхантер</w:t>
      </w:r>
      <w:r>
        <w:t xml:space="preserve"> вправе оказывать Услугу с привлечением третьих лиц</w:t>
      </w:r>
      <w:r>
        <w:t xml:space="preserve">.</w:t>
      </w:r>
      <w:r/>
    </w:p>
    <w:p>
      <w:pPr>
        <w:pStyle w:val="827"/>
      </w:pPr>
      <w:r>
        <w:t xml:space="preserve">Информация о заказчике в рекламных и информационных материалах</w:t>
      </w:r>
      <w:r/>
    </w:p>
    <w:p>
      <w:pPr>
        <w:pStyle w:val="814"/>
        <w:numPr>
          <w:ilvl w:val="0"/>
          <w:numId w:val="0"/>
        </w:numPr>
        <w:ind w:left="709" w:hanging="709"/>
        <w:tabs>
          <w:tab w:val="left" w:pos="3119" w:leader="none"/>
        </w:tabs>
      </w:pPr>
      <w:r>
        <w:rPr>
          <w:bCs w:val="0"/>
          <w:color w:val="auto"/>
        </w:rPr>
        <w:t xml:space="preserve">3.52.36.</w:t>
      </w:r>
      <w:r>
        <w:rPr>
          <w:bCs w:val="0"/>
          <w:color w:val="auto"/>
        </w:rPr>
        <w:tab/>
      </w:r>
      <w:r>
        <w:t xml:space="preserve">Если нет письменного запрета</w:t>
      </w:r>
      <w:r>
        <w:t xml:space="preserve"> от З</w:t>
      </w:r>
      <w:r>
        <w:t xml:space="preserve">аказчика</w:t>
      </w:r>
      <w:r>
        <w:t xml:space="preserve">,</w:t>
      </w:r>
      <w:r>
        <w:t xml:space="preserve"> </w:t>
      </w:r>
      <w:r>
        <w:t xml:space="preserve">Хэдхантер</w:t>
      </w:r>
      <w:r>
        <w:t xml:space="preserve"> вправе использовать информацию</w:t>
      </w:r>
      <w:r>
        <w:t xml:space="preserve"> об о</w:t>
      </w:r>
      <w:r>
        <w:t xml:space="preserve">казании Услуг Заказчику, его логотип, товарный знак</w:t>
      </w:r>
      <w:r>
        <w:t xml:space="preserve"> и н</w:t>
      </w:r>
      <w:r>
        <w:t xml:space="preserve">е конфиденциальные материалы</w:t>
      </w:r>
      <w:r>
        <w:t xml:space="preserve"> в р</w:t>
      </w:r>
      <w:r>
        <w:t xml:space="preserve">екламно-информационных целях, включая презентации, материалы вебинаров</w:t>
      </w:r>
      <w:r>
        <w:t xml:space="preserve"> и п</w:t>
      </w:r>
      <w:r>
        <w:t xml:space="preserve">ромо.</w:t>
      </w:r>
      <w:r/>
    </w:p>
    <w:p>
      <w:pPr>
        <w:pStyle w:val="827"/>
      </w:pPr>
      <w:r>
        <w:t xml:space="preserve">Результат и закрывающие документы</w:t>
      </w:r>
      <w:r/>
    </w:p>
    <w:p>
      <w:pPr>
        <w:pStyle w:val="814"/>
        <w:numPr>
          <w:ilvl w:val="0"/>
          <w:numId w:val="0"/>
        </w:numPr>
        <w:ind w:left="709" w:hanging="709"/>
        <w:tabs>
          <w:tab w:val="left" w:pos="3119" w:leader="none"/>
        </w:tabs>
      </w:pPr>
      <w:r>
        <w:rPr>
          <w:bCs w:val="0"/>
          <w:color w:val="auto"/>
        </w:rPr>
        <w:t xml:space="preserve">3.52.37.</w:t>
      </w:r>
      <w:r>
        <w:rPr>
          <w:bCs w:val="0"/>
          <w:color w:val="auto"/>
        </w:rPr>
        <w:tab/>
      </w:r>
      <w:r>
        <w:t xml:space="preserve">После онлайн-мероприятия </w:t>
      </w:r>
      <w:r>
        <w:t xml:space="preserve">Хэдхантер</w:t>
      </w:r>
      <w:r>
        <w:t xml:space="preserve"> предоставляет Заказчику статистику</w:t>
      </w:r>
      <w:r>
        <w:t xml:space="preserve"> о е</w:t>
      </w:r>
      <w:r>
        <w:t xml:space="preserve">го проведении, сформированную</w:t>
      </w:r>
      <w:r>
        <w:t xml:space="preserve"> ПО С</w:t>
      </w:r>
      <w:r>
        <w:t xml:space="preserve">айта.</w:t>
      </w:r>
      <w:r/>
    </w:p>
    <w:p>
      <w:pPr>
        <w:pStyle w:val="814"/>
        <w:numPr>
          <w:ilvl w:val="0"/>
          <w:numId w:val="0"/>
        </w:numPr>
        <w:ind w:left="709" w:hanging="709"/>
        <w:tabs>
          <w:tab w:val="left" w:pos="3119" w:leader="none"/>
        </w:tabs>
      </w:pPr>
      <w:r>
        <w:rPr>
          <w:bCs w:val="0"/>
          <w:color w:val="auto"/>
        </w:rPr>
        <w:t xml:space="preserve">3.52.38.</w:t>
      </w:r>
      <w:r>
        <w:rPr>
          <w:bCs w:val="0"/>
          <w:color w:val="auto"/>
        </w:rPr>
        <w:tab/>
      </w:r>
      <w:r>
        <w:t xml:space="preserve">Хэдхантер</w:t>
      </w:r>
      <w:r>
        <w:t xml:space="preserve"> выставляет документы, подтверждающие оказание Услуги. Дата </w:t>
      </w:r>
      <w:r>
        <w:t xml:space="preserve">–</w:t>
      </w:r>
      <w:r>
        <w:t xml:space="preserve"> день проведения мероприятия или на последний день мероприятия, если мероприятие длится более одного дня.</w:t>
      </w:r>
      <w:bookmarkEnd w:id="133"/>
      <w:r/>
      <w:r/>
    </w:p>
    <w:p>
      <w:pPr>
        <w:pStyle w:val="818"/>
        <w:numPr>
          <w:ilvl w:val="0"/>
          <w:numId w:val="0"/>
        </w:numPr>
        <w:ind w:left="709" w:hanging="709"/>
      </w:pPr>
      <w:r/>
      <w:bookmarkStart w:id="137" w:name="_Toc187692310"/>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3.53.</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Предоставление возможности просмотра ответов респондентов</w:t>
      </w:r>
      <w:r>
        <w:t xml:space="preserve"> на о</w:t>
      </w:r>
      <w:r>
        <w:t xml:space="preserve">просы (услуга исключена с 01.03.2023)</w:t>
      </w:r>
      <w:bookmarkEnd w:id="137"/>
      <w:r/>
      <w:r/>
    </w:p>
    <w:p>
      <w:pPr>
        <w:pStyle w:val="816"/>
        <w:numPr>
          <w:ilvl w:val="0"/>
          <w:numId w:val="0"/>
        </w:numPr>
        <w:ind w:left="709" w:hanging="709"/>
        <w:rPr>
          <w:rStyle w:val="821"/>
        </w:rPr>
      </w:pPr>
      <w:r/>
      <w:bookmarkStart w:id="138" w:name="_Toc187692311"/>
      <w:r>
        <w:rPr>
          <w:rFonts w:eastAsia="Arial" w:cs="Arial"/>
          <w:b w:val="0"/>
          <w:sz w:val="16"/>
          <w:szCs w:val="16"/>
        </w:rPr>
        <w:t xml:space="preserve">3.54.</w:t>
      </w:r>
      <w:r>
        <w:rPr>
          <w:rFonts w:eastAsia="Arial" w:cs="Arial"/>
          <w:b w:val="0"/>
          <w:sz w:val="16"/>
          <w:szCs w:val="16"/>
        </w:rPr>
        <w:tab/>
      </w:r>
      <w:r>
        <w:rPr>
          <w:rStyle w:val="821"/>
        </w:rPr>
        <w:t xml:space="preserve">Составление текста описания вакансии</w:t>
      </w:r>
      <w:bookmarkEnd w:id="138"/>
      <w:r>
        <w:rPr>
          <w:rStyle w:val="821"/>
        </w:rPr>
        <w:t xml:space="preserve"> (услуга исключена с 12.01.2026)</w:t>
      </w:r>
      <w:r>
        <w:rPr>
          <w:rStyle w:val="821"/>
        </w:rPr>
      </w:r>
    </w:p>
    <w:p>
      <w:pPr>
        <w:pStyle w:val="816"/>
        <w:numPr>
          <w:ilvl w:val="0"/>
          <w:numId w:val="0"/>
        </w:numPr>
        <w:ind w:left="709" w:hanging="709"/>
      </w:pPr>
      <w:r/>
      <w:bookmarkStart w:id="139" w:name="_Toc187692312"/>
      <w:r>
        <w:rPr>
          <w:rFonts w:eastAsia="Arial" w:cs="Arial"/>
          <w:b w:val="0"/>
          <w:sz w:val="16"/>
          <w:szCs w:val="16"/>
        </w:rPr>
        <w:t xml:space="preserve">3.55.</w:t>
      </w:r>
      <w:r>
        <w:rPr>
          <w:rFonts w:eastAsia="Arial" w:cs="Arial"/>
          <w:b w:val="0"/>
          <w:sz w:val="16"/>
          <w:szCs w:val="16"/>
        </w:rPr>
        <w:tab/>
      </w:r>
      <w:r>
        <w:rPr>
          <w:rStyle w:val="821"/>
        </w:rPr>
        <w:t xml:space="preserve">Консалтинг по составлению или изменению текста описания вакансии без анализа рынка труда</w:t>
      </w:r>
      <w:bookmarkEnd w:id="139"/>
      <w:r>
        <w:rPr>
          <w:rStyle w:val="821"/>
        </w:rPr>
        <w:t xml:space="preserve"> (услуга исключена с 12.01.2026)</w:t>
      </w:r>
      <w:r/>
    </w:p>
    <w:p>
      <w:pPr>
        <w:pStyle w:val="816"/>
        <w:numPr>
          <w:ilvl w:val="0"/>
          <w:numId w:val="0"/>
        </w:numPr>
        <w:ind w:left="709" w:hanging="709"/>
      </w:pPr>
      <w:r/>
      <w:bookmarkStart w:id="140" w:name="_Toc187692313"/>
      <w:r>
        <w:rPr>
          <w:rFonts w:eastAsia="Arial" w:cs="Arial"/>
          <w:b w:val="0"/>
          <w:sz w:val="16"/>
          <w:szCs w:val="16"/>
        </w:rPr>
        <w:t xml:space="preserve">3.56.</w:t>
      </w:r>
      <w:r>
        <w:rPr>
          <w:rFonts w:eastAsia="Arial" w:cs="Arial"/>
          <w:b w:val="0"/>
          <w:sz w:val="16"/>
          <w:szCs w:val="16"/>
        </w:rPr>
        <w:tab/>
      </w:r>
      <w:r>
        <w:t xml:space="preserve">Составление текста для размещения на странице работодателя</w:t>
      </w:r>
      <w:bookmarkEnd w:id="140"/>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3.56.1.</w:t>
      </w:r>
      <w:r>
        <w:rPr>
          <w:bCs w:val="0"/>
          <w:color w:val="auto"/>
        </w:rPr>
        <w:tab/>
      </w:r>
      <w:r>
        <w:t xml:space="preserve">Хэдхантер</w:t>
      </w:r>
      <w:r>
        <w:t xml:space="preserve"> предоставляет услугу «Составление текста для размещения на Странице Работодателя» (Услуга)</w:t>
      </w:r>
      <w:r>
        <w:t xml:space="preserve"> по З</w:t>
      </w:r>
      <w:r>
        <w:t xml:space="preserve">аказу или Договору</w:t>
      </w:r>
      <w:r>
        <w:t xml:space="preserve"> по с</w:t>
      </w:r>
      <w:r>
        <w:t xml:space="preserve">оставлению структурированного текста (Текст)</w:t>
      </w:r>
      <w:r>
        <w:t xml:space="preserve"> с и</w:t>
      </w:r>
      <w:r>
        <w:t xml:space="preserve">нформацией</w:t>
      </w:r>
      <w:r>
        <w:t xml:space="preserve"> о к</w:t>
      </w:r>
      <w:r>
        <w:t xml:space="preserve">омпании Заказчика.</w:t>
      </w:r>
      <w:r/>
    </w:p>
    <w:p>
      <w:pPr>
        <w:pStyle w:val="827"/>
      </w:pPr>
      <w:r>
        <w:t xml:space="preserve">Предоставление информации </w:t>
      </w:r>
      <w:r>
        <w:t xml:space="preserve">з</w:t>
      </w:r>
      <w:r>
        <w:t xml:space="preserve">аказчиком</w:t>
      </w:r>
      <w:r/>
    </w:p>
    <w:p>
      <w:pPr>
        <w:pStyle w:val="814"/>
        <w:numPr>
          <w:ilvl w:val="0"/>
          <w:numId w:val="0"/>
        </w:numPr>
        <w:ind w:left="709" w:hanging="709"/>
        <w:tabs>
          <w:tab w:val="left" w:pos="3119" w:leader="none"/>
        </w:tabs>
      </w:pPr>
      <w:r>
        <w:rPr>
          <w:bCs w:val="0"/>
          <w:color w:val="auto"/>
        </w:rPr>
        <w:t xml:space="preserve">3.56.2.</w:t>
      </w:r>
      <w:r>
        <w:rPr>
          <w:bCs w:val="0"/>
          <w:color w:val="auto"/>
        </w:rPr>
        <w:tab/>
      </w:r>
      <w:r>
        <w:t xml:space="preserve">Заказчик сообщает </w:t>
      </w:r>
      <w:r>
        <w:t xml:space="preserve">Хэдхантеру</w:t>
      </w:r>
      <w:r>
        <w:t xml:space="preserve"> информацию:</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заполненный бриф на составление текста для размещения на странице</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контактное лицо Заказчика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об истории компании Заказчика, ее миссии, ценности</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 программе развития сотрудников и стажировках</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 благотворительной деятельности</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 целевой аудитории Заказчика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иную информацию о компании Заказчика.</w:t>
      </w:r>
      <w:r/>
    </w:p>
    <w:p>
      <w:pPr>
        <w:pStyle w:val="814"/>
        <w:numPr>
          <w:ilvl w:val="0"/>
          <w:numId w:val="0"/>
        </w:numPr>
        <w:ind w:left="709" w:hanging="709"/>
        <w:tabs>
          <w:tab w:val="left" w:pos="3119" w:leader="none"/>
        </w:tabs>
      </w:pPr>
      <w:r>
        <w:rPr>
          <w:bCs w:val="0"/>
          <w:color w:val="auto"/>
        </w:rPr>
        <w:t xml:space="preserve">3.56.3.</w:t>
      </w:r>
      <w:r>
        <w:rPr>
          <w:bCs w:val="0"/>
          <w:color w:val="auto"/>
        </w:rPr>
        <w:tab/>
      </w:r>
      <w:r>
        <w:t xml:space="preserve">В течение 2 рабочих дней</w:t>
      </w:r>
      <w:r>
        <w:t xml:space="preserve"> с м</w:t>
      </w:r>
      <w:r>
        <w:t xml:space="preserve">омента оплаты Заказчиком Услуг или подписания Сторонами Заказа или Договора, если стороны согласовали постоплату</w:t>
      </w:r>
      <w:r>
        <w:t xml:space="preserve"> и п</w:t>
      </w:r>
      <w:r>
        <w:t xml:space="preserve">ри условии получения информации</w:t>
      </w:r>
      <w:r>
        <w:t xml:space="preserve"> от З</w:t>
      </w:r>
      <w:r>
        <w:t xml:space="preserve">аказчика, </w:t>
      </w:r>
      <w:r>
        <w:t xml:space="preserve">Хэдхантер</w:t>
      </w:r>
      <w:r>
        <w:t xml:space="preserve"> начинает оказание Услуги.</w:t>
      </w:r>
      <w:r/>
    </w:p>
    <w:p>
      <w:pPr>
        <w:pStyle w:val="814"/>
        <w:numPr>
          <w:ilvl w:val="0"/>
          <w:numId w:val="0"/>
        </w:numPr>
        <w:ind w:left="709" w:hanging="709"/>
        <w:tabs>
          <w:tab w:val="left" w:pos="3119" w:leader="none"/>
        </w:tabs>
      </w:pPr>
      <w:r>
        <w:rPr>
          <w:bCs w:val="0"/>
          <w:color w:val="auto"/>
        </w:rPr>
        <w:t xml:space="preserve">3.56.4.</w:t>
      </w:r>
      <w:r>
        <w:rPr>
          <w:bCs w:val="0"/>
          <w:color w:val="auto"/>
        </w:rPr>
        <w:tab/>
      </w:r>
      <w:r>
        <w:t xml:space="preserve">Хэдхантер</w:t>
      </w:r>
      <w:r>
        <w:t xml:space="preserve"> вправе запрашивать у Заказчика дополнительную информацию о компании Заказчика.</w:t>
      </w:r>
      <w:r/>
    </w:p>
    <w:p>
      <w:pPr>
        <w:pStyle w:val="827"/>
      </w:pPr>
      <w:r>
        <w:t xml:space="preserve">Порядок оказания </w:t>
      </w:r>
      <w:r/>
    </w:p>
    <w:p>
      <w:pPr>
        <w:pStyle w:val="814"/>
        <w:numPr>
          <w:ilvl w:val="0"/>
          <w:numId w:val="0"/>
        </w:numPr>
        <w:ind w:left="709" w:hanging="709"/>
        <w:tabs>
          <w:tab w:val="left" w:pos="3119" w:leader="none"/>
        </w:tabs>
      </w:pPr>
      <w:r>
        <w:rPr>
          <w:bCs w:val="0"/>
          <w:color w:val="auto"/>
        </w:rPr>
        <w:t xml:space="preserve">3.56.5.</w:t>
      </w:r>
      <w:r>
        <w:rPr>
          <w:bCs w:val="0"/>
          <w:color w:val="auto"/>
        </w:rPr>
        <w:tab/>
      </w:r>
      <w:r>
        <w:t xml:space="preserve">В течение 5 рабочих дней с</w:t>
      </w:r>
      <w:r>
        <w:t xml:space="preserve"> </w:t>
      </w:r>
      <w:r>
        <w:t xml:space="preserve">начала оказания Услуги </w:t>
      </w:r>
      <w:r>
        <w:t xml:space="preserve">Хэдхантер</w:t>
      </w:r>
      <w:r>
        <w:t xml:space="preserve"> анализирует информацию</w:t>
      </w:r>
      <w:r>
        <w:t xml:space="preserve"> от З</w:t>
      </w:r>
      <w:r>
        <w:t xml:space="preserve">аказчика</w:t>
      </w:r>
      <w:r>
        <w:t xml:space="preserve"> </w:t>
      </w:r>
      <w:r>
        <w:br/>
      </w:r>
      <w:r>
        <w:t xml:space="preserve">и е</w:t>
      </w:r>
      <w:r>
        <w:t xml:space="preserve">го компании.</w:t>
      </w:r>
      <w:r/>
    </w:p>
    <w:p>
      <w:pPr>
        <w:pStyle w:val="814"/>
        <w:numPr>
          <w:ilvl w:val="0"/>
          <w:numId w:val="0"/>
        </w:numPr>
        <w:ind w:left="709" w:hanging="709"/>
        <w:tabs>
          <w:tab w:val="left" w:pos="3119" w:leader="none"/>
        </w:tabs>
      </w:pPr>
      <w:r>
        <w:rPr>
          <w:bCs w:val="0"/>
          <w:color w:val="auto"/>
        </w:rPr>
        <w:t xml:space="preserve">3.56.6.</w:t>
      </w:r>
      <w:r>
        <w:rPr>
          <w:bCs w:val="0"/>
          <w:color w:val="auto"/>
        </w:rPr>
        <w:tab/>
      </w:r>
      <w:r>
        <w:t xml:space="preserve">Хэдхантер</w:t>
      </w:r>
      <w:r>
        <w:t xml:space="preserve"> проводит интервью</w:t>
      </w:r>
      <w:r>
        <w:t xml:space="preserve"> с к</w:t>
      </w:r>
      <w:r>
        <w:t xml:space="preserve">онтактным лицом Заказчика</w:t>
      </w:r>
      <w:r>
        <w:t xml:space="preserve"> в т</w:t>
      </w:r>
      <w:r>
        <w:t xml:space="preserve">ечение 5 рабочих дней</w:t>
      </w:r>
      <w:r>
        <w:t xml:space="preserve"> с м</w:t>
      </w:r>
      <w:r>
        <w:t xml:space="preserve">омента начала оказания Услуги для получения дополнительной информации</w:t>
      </w:r>
      <w:r>
        <w:t xml:space="preserve"> о к</w:t>
      </w:r>
      <w:r>
        <w:t xml:space="preserve">омпании Заказчика</w:t>
      </w:r>
      <w:r>
        <w:t xml:space="preserve"> и </w:t>
      </w:r>
      <w:r>
        <w:t xml:space="preserve">выявлени</w:t>
      </w:r>
      <w:r>
        <w:t xml:space="preserve">я</w:t>
      </w:r>
      <w:r>
        <w:t xml:space="preserve"> </w:t>
      </w:r>
      <w:r>
        <w:t xml:space="preserve">е</w:t>
      </w:r>
      <w:r>
        <w:t xml:space="preserve">е</w:t>
      </w:r>
      <w:r>
        <w:t xml:space="preserve"> преимуществ. Методология</w:t>
      </w:r>
      <w:r>
        <w:t xml:space="preserve"> и с</w:t>
      </w:r>
      <w:r>
        <w:t xml:space="preserve">одержание интервью определяются </w:t>
      </w:r>
      <w:r>
        <w:t xml:space="preserve">Хэдхантером</w:t>
      </w:r>
      <w:r>
        <w:t xml:space="preserve">.</w:t>
      </w:r>
      <w:r/>
    </w:p>
    <w:p>
      <w:pPr>
        <w:pStyle w:val="814"/>
        <w:numPr>
          <w:ilvl w:val="0"/>
          <w:numId w:val="0"/>
        </w:numPr>
        <w:ind w:left="709" w:hanging="709"/>
        <w:tabs>
          <w:tab w:val="left" w:pos="3119" w:leader="none"/>
        </w:tabs>
      </w:pPr>
      <w:r>
        <w:rPr>
          <w:bCs w:val="0"/>
          <w:color w:val="auto"/>
        </w:rPr>
        <w:t xml:space="preserve">3.56.7.</w:t>
      </w:r>
      <w:r>
        <w:rPr>
          <w:bCs w:val="0"/>
          <w:color w:val="auto"/>
        </w:rPr>
        <w:tab/>
      </w:r>
      <w:r>
        <w:t xml:space="preserve">На основе анализа и интервью </w:t>
      </w:r>
      <w:r>
        <w:t xml:space="preserve">Хэдхантер</w:t>
      </w:r>
      <w:r>
        <w:t xml:space="preserve"> подготавливает Текст о компании Заказчика и направляет Заказчику на согласование.</w:t>
      </w:r>
      <w:r/>
    </w:p>
    <w:p>
      <w:pPr>
        <w:pStyle w:val="814"/>
        <w:numPr>
          <w:ilvl w:val="0"/>
          <w:numId w:val="0"/>
        </w:numPr>
        <w:ind w:left="709" w:hanging="709"/>
        <w:tabs>
          <w:tab w:val="left" w:pos="3119" w:leader="none"/>
        </w:tabs>
      </w:pPr>
      <w:r>
        <w:rPr>
          <w:bCs w:val="0"/>
          <w:color w:val="auto"/>
        </w:rPr>
        <w:t xml:space="preserve">3.56.8.</w:t>
      </w:r>
      <w:r>
        <w:rPr>
          <w:bCs w:val="0"/>
          <w:color w:val="auto"/>
        </w:rPr>
        <w:tab/>
      </w:r>
      <w:r>
        <w:t xml:space="preserve">В течение 3 рабочих дней</w:t>
      </w:r>
      <w:r>
        <w:t xml:space="preserve"> с м</w:t>
      </w:r>
      <w:r>
        <w:t xml:space="preserve">омента получения от </w:t>
      </w:r>
      <w:r>
        <w:t xml:space="preserve">Хэдхантера</w:t>
      </w:r>
      <w:r>
        <w:t xml:space="preserve"> Текста Заказчик согласовывает его или запрашивает доработку Текста, но не более </w:t>
      </w:r>
      <w:r>
        <w:t xml:space="preserve">трех</w:t>
      </w:r>
      <w:r>
        <w:t xml:space="preserve"> раз. Срок доработки </w:t>
      </w:r>
      <w:r>
        <w:rPr>
          <w:rFonts w:ascii="Calibri" w:hAnsi="Calibri" w:cs="Calibri"/>
        </w:rPr>
        <w:t xml:space="preserve">–</w:t>
      </w:r>
      <w:r>
        <w:t xml:space="preserve"> </w:t>
      </w:r>
      <w:r>
        <w:t xml:space="preserve">5 рабочих дней</w:t>
      </w:r>
      <w:r>
        <w:t xml:space="preserve"> с м</w:t>
      </w:r>
      <w:r>
        <w:t xml:space="preserve">омента получения требования Заказчика. Срок согласования Заказчиком доработанного Текста </w:t>
      </w:r>
      <w:r>
        <w:rPr>
          <w:rFonts w:ascii="Calibri" w:hAnsi="Calibri" w:cs="Calibri"/>
        </w:rPr>
        <w:t xml:space="preserve">–</w:t>
      </w:r>
      <w:r>
        <w:t xml:space="preserve"> </w:t>
      </w:r>
      <w:r>
        <w:t xml:space="preserve">3 рабочих дня. </w:t>
      </w:r>
      <w:r/>
    </w:p>
    <w:p>
      <w:pPr>
        <w:pStyle w:val="814"/>
        <w:numPr>
          <w:ilvl w:val="0"/>
          <w:numId w:val="0"/>
        </w:numPr>
        <w:ind w:left="709"/>
      </w:pPr>
      <w:r>
        <w:t xml:space="preserve">Если объем дополнения Текста более 1/3 от исходного Текста</w:t>
      </w:r>
      <w:r>
        <w:t xml:space="preserve">,</w:t>
      </w:r>
      <w:r>
        <w:t xml:space="preserve"> Стороны пересматривают бриф на составление Текста. Сроки подготовки Текста отсчитываются заново, и Заказчик доплачивает</w:t>
      </w:r>
      <w:r>
        <w:t xml:space="preserve"> по т</w:t>
      </w:r>
      <w:r>
        <w:t xml:space="preserve">арифу </w:t>
      </w:r>
      <w:r>
        <w:t xml:space="preserve">Хэдхантера</w:t>
      </w:r>
      <w:r>
        <w:t xml:space="preserve">.</w:t>
      </w:r>
      <w:r/>
    </w:p>
    <w:p>
      <w:pPr>
        <w:pStyle w:val="814"/>
        <w:numPr>
          <w:ilvl w:val="0"/>
          <w:numId w:val="0"/>
        </w:numPr>
        <w:ind w:left="709" w:hanging="709"/>
        <w:tabs>
          <w:tab w:val="left" w:pos="3119" w:leader="none"/>
        </w:tabs>
      </w:pPr>
      <w:r>
        <w:rPr>
          <w:bCs w:val="0"/>
          <w:color w:val="auto"/>
        </w:rPr>
        <w:t xml:space="preserve">3.56.9.</w:t>
      </w:r>
      <w:r>
        <w:rPr>
          <w:bCs w:val="0"/>
          <w:color w:val="auto"/>
        </w:rPr>
        <w:tab/>
      </w:r>
      <w:r>
        <w:t xml:space="preserve">Если Заказчик</w:t>
      </w:r>
      <w:r>
        <w:t xml:space="preserve"> не с</w:t>
      </w:r>
      <w:r>
        <w:t xml:space="preserve">огласует текст</w:t>
      </w:r>
      <w:r>
        <w:t xml:space="preserve"> с м</w:t>
      </w:r>
      <w:r>
        <w:t xml:space="preserve">омента последней доработки</w:t>
      </w:r>
      <w:r>
        <w:t xml:space="preserve"> в у</w:t>
      </w:r>
      <w:r>
        <w:t xml:space="preserve">становленный срок, текст считается согласованным</w:t>
      </w:r>
      <w:r>
        <w:t xml:space="preserve"> в п</w:t>
      </w:r>
      <w:r>
        <w:t xml:space="preserve">оследней редакции.</w:t>
      </w:r>
      <w:r/>
    </w:p>
    <w:p>
      <w:pPr>
        <w:pStyle w:val="814"/>
        <w:numPr>
          <w:ilvl w:val="0"/>
          <w:numId w:val="0"/>
        </w:numPr>
        <w:ind w:left="709" w:hanging="709"/>
        <w:tabs>
          <w:tab w:val="left" w:pos="3119" w:leader="none"/>
        </w:tabs>
      </w:pPr>
      <w:r>
        <w:rPr>
          <w:bCs w:val="0"/>
          <w:color w:val="auto"/>
        </w:rPr>
        <w:t xml:space="preserve">3.56.10.</w:t>
      </w:r>
      <w:r>
        <w:rPr>
          <w:bCs w:val="0"/>
          <w:color w:val="auto"/>
        </w:rPr>
        <w:tab/>
      </w:r>
      <w:r>
        <w:t xml:space="preserve">Если Заказчик отказывается от услуг</w:t>
      </w:r>
      <w:r>
        <w:t xml:space="preserve"> с м</w:t>
      </w:r>
      <w:r>
        <w:t xml:space="preserve">омента получения первого Текста о компании Заказчика,</w:t>
      </w:r>
      <w:r>
        <w:t xml:space="preserve"> то З</w:t>
      </w:r>
      <w:r>
        <w:t xml:space="preserve">аказчик отказывается от дальнейшего получения Услуги. Оказание Услуги </w:t>
      </w:r>
      <w:r>
        <w:t xml:space="preserve">Хэдхантером</w:t>
      </w:r>
      <w:r>
        <w:t xml:space="preserve"> прекращается. </w:t>
      </w:r>
      <w:r>
        <w:t xml:space="preserve">Хэдхантер</w:t>
      </w:r>
      <w:r>
        <w:t xml:space="preserve"> вправе удержать 60% от стоимости Услуги в качестве возмещения произведенных </w:t>
      </w:r>
      <w:r>
        <w:t xml:space="preserve">Хэдхантером</w:t>
      </w:r>
      <w:r>
        <w:t xml:space="preserve"> затрат при оказании Услуги.</w:t>
      </w:r>
      <w:r/>
    </w:p>
    <w:p>
      <w:pPr>
        <w:pStyle w:val="814"/>
        <w:numPr>
          <w:ilvl w:val="0"/>
          <w:numId w:val="0"/>
        </w:numPr>
        <w:ind w:left="709" w:hanging="709"/>
        <w:tabs>
          <w:tab w:val="left" w:pos="3119" w:leader="none"/>
        </w:tabs>
      </w:pPr>
      <w:r>
        <w:rPr>
          <w:bCs w:val="0"/>
          <w:color w:val="auto"/>
        </w:rPr>
        <w:t xml:space="preserve">3.56.11.</w:t>
      </w:r>
      <w:r>
        <w:rPr>
          <w:bCs w:val="0"/>
          <w:color w:val="auto"/>
        </w:rPr>
        <w:tab/>
      </w:r>
      <w:r>
        <w:t xml:space="preserve">Хэдхантер</w:t>
      </w:r>
      <w:r>
        <w:t xml:space="preserve"> вправе привлекать к оказанию услуг третьих лиц, оставаясь при этом ответственным перед Заказчиком за действия этих лиц.</w:t>
      </w:r>
      <w:r/>
    </w:p>
    <w:p>
      <w:pPr>
        <w:pStyle w:val="827"/>
      </w:pPr>
      <w:r>
        <w:t xml:space="preserve">Передача информации</w:t>
      </w:r>
      <w:r>
        <w:t xml:space="preserve"> </w:t>
      </w:r>
      <w:r/>
    </w:p>
    <w:p>
      <w:pPr>
        <w:pStyle w:val="814"/>
        <w:numPr>
          <w:ilvl w:val="0"/>
          <w:numId w:val="0"/>
        </w:numPr>
        <w:ind w:left="709" w:hanging="709"/>
        <w:tabs>
          <w:tab w:val="left" w:pos="3119" w:leader="none"/>
        </w:tabs>
      </w:pPr>
      <w:r>
        <w:rPr>
          <w:bCs w:val="0"/>
          <w:color w:val="auto"/>
        </w:rPr>
        <w:t xml:space="preserve">3.56.12.</w:t>
      </w:r>
      <w:r>
        <w:rPr>
          <w:bCs w:val="0"/>
          <w:color w:val="auto"/>
        </w:rPr>
        <w:tab/>
      </w:r>
      <w:r>
        <w:t xml:space="preserve">Заказчик обязуется оказывать содействие </w:t>
      </w:r>
      <w:r>
        <w:t xml:space="preserve">Хэдхантеру</w:t>
      </w:r>
      <w:r>
        <w:t xml:space="preserve">, в </w:t>
      </w:r>
      <w:r>
        <w:t xml:space="preserve">т.ч.</w:t>
      </w:r>
      <w:r>
        <w:t xml:space="preserve">: предоставлять все необходимые данные и информацию, внутреннюю корпоративную документацию. Если Заказчик</w:t>
      </w:r>
      <w:r>
        <w:t xml:space="preserve"> не о</w:t>
      </w:r>
      <w:r>
        <w:t xml:space="preserve">казывает требуемое содействие,</w:t>
      </w:r>
      <w:r>
        <w:t xml:space="preserve"> то </w:t>
      </w:r>
      <w:r>
        <w:t xml:space="preserve">Хэдхантер</w:t>
      </w:r>
      <w:r>
        <w:t xml:space="preserve"> не несет ответственности за несоблюдение сроков оказания Услуги и качество Услуги.</w:t>
      </w:r>
      <w:r/>
    </w:p>
    <w:p>
      <w:pPr>
        <w:pStyle w:val="814"/>
        <w:numPr>
          <w:ilvl w:val="0"/>
          <w:numId w:val="0"/>
        </w:numPr>
        <w:ind w:left="709" w:hanging="709"/>
        <w:tabs>
          <w:tab w:val="left" w:pos="3119" w:leader="none"/>
        </w:tabs>
      </w:pPr>
      <w:r>
        <w:rPr>
          <w:bCs w:val="0"/>
          <w:color w:val="auto"/>
        </w:rPr>
        <w:t xml:space="preserve">3.56.13.</w:t>
      </w:r>
      <w:r>
        <w:rPr>
          <w:bCs w:val="0"/>
          <w:color w:val="auto"/>
        </w:rPr>
        <w:tab/>
      </w:r>
      <w:r>
        <w:t xml:space="preserve">Все коммуникации между Сторонами в процессе Услуги ведутся</w:t>
      </w:r>
      <w:r>
        <w:t xml:space="preserve"> по </w:t>
      </w:r>
      <w:r>
        <w:t xml:space="preserve">электронной почте </w:t>
      </w:r>
      <w:r>
        <w:t xml:space="preserve">с использованием адресов, согласованных Сторонами в Заказе или Договоре, либо с использованием адресов, позволяющих определить, что адресаты – Стороны по Договору.</w:t>
      </w:r>
      <w:r/>
    </w:p>
    <w:p>
      <w:pPr>
        <w:pStyle w:val="814"/>
        <w:numPr>
          <w:ilvl w:val="0"/>
          <w:numId w:val="0"/>
        </w:numPr>
        <w:ind w:left="709" w:hanging="709"/>
        <w:tabs>
          <w:tab w:val="left" w:pos="3119" w:leader="none"/>
        </w:tabs>
      </w:pPr>
      <w:r>
        <w:rPr>
          <w:bCs w:val="0"/>
          <w:color w:val="auto"/>
        </w:rPr>
        <w:t xml:space="preserve">3.56.14.</w:t>
      </w:r>
      <w:r>
        <w:rPr>
          <w:bCs w:val="0"/>
          <w:color w:val="auto"/>
        </w:rPr>
        <w:tab/>
      </w:r>
      <w:r>
        <w:t xml:space="preserve">По итогам оказания Услуги </w:t>
      </w:r>
      <w:r>
        <w:t xml:space="preserve">Хэдхантер</w:t>
      </w:r>
      <w:r>
        <w:t xml:space="preserve"> передает Заказчику Текст с описанием компании Заказчика в виде файла в формате </w:t>
      </w:r>
      <w:r>
        <w:t xml:space="preserve">PDF.</w:t>
      </w:r>
      <w:r/>
    </w:p>
    <w:p>
      <w:pPr>
        <w:pStyle w:val="827"/>
      </w:pPr>
      <w:r>
        <w:t xml:space="preserve">Исключительное право</w:t>
      </w:r>
      <w:r>
        <w:t xml:space="preserve"> и у</w:t>
      </w:r>
      <w:r>
        <w:t xml:space="preserve">словия использования информации</w:t>
      </w:r>
      <w:r/>
    </w:p>
    <w:p>
      <w:pPr>
        <w:pStyle w:val="814"/>
        <w:numPr>
          <w:ilvl w:val="0"/>
          <w:numId w:val="0"/>
        </w:numPr>
        <w:ind w:left="709" w:hanging="709"/>
        <w:tabs>
          <w:tab w:val="left" w:pos="3119" w:leader="none"/>
        </w:tabs>
      </w:pPr>
      <w:r>
        <w:rPr>
          <w:bCs w:val="0"/>
          <w:color w:val="auto"/>
        </w:rPr>
        <w:t xml:space="preserve">3.56.15.</w:t>
      </w:r>
      <w:r>
        <w:rPr>
          <w:bCs w:val="0"/>
          <w:color w:val="auto"/>
        </w:rPr>
        <w:tab/>
      </w:r>
      <w:r>
        <w:t xml:space="preserve">Исключительное право на результат оказания Услуг переходит Заказчику</w:t>
      </w:r>
      <w:r>
        <w:t xml:space="preserve"> с м</w:t>
      </w:r>
      <w:r>
        <w:t xml:space="preserve">омента передачи результата Заказчику посредством подписания Акта об оказании услуг. Стоимость исключительного права включена</w:t>
      </w:r>
      <w:r>
        <w:t xml:space="preserve"> в с</w:t>
      </w:r>
      <w:r>
        <w:t xml:space="preserve">тоимость оказания услуги</w:t>
      </w:r>
      <w:r>
        <w:t xml:space="preserve"> и с</w:t>
      </w:r>
      <w:r>
        <w:t xml:space="preserve">оставляет 10%.</w:t>
      </w:r>
      <w:r/>
    </w:p>
    <w:p>
      <w:pPr>
        <w:pStyle w:val="827"/>
      </w:pPr>
      <w:r>
        <w:rPr>
          <w:lang w:eastAsia="en-US"/>
        </w:rPr>
        <w:t xml:space="preserve">Информация о заказчике в рекламных и информационных материалах</w:t>
      </w:r>
      <w:r/>
    </w:p>
    <w:p>
      <w:pPr>
        <w:pStyle w:val="814"/>
        <w:numPr>
          <w:ilvl w:val="0"/>
          <w:numId w:val="0"/>
        </w:numPr>
        <w:ind w:left="709" w:hanging="709"/>
        <w:tabs>
          <w:tab w:val="left" w:pos="3119" w:leader="none"/>
        </w:tabs>
      </w:pPr>
      <w:r>
        <w:rPr>
          <w:bCs w:val="0"/>
          <w:color w:val="auto"/>
        </w:rPr>
        <w:t xml:space="preserve">3.56.16.</w:t>
      </w:r>
      <w:r>
        <w:rPr>
          <w:bCs w:val="0"/>
          <w:color w:val="auto"/>
        </w:rPr>
        <w:tab/>
      </w:r>
      <w:r>
        <w:t xml:space="preserve">Если нет письменного запрета</w:t>
      </w:r>
      <w:r>
        <w:t xml:space="preserve"> от З</w:t>
      </w:r>
      <w:r>
        <w:t xml:space="preserve">аказчика</w:t>
      </w:r>
      <w:r>
        <w:t xml:space="preserve">,</w:t>
      </w:r>
      <w:r>
        <w:t xml:space="preserve"> </w:t>
      </w:r>
      <w:r>
        <w:t xml:space="preserve">Хэдхантер</w:t>
      </w:r>
      <w:r>
        <w:t xml:space="preserve"> вправе использовать информацию</w:t>
      </w:r>
      <w:r>
        <w:t xml:space="preserve"> об о</w:t>
      </w:r>
      <w:r>
        <w:t xml:space="preserve">казании Услуг Заказчику, его логотип, товарный знак</w:t>
      </w:r>
      <w:r>
        <w:t xml:space="preserve"> и н</w:t>
      </w:r>
      <w:r>
        <w:t xml:space="preserve">е конфиденциальные материалы</w:t>
      </w:r>
      <w:r>
        <w:t xml:space="preserve"> в р</w:t>
      </w:r>
      <w:r>
        <w:t xml:space="preserve">екламно-информационных целях, включая: презентации, материалы вебинаров</w:t>
      </w:r>
      <w:r>
        <w:t xml:space="preserve"> и п</w:t>
      </w:r>
      <w:r>
        <w:t xml:space="preserve">ромо.</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3.56.17.</w:t>
      </w:r>
      <w:r>
        <w:rPr>
          <w:bCs w:val="0"/>
          <w:color w:val="auto"/>
        </w:rPr>
        <w:tab/>
      </w:r>
      <w:r>
        <w:t xml:space="preserve">Хэдхантер</w:t>
      </w:r>
      <w:r>
        <w:t xml:space="preserve"> выставляет документы, подтверждающие оказание Услуг, на дату передачи Заказчику файла в формате</w:t>
      </w:r>
      <w:r>
        <w:t xml:space="preserve"> PDF</w:t>
      </w:r>
      <w:r>
        <w:t xml:space="preserve">.</w:t>
      </w:r>
      <w:r/>
    </w:p>
    <w:p>
      <w:pPr>
        <w:pStyle w:val="816"/>
        <w:numPr>
          <w:ilvl w:val="0"/>
          <w:numId w:val="0"/>
        </w:numPr>
        <w:ind w:left="709" w:hanging="709"/>
      </w:pPr>
      <w:r/>
      <w:bookmarkStart w:id="141" w:name="_Toc187692314"/>
      <w:r>
        <w:rPr>
          <w:rFonts w:eastAsia="Arial" w:cs="Arial"/>
          <w:b w:val="0"/>
          <w:sz w:val="16"/>
          <w:szCs w:val="16"/>
        </w:rPr>
        <w:t xml:space="preserve">3.57.</w:t>
      </w:r>
      <w:r>
        <w:rPr>
          <w:rFonts w:eastAsia="Arial" w:cs="Arial"/>
          <w:b w:val="0"/>
          <w:sz w:val="16"/>
          <w:szCs w:val="16"/>
        </w:rPr>
        <w:tab/>
      </w:r>
      <w:r>
        <w:t xml:space="preserve">Репетиция собеседования</w:t>
      </w:r>
      <w:bookmarkEnd w:id="141"/>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3.57.1.</w:t>
      </w:r>
      <w:r>
        <w:rPr>
          <w:bCs w:val="0"/>
          <w:color w:val="auto"/>
        </w:rPr>
        <w:tab/>
      </w:r>
      <w:r>
        <w:t xml:space="preserve">Хэдхантер</w:t>
      </w:r>
      <w:r>
        <w:t xml:space="preserve"> предоставляет услугу «Репетиция собеседования» (Услуга)</w:t>
      </w:r>
      <w:r>
        <w:t xml:space="preserve"> по З</w:t>
      </w:r>
      <w:r>
        <w:t xml:space="preserve">аказу или Договору</w:t>
      </w:r>
      <w:r>
        <w:t xml:space="preserve"> по п</w:t>
      </w:r>
      <w:r>
        <w:t xml:space="preserve">олучению консультации по вопросам, связанным с прохождением собеседования у работодателя. Консультация проводится на основе данных и материалов, предоставленных Работником Заказчика (Работник).</w:t>
      </w:r>
      <w:r>
        <w:br/>
      </w:r>
      <w:r/>
    </w:p>
    <w:p>
      <w:pPr>
        <w:pStyle w:val="827"/>
      </w:pPr>
      <w:r>
        <w:t xml:space="preserve">Активация </w:t>
      </w:r>
      <w:r/>
    </w:p>
    <w:p>
      <w:pPr>
        <w:pStyle w:val="814"/>
        <w:numPr>
          <w:ilvl w:val="0"/>
          <w:numId w:val="0"/>
        </w:numPr>
        <w:ind w:left="709" w:hanging="709"/>
        <w:tabs>
          <w:tab w:val="left" w:pos="3119" w:leader="none"/>
        </w:tabs>
      </w:pPr>
      <w:r>
        <w:rPr>
          <w:bCs w:val="0"/>
          <w:color w:val="auto"/>
        </w:rPr>
        <w:t xml:space="preserve">3.57.2.</w:t>
      </w:r>
      <w:r>
        <w:rPr>
          <w:bCs w:val="0"/>
          <w:color w:val="auto"/>
        </w:rPr>
        <w:tab/>
      </w:r>
      <w:r>
        <w:t xml:space="preserve">Активация Услуги производится в течение 5 рабочих дней</w:t>
      </w:r>
      <w:r>
        <w:t xml:space="preserve"> с м</w:t>
      </w:r>
      <w:r>
        <w:t xml:space="preserve">омента оплаты Услуги Заказчиком или подписания Сторонами Заказа или Договора, если Стороны согласовали постоплату. </w:t>
      </w:r>
      <w:r>
        <w:br/>
      </w:r>
      <w:r>
        <w:t xml:space="preserve">Срок оказания Услуги </w:t>
      </w:r>
      <w:r>
        <w:t xml:space="preserve">–</w:t>
      </w:r>
      <w:r>
        <w:t xml:space="preserve"> 90 календарных дней</w:t>
      </w:r>
      <w:r>
        <w:t xml:space="preserve"> с м</w:t>
      </w:r>
      <w:r>
        <w:t xml:space="preserve">омента Активации.</w:t>
      </w:r>
      <w:r/>
    </w:p>
    <w:p>
      <w:pPr>
        <w:pStyle w:val="814"/>
        <w:numPr>
          <w:ilvl w:val="0"/>
          <w:numId w:val="0"/>
        </w:numPr>
        <w:ind w:left="709" w:hanging="709"/>
        <w:tabs>
          <w:tab w:val="left" w:pos="3119" w:leader="none"/>
        </w:tabs>
      </w:pPr>
      <w:r>
        <w:rPr>
          <w:bCs w:val="0"/>
          <w:color w:val="auto"/>
        </w:rPr>
        <w:t xml:space="preserve">3.57.3.</w:t>
      </w:r>
      <w:r>
        <w:rPr>
          <w:bCs w:val="0"/>
          <w:color w:val="auto"/>
        </w:rPr>
        <w:tab/>
      </w:r>
      <w:r>
        <w:t xml:space="preserve">Заказчик самостоятельно определяет Работника, в отношении которого </w:t>
      </w:r>
      <w:r>
        <w:t xml:space="preserve">Хэдхантер</w:t>
      </w:r>
      <w:r>
        <w:t xml:space="preserve"> будет оказывать Услугу.</w:t>
      </w:r>
      <w:r/>
    </w:p>
    <w:p>
      <w:pPr>
        <w:pStyle w:val="814"/>
        <w:numPr>
          <w:ilvl w:val="0"/>
          <w:numId w:val="0"/>
        </w:numPr>
        <w:ind w:left="709" w:hanging="709"/>
        <w:tabs>
          <w:tab w:val="left" w:pos="3119" w:leader="none"/>
        </w:tabs>
      </w:pPr>
      <w:r>
        <w:rPr>
          <w:bCs w:val="0"/>
          <w:color w:val="auto"/>
        </w:rPr>
        <w:t xml:space="preserve">3.57.4.</w:t>
      </w:r>
      <w:r>
        <w:rPr>
          <w:bCs w:val="0"/>
          <w:color w:val="auto"/>
        </w:rPr>
        <w:tab/>
      </w:r>
      <w:r>
        <w:t xml:space="preserve">Услуга может быть оказана с предоставлением промокода. Промокод предоставляется Заказчику</w:t>
      </w:r>
      <w:r>
        <w:t xml:space="preserve"> с м</w:t>
      </w:r>
      <w:r>
        <w:t xml:space="preserve">омента Активации Услуги. Заказчик вправе передать промокод Работнику.</w:t>
      </w:r>
      <w:r/>
    </w:p>
    <w:p>
      <w:pPr>
        <w:pStyle w:val="827"/>
      </w:pPr>
      <w:r>
        <w:t xml:space="preserve">Заполнение веб-формы </w:t>
      </w:r>
      <w:r>
        <w:t xml:space="preserve">р</w:t>
      </w:r>
      <w:r>
        <w:t xml:space="preserve">аботником</w:t>
      </w:r>
      <w:r/>
    </w:p>
    <w:p>
      <w:pPr>
        <w:pStyle w:val="814"/>
        <w:numPr>
          <w:ilvl w:val="0"/>
          <w:numId w:val="0"/>
        </w:numPr>
        <w:ind w:left="709" w:hanging="709"/>
        <w:tabs>
          <w:tab w:val="left" w:pos="3119" w:leader="none"/>
        </w:tabs>
      </w:pPr>
      <w:r/>
      <w:bookmarkStart w:id="142" w:name="_Hlk174579999"/>
      <w:r>
        <w:rPr>
          <w:bCs w:val="0"/>
          <w:color w:val="auto"/>
        </w:rPr>
        <w:t xml:space="preserve">3.57.5.</w:t>
      </w:r>
      <w:r>
        <w:rPr>
          <w:bCs w:val="0"/>
          <w:color w:val="auto"/>
        </w:rPr>
        <w:tab/>
      </w:r>
      <w:r>
        <w:t xml:space="preserve">С момента Активации Услуги или введения промокода</w:t>
      </w:r>
      <w:r>
        <w:t xml:space="preserve"> в в</w:t>
      </w:r>
      <w:r>
        <w:t xml:space="preserve">еб-форме на Сайте Работнику необходимо:</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прикрепить файл своего резюме в формат</w:t>
      </w:r>
      <w:r>
        <w:t xml:space="preserve">ах TXT</w:t>
      </w:r>
      <w:r>
        <w:t xml:space="preserve">, </w:t>
      </w:r>
      <w:r>
        <w:t xml:space="preserve">Word</w:t>
      </w:r>
      <w:r>
        <w:t xml:space="preserve">, </w:t>
      </w:r>
      <w:r>
        <w:t xml:space="preserve">PDF</w:t>
      </w:r>
      <w:r>
        <w:t xml:space="preserve">,</w:t>
      </w:r>
      <w:r>
        <w:t xml:space="preserve"> или загрузить его текст</w:t>
      </w:r>
      <w:r>
        <w:t xml:space="preserve"> в п</w:t>
      </w:r>
      <w:r>
        <w:t xml:space="preserve">оле веб-формы, </w:t>
      </w:r>
      <w:r>
        <w:br/>
      </w:r>
      <w:r>
        <w:t xml:space="preserve">или указать одно из имеющихся у Работника резюме на Сайте. Текст резюме должен быть составлен на русском языке или переведен на русский язык;</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указать пожелание по времени из доступных на Сайте вариантов, когда </w:t>
      </w:r>
      <w:r>
        <w:t xml:space="preserve">Хэдхантер</w:t>
      </w:r>
      <w:r>
        <w:t xml:space="preserve"> может связаться с Работником для проведения консультации. </w:t>
      </w:r>
      <w:r>
        <w:t xml:space="preserve">Хэдхантер</w:t>
      </w:r>
      <w:r>
        <w:t xml:space="preserve"> вправе изменить дату</w:t>
      </w:r>
      <w:r>
        <w:t xml:space="preserve"> и</w:t>
      </w:r>
      <w:r>
        <w:t xml:space="preserve"> время</w:t>
      </w:r>
      <w:r>
        <w:t xml:space="preserve"> по м</w:t>
      </w:r>
      <w:r>
        <w:t xml:space="preserve">осковскому часовому поясу. Собеседования</w:t>
      </w:r>
      <w:r>
        <w:t xml:space="preserve"> и к</w:t>
      </w:r>
      <w:r>
        <w:t xml:space="preserve">онсультации проводятся только</w:t>
      </w:r>
      <w:r>
        <w:t xml:space="preserve"> на р</w:t>
      </w:r>
      <w:r>
        <w:t xml:space="preserve">усском языке</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указать </w:t>
      </w:r>
      <w:r>
        <w:t xml:space="preserve">способ связи и обязательные контакты: номер мобильного телефона, </w:t>
      </w:r>
      <w:r>
        <w:t xml:space="preserve">эл</w:t>
      </w:r>
      <w:r>
        <w:t xml:space="preserve">ектронную</w:t>
      </w:r>
      <w:r>
        <w:t xml:space="preserve"> </w:t>
      </w:r>
      <w:r>
        <w:t xml:space="preserve">почт</w:t>
      </w:r>
      <w:r>
        <w:t xml:space="preserve">у</w:t>
      </w:r>
      <w:r>
        <w:t xml:space="preserve">, а также желательно: имя пользователя в M</w:t>
      </w:r>
      <w:r>
        <w:t xml:space="preserve">icrosoft</w:t>
      </w:r>
      <w:r>
        <w:t xml:space="preserve"> Teams;</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оставить комментарии по своему усмотрению.</w:t>
      </w:r>
      <w:r/>
    </w:p>
    <w:p>
      <w:pPr>
        <w:pStyle w:val="814"/>
        <w:numPr>
          <w:ilvl w:val="0"/>
          <w:numId w:val="0"/>
        </w:numPr>
        <w:ind w:left="709" w:hanging="709"/>
        <w:tabs>
          <w:tab w:val="left" w:pos="3119" w:leader="none"/>
        </w:tabs>
      </w:pPr>
      <w:r/>
      <w:bookmarkStart w:id="143" w:name="_Hlk174580105"/>
      <w:r/>
      <w:bookmarkEnd w:id="142"/>
      <w:r>
        <w:rPr>
          <w:bCs w:val="0"/>
          <w:color w:val="auto"/>
        </w:rPr>
        <w:t xml:space="preserve">3.57.6.</w:t>
      </w:r>
      <w:r>
        <w:rPr>
          <w:bCs w:val="0"/>
          <w:color w:val="auto"/>
        </w:rPr>
        <w:tab/>
      </w:r>
      <w:r>
        <w:t xml:space="preserve">Если Работник полностью не заполнил веб-форму на Сайте, то </w:t>
      </w:r>
      <w:r>
        <w:t xml:space="preserve">Хэдхантер</w:t>
      </w:r>
      <w:r>
        <w:t xml:space="preserve"> в течение 90 дней</w:t>
      </w:r>
      <w:r>
        <w:t xml:space="preserve"> с м</w:t>
      </w:r>
      <w:r>
        <w:t xml:space="preserve">омента Активации Услуги направляет Работнику или Заказчику на </w:t>
      </w:r>
      <w:r>
        <w:t xml:space="preserve">эл</w:t>
      </w:r>
      <w:r>
        <w:t xml:space="preserve">ектронную</w:t>
      </w:r>
      <w:r>
        <w:t xml:space="preserve"> почт</w:t>
      </w:r>
      <w:r>
        <w:t xml:space="preserve">у</w:t>
      </w:r>
      <w:r>
        <w:t xml:space="preserve">, в push-уведомлениях, </w:t>
      </w:r>
      <w:r>
        <w:t xml:space="preserve">уведомлениях</w:t>
      </w:r>
      <w:r>
        <w:t xml:space="preserve"> </w:t>
      </w:r>
      <w:r>
        <w:t xml:space="preserve">на Сайте или иными способами напоминание о необходимости заполнить Работнику веб-форму</w:t>
      </w:r>
      <w:r>
        <w:t xml:space="preserve"> со с</w:t>
      </w:r>
      <w:r>
        <w:t xml:space="preserve">сылкой на веб-форму.</w:t>
      </w:r>
      <w:r/>
    </w:p>
    <w:p>
      <w:pPr>
        <w:pStyle w:val="814"/>
        <w:numPr>
          <w:ilvl w:val="0"/>
          <w:numId w:val="0"/>
        </w:numPr>
        <w:ind w:left="709" w:hanging="709"/>
        <w:tabs>
          <w:tab w:val="left" w:pos="3119" w:leader="none"/>
        </w:tabs>
      </w:pPr>
      <w:r>
        <w:rPr>
          <w:bCs w:val="0"/>
          <w:color w:val="auto"/>
        </w:rPr>
        <w:t xml:space="preserve">3.57.7.</w:t>
      </w:r>
      <w:r>
        <w:rPr>
          <w:bCs w:val="0"/>
          <w:color w:val="auto"/>
        </w:rPr>
        <w:tab/>
      </w:r>
      <w:r>
        <w:t xml:space="preserve">Хэдхантер</w:t>
      </w:r>
      <w:r>
        <w:t xml:space="preserve"> осуществляет техническую поддержку работоспособности веб-формы</w:t>
      </w:r>
      <w:r>
        <w:t xml:space="preserve"> и п</w:t>
      </w:r>
      <w:r>
        <w:t xml:space="preserve">латформы местонахождения веб-формы в течение 90 календарных дней</w:t>
      </w:r>
      <w:r>
        <w:t xml:space="preserve"> с м</w:t>
      </w:r>
      <w:r>
        <w:t xml:space="preserve">омента Активации Услуги.</w:t>
      </w:r>
      <w:r/>
    </w:p>
    <w:p>
      <w:pPr>
        <w:pStyle w:val="827"/>
      </w:pPr>
      <w:r>
        <w:t xml:space="preserve">Консультация </w:t>
      </w:r>
      <w:r>
        <w:t xml:space="preserve">р</w:t>
      </w:r>
      <w:r>
        <w:t xml:space="preserve">аботника</w:t>
      </w:r>
      <w:r/>
    </w:p>
    <w:p>
      <w:pPr>
        <w:pStyle w:val="814"/>
        <w:numPr>
          <w:ilvl w:val="0"/>
          <w:numId w:val="0"/>
        </w:numPr>
        <w:ind w:left="709" w:hanging="709"/>
        <w:tabs>
          <w:tab w:val="left" w:pos="3119" w:leader="none"/>
        </w:tabs>
      </w:pPr>
      <w:r>
        <w:rPr>
          <w:bCs w:val="0"/>
          <w:color w:val="auto"/>
        </w:rPr>
        <w:t xml:space="preserve">3.57.8.</w:t>
      </w:r>
      <w:r>
        <w:rPr>
          <w:bCs w:val="0"/>
          <w:color w:val="auto"/>
        </w:rPr>
        <w:tab/>
      </w:r>
      <w:r>
        <w:t xml:space="preserve">С момента получения </w:t>
      </w:r>
      <w:r>
        <w:t xml:space="preserve">Хэдхантером</w:t>
      </w:r>
      <w:r>
        <w:t xml:space="preserve"> от Работника данных </w:t>
      </w:r>
      <w:r>
        <w:t xml:space="preserve">Хэдхантер</w:t>
      </w:r>
      <w:r>
        <w:t xml:space="preserve"> связывается с Работником и проводит консультацию длительностью от 20 до 90 минут. </w:t>
      </w:r>
      <w:r>
        <w:t xml:space="preserve">Хэдхантер</w:t>
      </w:r>
      <w:r>
        <w:t xml:space="preserve"> по с</w:t>
      </w:r>
      <w:r>
        <w:t xml:space="preserve">воему усмотрению определяет длительность консультации. </w:t>
      </w:r>
      <w:r/>
    </w:p>
    <w:p>
      <w:pPr>
        <w:pStyle w:val="814"/>
        <w:numPr>
          <w:ilvl w:val="0"/>
          <w:numId w:val="0"/>
        </w:numPr>
        <w:ind w:left="709"/>
      </w:pPr>
      <w:r>
        <w:t xml:space="preserve">Перед консультацией Работник изучает теоретические материалы, находящиеся в личном кабинете Работника на Сайте</w:t>
      </w:r>
      <w:r>
        <w:t xml:space="preserve"> с м</w:t>
      </w:r>
      <w:r>
        <w:t xml:space="preserve">омента получения данных, указанных в веб-форме. Данные материалы будут доступны </w:t>
      </w:r>
      <w:r>
        <w:t xml:space="preserve">один </w:t>
      </w:r>
      <w:r>
        <w:t xml:space="preserve">день до консультации и 365 календарных дней</w:t>
      </w:r>
      <w:r>
        <w:t xml:space="preserve"> с м</w:t>
      </w:r>
      <w:r>
        <w:t xml:space="preserve">омента консультации. Если Работник отказался</w:t>
      </w:r>
      <w:r>
        <w:t xml:space="preserve"> от к</w:t>
      </w:r>
      <w:r>
        <w:t xml:space="preserve">онсультации, но получил доступ к теоретическим материалам, материалы будут доступны 365 календарных дней. Если консультация была перенесена Сторонами, то период доступности материалов переносится на такое</w:t>
      </w:r>
      <w:r>
        <w:t xml:space="preserve"> же к</w:t>
      </w:r>
      <w:r>
        <w:t xml:space="preserve">оличество дней, что и консультация.</w:t>
      </w:r>
      <w:r/>
    </w:p>
    <w:p>
      <w:pPr>
        <w:pStyle w:val="827"/>
      </w:pPr>
      <w:r>
        <w:t xml:space="preserve">Особенности консультации</w:t>
      </w:r>
      <w:r/>
    </w:p>
    <w:p>
      <w:pPr>
        <w:pStyle w:val="832"/>
      </w:pPr>
      <w:r>
        <w:t xml:space="preserve">3.57.8.1.</w:t>
      </w:r>
      <w:r>
        <w:tab/>
      </w:r>
      <w:r>
        <w:t xml:space="preserve">Хэдхантер</w:t>
      </w:r>
      <w:r>
        <w:t xml:space="preserve"> определяет формат консультации для конкретной ситуации Работника. </w:t>
      </w:r>
      <w:r/>
    </w:p>
    <w:p>
      <w:pPr>
        <w:pStyle w:val="832"/>
      </w:pPr>
      <w:r>
        <w:t xml:space="preserve">3.57.8.2.</w:t>
      </w:r>
      <w:r>
        <w:tab/>
      </w:r>
      <w:r>
        <w:t xml:space="preserve">Хэдхантер</w:t>
      </w:r>
      <w:r>
        <w:t xml:space="preserve"> проводит консультацию только</w:t>
      </w:r>
      <w:r>
        <w:t xml:space="preserve"> на т</w:t>
      </w:r>
      <w:r>
        <w:t xml:space="preserve">ему «Репетиция собеседования» длительностью не более 90 минут. Минимальная продолжительность консультации 20 минут. Стороны вправе определить фактическое время консультации</w:t>
      </w:r>
      <w:r>
        <w:t xml:space="preserve"> в п</w:t>
      </w:r>
      <w:r>
        <w:t xml:space="preserve">ределах максимального времени.</w:t>
      </w:r>
      <w:r/>
    </w:p>
    <w:p>
      <w:pPr>
        <w:pStyle w:val="832"/>
      </w:pPr>
      <w:r>
        <w:t xml:space="preserve">3.57.8.3.</w:t>
      </w:r>
      <w:r>
        <w:tab/>
      </w:r>
      <w:r>
        <w:t xml:space="preserve">Работник обязан обеспечить техническую возможность для получения консультации</w:t>
      </w:r>
      <w:r>
        <w:t xml:space="preserve"> в в</w:t>
      </w:r>
      <w:r>
        <w:t xml:space="preserve">идеоформате</w:t>
      </w:r>
      <w:r>
        <w:t xml:space="preserve"> на п</w:t>
      </w:r>
      <w:r>
        <w:t xml:space="preserve">ротяжении всего времени получения консультации.</w:t>
      </w:r>
      <w:r/>
    </w:p>
    <w:p>
      <w:pPr>
        <w:pStyle w:val="832"/>
      </w:pPr>
      <w:r>
        <w:t xml:space="preserve">3.57.8.4.</w:t>
      </w:r>
      <w:r>
        <w:tab/>
      </w:r>
      <w:r>
        <w:t xml:space="preserve">Работник вправе изменить дату и время консультации через веб-форму</w:t>
      </w:r>
      <w:r>
        <w:t xml:space="preserve"> на С</w:t>
      </w:r>
      <w:r>
        <w:t xml:space="preserve">айте не более </w:t>
      </w:r>
      <w:r>
        <w:t xml:space="preserve">трех</w:t>
      </w:r>
      <w:r>
        <w:t xml:space="preserve"> раз. </w:t>
      </w:r>
      <w:r>
        <w:br/>
      </w:r>
      <w:r>
        <w:t xml:space="preserve">Если Работник дважды</w:t>
      </w:r>
      <w:r>
        <w:t xml:space="preserve"> не о</w:t>
      </w:r>
      <w:r>
        <w:t xml:space="preserve">твечает</w:t>
      </w:r>
      <w:r>
        <w:t xml:space="preserve"> на з</w:t>
      </w:r>
      <w:r>
        <w:t xml:space="preserve">вонки </w:t>
      </w:r>
      <w:r>
        <w:t xml:space="preserve">Хэдхантера</w:t>
      </w:r>
      <w:r>
        <w:t xml:space="preserve">, проводимые</w:t>
      </w:r>
      <w:r>
        <w:t xml:space="preserve"> в р</w:t>
      </w:r>
      <w:r>
        <w:t xml:space="preserve">амках оказания Услуги, </w:t>
      </w:r>
      <w:r>
        <w:br/>
      </w:r>
      <w:r>
        <w:t xml:space="preserve">или</w:t>
      </w:r>
      <w:r>
        <w:t xml:space="preserve"> не п</w:t>
      </w:r>
      <w:r>
        <w:t xml:space="preserve">редоставляет ответа</w:t>
      </w:r>
      <w:r>
        <w:t xml:space="preserve"> </w:t>
      </w:r>
      <w:r>
        <w:t xml:space="preserve">по</w:t>
      </w:r>
      <w:r>
        <w:t xml:space="preserve"> </w:t>
      </w:r>
      <w:r>
        <w:t xml:space="preserve">электронной почте </w:t>
      </w:r>
      <w:r>
        <w:t xml:space="preserve">Хэдхантера</w:t>
      </w:r>
      <w:r>
        <w:t xml:space="preserve"> в т</w:t>
      </w:r>
      <w:r>
        <w:t xml:space="preserve">ечение 1 дня</w:t>
      </w:r>
      <w:r>
        <w:t xml:space="preserve"> с м</w:t>
      </w:r>
      <w:r>
        <w:t xml:space="preserve">омента отправки,</w:t>
      </w:r>
      <w:r>
        <w:t xml:space="preserve"> то к</w:t>
      </w:r>
      <w:r>
        <w:t xml:space="preserve">онсультация считается проведенной. </w:t>
      </w:r>
      <w:r/>
    </w:p>
    <w:p>
      <w:pPr>
        <w:pStyle w:val="832"/>
      </w:pPr>
      <w:r>
        <w:t xml:space="preserve">3.57.8.5.</w:t>
      </w:r>
      <w:r>
        <w:tab/>
      </w:r>
      <w:r>
        <w:t xml:space="preserve">Если разговор прерывается со Стороны </w:t>
      </w:r>
      <w:r>
        <w:t xml:space="preserve">Хэдхантера</w:t>
      </w:r>
      <w:r>
        <w:t xml:space="preserve">, то </w:t>
      </w:r>
      <w:r>
        <w:t xml:space="preserve">Хэдхантер</w:t>
      </w:r>
      <w:r>
        <w:t xml:space="preserve"> направляет Работнику вопрос</w:t>
      </w:r>
      <w:r>
        <w:t xml:space="preserve"> о п</w:t>
      </w:r>
      <w:r>
        <w:t xml:space="preserve">родолжении консультации</w:t>
      </w:r>
      <w:r>
        <w:t xml:space="preserve"> и у</w:t>
      </w:r>
      <w:r>
        <w:t xml:space="preserve">становлении новой даты</w:t>
      </w:r>
      <w:r>
        <w:t xml:space="preserve"> и в</w:t>
      </w:r>
      <w:r>
        <w:t xml:space="preserve">ремени консультации</w:t>
      </w:r>
      <w:r>
        <w:t xml:space="preserve"> на </w:t>
      </w:r>
      <w:r>
        <w:t xml:space="preserve">эл</w:t>
      </w:r>
      <w:r>
        <w:t xml:space="preserve">ектронную</w:t>
      </w:r>
      <w:r>
        <w:t xml:space="preserve"> почт</w:t>
      </w:r>
      <w:r>
        <w:t xml:space="preserve">у</w:t>
      </w:r>
      <w:r>
        <w:t xml:space="preserve">. Услуга будет оказана</w:t>
      </w:r>
      <w:r>
        <w:t xml:space="preserve"> с м</w:t>
      </w:r>
      <w:r>
        <w:t xml:space="preserve">омента устранения технической проблемы на стороне </w:t>
      </w:r>
      <w:r>
        <w:t xml:space="preserve">Хэдхантера</w:t>
      </w:r>
      <w:r>
        <w:t xml:space="preserve"> и установления новой даты и времени консультации.</w:t>
      </w:r>
      <w:r/>
    </w:p>
    <w:p>
      <w:pPr>
        <w:pStyle w:val="814"/>
        <w:numPr>
          <w:ilvl w:val="0"/>
          <w:numId w:val="0"/>
        </w:numPr>
        <w:ind w:left="709" w:hanging="709"/>
        <w:tabs>
          <w:tab w:val="left" w:pos="3119" w:leader="none"/>
        </w:tabs>
      </w:pPr>
      <w:r>
        <w:rPr>
          <w:bCs w:val="0"/>
          <w:color w:val="auto"/>
        </w:rPr>
        <w:t xml:space="preserve">3.57.9.</w:t>
      </w:r>
      <w:r>
        <w:rPr>
          <w:bCs w:val="0"/>
          <w:color w:val="auto"/>
        </w:rPr>
        <w:tab/>
      </w:r>
      <w:r>
        <w:t xml:space="preserve">Консультация считается произведенной в полном объеме по истечении времени консультации.</w:t>
      </w:r>
      <w:r/>
    </w:p>
    <w:p>
      <w:pPr>
        <w:pStyle w:val="814"/>
        <w:numPr>
          <w:ilvl w:val="0"/>
          <w:numId w:val="0"/>
        </w:numPr>
        <w:ind w:left="709" w:hanging="709"/>
        <w:tabs>
          <w:tab w:val="left" w:pos="3119" w:leader="none"/>
        </w:tabs>
      </w:pPr>
      <w:r>
        <w:rPr>
          <w:bCs w:val="0"/>
          <w:color w:val="auto"/>
        </w:rPr>
        <w:t xml:space="preserve">3.57.10.</w:t>
      </w:r>
      <w:r>
        <w:rPr>
          <w:bCs w:val="0"/>
          <w:color w:val="auto"/>
        </w:rPr>
        <w:tab/>
      </w:r>
      <w:r>
        <w:t xml:space="preserve">С момента проведения консультации </w:t>
      </w:r>
      <w:r>
        <w:t xml:space="preserve">Хэдхантер</w:t>
      </w:r>
      <w:r>
        <w:t xml:space="preserve"> имеет право направить Работнику опросник для оценки качества Услуги.</w:t>
      </w:r>
      <w:r/>
    </w:p>
    <w:p>
      <w:pPr>
        <w:pStyle w:val="827"/>
      </w:pPr>
      <w:r>
        <w:t xml:space="preserve">Отказ</w:t>
      </w:r>
      <w:r>
        <w:t xml:space="preserve"> от </w:t>
      </w:r>
      <w:r>
        <w:t xml:space="preserve">у</w:t>
      </w:r>
      <w:r>
        <w:t xml:space="preserve">слуги </w:t>
      </w:r>
      <w:r/>
    </w:p>
    <w:p>
      <w:pPr>
        <w:pStyle w:val="814"/>
        <w:numPr>
          <w:ilvl w:val="0"/>
          <w:numId w:val="0"/>
        </w:numPr>
        <w:ind w:left="709" w:hanging="709"/>
        <w:tabs>
          <w:tab w:val="left" w:pos="3119" w:leader="none"/>
        </w:tabs>
      </w:pPr>
      <w:r>
        <w:rPr>
          <w:bCs w:val="0"/>
          <w:color w:val="auto"/>
        </w:rPr>
        <w:t xml:space="preserve">3.57.11.</w:t>
      </w:r>
      <w:r>
        <w:rPr>
          <w:bCs w:val="0"/>
          <w:color w:val="auto"/>
        </w:rPr>
        <w:tab/>
      </w:r>
      <w:r>
        <w:t xml:space="preserve">Если </w:t>
      </w:r>
      <w:r>
        <w:t xml:space="preserve">Хэдхантер</w:t>
      </w:r>
      <w:r>
        <w:t xml:space="preserve"> не н</w:t>
      </w:r>
      <w:r>
        <w:t xml:space="preserve">ачал оказывать Услугу</w:t>
      </w:r>
      <w:r>
        <w:t xml:space="preserve"> и п</w:t>
      </w:r>
      <w:r>
        <w:t xml:space="preserve">олучил отказ Работника</w:t>
      </w:r>
      <w:r>
        <w:t xml:space="preserve"> от У</w:t>
      </w:r>
      <w:r>
        <w:t xml:space="preserve">слуги</w:t>
      </w:r>
      <w:r>
        <w:t xml:space="preserve"> до и</w:t>
      </w:r>
      <w:r>
        <w:t xml:space="preserve">стечения 90 календарных дней</w:t>
      </w:r>
      <w:r>
        <w:t xml:space="preserve"> с м</w:t>
      </w:r>
      <w:r>
        <w:t xml:space="preserve">омента Активации Услуги,</w:t>
      </w:r>
      <w:r>
        <w:t xml:space="preserve"> то </w:t>
      </w:r>
      <w:r>
        <w:t xml:space="preserve">Хэдхантер</w:t>
      </w:r>
      <w:r>
        <w:t xml:space="preserve"> обязан вернуть </w:t>
      </w:r>
      <w:r>
        <w:t xml:space="preserve">деньги</w:t>
      </w:r>
      <w:r>
        <w:t xml:space="preserve"> в п</w:t>
      </w:r>
      <w:r>
        <w:t xml:space="preserve">олном объеме</w:t>
      </w:r>
      <w:r>
        <w:t xml:space="preserve"> в т</w:t>
      </w:r>
      <w:r>
        <w:t xml:space="preserve">ечение 10 рабочих дней</w:t>
      </w:r>
      <w:r>
        <w:t xml:space="preserve"> с м</w:t>
      </w:r>
      <w:r>
        <w:t xml:space="preserve">омента получения</w:t>
      </w:r>
      <w:r>
        <w:t xml:space="preserve"> от З</w:t>
      </w:r>
      <w:r>
        <w:t xml:space="preserve">аказчика уведомления</w:t>
      </w:r>
      <w:r>
        <w:t xml:space="preserve"> об о</w:t>
      </w:r>
      <w:r>
        <w:t xml:space="preserve">тказе</w:t>
      </w:r>
      <w:r>
        <w:t xml:space="preserve"> от п</w:t>
      </w:r>
      <w:r>
        <w:t xml:space="preserve">олучения Услуг</w:t>
      </w:r>
      <w:r>
        <w:t xml:space="preserve">и</w:t>
      </w:r>
      <w:r>
        <w:t xml:space="preserve">.</w:t>
      </w:r>
      <w:r/>
    </w:p>
    <w:p>
      <w:pPr>
        <w:pStyle w:val="814"/>
        <w:numPr>
          <w:ilvl w:val="0"/>
          <w:numId w:val="0"/>
        </w:numPr>
        <w:ind w:left="709" w:hanging="709"/>
        <w:tabs>
          <w:tab w:val="left" w:pos="3119" w:leader="none"/>
        </w:tabs>
      </w:pPr>
      <w:r>
        <w:rPr>
          <w:bCs w:val="0"/>
          <w:color w:val="auto"/>
        </w:rPr>
        <w:t xml:space="preserve">3.57.12.</w:t>
      </w:r>
      <w:r>
        <w:rPr>
          <w:bCs w:val="0"/>
          <w:color w:val="auto"/>
        </w:rPr>
        <w:tab/>
      </w:r>
      <w:r>
        <w:t xml:space="preserve">Если Работник отказывается от Услуги в течение 90 календарных дней при условии начала получения Услуги, </w:t>
      </w:r>
      <w:r>
        <w:t xml:space="preserve">Хэдхантер</w:t>
      </w:r>
      <w:r>
        <w:t xml:space="preserve"> удерживает стоимость расходов, понесенных </w:t>
      </w:r>
      <w:r>
        <w:t xml:space="preserve">Хэдхантером</w:t>
      </w:r>
      <w:r>
        <w:t xml:space="preserve"> в рамках оказания Услуги.</w:t>
      </w:r>
      <w:r/>
    </w:p>
    <w:p>
      <w:pPr>
        <w:pStyle w:val="814"/>
        <w:numPr>
          <w:ilvl w:val="0"/>
          <w:numId w:val="0"/>
        </w:numPr>
        <w:ind w:left="709" w:hanging="709"/>
        <w:tabs>
          <w:tab w:val="left" w:pos="3119" w:leader="none"/>
        </w:tabs>
      </w:pPr>
      <w:r>
        <w:rPr>
          <w:bCs w:val="0"/>
          <w:color w:val="auto"/>
        </w:rPr>
        <w:t xml:space="preserve">3.57.13.</w:t>
      </w:r>
      <w:r>
        <w:rPr>
          <w:bCs w:val="0"/>
          <w:color w:val="auto"/>
        </w:rPr>
        <w:tab/>
      </w:r>
      <w:r>
        <w:t xml:space="preserve">Если </w:t>
      </w:r>
      <w:r>
        <w:t xml:space="preserve">Хэдхантер</w:t>
      </w:r>
      <w:r>
        <w:t xml:space="preserve"> получил отказ Работника</w:t>
      </w:r>
      <w:r>
        <w:t xml:space="preserve"> от У</w:t>
      </w:r>
      <w:r>
        <w:t xml:space="preserve">слуги</w:t>
      </w:r>
      <w:r>
        <w:t xml:space="preserve"> до п</w:t>
      </w:r>
      <w:r>
        <w:t xml:space="preserve">роведения консультации,</w:t>
      </w:r>
      <w:r>
        <w:t xml:space="preserve"> но с</w:t>
      </w:r>
      <w:r>
        <w:t xml:space="preserve"> момента предоставления доступа</w:t>
      </w:r>
      <w:r>
        <w:t xml:space="preserve"> к т</w:t>
      </w:r>
      <w:r>
        <w:t xml:space="preserve">еоретическим материалам,</w:t>
      </w:r>
      <w:r>
        <w:t xml:space="preserve"> то </w:t>
      </w:r>
      <w:r>
        <w:t xml:space="preserve">Хэдхантер</w:t>
      </w:r>
      <w:r>
        <w:t xml:space="preserve"> удерживает 50%</w:t>
      </w:r>
      <w:r>
        <w:t xml:space="preserve"> от с</w:t>
      </w:r>
      <w:r>
        <w:t xml:space="preserve">тоимости Услуги для возмещения произведенных </w:t>
      </w:r>
      <w:r>
        <w:t xml:space="preserve">Хэдхантером</w:t>
      </w:r>
      <w:r>
        <w:t xml:space="preserve"> затрат при оказании Услуг</w:t>
      </w:r>
      <w:r>
        <w:t xml:space="preserve">и</w:t>
      </w:r>
      <w:r>
        <w:t xml:space="preserve">.</w:t>
      </w:r>
      <w:r/>
    </w:p>
    <w:p>
      <w:pPr>
        <w:pStyle w:val="827"/>
      </w:pPr>
      <w:r>
        <w:t xml:space="preserve">Обработка персональных данных</w:t>
      </w:r>
      <w:r>
        <w:t xml:space="preserve"> и к</w:t>
      </w:r>
      <w:r>
        <w:t xml:space="preserve">онфиденциальность</w:t>
      </w:r>
      <w:r/>
    </w:p>
    <w:p>
      <w:pPr>
        <w:pStyle w:val="814"/>
        <w:numPr>
          <w:ilvl w:val="0"/>
          <w:numId w:val="0"/>
        </w:numPr>
        <w:ind w:left="709" w:hanging="709"/>
        <w:tabs>
          <w:tab w:val="left" w:pos="3119" w:leader="none"/>
        </w:tabs>
      </w:pPr>
      <w:r>
        <w:rPr>
          <w:bCs w:val="0"/>
          <w:color w:val="auto"/>
        </w:rPr>
        <w:t xml:space="preserve">3.57.14.</w:t>
      </w:r>
      <w:r>
        <w:rPr>
          <w:bCs w:val="0"/>
          <w:color w:val="auto"/>
        </w:rPr>
        <w:tab/>
      </w:r>
      <w:r>
        <w:t xml:space="preserve">Хэдхантер</w:t>
      </w:r>
      <w:r>
        <w:t xml:space="preserve"> вправе привлекать к оказанию услуги третьих лиц.</w:t>
      </w:r>
      <w:bookmarkStart w:id="144" w:name="_Hlk174966171"/>
      <w:r/>
      <w:r/>
    </w:p>
    <w:p>
      <w:pPr>
        <w:pStyle w:val="814"/>
        <w:numPr>
          <w:ilvl w:val="0"/>
          <w:numId w:val="0"/>
        </w:numPr>
        <w:ind w:left="709" w:hanging="709"/>
        <w:tabs>
          <w:tab w:val="left" w:pos="3119" w:leader="none"/>
        </w:tabs>
      </w:pPr>
      <w:r>
        <w:rPr>
          <w:bCs w:val="0"/>
          <w:color w:val="auto"/>
        </w:rPr>
        <w:t xml:space="preserve">3.57.15.</w:t>
      </w:r>
      <w:r>
        <w:rPr>
          <w:bCs w:val="0"/>
          <w:color w:val="auto"/>
        </w:rPr>
        <w:tab/>
      </w:r>
      <w:r>
        <w:t xml:space="preserve">Заказчик, предоставляя данные своего работника, гарантирует, что получил согласие субъекта на передачу </w:t>
      </w:r>
      <w:r>
        <w:br/>
      </w:r>
      <w:r>
        <w:t xml:space="preserve">его персональных данных </w:t>
      </w:r>
      <w:r>
        <w:t xml:space="preserve">Хэдхантеру</w:t>
      </w:r>
      <w:r>
        <w:t xml:space="preserve"> для оказания Услуги. </w:t>
      </w:r>
      <w:r/>
    </w:p>
    <w:p>
      <w:pPr>
        <w:pStyle w:val="814"/>
        <w:numPr>
          <w:ilvl w:val="0"/>
          <w:numId w:val="0"/>
        </w:numPr>
        <w:ind w:left="709"/>
      </w:pPr>
      <w:r>
        <w:t xml:space="preserve">Заказчик гарантирует, что предоставит оригинал такого согласия по требованию </w:t>
      </w:r>
      <w:r>
        <w:t xml:space="preserve">Хэдхантера</w:t>
      </w:r>
      <w:r>
        <w:t xml:space="preserve"> в течение </w:t>
      </w:r>
      <w:r>
        <w:br/>
      </w:r>
      <w:r>
        <w:t xml:space="preserve">5 рабочих дней с момента получения запроса по любому каналу связи. Если нет согласия, Заказчик обязан возместить убытки </w:t>
      </w:r>
      <w:r>
        <w:t xml:space="preserve">Хэдхантера</w:t>
      </w:r>
      <w:r>
        <w:t xml:space="preserve">. </w:t>
      </w:r>
      <w:r/>
    </w:p>
    <w:p>
      <w:pPr>
        <w:pStyle w:val="814"/>
        <w:numPr>
          <w:ilvl w:val="0"/>
          <w:numId w:val="0"/>
        </w:numPr>
        <w:ind w:left="709"/>
      </w:pPr>
      <w:r>
        <w:t xml:space="preserve">Хэдхантер</w:t>
      </w:r>
      <w:r>
        <w:t xml:space="preserve"> и привлеченные к оказанию Услуги третьи лица обязуется обеспечивать конфиденциальность, безопасность и защиту полученных от Заказчика данных</w:t>
      </w:r>
      <w:r>
        <w:t xml:space="preserve">.</w:t>
      </w:r>
      <w:r/>
    </w:p>
    <w:p>
      <w:pPr>
        <w:pStyle w:val="814"/>
        <w:numPr>
          <w:ilvl w:val="0"/>
          <w:numId w:val="0"/>
        </w:numPr>
        <w:ind w:left="709" w:hanging="709"/>
        <w:tabs>
          <w:tab w:val="left" w:pos="3119" w:leader="none"/>
        </w:tabs>
      </w:pPr>
      <w:r>
        <w:rPr>
          <w:bCs w:val="0"/>
          <w:color w:val="auto"/>
        </w:rPr>
        <w:t xml:space="preserve">3.57.16.</w:t>
      </w:r>
      <w:r>
        <w:rPr>
          <w:bCs w:val="0"/>
          <w:color w:val="auto"/>
        </w:rPr>
        <w:tab/>
      </w:r>
      <w:r>
        <w:t xml:space="preserve">Хэдхантер</w:t>
      </w:r>
      <w:r>
        <w:t xml:space="preserve"> вправе записать разговор между Работником и </w:t>
      </w:r>
      <w:r>
        <w:t xml:space="preserve">Хэдхантером</w:t>
      </w:r>
      <w:r>
        <w:t xml:space="preserve"> для целей выполнения </w:t>
      </w:r>
      <w:r>
        <w:t xml:space="preserve">Хэдхантером</w:t>
      </w:r>
      <w:r>
        <w:t xml:space="preserve"> Услуги</w:t>
      </w:r>
      <w:r>
        <w:t xml:space="preserve"> и к</w:t>
      </w:r>
      <w:r>
        <w:t xml:space="preserve">онтроля качества Услуги</w:t>
      </w:r>
      <w:r>
        <w:t xml:space="preserve"> и и</w:t>
      </w:r>
      <w:r>
        <w:t xml:space="preserve">спользовать данные записи</w:t>
      </w:r>
      <w:r>
        <w:t xml:space="preserve"> в к</w:t>
      </w:r>
      <w:r>
        <w:t xml:space="preserve">ачестве доказательств при возникновении споров</w:t>
      </w:r>
      <w:r>
        <w:t xml:space="preserve">.</w:t>
      </w:r>
      <w:r>
        <w:t xml:space="preserve"> </w:t>
      </w:r>
      <w:r>
        <w:t xml:space="preserve">Хэдхантер</w:t>
      </w:r>
      <w:r>
        <w:t xml:space="preserve"> обязан предупредить Работника о записи общения для указанных целей.</w:t>
      </w:r>
      <w:r/>
    </w:p>
    <w:p>
      <w:pPr>
        <w:pStyle w:val="827"/>
      </w:pPr>
      <w:r>
        <w:t xml:space="preserve">Ограничения при оказании </w:t>
      </w:r>
      <w:r>
        <w:t xml:space="preserve">у</w:t>
      </w:r>
      <w:r>
        <w:t xml:space="preserve">слуги</w:t>
      </w:r>
      <w:r/>
    </w:p>
    <w:p>
      <w:pPr>
        <w:pStyle w:val="814"/>
        <w:numPr>
          <w:ilvl w:val="0"/>
          <w:numId w:val="0"/>
        </w:numPr>
        <w:ind w:left="709" w:hanging="709"/>
        <w:tabs>
          <w:tab w:val="left" w:pos="3119" w:leader="none"/>
        </w:tabs>
      </w:pPr>
      <w:r>
        <w:rPr>
          <w:bCs w:val="0"/>
          <w:color w:val="auto"/>
        </w:rPr>
        <w:t xml:space="preserve">3.57.17.</w:t>
      </w:r>
      <w:r>
        <w:rPr>
          <w:bCs w:val="0"/>
          <w:color w:val="auto"/>
        </w:rPr>
        <w:tab/>
      </w:r>
      <w:r>
        <w:t xml:space="preserve">В ходе проведения консультации </w:t>
      </w:r>
      <w:r>
        <w:t xml:space="preserve">Хэдхантер</w:t>
      </w:r>
      <w:r>
        <w:t xml:space="preserve"> вправе доносить до Работника информацию о своих сервисах и услугах</w:t>
      </w:r>
      <w:r>
        <w:t xml:space="preserve">.</w:t>
      </w:r>
      <w:r/>
    </w:p>
    <w:p>
      <w:pPr>
        <w:pStyle w:val="814"/>
        <w:numPr>
          <w:ilvl w:val="0"/>
          <w:numId w:val="0"/>
        </w:numPr>
        <w:ind w:left="709" w:hanging="709"/>
        <w:tabs>
          <w:tab w:val="left" w:pos="3119" w:leader="none"/>
        </w:tabs>
        <w:rPr>
          <w:color w:val="auto"/>
        </w:rPr>
      </w:pPr>
      <w:r>
        <w:rPr>
          <w:bCs w:val="0"/>
          <w:color w:val="auto"/>
        </w:rPr>
        <w:t xml:space="preserve">3.57.18.</w:t>
      </w:r>
      <w:r>
        <w:rPr>
          <w:bCs w:val="0"/>
          <w:color w:val="auto"/>
        </w:rPr>
        <w:tab/>
      </w:r>
      <w:r>
        <w:t xml:space="preserve">Если Работник оскорбляет </w:t>
      </w:r>
      <w:r>
        <w:t xml:space="preserve">Хэдхантер</w:t>
      </w:r>
      <w:r>
        <w:t xml:space="preserve">, находится</w:t>
      </w:r>
      <w:r>
        <w:t xml:space="preserve"> в с</w:t>
      </w:r>
      <w:r>
        <w:t xml:space="preserve">остоянии алкогольного, наркотического или иного опьянения, что очевидно для </w:t>
      </w:r>
      <w:r>
        <w:t xml:space="preserve">Хэдхантера</w:t>
      </w:r>
      <w:r>
        <w:t xml:space="preserve"> в х</w:t>
      </w:r>
      <w:r>
        <w:t xml:space="preserve">оде оказания </w:t>
      </w:r>
      <w:r>
        <w:t xml:space="preserve">Хэдхантером</w:t>
      </w:r>
      <w:r>
        <w:t xml:space="preserve"> Услуги, </w:t>
      </w:r>
      <w:r>
        <w:t xml:space="preserve">Хэдхантер</w:t>
      </w:r>
      <w:r>
        <w:t xml:space="preserve"> вправе досрочно расторгнуть Заказ или Договор без </w:t>
      </w:r>
      <w:r>
        <w:rPr>
          <w:color w:val="auto"/>
        </w:rPr>
        <w:t xml:space="preserve">оформления дополнительного соглашения</w:t>
      </w:r>
      <w:r>
        <w:rPr>
          <w:color w:val="auto"/>
        </w:rPr>
        <w:t xml:space="preserve"> на р</w:t>
      </w:r>
      <w:r>
        <w:rPr>
          <w:color w:val="auto"/>
        </w:rPr>
        <w:t xml:space="preserve">асторжение</w:t>
      </w:r>
      <w:r>
        <w:rPr>
          <w:color w:val="auto"/>
        </w:rPr>
        <w:t xml:space="preserve"> и в</w:t>
      </w:r>
      <w:r>
        <w:rPr>
          <w:color w:val="auto"/>
        </w:rPr>
        <w:t xml:space="preserve">ернуть </w:t>
      </w:r>
      <w:r>
        <w:rPr>
          <w:color w:val="auto"/>
        </w:rPr>
        <w:t xml:space="preserve">деньги</w:t>
      </w:r>
      <w:r>
        <w:rPr>
          <w:color w:val="auto"/>
        </w:rPr>
        <w:t xml:space="preserve"> Заказчику.</w:t>
      </w:r>
      <w:r>
        <w:rPr>
          <w:color w:val="auto"/>
        </w:rPr>
      </w:r>
    </w:p>
    <w:p>
      <w:pPr>
        <w:pStyle w:val="814"/>
        <w:numPr>
          <w:ilvl w:val="0"/>
          <w:numId w:val="0"/>
        </w:numPr>
        <w:ind w:left="709"/>
      </w:pPr>
      <w:r>
        <w:t xml:space="preserve">Хэдхантер</w:t>
      </w:r>
      <w:r>
        <w:t xml:space="preserve"> предоставляет Заказчику доступ к теоретическим материалам </w:t>
      </w:r>
      <w:r>
        <w:t xml:space="preserve">(</w:t>
      </w:r>
      <w:r>
        <w:t xml:space="preserve">Материалы). Материалы являются интеллектуальной собственностью </w:t>
      </w:r>
      <w:r>
        <w:t xml:space="preserve">Хэдхантера</w:t>
      </w:r>
      <w:r>
        <w:t xml:space="preserve"> и предназначены исключительно для личного некоммерческого использования Работником. Работник не вправе копировать Материалы, передавать Материалы любым способом, перерабатывать Материалы, создавать на основе Материалов производные произведения.</w:t>
      </w:r>
      <w:r/>
    </w:p>
    <w:p>
      <w:pPr>
        <w:pStyle w:val="814"/>
        <w:numPr>
          <w:ilvl w:val="0"/>
          <w:numId w:val="0"/>
        </w:numPr>
        <w:ind w:left="709" w:hanging="709"/>
        <w:tabs>
          <w:tab w:val="left" w:pos="3119" w:leader="none"/>
        </w:tabs>
      </w:pPr>
      <w:r>
        <w:rPr>
          <w:bCs w:val="0"/>
          <w:color w:val="auto"/>
        </w:rPr>
        <w:t xml:space="preserve">3.57.19.</w:t>
      </w:r>
      <w:r>
        <w:rPr>
          <w:bCs w:val="0"/>
          <w:color w:val="auto"/>
        </w:rPr>
        <w:tab/>
      </w:r>
      <w:r>
        <w:t xml:space="preserve">Любое использование Материалов, которое прямо не предусмотрено Договором, является нарушением исключительных прав </w:t>
      </w:r>
      <w:r>
        <w:t xml:space="preserve">Хэдхантера</w:t>
      </w:r>
      <w:r>
        <w:t xml:space="preserve">.</w:t>
      </w:r>
      <w:r/>
    </w:p>
    <w:p>
      <w:pPr>
        <w:pStyle w:val="814"/>
        <w:numPr>
          <w:ilvl w:val="0"/>
          <w:numId w:val="0"/>
        </w:numPr>
        <w:ind w:left="709" w:hanging="709"/>
        <w:tabs>
          <w:tab w:val="left" w:pos="3119" w:leader="none"/>
        </w:tabs>
      </w:pPr>
      <w:r>
        <w:rPr>
          <w:bCs w:val="0"/>
          <w:color w:val="auto"/>
        </w:rPr>
        <w:t xml:space="preserve">3.57.20.</w:t>
      </w:r>
      <w:r>
        <w:rPr>
          <w:bCs w:val="0"/>
          <w:color w:val="auto"/>
        </w:rPr>
        <w:tab/>
      </w:r>
      <w:r>
        <w:t xml:space="preserve">По запросу Заказчика </w:t>
      </w:r>
      <w:r>
        <w:t xml:space="preserve">Хэдхантер</w:t>
      </w:r>
      <w:r>
        <w:t xml:space="preserve"> предоставляет информацию по статусу получения Услуги Работником, но не чаще, чем </w:t>
      </w:r>
      <w:r>
        <w:t xml:space="preserve">один</w:t>
      </w:r>
      <w:r>
        <w:t xml:space="preserve"> раз в период оказания Услуги.</w:t>
      </w:r>
      <w:bookmarkEnd w:id="143"/>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3.57.21.</w:t>
      </w:r>
      <w:r>
        <w:rPr>
          <w:bCs w:val="0"/>
          <w:color w:val="auto"/>
        </w:rPr>
        <w:tab/>
      </w:r>
      <w:r>
        <w:t xml:space="preserve">Хэдхантер</w:t>
      </w:r>
      <w:r>
        <w:t xml:space="preserve"> выставляет документы, подтверждающие оказание Услуг, по истечении 90 календарных дней</w:t>
      </w:r>
      <w:r>
        <w:t xml:space="preserve"> с м</w:t>
      </w:r>
      <w:r>
        <w:t xml:space="preserve">омента Активации Услуги вне зависимости от даты завершения проведения консультации. </w:t>
      </w:r>
      <w:r/>
    </w:p>
    <w:p>
      <w:pPr>
        <w:pStyle w:val="814"/>
        <w:numPr>
          <w:ilvl w:val="0"/>
          <w:numId w:val="0"/>
        </w:numPr>
        <w:ind w:left="709"/>
      </w:pPr>
      <w:r>
        <w:t xml:space="preserve">Если Работник</w:t>
      </w:r>
      <w:r>
        <w:t xml:space="preserve"> не в</w:t>
      </w:r>
      <w:r>
        <w:t xml:space="preserve">оспользовался возможностью получения Услуги</w:t>
      </w:r>
      <w:r>
        <w:t xml:space="preserve"> в т</w:t>
      </w:r>
      <w:r>
        <w:t xml:space="preserve">ечение 90 календарных дней</w:t>
      </w:r>
      <w:r>
        <w:t xml:space="preserve"> с м</w:t>
      </w:r>
      <w:r>
        <w:t xml:space="preserve">омента Активации</w:t>
      </w:r>
      <w:r>
        <w:t xml:space="preserve"> и н</w:t>
      </w:r>
      <w:r>
        <w:t xml:space="preserve">е известил </w:t>
      </w:r>
      <w:r>
        <w:t xml:space="preserve">Хэдхантер</w:t>
      </w:r>
      <w:r>
        <w:t xml:space="preserve"> об о</w:t>
      </w:r>
      <w:r>
        <w:t xml:space="preserve">тказе</w:t>
      </w:r>
      <w:r>
        <w:t xml:space="preserve"> от У</w:t>
      </w:r>
      <w:r>
        <w:t xml:space="preserve">слуги,</w:t>
      </w:r>
      <w:r>
        <w:t xml:space="preserve"> то У</w:t>
      </w:r>
      <w:r>
        <w:t xml:space="preserve">слуга считается оказанной. </w:t>
      </w:r>
      <w:r/>
    </w:p>
    <w:p>
      <w:pPr>
        <w:pStyle w:val="814"/>
        <w:numPr>
          <w:ilvl w:val="0"/>
          <w:numId w:val="0"/>
        </w:numPr>
        <w:ind w:left="709"/>
      </w:pPr>
      <w:r>
        <w:t xml:space="preserve">Деньги Заказчику</w:t>
      </w:r>
      <w:r>
        <w:t xml:space="preserve"> не в</w:t>
      </w:r>
      <w:r>
        <w:t xml:space="preserve">озвращаются, </w:t>
      </w:r>
      <w:r>
        <w:t xml:space="preserve">т.к.</w:t>
      </w:r>
      <w:r>
        <w:t xml:space="preserve"> стоимость Услуги равна понесенным </w:t>
      </w:r>
      <w:r>
        <w:t xml:space="preserve">Хэдхантером</w:t>
      </w:r>
      <w:r>
        <w:t xml:space="preserve"> расходам</w:t>
      </w:r>
      <w:r>
        <w:t xml:space="preserve"> в х</w:t>
      </w:r>
      <w:r>
        <w:t xml:space="preserve">оде оказания Услуги.</w:t>
      </w:r>
      <w:r>
        <w:t xml:space="preserve"> В п</w:t>
      </w:r>
      <w:r>
        <w:t xml:space="preserve">онесенные расходы входит техническая поддержка работоспособности веб-формы</w:t>
      </w:r>
      <w:r>
        <w:t xml:space="preserve"> и п</w:t>
      </w:r>
      <w:r>
        <w:t xml:space="preserve">латформы размещения веб-формы, направление писем</w:t>
      </w:r>
      <w:r>
        <w:t xml:space="preserve"> по </w:t>
      </w:r>
      <w:r>
        <w:t xml:space="preserve">электронной</w:t>
      </w:r>
      <w:r>
        <w:t xml:space="preserve"> почте</w:t>
      </w:r>
      <w:r>
        <w:t xml:space="preserve">, push-уведомления, нотификации</w:t>
      </w:r>
      <w:r>
        <w:t xml:space="preserve"> на С</w:t>
      </w:r>
      <w:r>
        <w:t xml:space="preserve">айте, звонки Работнику</w:t>
      </w:r>
      <w:r>
        <w:t xml:space="preserve"> и п</w:t>
      </w:r>
      <w:r>
        <w:t xml:space="preserve">рочие действия </w:t>
      </w:r>
      <w:r>
        <w:t xml:space="preserve">Хэдхантера</w:t>
      </w:r>
      <w:r>
        <w:t xml:space="preserve"> в т</w:t>
      </w:r>
      <w:r>
        <w:t xml:space="preserve">ечение всего срока. </w:t>
      </w:r>
      <w:r/>
    </w:p>
    <w:p>
      <w:pPr>
        <w:pStyle w:val="816"/>
        <w:numPr>
          <w:ilvl w:val="0"/>
          <w:numId w:val="0"/>
        </w:numPr>
        <w:ind w:left="709" w:hanging="709"/>
      </w:pPr>
      <w:r/>
      <w:bookmarkStart w:id="145" w:name="_Toc187692315"/>
      <w:r/>
      <w:bookmarkEnd w:id="144"/>
      <w:r>
        <w:rPr>
          <w:rFonts w:eastAsia="Arial" w:cs="Arial"/>
          <w:b w:val="0"/>
          <w:sz w:val="16"/>
          <w:szCs w:val="16"/>
        </w:rPr>
        <w:t xml:space="preserve">3.58.</w:t>
      </w:r>
      <w:r>
        <w:rPr>
          <w:rFonts w:eastAsia="Arial" w:cs="Arial"/>
          <w:b w:val="0"/>
          <w:sz w:val="16"/>
          <w:szCs w:val="16"/>
        </w:rPr>
        <w:tab/>
      </w:r>
      <w:r>
        <w:t xml:space="preserve">Карьерная консультация</w:t>
      </w:r>
      <w:bookmarkEnd w:id="145"/>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3.58.1.</w:t>
      </w:r>
      <w:r>
        <w:rPr>
          <w:bCs w:val="0"/>
          <w:color w:val="auto"/>
        </w:rPr>
        <w:tab/>
      </w:r>
      <w:r>
        <w:t xml:space="preserve">Хэдхантер</w:t>
      </w:r>
      <w:r>
        <w:t xml:space="preserve"> предоставляет услугу «Карьерная консультация» </w:t>
      </w:r>
      <w:r>
        <w:t xml:space="preserve">(</w:t>
      </w:r>
      <w:r>
        <w:t xml:space="preserve">Услуга)</w:t>
      </w:r>
      <w:r>
        <w:t xml:space="preserve"> по З</w:t>
      </w:r>
      <w:r>
        <w:t xml:space="preserve">аказу или Договору</w:t>
      </w:r>
      <w:r>
        <w:t xml:space="preserve"> по п</w:t>
      </w:r>
      <w:r>
        <w:t xml:space="preserve">олучению консультации по вопросам поиска работы. Консультация проводится на основе данных и материалов, предоставленных Работником Заказчика </w:t>
      </w:r>
      <w:r>
        <w:t xml:space="preserve">(</w:t>
      </w:r>
      <w:r>
        <w:t xml:space="preserve">Работник).</w:t>
      </w:r>
      <w:r/>
    </w:p>
    <w:p>
      <w:pPr>
        <w:pStyle w:val="827"/>
      </w:pPr>
      <w:r>
        <w:t xml:space="preserve">Активация </w:t>
      </w:r>
      <w:r/>
    </w:p>
    <w:p>
      <w:pPr>
        <w:pStyle w:val="814"/>
        <w:numPr>
          <w:ilvl w:val="0"/>
          <w:numId w:val="0"/>
        </w:numPr>
        <w:ind w:left="709" w:hanging="709"/>
        <w:tabs>
          <w:tab w:val="left" w:pos="3119" w:leader="none"/>
        </w:tabs>
      </w:pPr>
      <w:r/>
      <w:bookmarkStart w:id="146" w:name="_Hlk174951386"/>
      <w:r>
        <w:rPr>
          <w:bCs w:val="0"/>
          <w:color w:val="auto"/>
        </w:rPr>
        <w:t xml:space="preserve">3.58.2.</w:t>
      </w:r>
      <w:r>
        <w:rPr>
          <w:bCs w:val="0"/>
          <w:color w:val="auto"/>
        </w:rPr>
        <w:tab/>
      </w:r>
      <w:r>
        <w:t xml:space="preserve">Услуга активируется в течение 5 рабочих дней</w:t>
      </w:r>
      <w:r>
        <w:t xml:space="preserve"> с м</w:t>
      </w:r>
      <w:r>
        <w:t xml:space="preserve">омента оплаты или подписания Заказа или Договора, если Стороны согласовали постоплату. Срок оказания Услуги </w:t>
      </w:r>
      <w:r>
        <w:t xml:space="preserve">–</w:t>
      </w:r>
      <w:r>
        <w:t xml:space="preserve"> 90 календарных дней</w:t>
      </w:r>
      <w:r>
        <w:t xml:space="preserve"> с м</w:t>
      </w:r>
      <w:r>
        <w:t xml:space="preserve">омента Активации.</w:t>
      </w:r>
      <w:r/>
    </w:p>
    <w:p>
      <w:pPr>
        <w:pStyle w:val="814"/>
        <w:numPr>
          <w:ilvl w:val="0"/>
          <w:numId w:val="0"/>
        </w:numPr>
        <w:ind w:left="709" w:hanging="709"/>
        <w:tabs>
          <w:tab w:val="left" w:pos="3119" w:leader="none"/>
        </w:tabs>
      </w:pPr>
      <w:r/>
      <w:bookmarkStart w:id="147" w:name="_Hlk174962585"/>
      <w:r/>
      <w:bookmarkEnd w:id="146"/>
      <w:r>
        <w:rPr>
          <w:bCs w:val="0"/>
          <w:color w:val="auto"/>
        </w:rPr>
        <w:t xml:space="preserve">3.58.3.</w:t>
      </w:r>
      <w:r>
        <w:rPr>
          <w:bCs w:val="0"/>
          <w:color w:val="auto"/>
        </w:rPr>
        <w:tab/>
      </w:r>
      <w:r>
        <w:t xml:space="preserve">Заказчик самостоятельно определяет Работника для оказания Услуги.</w:t>
      </w:r>
      <w:r/>
    </w:p>
    <w:p>
      <w:pPr>
        <w:pStyle w:val="814"/>
        <w:numPr>
          <w:ilvl w:val="0"/>
          <w:numId w:val="0"/>
        </w:numPr>
        <w:ind w:left="709" w:hanging="709"/>
        <w:tabs>
          <w:tab w:val="left" w:pos="3119" w:leader="none"/>
        </w:tabs>
      </w:pPr>
      <w:r>
        <w:rPr>
          <w:bCs w:val="0"/>
          <w:color w:val="auto"/>
        </w:rPr>
        <w:t xml:space="preserve">3.58.4.</w:t>
      </w:r>
      <w:r>
        <w:rPr>
          <w:bCs w:val="0"/>
          <w:color w:val="auto"/>
        </w:rPr>
        <w:tab/>
      </w:r>
      <w:r>
        <w:t xml:space="preserve">Услуга может быть оказана с предоставлением промокода. В таком случае промокод предоставляется в дату Активации Услуги. Заказчик вправе передать промокод любому Работнику</w:t>
      </w:r>
      <w:bookmarkEnd w:id="147"/>
      <w:r>
        <w:t xml:space="preserve">.</w:t>
      </w:r>
      <w:r/>
    </w:p>
    <w:p>
      <w:pPr>
        <w:pStyle w:val="827"/>
      </w:pPr>
      <w:r>
        <w:t xml:space="preserve">Заполнение веб-формы </w:t>
      </w:r>
      <w:r/>
    </w:p>
    <w:p>
      <w:pPr>
        <w:pStyle w:val="814"/>
        <w:numPr>
          <w:ilvl w:val="0"/>
          <w:numId w:val="0"/>
        </w:numPr>
        <w:ind w:left="709" w:hanging="709"/>
        <w:tabs>
          <w:tab w:val="left" w:pos="3119" w:leader="none"/>
        </w:tabs>
      </w:pPr>
      <w:r>
        <w:rPr>
          <w:bCs w:val="0"/>
          <w:color w:val="auto"/>
        </w:rPr>
        <w:t xml:space="preserve">3.58.5.</w:t>
      </w:r>
      <w:r>
        <w:rPr>
          <w:bCs w:val="0"/>
          <w:color w:val="auto"/>
        </w:rPr>
        <w:tab/>
      </w:r>
      <w:r>
        <w:t xml:space="preserve">С момента Активации Услуги или введения промокода</w:t>
      </w:r>
      <w:r>
        <w:t xml:space="preserve"> в в</w:t>
      </w:r>
      <w:r>
        <w:t xml:space="preserve">еб-форме на Сайте Работнику необходимо:</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прикрепить файл своего резюме в формат</w:t>
      </w:r>
      <w:r>
        <w:t xml:space="preserve">ах TXT</w:t>
      </w:r>
      <w:r>
        <w:t xml:space="preserve">, </w:t>
      </w:r>
      <w:r>
        <w:t xml:space="preserve">Word</w:t>
      </w:r>
      <w:r>
        <w:t xml:space="preserve">,</w:t>
      </w:r>
      <w:r>
        <w:t xml:space="preserve"> PDF</w:t>
      </w:r>
      <w:r>
        <w:t xml:space="preserve">,</w:t>
      </w:r>
      <w:r>
        <w:t xml:space="preserve"> или загрузить его текст в поле веб-формы, </w:t>
      </w:r>
      <w:r>
        <w:br/>
      </w:r>
      <w:r>
        <w:t xml:space="preserve">или указать одно из имеющихся у Работника резюме на Сайте. Текст резюме должен быть составлен на русском языке или переведен на русский язык;</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указать пожелание по времени из доступных на Сайте вариантов, когда </w:t>
      </w:r>
      <w:r>
        <w:t xml:space="preserve">Хэдхантер</w:t>
      </w:r>
      <w:r>
        <w:t xml:space="preserve"> может связаться с Работником для проведения консультации. </w:t>
      </w:r>
      <w:r>
        <w:t xml:space="preserve">Хэдхантер</w:t>
      </w:r>
      <w:r>
        <w:t xml:space="preserve"> вправе изменить дату</w:t>
      </w:r>
      <w:r>
        <w:t xml:space="preserve"> и</w:t>
      </w:r>
      <w:r>
        <w:t xml:space="preserve"> время</w:t>
      </w:r>
      <w:r>
        <w:t xml:space="preserve"> по м</w:t>
      </w:r>
      <w:r>
        <w:t xml:space="preserve">осковскому часовому поясу. Собеседования</w:t>
      </w:r>
      <w:r>
        <w:t xml:space="preserve"> и к</w:t>
      </w:r>
      <w:r>
        <w:t xml:space="preserve">онсультации проводятся только</w:t>
      </w:r>
      <w:r>
        <w:t xml:space="preserve"> на р</w:t>
      </w:r>
      <w:r>
        <w:t xml:space="preserve">усском языке</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указать </w:t>
      </w:r>
      <w:r>
        <w:t xml:space="preserve">способ связи и обязательные контакты: номер мобильного телефона, </w:t>
      </w:r>
      <w:r>
        <w:t xml:space="preserve">эл</w:t>
      </w:r>
      <w:r>
        <w:t xml:space="preserve">ектронную</w:t>
      </w:r>
      <w:r>
        <w:t xml:space="preserve"> почт</w:t>
      </w:r>
      <w:r>
        <w:t xml:space="preserve">у</w:t>
      </w:r>
      <w:r>
        <w:t xml:space="preserve">, </w:t>
      </w:r>
      <w:r>
        <w:br/>
      </w:r>
      <w:r>
        <w:t xml:space="preserve">а также желательно: имя пользователя в средствах мгновенной коммуникации</w:t>
      </w:r>
      <w:r>
        <w:t xml:space="preserve"> и в</w:t>
      </w:r>
      <w:r>
        <w:t xml:space="preserve">идеосвязи;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выбрать одну тему для консультации по вопросам тем, предложенных </w:t>
      </w:r>
      <w:r>
        <w:t xml:space="preserve">Хэдхантером</w:t>
      </w:r>
      <w:r>
        <w:t xml:space="preserve">. Темы для консультации публикуются на странице hh.ru/career_consult;</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оставить комментарии по своему усмотрению.</w:t>
      </w:r>
      <w:r/>
    </w:p>
    <w:p>
      <w:pPr>
        <w:pStyle w:val="814"/>
        <w:numPr>
          <w:ilvl w:val="0"/>
          <w:numId w:val="0"/>
        </w:numPr>
        <w:ind w:left="709" w:hanging="709"/>
        <w:tabs>
          <w:tab w:val="left" w:pos="3119" w:leader="none"/>
        </w:tabs>
      </w:pPr>
      <w:r>
        <w:rPr>
          <w:bCs w:val="0"/>
          <w:color w:val="auto"/>
        </w:rPr>
        <w:t xml:space="preserve">3.58.6.</w:t>
      </w:r>
      <w:r>
        <w:rPr>
          <w:bCs w:val="0"/>
          <w:color w:val="auto"/>
        </w:rPr>
        <w:tab/>
      </w:r>
      <w:r>
        <w:t xml:space="preserve">Если Работник полностью не заполнил веб-форму на Сайте, то </w:t>
      </w:r>
      <w:r>
        <w:t xml:space="preserve">Хэдхантер</w:t>
      </w:r>
      <w:r>
        <w:t xml:space="preserve"> в течение 90 дней</w:t>
      </w:r>
      <w:r>
        <w:t xml:space="preserve"> с м</w:t>
      </w:r>
      <w:r>
        <w:t xml:space="preserve">омента Активации Услуги направляет Работнику или Заказчику на </w:t>
      </w:r>
      <w:r>
        <w:t xml:space="preserve">эл</w:t>
      </w:r>
      <w:r>
        <w:t xml:space="preserve">ектронную</w:t>
      </w:r>
      <w:r>
        <w:t xml:space="preserve"> почт</w:t>
      </w:r>
      <w:r>
        <w:t xml:space="preserve">у</w:t>
      </w:r>
      <w:r>
        <w:t xml:space="preserve">, в push-уведомлениях, </w:t>
      </w:r>
      <w:r>
        <w:t xml:space="preserve">уведомлениях</w:t>
      </w:r>
      <w:r>
        <w:t xml:space="preserve"> </w:t>
      </w:r>
      <w:r>
        <w:t xml:space="preserve">на Сайте или иными способами напоминание о необходимости заполнить Работнику веб-форму</w:t>
      </w:r>
      <w:r>
        <w:t xml:space="preserve"> со с</w:t>
      </w:r>
      <w:r>
        <w:t xml:space="preserve">сылкой.</w:t>
      </w:r>
      <w:r/>
    </w:p>
    <w:p>
      <w:pPr>
        <w:pStyle w:val="814"/>
        <w:numPr>
          <w:ilvl w:val="0"/>
          <w:numId w:val="0"/>
        </w:numPr>
        <w:ind w:left="709" w:hanging="709"/>
        <w:tabs>
          <w:tab w:val="left" w:pos="3119" w:leader="none"/>
        </w:tabs>
      </w:pPr>
      <w:r>
        <w:rPr>
          <w:bCs w:val="0"/>
          <w:color w:val="auto"/>
        </w:rPr>
        <w:t xml:space="preserve">3.58.7.</w:t>
      </w:r>
      <w:r>
        <w:rPr>
          <w:bCs w:val="0"/>
          <w:color w:val="auto"/>
        </w:rPr>
        <w:tab/>
      </w:r>
      <w:r>
        <w:t xml:space="preserve">Хэдхантер</w:t>
      </w:r>
      <w:r>
        <w:t xml:space="preserve"> технически поддерживает работоспособность веб-формы</w:t>
      </w:r>
      <w:r>
        <w:t xml:space="preserve"> и м</w:t>
      </w:r>
      <w:r>
        <w:t xml:space="preserve">естонахождения веб-формы в течение 90 календарных дней</w:t>
      </w:r>
      <w:r>
        <w:t xml:space="preserve"> с м</w:t>
      </w:r>
      <w:r>
        <w:t xml:space="preserve">омента Активации Услуги.</w:t>
      </w:r>
      <w:r/>
    </w:p>
    <w:p>
      <w:pPr>
        <w:pStyle w:val="827"/>
      </w:pPr>
      <w:r>
        <w:t xml:space="preserve">Консультация </w:t>
      </w:r>
      <w:r>
        <w:t xml:space="preserve">р</w:t>
      </w:r>
      <w:r>
        <w:t xml:space="preserve">аботника</w:t>
      </w:r>
      <w:r/>
    </w:p>
    <w:p>
      <w:pPr>
        <w:pStyle w:val="814"/>
        <w:numPr>
          <w:ilvl w:val="0"/>
          <w:numId w:val="0"/>
        </w:numPr>
        <w:ind w:left="709" w:hanging="709"/>
        <w:tabs>
          <w:tab w:val="left" w:pos="3119" w:leader="none"/>
        </w:tabs>
      </w:pPr>
      <w:r>
        <w:rPr>
          <w:bCs w:val="0"/>
          <w:color w:val="auto"/>
        </w:rPr>
        <w:t xml:space="preserve">3.58.8.</w:t>
      </w:r>
      <w:r>
        <w:rPr>
          <w:bCs w:val="0"/>
          <w:color w:val="auto"/>
        </w:rPr>
        <w:tab/>
      </w:r>
      <w:r>
        <w:t xml:space="preserve">С момента получения </w:t>
      </w:r>
      <w:r>
        <w:t xml:space="preserve">Хэдхантером</w:t>
      </w:r>
      <w:r>
        <w:t xml:space="preserve"> от Работника данных </w:t>
      </w:r>
      <w:r>
        <w:t xml:space="preserve">Хэдхантер</w:t>
      </w:r>
      <w:r>
        <w:t xml:space="preserve"> связывается с Работником и проводит консультацию длительностью от 20 до 60 минут. </w:t>
      </w:r>
      <w:r>
        <w:t xml:space="preserve">Хэдхантер</w:t>
      </w:r>
      <w:r>
        <w:t xml:space="preserve"> по с</w:t>
      </w:r>
      <w:r>
        <w:t xml:space="preserve">воему усмотрению определяет длительность консультации. </w:t>
      </w:r>
      <w:r/>
    </w:p>
    <w:p>
      <w:pPr>
        <w:pStyle w:val="814"/>
        <w:numPr>
          <w:ilvl w:val="0"/>
          <w:numId w:val="0"/>
        </w:numPr>
        <w:ind w:left="709" w:hanging="709"/>
        <w:tabs>
          <w:tab w:val="left" w:pos="3119" w:leader="none"/>
        </w:tabs>
      </w:pPr>
      <w:r>
        <w:rPr>
          <w:bCs w:val="0"/>
          <w:color w:val="auto"/>
        </w:rPr>
        <w:t xml:space="preserve">3.58.9.</w:t>
      </w:r>
      <w:r>
        <w:rPr>
          <w:bCs w:val="0"/>
          <w:color w:val="auto"/>
        </w:rPr>
        <w:tab/>
      </w:r>
      <w:r>
        <w:t xml:space="preserve">Хэдхантер</w:t>
      </w:r>
      <w:r>
        <w:t xml:space="preserve"> определяет формат консультации для конкретной ситуации Работника. </w:t>
      </w:r>
      <w:r/>
    </w:p>
    <w:p>
      <w:pPr>
        <w:pStyle w:val="814"/>
        <w:numPr>
          <w:ilvl w:val="0"/>
          <w:numId w:val="0"/>
        </w:numPr>
        <w:ind w:left="709" w:hanging="709"/>
        <w:tabs>
          <w:tab w:val="left" w:pos="3119" w:leader="none"/>
        </w:tabs>
      </w:pPr>
      <w:r>
        <w:rPr>
          <w:bCs w:val="0"/>
          <w:color w:val="auto"/>
        </w:rPr>
        <w:t xml:space="preserve">3.58.10.</w:t>
      </w:r>
      <w:r>
        <w:rPr>
          <w:bCs w:val="0"/>
          <w:color w:val="auto"/>
        </w:rPr>
        <w:tab/>
      </w:r>
      <w:r>
        <w:t xml:space="preserve">Хэдхантер</w:t>
      </w:r>
      <w:r>
        <w:t xml:space="preserve"> проводит консультацию только по </w:t>
      </w:r>
      <w:r>
        <w:t xml:space="preserve">одной</w:t>
      </w:r>
      <w:r>
        <w:t xml:space="preserve"> из у</w:t>
      </w:r>
      <w:r>
        <w:t xml:space="preserve">казанных тем длительностью</w:t>
      </w:r>
      <w:r>
        <w:t xml:space="preserve"> не б</w:t>
      </w:r>
      <w:r>
        <w:t xml:space="preserve">олее 60 минут. Минимальная продолжительность консультации 20 минут. Фактическое время консультации определяется</w:t>
      </w:r>
      <w:r>
        <w:t xml:space="preserve"> в п</w:t>
      </w:r>
      <w:r>
        <w:t xml:space="preserve">роцессе разговора</w:t>
      </w:r>
      <w:r>
        <w:t xml:space="preserve"> в п</w:t>
      </w:r>
      <w:r>
        <w:t xml:space="preserve">ределах максимального времени. </w:t>
      </w:r>
      <w:r/>
    </w:p>
    <w:p>
      <w:pPr>
        <w:pStyle w:val="814"/>
        <w:numPr>
          <w:ilvl w:val="0"/>
          <w:numId w:val="0"/>
        </w:numPr>
        <w:ind w:left="709" w:hanging="709"/>
        <w:tabs>
          <w:tab w:val="left" w:pos="3119" w:leader="none"/>
        </w:tabs>
      </w:pPr>
      <w:r>
        <w:rPr>
          <w:bCs w:val="0"/>
          <w:color w:val="auto"/>
        </w:rPr>
        <w:t xml:space="preserve">3.58.11.</w:t>
      </w:r>
      <w:r>
        <w:rPr>
          <w:bCs w:val="0"/>
          <w:color w:val="auto"/>
        </w:rPr>
        <w:tab/>
      </w:r>
      <w:r>
        <w:t xml:space="preserve">Работник обязан обеспечить техническую возможность для получения консультации</w:t>
      </w:r>
      <w:r>
        <w:t xml:space="preserve"> в в</w:t>
      </w:r>
      <w:r>
        <w:t xml:space="preserve">идеоформате</w:t>
      </w:r>
      <w:r>
        <w:t xml:space="preserve"> на п</w:t>
      </w:r>
      <w:r>
        <w:t xml:space="preserve">ротяжении всего времени получения консультации. </w:t>
      </w:r>
      <w:r/>
    </w:p>
    <w:p>
      <w:pPr>
        <w:pStyle w:val="814"/>
        <w:numPr>
          <w:ilvl w:val="0"/>
          <w:numId w:val="0"/>
        </w:numPr>
        <w:ind w:left="709" w:hanging="709"/>
        <w:tabs>
          <w:tab w:val="left" w:pos="3119" w:leader="none"/>
        </w:tabs>
      </w:pPr>
      <w:r/>
      <w:bookmarkStart w:id="148" w:name="_Hlk174965905"/>
      <w:r>
        <w:rPr>
          <w:bCs w:val="0"/>
          <w:color w:val="auto"/>
        </w:rPr>
        <w:t xml:space="preserve">3.58.12.</w:t>
      </w:r>
      <w:r>
        <w:rPr>
          <w:bCs w:val="0"/>
          <w:color w:val="auto"/>
        </w:rPr>
        <w:tab/>
      </w:r>
      <w:r>
        <w:t xml:space="preserve">Если</w:t>
      </w:r>
      <w:r>
        <w:t xml:space="preserve"> с м</w:t>
      </w:r>
      <w:r>
        <w:t xml:space="preserve">омента прерывания консультации Работником до ее окончания </w:t>
      </w:r>
      <w:r>
        <w:t xml:space="preserve">Хэдхантеру</w:t>
      </w:r>
      <w:r>
        <w:t xml:space="preserve"> дважды не удается связаться с Работником, </w:t>
      </w:r>
      <w:r>
        <w:t xml:space="preserve">Хэдхантер</w:t>
      </w:r>
      <w:r>
        <w:t xml:space="preserve"> направляет Работнику письмо на </w:t>
      </w:r>
      <w:r>
        <w:t xml:space="preserve">эл</w:t>
      </w:r>
      <w:r>
        <w:t xml:space="preserve">ектронную</w:t>
      </w:r>
      <w:r>
        <w:t xml:space="preserve"> почт</w:t>
      </w:r>
      <w:r>
        <w:t xml:space="preserve">у</w:t>
      </w:r>
      <w:r>
        <w:t xml:space="preserve"> для решения вопроса о продолжении консультации в другое время. Перенос консультации допускается только один раз.</w:t>
      </w:r>
      <w:bookmarkEnd w:id="148"/>
      <w:r/>
      <w:r/>
    </w:p>
    <w:p>
      <w:pPr>
        <w:pStyle w:val="814"/>
        <w:numPr>
          <w:ilvl w:val="0"/>
          <w:numId w:val="0"/>
        </w:numPr>
        <w:ind w:left="709" w:hanging="709"/>
        <w:tabs>
          <w:tab w:val="left" w:pos="3119" w:leader="none"/>
        </w:tabs>
      </w:pPr>
      <w:r>
        <w:rPr>
          <w:bCs w:val="0"/>
          <w:color w:val="auto"/>
        </w:rPr>
        <w:t xml:space="preserve">3.58.13.</w:t>
      </w:r>
      <w:r>
        <w:rPr>
          <w:bCs w:val="0"/>
          <w:color w:val="auto"/>
        </w:rPr>
        <w:tab/>
      </w:r>
      <w:r>
        <w:t xml:space="preserve">В случае повторения невозможности проведения консультации или завершения консультации консультация считается проведенной </w:t>
      </w:r>
      <w:r>
        <w:t xml:space="preserve">Хэдхантером</w:t>
      </w:r>
      <w:r>
        <w:t xml:space="preserve"> в полном объеме, если общее время проведения консультации с учетом переноса консультации составило минимальную </w:t>
      </w:r>
      <w:r>
        <w:t xml:space="preserve">продолжительност</w:t>
      </w:r>
      <w:r>
        <w:t xml:space="preserve">ь</w:t>
      </w:r>
      <w:r>
        <w:t xml:space="preserve"> </w:t>
      </w:r>
      <w:r>
        <w:t xml:space="preserve">консультации.</w:t>
      </w:r>
      <w:r/>
    </w:p>
    <w:p>
      <w:pPr>
        <w:pStyle w:val="814"/>
        <w:numPr>
          <w:ilvl w:val="0"/>
          <w:numId w:val="0"/>
        </w:numPr>
        <w:ind w:left="709" w:hanging="709"/>
        <w:tabs>
          <w:tab w:val="left" w:pos="3119" w:leader="none"/>
        </w:tabs>
      </w:pPr>
      <w:r>
        <w:rPr>
          <w:bCs w:val="0"/>
          <w:color w:val="auto"/>
        </w:rPr>
        <w:t xml:space="preserve">3.58.14.</w:t>
      </w:r>
      <w:r>
        <w:rPr>
          <w:bCs w:val="0"/>
          <w:color w:val="auto"/>
        </w:rPr>
        <w:tab/>
      </w:r>
      <w:r>
        <w:t xml:space="preserve">Работник вправе изменить дату и время консультации через веб-форму</w:t>
      </w:r>
      <w:r>
        <w:t xml:space="preserve"> на С</w:t>
      </w:r>
      <w:r>
        <w:t xml:space="preserve">айте не более </w:t>
      </w:r>
      <w:r>
        <w:t xml:space="preserve">трех</w:t>
      </w:r>
      <w:r>
        <w:t xml:space="preserve"> раз. Если Работник дважды</w:t>
      </w:r>
      <w:r>
        <w:t xml:space="preserve"> не о</w:t>
      </w:r>
      <w:r>
        <w:t xml:space="preserve">твечает</w:t>
      </w:r>
      <w:r>
        <w:t xml:space="preserve"> на з</w:t>
      </w:r>
      <w:r>
        <w:t xml:space="preserve">вонки </w:t>
      </w:r>
      <w:r>
        <w:t xml:space="preserve">Хэдхантера</w:t>
      </w:r>
      <w:r>
        <w:t xml:space="preserve">, проводимые</w:t>
      </w:r>
      <w:r>
        <w:t xml:space="preserve"> в р</w:t>
      </w:r>
      <w:r>
        <w:t xml:space="preserve">амках оказания Услуги, или</w:t>
      </w:r>
      <w:r>
        <w:t xml:space="preserve"> не п</w:t>
      </w:r>
      <w:r>
        <w:t xml:space="preserve">редоставляет ответа</w:t>
      </w:r>
      <w:r>
        <w:t xml:space="preserve"> </w:t>
      </w:r>
      <w:r>
        <w:t xml:space="preserve">по</w:t>
      </w:r>
      <w:r>
        <w:t xml:space="preserve"> </w:t>
      </w:r>
      <w:r>
        <w:t xml:space="preserve">электронной почте </w:t>
      </w:r>
      <w:r>
        <w:t xml:space="preserve">Хэдхантера</w:t>
      </w:r>
      <w:r>
        <w:t xml:space="preserve"> в т</w:t>
      </w:r>
      <w:r>
        <w:t xml:space="preserve">ечение одного дня</w:t>
      </w:r>
      <w:r>
        <w:t xml:space="preserve"> с м</w:t>
      </w:r>
      <w:r>
        <w:t xml:space="preserve">омента отправки,</w:t>
      </w:r>
      <w:r>
        <w:t xml:space="preserve"> то к</w:t>
      </w:r>
      <w:r>
        <w:t xml:space="preserve">онсультация считается проведенной. </w:t>
      </w:r>
      <w:r/>
    </w:p>
    <w:p>
      <w:pPr>
        <w:pStyle w:val="827"/>
      </w:pPr>
      <w:r>
        <w:t xml:space="preserve">Прекращение оказания </w:t>
      </w:r>
      <w:r>
        <w:t xml:space="preserve">у</w:t>
      </w:r>
      <w:r>
        <w:t xml:space="preserve">слуги</w:t>
      </w:r>
      <w:r/>
    </w:p>
    <w:p>
      <w:pPr>
        <w:pStyle w:val="814"/>
        <w:numPr>
          <w:ilvl w:val="0"/>
          <w:numId w:val="0"/>
        </w:numPr>
        <w:ind w:left="709" w:hanging="709"/>
        <w:tabs>
          <w:tab w:val="left" w:pos="3119" w:leader="none"/>
        </w:tabs>
      </w:pPr>
      <w:r>
        <w:rPr>
          <w:bCs w:val="0"/>
          <w:color w:val="auto"/>
        </w:rPr>
        <w:t xml:space="preserve">3.58.15.</w:t>
      </w:r>
      <w:r>
        <w:rPr>
          <w:bCs w:val="0"/>
          <w:color w:val="auto"/>
        </w:rPr>
        <w:tab/>
      </w:r>
      <w:r>
        <w:t xml:space="preserve">Если </w:t>
      </w:r>
      <w:r>
        <w:t xml:space="preserve">Хэдхантер</w:t>
      </w:r>
      <w:r>
        <w:t xml:space="preserve"> не н</w:t>
      </w:r>
      <w:r>
        <w:t xml:space="preserve">ачал оказывать Услугу</w:t>
      </w:r>
      <w:r>
        <w:t xml:space="preserve"> и п</w:t>
      </w:r>
      <w:r>
        <w:t xml:space="preserve">олучил отказ Работника</w:t>
      </w:r>
      <w:r>
        <w:t xml:space="preserve"> от У</w:t>
      </w:r>
      <w:r>
        <w:t xml:space="preserve">слуги</w:t>
      </w:r>
      <w:r>
        <w:t xml:space="preserve"> до и</w:t>
      </w:r>
      <w:r>
        <w:t xml:space="preserve">стечения 90 календарных дней</w:t>
      </w:r>
      <w:r>
        <w:t xml:space="preserve"> с м</w:t>
      </w:r>
      <w:r>
        <w:t xml:space="preserve">омента Активации Услуги,</w:t>
      </w:r>
      <w:r>
        <w:t xml:space="preserve"> то </w:t>
      </w:r>
      <w:r>
        <w:t xml:space="preserve">Хэдхантер</w:t>
      </w:r>
      <w:r>
        <w:t xml:space="preserve"> обязан вернуть </w:t>
      </w:r>
      <w:r>
        <w:t xml:space="preserve">деньги</w:t>
      </w:r>
      <w:r>
        <w:t xml:space="preserve"> в п</w:t>
      </w:r>
      <w:r>
        <w:t xml:space="preserve">олном объеме</w:t>
      </w:r>
      <w:r>
        <w:t xml:space="preserve"> в т</w:t>
      </w:r>
      <w:r>
        <w:t xml:space="preserve">ечение 10 рабочих дней</w:t>
      </w:r>
      <w:r>
        <w:t xml:space="preserve"> с м</w:t>
      </w:r>
      <w:r>
        <w:t xml:space="preserve">омента получения</w:t>
      </w:r>
      <w:r>
        <w:t xml:space="preserve"> от З</w:t>
      </w:r>
      <w:r>
        <w:t xml:space="preserve">аказчика уведомления</w:t>
      </w:r>
      <w:r>
        <w:t xml:space="preserve"> об о</w:t>
      </w:r>
      <w:r>
        <w:t xml:space="preserve">тказе</w:t>
      </w:r>
      <w:r>
        <w:t xml:space="preserve"> от п</w:t>
      </w:r>
      <w:r>
        <w:t xml:space="preserve">олучения Услуг</w:t>
      </w:r>
      <w:r>
        <w:t xml:space="preserve">и</w:t>
      </w:r>
      <w:r>
        <w:t xml:space="preserve">. </w:t>
      </w:r>
      <w:r/>
    </w:p>
    <w:p>
      <w:pPr>
        <w:pStyle w:val="814"/>
        <w:numPr>
          <w:ilvl w:val="0"/>
          <w:numId w:val="0"/>
        </w:numPr>
        <w:ind w:left="709" w:hanging="709"/>
        <w:tabs>
          <w:tab w:val="left" w:pos="3119" w:leader="none"/>
        </w:tabs>
      </w:pPr>
      <w:r>
        <w:rPr>
          <w:bCs w:val="0"/>
          <w:color w:val="auto"/>
        </w:rPr>
        <w:t xml:space="preserve">3.58.16.</w:t>
      </w:r>
      <w:r>
        <w:rPr>
          <w:bCs w:val="0"/>
          <w:color w:val="auto"/>
        </w:rPr>
        <w:tab/>
      </w:r>
      <w:r>
        <w:t xml:space="preserve">Если Работник отказывается </w:t>
      </w:r>
      <w:r>
        <w:t xml:space="preserve">от </w:t>
      </w:r>
      <w:r>
        <w:t xml:space="preserve">Услуги в течение 90 календарных дней при условии начала получения Услуги, </w:t>
      </w:r>
      <w:r>
        <w:t xml:space="preserve">Хэдхантер</w:t>
      </w:r>
      <w:r>
        <w:t xml:space="preserve"> удерживает стоимость расходов, понесенных </w:t>
      </w:r>
      <w:r>
        <w:t xml:space="preserve">Хэдхантером</w:t>
      </w:r>
      <w:r>
        <w:t xml:space="preserve"> в рамках оказания Услуги.</w:t>
      </w:r>
      <w:r/>
    </w:p>
    <w:p>
      <w:pPr>
        <w:pStyle w:val="814"/>
        <w:numPr>
          <w:ilvl w:val="0"/>
          <w:numId w:val="0"/>
        </w:numPr>
        <w:ind w:left="709" w:hanging="709"/>
        <w:tabs>
          <w:tab w:val="left" w:pos="3119" w:leader="none"/>
        </w:tabs>
      </w:pPr>
      <w:r>
        <w:rPr>
          <w:bCs w:val="0"/>
          <w:color w:val="auto"/>
        </w:rPr>
        <w:t xml:space="preserve">3.58.17.</w:t>
      </w:r>
      <w:r>
        <w:rPr>
          <w:bCs w:val="0"/>
          <w:color w:val="auto"/>
        </w:rPr>
        <w:tab/>
      </w:r>
      <w:r>
        <w:t xml:space="preserve">Хэдхантер</w:t>
      </w:r>
      <w:r>
        <w:t xml:space="preserve"> вправе записать разговор между Работником и </w:t>
      </w:r>
      <w:r>
        <w:t xml:space="preserve">Хэдхантером</w:t>
      </w:r>
      <w:r>
        <w:t xml:space="preserve"> для выполнения </w:t>
      </w:r>
      <w:r>
        <w:t xml:space="preserve">Хэдхантером</w:t>
      </w:r>
      <w:r>
        <w:t xml:space="preserve"> Услуги</w:t>
      </w:r>
      <w:r>
        <w:t xml:space="preserve"> и к</w:t>
      </w:r>
      <w:r>
        <w:t xml:space="preserve">онтроля качества Услуги</w:t>
      </w:r>
      <w:r>
        <w:t xml:space="preserve"> и и</w:t>
      </w:r>
      <w:r>
        <w:t xml:space="preserve">спользовать данные записи</w:t>
      </w:r>
      <w:r>
        <w:t xml:space="preserve"> в к</w:t>
      </w:r>
      <w:r>
        <w:t xml:space="preserve">ачестве доказательств при возникновении споров. </w:t>
      </w:r>
      <w:r>
        <w:t xml:space="preserve">Хэдхантер</w:t>
      </w:r>
      <w:r>
        <w:t xml:space="preserve"> обязан предупредить Работника о записи общения для указанных целей.</w:t>
      </w:r>
      <w:r/>
    </w:p>
    <w:p>
      <w:pPr>
        <w:pStyle w:val="814"/>
        <w:numPr>
          <w:ilvl w:val="0"/>
          <w:numId w:val="0"/>
        </w:numPr>
        <w:ind w:left="709" w:hanging="709"/>
        <w:tabs>
          <w:tab w:val="left" w:pos="3119" w:leader="none"/>
        </w:tabs>
      </w:pPr>
      <w:r>
        <w:rPr>
          <w:bCs w:val="0"/>
          <w:color w:val="auto"/>
        </w:rPr>
        <w:t xml:space="preserve">3.58.18.</w:t>
      </w:r>
      <w:r>
        <w:rPr>
          <w:bCs w:val="0"/>
          <w:color w:val="auto"/>
        </w:rPr>
        <w:tab/>
      </w:r>
      <w:r>
        <w:t xml:space="preserve">Если Работник оскорбляет </w:t>
      </w:r>
      <w:r>
        <w:t xml:space="preserve">Хэдхантер</w:t>
      </w:r>
      <w:r>
        <w:t xml:space="preserve">, находится</w:t>
      </w:r>
      <w:r>
        <w:t xml:space="preserve"> в с</w:t>
      </w:r>
      <w:r>
        <w:t xml:space="preserve">остоянии алкогольного, наркотического опьянения или иного опьянения, что очевидно для </w:t>
      </w:r>
      <w:r>
        <w:t xml:space="preserve">Хэдхантера</w:t>
      </w:r>
      <w:r>
        <w:t xml:space="preserve"> в х</w:t>
      </w:r>
      <w:r>
        <w:t xml:space="preserve">оде оказания </w:t>
      </w:r>
      <w:r>
        <w:t xml:space="preserve">Хэдхантером</w:t>
      </w:r>
      <w:r>
        <w:t xml:space="preserve"> Услуги, </w:t>
      </w:r>
      <w:r>
        <w:t xml:space="preserve">Хэдхантер</w:t>
      </w:r>
      <w:r>
        <w:t xml:space="preserve"> вправе досрочно расторгнуть Заказ или Договор без оформления дополнительного соглашения</w:t>
      </w:r>
      <w:r>
        <w:t xml:space="preserve"> на р</w:t>
      </w:r>
      <w:r>
        <w:t xml:space="preserve">асторжение</w:t>
      </w:r>
      <w:r>
        <w:t xml:space="preserve"> и в</w:t>
      </w:r>
      <w:r>
        <w:t xml:space="preserve">ернуть </w:t>
      </w:r>
      <w:r>
        <w:t xml:space="preserve">деньги</w:t>
      </w:r>
      <w:r>
        <w:t xml:space="preserve"> Заказчику. </w:t>
      </w:r>
      <w:r/>
    </w:p>
    <w:p>
      <w:pPr>
        <w:pStyle w:val="814"/>
        <w:numPr>
          <w:ilvl w:val="0"/>
          <w:numId w:val="0"/>
        </w:numPr>
        <w:ind w:left="709" w:hanging="709"/>
        <w:tabs>
          <w:tab w:val="left" w:pos="3119" w:leader="none"/>
        </w:tabs>
      </w:pPr>
      <w:r>
        <w:rPr>
          <w:bCs w:val="0"/>
          <w:color w:val="auto"/>
        </w:rPr>
        <w:t xml:space="preserve">3.58.19.</w:t>
      </w:r>
      <w:r>
        <w:rPr>
          <w:bCs w:val="0"/>
          <w:color w:val="auto"/>
        </w:rPr>
        <w:tab/>
      </w:r>
      <w:r>
        <w:t xml:space="preserve">По запросу Заказчика </w:t>
      </w:r>
      <w:r>
        <w:t xml:space="preserve">Хэдхантер</w:t>
      </w:r>
      <w:r>
        <w:t xml:space="preserve"> предоставляет информацию по статусу получения Услуги Работником, но не чаще, чем </w:t>
      </w:r>
      <w:r>
        <w:t xml:space="preserve">один </w:t>
      </w:r>
      <w:r>
        <w:t xml:space="preserve">раз в период оказания Услуги.</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3.58.20.</w:t>
      </w:r>
      <w:r>
        <w:rPr>
          <w:bCs w:val="0"/>
          <w:color w:val="auto"/>
        </w:rPr>
        <w:tab/>
      </w:r>
      <w:r>
        <w:t xml:space="preserve">Хэдхантер</w:t>
      </w:r>
      <w:r>
        <w:t xml:space="preserve"> выставляет документы, подтверждающие оказание Услуг</w:t>
      </w:r>
      <w:r>
        <w:t xml:space="preserve">и</w:t>
      </w:r>
      <w:r>
        <w:t xml:space="preserve">, по истечении 90 календарных дней</w:t>
      </w:r>
      <w:r>
        <w:t xml:space="preserve"> с м</w:t>
      </w:r>
      <w:r>
        <w:t xml:space="preserve">омента Активации Услуги вне зависимости от даты завершения проведения консультации. </w:t>
      </w:r>
      <w:r/>
    </w:p>
    <w:p>
      <w:pPr>
        <w:pStyle w:val="814"/>
        <w:numPr>
          <w:ilvl w:val="0"/>
          <w:numId w:val="0"/>
        </w:numPr>
        <w:ind w:left="709"/>
      </w:pPr>
      <w:r>
        <w:t xml:space="preserve">Если Работник</w:t>
      </w:r>
      <w:r>
        <w:t xml:space="preserve"> не в</w:t>
      </w:r>
      <w:r>
        <w:t xml:space="preserve">оспользовался возможностью получения Услуги</w:t>
      </w:r>
      <w:r>
        <w:t xml:space="preserve"> в т</w:t>
      </w:r>
      <w:r>
        <w:t xml:space="preserve">ечение 90 календарных дней</w:t>
      </w:r>
      <w:r>
        <w:t xml:space="preserve"> с м</w:t>
      </w:r>
      <w:r>
        <w:t xml:space="preserve">омента Активации</w:t>
      </w:r>
      <w:r>
        <w:t xml:space="preserve"> и н</w:t>
      </w:r>
      <w:r>
        <w:t xml:space="preserve">е известил </w:t>
      </w:r>
      <w:r>
        <w:t xml:space="preserve">Хэдхантер</w:t>
      </w:r>
      <w:r>
        <w:t xml:space="preserve"> об о</w:t>
      </w:r>
      <w:r>
        <w:t xml:space="preserve">тказе</w:t>
      </w:r>
      <w:r>
        <w:t xml:space="preserve"> от У</w:t>
      </w:r>
      <w:r>
        <w:t xml:space="preserve">слуги,</w:t>
      </w:r>
      <w:r>
        <w:t xml:space="preserve"> то У</w:t>
      </w:r>
      <w:r>
        <w:t xml:space="preserve">слуга считается оказанной. </w:t>
      </w:r>
      <w:r/>
    </w:p>
    <w:p>
      <w:pPr>
        <w:pStyle w:val="814"/>
        <w:numPr>
          <w:ilvl w:val="0"/>
          <w:numId w:val="0"/>
        </w:numPr>
        <w:ind w:left="709"/>
      </w:pPr>
      <w:r>
        <w:t xml:space="preserve">Заказчику</w:t>
      </w:r>
      <w:r>
        <w:t xml:space="preserve"> не в</w:t>
      </w:r>
      <w:r>
        <w:t xml:space="preserve">озвращаются деньги, так как стоимость Услуги равна понесенным </w:t>
      </w:r>
      <w:r>
        <w:t xml:space="preserve">Хэдхантером</w:t>
      </w:r>
      <w:r>
        <w:t xml:space="preserve"> расходам</w:t>
      </w:r>
      <w:r>
        <w:t xml:space="preserve"> в х</w:t>
      </w:r>
      <w:r>
        <w:t xml:space="preserve">оде оказания Услуги.</w:t>
      </w:r>
      <w:r>
        <w:t xml:space="preserve"> В р</w:t>
      </w:r>
      <w:r>
        <w:t xml:space="preserve">асходы входит техническая поддержка работоспособности веб-формы</w:t>
      </w:r>
      <w:r>
        <w:t xml:space="preserve"> и п</w:t>
      </w:r>
      <w:r>
        <w:t xml:space="preserve">латформы размещения веб-формы, направление писем</w:t>
      </w:r>
      <w:r>
        <w:t xml:space="preserve"> по </w:t>
      </w:r>
      <w:r>
        <w:t xml:space="preserve">электронной</w:t>
      </w:r>
      <w:r>
        <w:t xml:space="preserve"> почте</w:t>
      </w:r>
      <w:r>
        <w:t xml:space="preserve">, push-уведомления, нотификации</w:t>
      </w:r>
      <w:r>
        <w:t xml:space="preserve"> на С</w:t>
      </w:r>
      <w:r>
        <w:t xml:space="preserve">айте, звонки Работнику</w:t>
      </w:r>
      <w:r>
        <w:t xml:space="preserve"> и п</w:t>
      </w:r>
      <w:r>
        <w:t xml:space="preserve">рочие действия </w:t>
      </w:r>
      <w:r>
        <w:t xml:space="preserve">Хэдхантера</w:t>
      </w:r>
      <w:r>
        <w:t xml:space="preserve"> в т</w:t>
      </w:r>
      <w:r>
        <w:t xml:space="preserve">ечение всего срока. </w:t>
      </w:r>
      <w:r/>
    </w:p>
    <w:p>
      <w:pPr>
        <w:pStyle w:val="816"/>
        <w:numPr>
          <w:ilvl w:val="0"/>
          <w:numId w:val="0"/>
        </w:numPr>
        <w:ind w:left="709" w:hanging="709"/>
      </w:pPr>
      <w:r/>
      <w:bookmarkStart w:id="149" w:name="_Toc187692316"/>
      <w:r>
        <w:rPr>
          <w:rFonts w:eastAsia="Arial" w:cs="Arial"/>
          <w:b w:val="0"/>
          <w:sz w:val="16"/>
          <w:szCs w:val="16"/>
        </w:rPr>
        <w:t xml:space="preserve">3.59.</w:t>
      </w:r>
      <w:r>
        <w:rPr>
          <w:rFonts w:eastAsia="Arial" w:cs="Arial"/>
          <w:b w:val="0"/>
          <w:sz w:val="16"/>
          <w:szCs w:val="16"/>
        </w:rPr>
        <w:tab/>
      </w:r>
      <w:r>
        <w:t xml:space="preserve">Готовое резюме</w:t>
      </w:r>
      <w:bookmarkEnd w:id="149"/>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3.59.1.</w:t>
      </w:r>
      <w:r>
        <w:rPr>
          <w:bCs w:val="0"/>
          <w:color w:val="auto"/>
        </w:rPr>
        <w:tab/>
      </w:r>
      <w:r>
        <w:t xml:space="preserve">Хэдхантер</w:t>
      </w:r>
      <w:r>
        <w:t xml:space="preserve"> предоставляет услугу «Готовое резюме» </w:t>
      </w:r>
      <w:r>
        <w:t xml:space="preserve">(</w:t>
      </w:r>
      <w:r>
        <w:t xml:space="preserve">Услуга)</w:t>
      </w:r>
      <w:r>
        <w:t xml:space="preserve"> по З</w:t>
      </w:r>
      <w:r>
        <w:t xml:space="preserve">аказу или Договору</w:t>
      </w:r>
      <w:r>
        <w:t xml:space="preserve"> по п</w:t>
      </w:r>
      <w:r>
        <w:t xml:space="preserve">олучени</w:t>
      </w:r>
      <w:r>
        <w:t xml:space="preserve">ю</w:t>
      </w:r>
      <w:r>
        <w:t xml:space="preserve"> консультации по составлению резюме и </w:t>
      </w:r>
      <w:r>
        <w:t xml:space="preserve">подготовк</w:t>
      </w:r>
      <w:r>
        <w:t xml:space="preserve">е</w:t>
      </w:r>
      <w:r>
        <w:t xml:space="preserve"> </w:t>
      </w:r>
      <w:r>
        <w:t xml:space="preserve">текста резюме и сопроводительного письма к нему для работника Заказчика </w:t>
      </w:r>
      <w:r>
        <w:t xml:space="preserve">(</w:t>
      </w:r>
      <w:r>
        <w:t xml:space="preserve">Работник)</w:t>
      </w:r>
      <w:r>
        <w:t xml:space="preserve"> и </w:t>
      </w:r>
      <w:r>
        <w:t xml:space="preserve">проведени</w:t>
      </w:r>
      <w:r>
        <w:t xml:space="preserve">ю</w:t>
      </w:r>
      <w:r>
        <w:t xml:space="preserve"> </w:t>
      </w:r>
      <w:r>
        <w:t xml:space="preserve">дополнительной консультации по вопросам поиска Работником работы.</w:t>
      </w:r>
      <w:r/>
    </w:p>
    <w:p>
      <w:pPr>
        <w:pStyle w:val="814"/>
        <w:numPr>
          <w:ilvl w:val="0"/>
          <w:numId w:val="0"/>
        </w:numPr>
        <w:ind w:left="709" w:hanging="709"/>
        <w:tabs>
          <w:tab w:val="left" w:pos="3119" w:leader="none"/>
        </w:tabs>
      </w:pPr>
      <w:r>
        <w:rPr>
          <w:bCs w:val="0"/>
          <w:color w:val="auto"/>
        </w:rPr>
        <w:t xml:space="preserve">3.59.2.</w:t>
      </w:r>
      <w:r>
        <w:rPr>
          <w:bCs w:val="0"/>
          <w:color w:val="auto"/>
        </w:rPr>
        <w:tab/>
      </w:r>
      <w:r>
        <w:t xml:space="preserve">Заказчику доступны пакеты Услуги: «Готовое резюме. Базовый», «Готовое резюме. Оптимальный», «Готовое резюме. Максимальный».</w:t>
      </w:r>
      <w:r/>
    </w:p>
    <w:p>
      <w:pPr>
        <w:pStyle w:val="814"/>
        <w:numPr>
          <w:ilvl w:val="0"/>
          <w:numId w:val="0"/>
        </w:numPr>
        <w:ind w:left="709" w:hanging="709"/>
        <w:tabs>
          <w:tab w:val="left" w:pos="3119" w:leader="none"/>
        </w:tabs>
      </w:pPr>
      <w:r>
        <w:rPr>
          <w:bCs w:val="0"/>
          <w:color w:val="auto"/>
        </w:rPr>
        <w:t xml:space="preserve">3.59.3.</w:t>
      </w:r>
      <w:r>
        <w:rPr>
          <w:bCs w:val="0"/>
          <w:color w:val="auto"/>
        </w:rPr>
        <w:tab/>
      </w:r>
      <w:r>
        <w:t xml:space="preserve">Услуга заключается в получении консультации по вопросам составления резюме и подготовки текста резюме и сопроводительного письма к нему (применимо для пакетов «Готовое резюме. Оптимальный», «Готовое резюме. Максимальный»)</w:t>
      </w:r>
      <w:r>
        <w:t xml:space="preserve"> и п</w:t>
      </w:r>
      <w:r>
        <w:t xml:space="preserve">роведения дополнительной консультации по вопросам поиска Работником работы (применимо для пакета «Готовое резюме. Максимальный</w:t>
      </w:r>
      <w:r>
        <w:t xml:space="preserve">»</w:t>
      </w:r>
      <w:r>
        <w:t xml:space="preserve">). Консультация проводится на основе данных и материалов, предоставленных </w:t>
      </w:r>
      <w:r>
        <w:t xml:space="preserve">Хэдхантеру</w:t>
      </w:r>
      <w:r>
        <w:t xml:space="preserve"> Работником.</w:t>
      </w:r>
      <w:r/>
    </w:p>
    <w:p>
      <w:pPr>
        <w:pStyle w:val="827"/>
      </w:pPr>
      <w:r>
        <w:t xml:space="preserve">Активация </w:t>
      </w:r>
      <w:r/>
    </w:p>
    <w:p>
      <w:pPr>
        <w:pStyle w:val="814"/>
        <w:numPr>
          <w:ilvl w:val="0"/>
          <w:numId w:val="0"/>
        </w:numPr>
        <w:ind w:left="709" w:hanging="709"/>
        <w:tabs>
          <w:tab w:val="left" w:pos="3119" w:leader="none"/>
        </w:tabs>
      </w:pPr>
      <w:r>
        <w:rPr>
          <w:bCs w:val="0"/>
          <w:color w:val="auto"/>
        </w:rPr>
        <w:t xml:space="preserve">3.59.4.</w:t>
      </w:r>
      <w:r>
        <w:rPr>
          <w:bCs w:val="0"/>
          <w:color w:val="auto"/>
        </w:rPr>
        <w:tab/>
      </w:r>
      <w:r>
        <w:t xml:space="preserve">Активация Услуги производится в течение 5 рабочих дней</w:t>
      </w:r>
      <w:r>
        <w:t xml:space="preserve"> с м</w:t>
      </w:r>
      <w:r>
        <w:t xml:space="preserve">омента оплаты Заказчиком Услуги или подписания Договора Сторонами, если Стороны согласовали </w:t>
      </w:r>
      <w:r>
        <w:t xml:space="preserve">постоплату</w:t>
      </w:r>
      <w:r>
        <w:t xml:space="preserve">. Срок оказания Услуги </w:t>
      </w:r>
      <w:r>
        <w:t xml:space="preserve">–</w:t>
      </w:r>
      <w:r>
        <w:t xml:space="preserve"> 90 календарных дней</w:t>
      </w:r>
      <w:r>
        <w:t xml:space="preserve"> с м</w:t>
      </w:r>
      <w:r>
        <w:t xml:space="preserve">омента Активации.</w:t>
      </w:r>
      <w:r/>
    </w:p>
    <w:p>
      <w:pPr>
        <w:pStyle w:val="814"/>
        <w:numPr>
          <w:ilvl w:val="0"/>
          <w:numId w:val="0"/>
        </w:numPr>
        <w:ind w:left="709" w:hanging="709"/>
        <w:tabs>
          <w:tab w:val="left" w:pos="3119" w:leader="none"/>
        </w:tabs>
      </w:pPr>
      <w:r>
        <w:rPr>
          <w:bCs w:val="0"/>
          <w:color w:val="auto"/>
        </w:rPr>
        <w:t xml:space="preserve">3.59.5.</w:t>
      </w:r>
      <w:r>
        <w:rPr>
          <w:bCs w:val="0"/>
          <w:color w:val="auto"/>
        </w:rPr>
        <w:tab/>
      </w:r>
      <w:r>
        <w:t xml:space="preserve">Заказчик самостоятельно определяет Работника, в отношении которого </w:t>
      </w:r>
      <w:r>
        <w:t xml:space="preserve">Хэдхантер</w:t>
      </w:r>
      <w:r>
        <w:t xml:space="preserve"> будет оказывать Услугу.</w:t>
      </w:r>
      <w:r/>
    </w:p>
    <w:p>
      <w:pPr>
        <w:pStyle w:val="814"/>
        <w:numPr>
          <w:ilvl w:val="0"/>
          <w:numId w:val="0"/>
        </w:numPr>
        <w:ind w:left="709" w:hanging="709"/>
        <w:tabs>
          <w:tab w:val="left" w:pos="3119" w:leader="none"/>
        </w:tabs>
      </w:pPr>
      <w:r>
        <w:rPr>
          <w:bCs w:val="0"/>
          <w:color w:val="auto"/>
        </w:rPr>
        <w:t xml:space="preserve">3.59.6.</w:t>
      </w:r>
      <w:r>
        <w:rPr>
          <w:bCs w:val="0"/>
          <w:color w:val="auto"/>
        </w:rPr>
        <w:tab/>
      </w:r>
      <w:r>
        <w:t xml:space="preserve">Услуга может быть оказана с предоставлением промокода, в таком случае промокод предоставляется Заказчику в дату Активации Услуги. Заказчик вправе передать промокод Работнику, определенному по своему усмотрению.</w:t>
      </w:r>
      <w:r/>
    </w:p>
    <w:p>
      <w:pPr>
        <w:pStyle w:val="827"/>
      </w:pPr>
      <w:r>
        <w:t xml:space="preserve">Заполнение веб-формы </w:t>
      </w:r>
      <w:r>
        <w:t xml:space="preserve">р</w:t>
      </w:r>
      <w:r>
        <w:t xml:space="preserve">аботником</w:t>
      </w:r>
      <w:r/>
    </w:p>
    <w:p>
      <w:pPr>
        <w:pStyle w:val="814"/>
        <w:numPr>
          <w:ilvl w:val="0"/>
          <w:numId w:val="0"/>
        </w:numPr>
        <w:ind w:left="709" w:hanging="709"/>
        <w:tabs>
          <w:tab w:val="left" w:pos="3119" w:leader="none"/>
        </w:tabs>
      </w:pPr>
      <w:r>
        <w:rPr>
          <w:bCs w:val="0"/>
          <w:color w:val="auto"/>
        </w:rPr>
        <w:t xml:space="preserve">3.59.7.</w:t>
      </w:r>
      <w:r>
        <w:rPr>
          <w:bCs w:val="0"/>
          <w:color w:val="auto"/>
        </w:rPr>
        <w:tab/>
      </w:r>
      <w:r>
        <w:t xml:space="preserve">С момента Активации Услуги или</w:t>
      </w:r>
      <w:r>
        <w:t xml:space="preserve"> с м</w:t>
      </w:r>
      <w:r>
        <w:t xml:space="preserve">омента введения промокода</w:t>
      </w:r>
      <w:r>
        <w:t xml:space="preserve"> в</w:t>
      </w:r>
      <w:r>
        <w:t xml:space="preserve"> </w:t>
      </w:r>
      <w:r>
        <w:t xml:space="preserve">форме на Сайте Работнику необходимо:</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прикрепить файл своего резюме в формат</w:t>
      </w:r>
      <w:r>
        <w:t xml:space="preserve">ах TXT,</w:t>
      </w:r>
      <w:r>
        <w:t xml:space="preserve"> </w:t>
      </w:r>
      <w:r>
        <w:t xml:space="preserve">Word</w:t>
      </w:r>
      <w:r>
        <w:t xml:space="preserve">,</w:t>
      </w:r>
      <w:r>
        <w:t xml:space="preserve"> PDF</w:t>
      </w:r>
      <w:r>
        <w:t xml:space="preserve">,</w:t>
      </w:r>
      <w:r>
        <w:t xml:space="preserve"> или загрузить его текст</w:t>
      </w:r>
      <w:r>
        <w:t xml:space="preserve"> в п</w:t>
      </w:r>
      <w:r>
        <w:t xml:space="preserve">оле веб-формы, </w:t>
      </w:r>
      <w:r>
        <w:br/>
      </w:r>
      <w:r>
        <w:t xml:space="preserve">или указать одно из имеющихся у Работника резюме на Сайте. Текст резюме должен быть составлен на русском языке или переведен на русский язык;</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указать пожелание по времени из доступных на Сайте вариантов, когда </w:t>
      </w:r>
      <w:r>
        <w:t xml:space="preserve">Хэдхантер</w:t>
      </w:r>
      <w:r>
        <w:t xml:space="preserve"> может связаться с Работником для проведения консультации. </w:t>
      </w:r>
      <w:r>
        <w:t xml:space="preserve">Хэдхантер</w:t>
      </w:r>
      <w:r>
        <w:t xml:space="preserve"> вправе изменить дату</w:t>
      </w:r>
      <w:r>
        <w:t xml:space="preserve"> и</w:t>
      </w:r>
      <w:r>
        <w:t xml:space="preserve"> время</w:t>
      </w:r>
      <w:r>
        <w:t xml:space="preserve"> по м</w:t>
      </w:r>
      <w:r>
        <w:t xml:space="preserve">осковскому часовому поясу. Собеседования</w:t>
      </w:r>
      <w:r>
        <w:t xml:space="preserve"> и к</w:t>
      </w:r>
      <w:r>
        <w:t xml:space="preserve">онсультации проводятся только</w:t>
      </w:r>
      <w:r>
        <w:t xml:space="preserve"> на р</w:t>
      </w:r>
      <w:r>
        <w:t xml:space="preserve">усском языке</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указать </w:t>
      </w:r>
      <w:r>
        <w:t xml:space="preserve">способ связи и обязательные контакты: номер мобильного телефона, </w:t>
      </w:r>
      <w:r>
        <w:t xml:space="preserve">эл</w:t>
      </w:r>
      <w:r>
        <w:t xml:space="preserve">ектронную</w:t>
      </w:r>
      <w:r>
        <w:t xml:space="preserve"> почт</w:t>
      </w:r>
      <w:r>
        <w:t xml:space="preserve">у</w:t>
      </w:r>
      <w:r>
        <w:t xml:space="preserve">, а также желательно: имя пользователя в средствах мгновенной коммуникации</w:t>
      </w:r>
      <w:r>
        <w:t xml:space="preserve"> и в</w:t>
      </w:r>
      <w:r>
        <w:t xml:space="preserve">идеосвязи;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оставить комментарии по своему усмотрению.</w:t>
      </w:r>
      <w:r/>
    </w:p>
    <w:p>
      <w:pPr>
        <w:pStyle w:val="814"/>
        <w:numPr>
          <w:ilvl w:val="0"/>
          <w:numId w:val="0"/>
        </w:numPr>
        <w:ind w:left="709" w:hanging="709"/>
        <w:tabs>
          <w:tab w:val="left" w:pos="3119" w:leader="none"/>
        </w:tabs>
      </w:pPr>
      <w:r>
        <w:rPr>
          <w:bCs w:val="0"/>
          <w:color w:val="auto"/>
        </w:rPr>
        <w:t xml:space="preserve">3.59.8.</w:t>
      </w:r>
      <w:r>
        <w:rPr>
          <w:bCs w:val="0"/>
          <w:color w:val="auto"/>
        </w:rPr>
        <w:tab/>
      </w:r>
      <w:r>
        <w:t xml:space="preserve">Если Заказчик приобретает пакеты «Готовое резюме. Оптимальный» и «Готовое резюме. Максимальный»</w:t>
      </w:r>
      <w:r>
        <w:t xml:space="preserve">,</w:t>
      </w:r>
      <w:r>
        <w:t xml:space="preserve"> Работник прикрепляет информацию для создания сопроводительного письма</w:t>
      </w:r>
      <w:r>
        <w:t xml:space="preserve">:</w:t>
      </w:r>
      <w:r/>
    </w:p>
    <w:p>
      <w:pPr>
        <w:pStyle w:val="827"/>
      </w:pPr>
      <w:r>
        <w:t xml:space="preserve">Информация для сопроводительного листа</w:t>
      </w:r>
      <w:r/>
    </w:p>
    <w:p>
      <w:pPr>
        <w:pStyle w:val="832"/>
      </w:pPr>
      <w:r>
        <w:t xml:space="preserve">3.59.8.1.</w:t>
      </w:r>
      <w:r>
        <w:tab/>
      </w:r>
      <w:r>
        <w:t xml:space="preserve">Описание вакансии или ссылку на вакансию, на которую будет создаваться сопроводительное письмо, или ссылку на описание, или сайт компании, куда Работник хочет направить сопроводительное письмо</w:t>
      </w:r>
      <w:r>
        <w:t xml:space="preserve">.</w:t>
      </w:r>
      <w:r/>
    </w:p>
    <w:p>
      <w:pPr>
        <w:pStyle w:val="832"/>
      </w:pPr>
      <w:r>
        <w:t xml:space="preserve">3.59.8.2.</w:t>
      </w:r>
      <w:r>
        <w:tab/>
      </w:r>
      <w:r>
        <w:t xml:space="preserve">Если Заказчик приобретает пакет «Готовое резюме. Максимальный»</w:t>
      </w:r>
      <w:r>
        <w:t xml:space="preserve">,</w:t>
      </w:r>
      <w:r>
        <w:t xml:space="preserve"> Работник должен выбрать не более 5 тем для дополнительной консультации по вопросам поиска Работником работы из предложенных </w:t>
      </w:r>
      <w:r>
        <w:t xml:space="preserve">Хэдхантером</w:t>
      </w:r>
      <w:r>
        <w:t xml:space="preserve"> тем</w:t>
      </w:r>
      <w:r>
        <w:t xml:space="preserve">.</w:t>
      </w:r>
      <w:r/>
    </w:p>
    <w:p>
      <w:pPr>
        <w:pStyle w:val="832"/>
      </w:pPr>
      <w:r>
        <w:t xml:space="preserve">3.59.8.3.</w:t>
      </w:r>
      <w:r>
        <w:tab/>
      </w:r>
      <w:r>
        <w:t xml:space="preserve">Если Работник полностью не заполнил веб-форму на Сайте, то </w:t>
      </w:r>
      <w:r>
        <w:t xml:space="preserve">Хэдхантер</w:t>
      </w:r>
      <w:r>
        <w:t xml:space="preserve"> в течение 90 дней</w:t>
      </w:r>
      <w:r>
        <w:t xml:space="preserve"> с м</w:t>
      </w:r>
      <w:r>
        <w:t xml:space="preserve">омента Активации Услуги направляет Работнику или Заказчику на </w:t>
      </w:r>
      <w:r>
        <w:t xml:space="preserve">эл</w:t>
      </w:r>
      <w:r>
        <w:t xml:space="preserve">ектронную</w:t>
      </w:r>
      <w:r>
        <w:t xml:space="preserve"> почт</w:t>
      </w:r>
      <w:r>
        <w:t xml:space="preserve">у</w:t>
      </w:r>
      <w:r>
        <w:t xml:space="preserve">, в push-уведомлениях, </w:t>
      </w:r>
      <w:r>
        <w:t xml:space="preserve">уведомлениях</w:t>
      </w:r>
      <w:r>
        <w:t xml:space="preserve"> </w:t>
      </w:r>
      <w:r>
        <w:t xml:space="preserve">на Сайте напоминание о необходимости заполнить Работнику веб-форму</w:t>
      </w:r>
      <w:r>
        <w:t xml:space="preserve"> со с</w:t>
      </w:r>
      <w:r>
        <w:t xml:space="preserve">сылкой на веб-форму. </w:t>
      </w:r>
      <w:r/>
    </w:p>
    <w:p>
      <w:pPr>
        <w:pStyle w:val="814"/>
        <w:numPr>
          <w:ilvl w:val="0"/>
          <w:numId w:val="0"/>
        </w:numPr>
        <w:ind w:left="709" w:hanging="709"/>
        <w:tabs>
          <w:tab w:val="left" w:pos="3119" w:leader="none"/>
        </w:tabs>
      </w:pPr>
      <w:r>
        <w:rPr>
          <w:bCs w:val="0"/>
          <w:color w:val="auto"/>
        </w:rPr>
        <w:t xml:space="preserve">3.59.9.</w:t>
      </w:r>
      <w:r>
        <w:rPr>
          <w:bCs w:val="0"/>
          <w:color w:val="auto"/>
        </w:rPr>
        <w:tab/>
      </w:r>
      <w:r>
        <w:t xml:space="preserve">Хэдхантер</w:t>
      </w:r>
      <w:r>
        <w:t xml:space="preserve"> осуществляет техническую поддержку работоспособности веб-формы</w:t>
      </w:r>
      <w:r>
        <w:t xml:space="preserve"> и п</w:t>
      </w:r>
      <w:r>
        <w:t xml:space="preserve">латформы местонахождения веб-формы в течение 90 календарных дней</w:t>
      </w:r>
      <w:r>
        <w:t xml:space="preserve"> с м</w:t>
      </w:r>
      <w:r>
        <w:t xml:space="preserve">омента Активации Услуги.</w:t>
      </w:r>
      <w:r/>
    </w:p>
    <w:p>
      <w:pPr>
        <w:pStyle w:val="827"/>
      </w:pPr>
      <w:r>
        <w:t xml:space="preserve">Консультация </w:t>
      </w:r>
      <w:r>
        <w:t xml:space="preserve">р</w:t>
      </w:r>
      <w:r>
        <w:t xml:space="preserve">аботника</w:t>
      </w:r>
      <w:r/>
    </w:p>
    <w:p>
      <w:pPr>
        <w:pStyle w:val="814"/>
        <w:numPr>
          <w:ilvl w:val="0"/>
          <w:numId w:val="0"/>
        </w:numPr>
        <w:ind w:left="709" w:hanging="709"/>
        <w:tabs>
          <w:tab w:val="left" w:pos="3119" w:leader="none"/>
        </w:tabs>
      </w:pPr>
      <w:r>
        <w:rPr>
          <w:bCs w:val="0"/>
          <w:color w:val="auto"/>
        </w:rPr>
        <w:t xml:space="preserve">3.59.10.</w:t>
      </w:r>
      <w:r>
        <w:rPr>
          <w:bCs w:val="0"/>
          <w:color w:val="auto"/>
        </w:rPr>
        <w:tab/>
      </w:r>
      <w:r>
        <w:t xml:space="preserve">С момента получения </w:t>
      </w:r>
      <w:r>
        <w:t xml:space="preserve">Хэдхантером</w:t>
      </w:r>
      <w:r>
        <w:t xml:space="preserve"> от Работника данных </w:t>
      </w:r>
      <w:r>
        <w:t xml:space="preserve">Хэдхантер</w:t>
      </w:r>
      <w:r>
        <w:t xml:space="preserve"> связывается с Работником и проводит собеседование длительностью от 20 до 60 минут. </w:t>
      </w:r>
      <w:r>
        <w:t xml:space="preserve">Хэдхантер</w:t>
      </w:r>
      <w:r>
        <w:t xml:space="preserve"> по с</w:t>
      </w:r>
      <w:r>
        <w:t xml:space="preserve">воему усмотрению определяет длительность консультации.</w:t>
      </w:r>
      <w:r>
        <w:t xml:space="preserve"> </w:t>
      </w:r>
      <w:r>
        <w:t xml:space="preserve">После консультации</w:t>
      </w:r>
      <w:r>
        <w:t xml:space="preserve"> </w:t>
      </w:r>
      <w:r>
        <w:t xml:space="preserve">Хэдхантер</w:t>
      </w:r>
      <w:r>
        <w:t xml:space="preserve"> в т</w:t>
      </w:r>
      <w:r>
        <w:t xml:space="preserve">ечение 4 рабочих дней составляет резюме, сопроводительное письмо. </w:t>
      </w:r>
      <w:r>
        <w:t xml:space="preserve">Хэдхантер</w:t>
      </w:r>
      <w:r>
        <w:t xml:space="preserve"> отправляет Работнику готовые резюме или сопроводительное письмо в виде текстового документа в формате </w:t>
      </w:r>
      <w:r>
        <w:rPr>
          <w:lang w:val="en-GB"/>
        </w:rPr>
        <w:t xml:space="preserve">Word</w:t>
      </w:r>
      <w:r>
        <w:t xml:space="preserve"> по </w:t>
      </w:r>
      <w:r>
        <w:t xml:space="preserve">электронной</w:t>
      </w:r>
      <w:r>
        <w:t xml:space="preserve"> почте</w:t>
      </w:r>
      <w:r>
        <w:t xml:space="preserve">. </w:t>
      </w:r>
      <w:r/>
    </w:p>
    <w:p>
      <w:pPr>
        <w:pStyle w:val="814"/>
        <w:numPr>
          <w:ilvl w:val="0"/>
          <w:numId w:val="0"/>
        </w:numPr>
        <w:ind w:left="709" w:hanging="709"/>
        <w:tabs>
          <w:tab w:val="left" w:pos="3119" w:leader="none"/>
        </w:tabs>
      </w:pPr>
      <w:r>
        <w:rPr>
          <w:bCs w:val="0"/>
          <w:color w:val="auto"/>
        </w:rPr>
        <w:t xml:space="preserve">3.59.11.</w:t>
      </w:r>
      <w:r>
        <w:rPr>
          <w:bCs w:val="0"/>
          <w:color w:val="auto"/>
        </w:rPr>
        <w:tab/>
      </w:r>
      <w:r>
        <w:t xml:space="preserve">Работник вправе изменить дату и время консультации через веб-форму</w:t>
      </w:r>
      <w:r>
        <w:t xml:space="preserve"> на С</w:t>
      </w:r>
      <w:r>
        <w:t xml:space="preserve">айте не более </w:t>
      </w:r>
      <w:r>
        <w:t xml:space="preserve">трех</w:t>
      </w:r>
      <w:r>
        <w:t xml:space="preserve"> раз. </w:t>
      </w:r>
      <w:r>
        <w:br/>
      </w:r>
      <w:r>
        <w:t xml:space="preserve">Если Работник дважды</w:t>
      </w:r>
      <w:r>
        <w:t xml:space="preserve"> не о</w:t>
      </w:r>
      <w:r>
        <w:t xml:space="preserve">твечает</w:t>
      </w:r>
      <w:r>
        <w:t xml:space="preserve"> на з</w:t>
      </w:r>
      <w:r>
        <w:t xml:space="preserve">вонки </w:t>
      </w:r>
      <w:r>
        <w:t xml:space="preserve">Хэдхантер</w:t>
      </w:r>
      <w:r>
        <w:t xml:space="preserve"> в р</w:t>
      </w:r>
      <w:r>
        <w:t xml:space="preserve">амках оказания Услуги или</w:t>
      </w:r>
      <w:r>
        <w:t xml:space="preserve"> не п</w:t>
      </w:r>
      <w:r>
        <w:t xml:space="preserve">редоставляет ответа</w:t>
      </w:r>
      <w:r>
        <w:t xml:space="preserve"> на </w:t>
      </w:r>
      <w:r>
        <w:t xml:space="preserve">эл</w:t>
      </w:r>
      <w:r>
        <w:t xml:space="preserve">ектронную</w:t>
      </w:r>
      <w:r>
        <w:t xml:space="preserve"> </w:t>
      </w:r>
      <w:r>
        <w:t xml:space="preserve">почт</w:t>
      </w:r>
      <w:r>
        <w:t xml:space="preserve">у</w:t>
      </w:r>
      <w:r>
        <w:t xml:space="preserve"> </w:t>
      </w:r>
      <w:r>
        <w:t xml:space="preserve">Хэдхантера</w:t>
      </w:r>
      <w:r>
        <w:t xml:space="preserve"> в т</w:t>
      </w:r>
      <w:r>
        <w:t xml:space="preserve">ечение од</w:t>
      </w:r>
      <w:r>
        <w:t xml:space="preserve">ного</w:t>
      </w:r>
      <w:r>
        <w:t xml:space="preserve"> дня</w:t>
      </w:r>
      <w:r>
        <w:t xml:space="preserve"> с м</w:t>
      </w:r>
      <w:r>
        <w:t xml:space="preserve">омента отправки,</w:t>
      </w:r>
      <w:r>
        <w:t xml:space="preserve"> то к</w:t>
      </w:r>
      <w:r>
        <w:t xml:space="preserve">онсультация считается проведенной. </w:t>
      </w:r>
      <w:r/>
    </w:p>
    <w:p>
      <w:pPr>
        <w:pStyle w:val="814"/>
        <w:numPr>
          <w:ilvl w:val="0"/>
          <w:numId w:val="0"/>
        </w:numPr>
        <w:ind w:left="709" w:hanging="709"/>
        <w:tabs>
          <w:tab w:val="left" w:pos="3119" w:leader="none"/>
        </w:tabs>
      </w:pPr>
      <w:r>
        <w:rPr>
          <w:bCs w:val="0"/>
          <w:color w:val="auto"/>
        </w:rPr>
        <w:t xml:space="preserve">3.59.12.</w:t>
      </w:r>
      <w:r>
        <w:rPr>
          <w:bCs w:val="0"/>
          <w:color w:val="auto"/>
        </w:rPr>
        <w:tab/>
      </w:r>
      <w:r>
        <w:t xml:space="preserve">Работник вправе в течение 12 календарных дней</w:t>
      </w:r>
      <w:r>
        <w:t xml:space="preserve"> с м</w:t>
      </w:r>
      <w:r>
        <w:t xml:space="preserve">омента получения резюме или сопроводительного письма один раз задать уточняющие вопросы </w:t>
      </w:r>
      <w:r>
        <w:t xml:space="preserve">Хэдхантеру</w:t>
      </w:r>
      <w:r>
        <w:t xml:space="preserve"> или попросить внести </w:t>
      </w:r>
      <w:r>
        <w:t xml:space="preserve">правки </w:t>
      </w:r>
      <w:r>
        <w:t xml:space="preserve">для</w:t>
      </w:r>
      <w:r>
        <w:t xml:space="preserve"> корректировки резюме </w:t>
      </w:r>
      <w:r>
        <w:br/>
      </w:r>
      <w:r>
        <w:t xml:space="preserve">или сопроводительного письма</w:t>
      </w:r>
      <w:r>
        <w:t xml:space="preserve">.</w:t>
      </w:r>
      <w:r>
        <w:t xml:space="preserve"> </w:t>
      </w:r>
      <w:r>
        <w:t xml:space="preserve">П</w:t>
      </w:r>
      <w:r>
        <w:t xml:space="preserve">ри этом </w:t>
      </w:r>
      <w:r>
        <w:t xml:space="preserve">дополнит</w:t>
      </w:r>
      <w:r>
        <w:t xml:space="preserve">ельно</w:t>
      </w:r>
      <w:r>
        <w:t xml:space="preserve">е</w:t>
      </w:r>
      <w:r>
        <w:t xml:space="preserve"> собеседовани</w:t>
      </w:r>
      <w:r>
        <w:t xml:space="preserve">е</w:t>
      </w:r>
      <w:r>
        <w:t xml:space="preserve"> или переписк</w:t>
      </w:r>
      <w:r>
        <w:t xml:space="preserve">а</w:t>
      </w:r>
      <w:r>
        <w:t xml:space="preserve"> не производится.</w:t>
      </w:r>
      <w:r/>
    </w:p>
    <w:p>
      <w:pPr>
        <w:pStyle w:val="814"/>
        <w:numPr>
          <w:ilvl w:val="0"/>
          <w:numId w:val="0"/>
        </w:numPr>
        <w:ind w:left="709" w:hanging="709"/>
        <w:tabs>
          <w:tab w:val="left" w:pos="3119" w:leader="none"/>
        </w:tabs>
      </w:pPr>
      <w:r>
        <w:rPr>
          <w:bCs w:val="0"/>
          <w:color w:val="auto"/>
        </w:rPr>
        <w:t xml:space="preserve">3.59.13.</w:t>
      </w:r>
      <w:r>
        <w:rPr>
          <w:bCs w:val="0"/>
          <w:color w:val="auto"/>
        </w:rPr>
        <w:tab/>
      </w:r>
      <w:r>
        <w:t xml:space="preserve">Хэдхантер</w:t>
      </w:r>
      <w:r>
        <w:t xml:space="preserve"> в т</w:t>
      </w:r>
      <w:r>
        <w:t xml:space="preserve">ечение 4 рабочих дней</w:t>
      </w:r>
      <w:r>
        <w:t xml:space="preserve"> с м</w:t>
      </w:r>
      <w:r>
        <w:t xml:space="preserve">омента получения</w:t>
      </w:r>
      <w:r>
        <w:t xml:space="preserve"> им о</w:t>
      </w:r>
      <w:r>
        <w:t xml:space="preserve">т Работника уточняющих вопросов или просьбы</w:t>
      </w:r>
      <w:r>
        <w:t xml:space="preserve"> о в</w:t>
      </w:r>
      <w:r>
        <w:t xml:space="preserve">несении правок вносит изменения</w:t>
      </w:r>
      <w:r>
        <w:t xml:space="preserve"> в р</w:t>
      </w:r>
      <w:r>
        <w:t xml:space="preserve">езюме или сопроводительное письмо. </w:t>
      </w:r>
      <w:r/>
    </w:p>
    <w:p>
      <w:pPr>
        <w:pStyle w:val="814"/>
        <w:numPr>
          <w:ilvl w:val="0"/>
          <w:numId w:val="0"/>
        </w:numPr>
        <w:ind w:left="709"/>
      </w:pPr>
      <w:r>
        <w:t xml:space="preserve">Финальную версию резюме или сопроводительно</w:t>
      </w:r>
      <w:r>
        <w:t xml:space="preserve">го</w:t>
      </w:r>
      <w:r>
        <w:t xml:space="preserve"> письм</w:t>
      </w:r>
      <w:r>
        <w:t xml:space="preserve">а</w:t>
      </w:r>
      <w:r>
        <w:t xml:space="preserve"> </w:t>
      </w:r>
      <w:r>
        <w:t xml:space="preserve">Хэдхантер</w:t>
      </w:r>
      <w:r>
        <w:t xml:space="preserve"> направляет</w:t>
      </w:r>
      <w:r>
        <w:t xml:space="preserve"> по </w:t>
      </w:r>
      <w:r>
        <w:t xml:space="preserve">эл</w:t>
      </w:r>
      <w:r>
        <w:t xml:space="preserve">ектронной</w:t>
      </w:r>
      <w:r>
        <w:t xml:space="preserve"> почте</w:t>
      </w:r>
      <w:r>
        <w:t xml:space="preserve"> Работнику. Если </w:t>
      </w:r>
      <w:r>
        <w:t xml:space="preserve">Хэдхантер</w:t>
      </w:r>
      <w:r>
        <w:t xml:space="preserve"> не в</w:t>
      </w:r>
      <w:r>
        <w:t xml:space="preserve">носил изменения</w:t>
      </w:r>
      <w:r>
        <w:t xml:space="preserve"> в р</w:t>
      </w:r>
      <w:r>
        <w:t xml:space="preserve">анее направленное Работнику резюме или сопроводительное</w:t>
      </w:r>
      <w:r>
        <w:t xml:space="preserve"> письмо</w:t>
      </w:r>
      <w:r>
        <w:t xml:space="preserve">,</w:t>
      </w:r>
      <w:r>
        <w:t xml:space="preserve"> то э</w:t>
      </w:r>
      <w:r>
        <w:t xml:space="preserve">та версия является финальной. </w:t>
      </w:r>
      <w:r/>
    </w:p>
    <w:p>
      <w:pPr>
        <w:pStyle w:val="827"/>
      </w:pPr>
      <w:r>
        <w:t xml:space="preserve">Консультация </w:t>
      </w:r>
      <w:r>
        <w:t xml:space="preserve">р</w:t>
      </w:r>
      <w:r>
        <w:t xml:space="preserve">аботника</w:t>
      </w:r>
      <w:r>
        <w:t xml:space="preserve"> в р</w:t>
      </w:r>
      <w:r>
        <w:t xml:space="preserve">амках пакета «Готовое резюме. Максимальный» </w:t>
      </w:r>
      <w:r/>
    </w:p>
    <w:p>
      <w:pPr>
        <w:pStyle w:val="814"/>
        <w:numPr>
          <w:ilvl w:val="0"/>
          <w:numId w:val="0"/>
        </w:numPr>
        <w:ind w:left="709" w:hanging="709"/>
        <w:tabs>
          <w:tab w:val="left" w:pos="3119" w:leader="none"/>
        </w:tabs>
      </w:pPr>
      <w:r>
        <w:rPr>
          <w:bCs w:val="0"/>
          <w:color w:val="auto"/>
        </w:rPr>
        <w:t xml:space="preserve">3.59.14.</w:t>
      </w:r>
      <w:r>
        <w:rPr>
          <w:bCs w:val="0"/>
          <w:color w:val="auto"/>
        </w:rPr>
        <w:tab/>
      </w:r>
      <w:r>
        <w:t xml:space="preserve">Для оказания Услуги</w:t>
      </w:r>
      <w:r>
        <w:t xml:space="preserve"> в рамках</w:t>
      </w:r>
      <w:r>
        <w:t xml:space="preserve"> пакет</w:t>
      </w:r>
      <w:r>
        <w:t xml:space="preserve">а</w:t>
      </w:r>
      <w:r>
        <w:t xml:space="preserve"> «Готовое резюме. Максимальный»:</w:t>
      </w:r>
      <w:r/>
    </w:p>
    <w:p>
      <w:pPr>
        <w:pStyle w:val="827"/>
      </w:pPr>
      <w:r>
        <w:t xml:space="preserve">Особенности</w:t>
      </w:r>
      <w:r/>
    </w:p>
    <w:p>
      <w:pPr>
        <w:pStyle w:val="832"/>
      </w:pPr>
      <w:r>
        <w:t xml:space="preserve">3.59.14.1.</w:t>
      </w:r>
      <w:r>
        <w:tab/>
      </w:r>
      <w:r>
        <w:t xml:space="preserve">Хэдхантер</w:t>
      </w:r>
      <w:r>
        <w:t xml:space="preserve"> определяет формат консультации для конкретной ситуации Работника. Итоговое количество тем зависит от выбранного </w:t>
      </w:r>
      <w:r>
        <w:t xml:space="preserve">Хэдхантером</w:t>
      </w:r>
      <w:r>
        <w:t xml:space="preserve"> формата и оставшегося времени</w:t>
      </w:r>
      <w:r>
        <w:t xml:space="preserve"> с м</w:t>
      </w:r>
      <w:r>
        <w:t xml:space="preserve">омента начала проведения консультации.</w:t>
      </w:r>
      <w:r/>
    </w:p>
    <w:p>
      <w:pPr>
        <w:pStyle w:val="832"/>
      </w:pPr>
      <w:r>
        <w:t xml:space="preserve">3.59.14.2.</w:t>
      </w:r>
      <w:r>
        <w:tab/>
      </w:r>
      <w:r>
        <w:t xml:space="preserve">Хэдхантер</w:t>
      </w:r>
      <w:r>
        <w:t xml:space="preserve"> проводит консультацию не более чем по 5 выбранным Работником в веб-форме на Сайте темам общей длительностью не более 60 минут. Минимальная продолжительность консультации 20 минут. Фактическое время консультации определяется</w:t>
      </w:r>
      <w:r>
        <w:t xml:space="preserve"> в п</w:t>
      </w:r>
      <w:r>
        <w:t xml:space="preserve">роцессе разговора</w:t>
      </w:r>
      <w:r>
        <w:t xml:space="preserve"> в п</w:t>
      </w:r>
      <w:r>
        <w:t xml:space="preserve">ределах максимального времени. </w:t>
      </w:r>
      <w:r/>
    </w:p>
    <w:p>
      <w:pPr>
        <w:pStyle w:val="832"/>
      </w:pPr>
      <w:r>
        <w:t xml:space="preserve">3.59.14.3.</w:t>
      </w:r>
      <w:r>
        <w:tab/>
      </w:r>
      <w:r>
        <w:t xml:space="preserve">Работник обязан обеспечить техническую возможность для получения консультации</w:t>
      </w:r>
      <w:r>
        <w:t xml:space="preserve"> в в</w:t>
      </w:r>
      <w:r>
        <w:t xml:space="preserve">идеоформате</w:t>
      </w:r>
      <w:r>
        <w:t xml:space="preserve"> на п</w:t>
      </w:r>
      <w:r>
        <w:t xml:space="preserve">ротяжении 120 минут.</w:t>
      </w:r>
      <w:r/>
    </w:p>
    <w:p>
      <w:pPr>
        <w:pStyle w:val="832"/>
      </w:pPr>
      <w:r>
        <w:t xml:space="preserve">3.59.14.4.</w:t>
      </w:r>
      <w:r>
        <w:tab/>
      </w:r>
      <w:r>
        <w:t xml:space="preserve">Если</w:t>
      </w:r>
      <w:r>
        <w:t xml:space="preserve"> с м</w:t>
      </w:r>
      <w:r>
        <w:t xml:space="preserve">омента прерывания консультации Работником до ее окончания </w:t>
      </w:r>
      <w:r>
        <w:t xml:space="preserve">Хэдхантеру</w:t>
      </w:r>
      <w:r>
        <w:t xml:space="preserve"> дважды не удается связаться с Работником, </w:t>
      </w:r>
      <w:r>
        <w:t xml:space="preserve">Хэдхантер</w:t>
      </w:r>
      <w:r>
        <w:t xml:space="preserve"> направляет Работнику письмо на </w:t>
      </w:r>
      <w:r>
        <w:t xml:space="preserve">эл</w:t>
      </w:r>
      <w:r>
        <w:t xml:space="preserve">ектронную</w:t>
      </w:r>
      <w:r>
        <w:t xml:space="preserve"> почт</w:t>
      </w:r>
      <w:r>
        <w:t xml:space="preserve">у</w:t>
      </w:r>
      <w:r>
        <w:t xml:space="preserve"> для решения вопроса о продолжении консультации в другое время. Перенос консультации допускается только </w:t>
      </w:r>
      <w:r>
        <w:t xml:space="preserve">один</w:t>
      </w:r>
      <w:r>
        <w:t xml:space="preserve"> раз. </w:t>
      </w:r>
      <w:r/>
    </w:p>
    <w:p>
      <w:pPr>
        <w:pStyle w:val="832"/>
      </w:pPr>
      <w:r>
        <w:t xml:space="preserve">3.59.14.5.</w:t>
      </w:r>
      <w:r>
        <w:tab/>
      </w:r>
      <w:r>
        <w:t xml:space="preserve">Если в течение 2 недель</w:t>
      </w:r>
      <w:r>
        <w:t xml:space="preserve"> с м</w:t>
      </w:r>
      <w:r>
        <w:t xml:space="preserve">омента направления </w:t>
      </w:r>
      <w:r>
        <w:t xml:space="preserve">Хэдхантером</w:t>
      </w:r>
      <w:r>
        <w:t xml:space="preserve"> письма продолжение консультации не состоялось, консультация считается проведенной </w:t>
      </w:r>
      <w:r>
        <w:t xml:space="preserve">Хэдхантером</w:t>
      </w:r>
      <w:r>
        <w:t xml:space="preserve"> в полном объеме, если время проведения консультации составило минимальную продолжительности консультации.</w:t>
      </w:r>
      <w:r/>
    </w:p>
    <w:p>
      <w:pPr>
        <w:pStyle w:val="827"/>
      </w:pPr>
      <w:r>
        <w:t xml:space="preserve">Отказ</w:t>
      </w:r>
      <w:r>
        <w:t xml:space="preserve"> от </w:t>
      </w:r>
      <w:r>
        <w:t xml:space="preserve">у</w:t>
      </w:r>
      <w:r>
        <w:t xml:space="preserve">слуги</w:t>
      </w:r>
      <w:r/>
    </w:p>
    <w:p>
      <w:pPr>
        <w:pStyle w:val="814"/>
        <w:numPr>
          <w:ilvl w:val="0"/>
          <w:numId w:val="0"/>
        </w:numPr>
        <w:ind w:left="709" w:hanging="709"/>
        <w:tabs>
          <w:tab w:val="left" w:pos="3119" w:leader="none"/>
        </w:tabs>
      </w:pPr>
      <w:r>
        <w:rPr>
          <w:bCs w:val="0"/>
          <w:color w:val="auto"/>
        </w:rPr>
        <w:t xml:space="preserve">3.59.15.</w:t>
      </w:r>
      <w:r>
        <w:rPr>
          <w:bCs w:val="0"/>
          <w:color w:val="auto"/>
        </w:rPr>
        <w:tab/>
      </w:r>
      <w:r>
        <w:t xml:space="preserve">Если </w:t>
      </w:r>
      <w:r>
        <w:t xml:space="preserve">Хэдхантер</w:t>
      </w:r>
      <w:r>
        <w:t xml:space="preserve"> не н</w:t>
      </w:r>
      <w:r>
        <w:t xml:space="preserve">ачал оказывать Услугу</w:t>
      </w:r>
      <w:r>
        <w:t xml:space="preserve"> и п</w:t>
      </w:r>
      <w:r>
        <w:t xml:space="preserve">олучил отказ Работника</w:t>
      </w:r>
      <w:r>
        <w:t xml:space="preserve"> от У</w:t>
      </w:r>
      <w:r>
        <w:t xml:space="preserve">слуги</w:t>
      </w:r>
      <w:r>
        <w:t xml:space="preserve"> до и</w:t>
      </w:r>
      <w:r>
        <w:t xml:space="preserve">стечения 90 календарных дней</w:t>
      </w:r>
      <w:r>
        <w:t xml:space="preserve"> с м</w:t>
      </w:r>
      <w:r>
        <w:t xml:space="preserve">омента Активации Услуги,</w:t>
      </w:r>
      <w:r>
        <w:t xml:space="preserve"> то </w:t>
      </w:r>
      <w:r>
        <w:t xml:space="preserve">Хэдхантер</w:t>
      </w:r>
      <w:r>
        <w:t xml:space="preserve"> обязан вернуть </w:t>
      </w:r>
      <w:r>
        <w:t xml:space="preserve">деньги</w:t>
      </w:r>
      <w:r>
        <w:t xml:space="preserve"> в п</w:t>
      </w:r>
      <w:r>
        <w:t xml:space="preserve">олном объеме</w:t>
      </w:r>
      <w:r>
        <w:t xml:space="preserve"> в т</w:t>
      </w:r>
      <w:r>
        <w:t xml:space="preserve">ечение 10 рабочих дней</w:t>
      </w:r>
      <w:r>
        <w:t xml:space="preserve"> с м</w:t>
      </w:r>
      <w:r>
        <w:t xml:space="preserve">омента получения</w:t>
      </w:r>
      <w:r>
        <w:t xml:space="preserve"> от З</w:t>
      </w:r>
      <w:r>
        <w:t xml:space="preserve">аказчика уведомления</w:t>
      </w:r>
      <w:r>
        <w:t xml:space="preserve"> об о</w:t>
      </w:r>
      <w:r>
        <w:t xml:space="preserve">тказе</w:t>
      </w:r>
      <w:r>
        <w:t xml:space="preserve"> от п</w:t>
      </w:r>
      <w:r>
        <w:t xml:space="preserve">олучения Услуг.</w:t>
      </w:r>
      <w:r/>
    </w:p>
    <w:p>
      <w:pPr>
        <w:pStyle w:val="814"/>
        <w:numPr>
          <w:ilvl w:val="0"/>
          <w:numId w:val="0"/>
        </w:numPr>
        <w:ind w:left="709" w:hanging="709"/>
        <w:tabs>
          <w:tab w:val="left" w:pos="3119" w:leader="none"/>
        </w:tabs>
      </w:pPr>
      <w:r>
        <w:rPr>
          <w:bCs w:val="0"/>
          <w:color w:val="auto"/>
        </w:rPr>
        <w:t xml:space="preserve">3.59.16.</w:t>
      </w:r>
      <w:r>
        <w:rPr>
          <w:bCs w:val="0"/>
          <w:color w:val="auto"/>
        </w:rPr>
        <w:tab/>
      </w:r>
      <w:r>
        <w:t xml:space="preserve">Если Работник отказывается от Услуги в течение 90 календарных дней при условии начала получения Услуги, </w:t>
      </w:r>
      <w:r>
        <w:t xml:space="preserve">Хэдхантер</w:t>
      </w:r>
      <w:r>
        <w:t xml:space="preserve"> удерживает стоимость расходов, понесенных </w:t>
      </w:r>
      <w:r>
        <w:t xml:space="preserve">Хэдхантером</w:t>
      </w:r>
      <w:r>
        <w:t xml:space="preserve"> в рамках оказания Услуги.</w:t>
      </w:r>
      <w:r/>
    </w:p>
    <w:p>
      <w:pPr>
        <w:pStyle w:val="827"/>
      </w:pPr>
      <w:r>
        <w:t xml:space="preserve">Обработка персональных данных</w:t>
      </w:r>
      <w:r>
        <w:t xml:space="preserve"> и к</w:t>
      </w:r>
      <w:r>
        <w:t xml:space="preserve">онфиденциальность </w:t>
      </w:r>
      <w:r/>
    </w:p>
    <w:p>
      <w:pPr>
        <w:pStyle w:val="814"/>
        <w:numPr>
          <w:ilvl w:val="0"/>
          <w:numId w:val="0"/>
        </w:numPr>
        <w:ind w:left="709" w:hanging="709"/>
        <w:tabs>
          <w:tab w:val="left" w:pos="3119" w:leader="none"/>
        </w:tabs>
      </w:pPr>
      <w:r>
        <w:rPr>
          <w:bCs w:val="0"/>
          <w:color w:val="auto"/>
        </w:rPr>
        <w:t xml:space="preserve">3.59.17.</w:t>
      </w:r>
      <w:r>
        <w:rPr>
          <w:bCs w:val="0"/>
          <w:color w:val="auto"/>
        </w:rPr>
        <w:tab/>
      </w:r>
      <w:r>
        <w:t xml:space="preserve">Хэдхантер</w:t>
      </w:r>
      <w:r>
        <w:t xml:space="preserve"> вправе привлекать к оказанию услуги третьих лиц.</w:t>
      </w:r>
      <w:r/>
    </w:p>
    <w:p>
      <w:pPr>
        <w:pStyle w:val="814"/>
        <w:numPr>
          <w:ilvl w:val="0"/>
          <w:numId w:val="0"/>
        </w:numPr>
        <w:ind w:left="709" w:hanging="709"/>
        <w:tabs>
          <w:tab w:val="left" w:pos="3119" w:leader="none"/>
        </w:tabs>
      </w:pPr>
      <w:r>
        <w:rPr>
          <w:bCs w:val="0"/>
          <w:color w:val="auto"/>
        </w:rPr>
        <w:t xml:space="preserve">3.59.18.</w:t>
      </w:r>
      <w:r>
        <w:rPr>
          <w:bCs w:val="0"/>
          <w:color w:val="auto"/>
        </w:rPr>
        <w:tab/>
      </w:r>
      <w:r>
        <w:t xml:space="preserve">Заказчик, предоставляя данные своего работника, гарантирует, что получил согласие субъекта на передачу </w:t>
      </w:r>
      <w:r>
        <w:br/>
      </w:r>
      <w:r>
        <w:t xml:space="preserve">его персональных данных </w:t>
      </w:r>
      <w:r>
        <w:t xml:space="preserve">Хэдхантеру</w:t>
      </w:r>
      <w:r>
        <w:t xml:space="preserve"> для оказания Услуги. </w:t>
      </w:r>
      <w:r/>
    </w:p>
    <w:p>
      <w:pPr>
        <w:pStyle w:val="814"/>
        <w:numPr>
          <w:ilvl w:val="0"/>
          <w:numId w:val="0"/>
        </w:numPr>
        <w:ind w:left="709"/>
      </w:pPr>
      <w:r>
        <w:t xml:space="preserve">Заказчик гарантирует, что предоставит оригинал такого согласия по требованию </w:t>
      </w:r>
      <w:r>
        <w:t xml:space="preserve">Хэдхантера</w:t>
      </w:r>
      <w:r>
        <w:t xml:space="preserve"> в течение </w:t>
      </w:r>
      <w:r>
        <w:br/>
      </w:r>
      <w:r>
        <w:t xml:space="preserve">5 рабочих дней с момента получения запроса по любому каналу связи. Если нет согласия, Заказчик обязан возместить убытки </w:t>
      </w:r>
      <w:r>
        <w:t xml:space="preserve">Хэдхантера</w:t>
      </w:r>
      <w:r>
        <w:t xml:space="preserve">. </w:t>
      </w:r>
      <w:r/>
    </w:p>
    <w:p>
      <w:pPr>
        <w:pStyle w:val="814"/>
        <w:numPr>
          <w:ilvl w:val="0"/>
          <w:numId w:val="0"/>
        </w:numPr>
        <w:ind w:left="709"/>
      </w:pPr>
      <w:r>
        <w:t xml:space="preserve">Хэдхантер</w:t>
      </w:r>
      <w:r>
        <w:t xml:space="preserve"> и привлеченные к оказанию Услуги третьи лица </w:t>
      </w:r>
      <w:r>
        <w:t xml:space="preserve">обязу</w:t>
      </w:r>
      <w:r>
        <w:t xml:space="preserve">ю</w:t>
      </w:r>
      <w:r>
        <w:t xml:space="preserve">тся </w:t>
      </w:r>
      <w:r>
        <w:t xml:space="preserve">обеспечивать конфиденциальность, безопасность и защиту полученных от Заказчика данных</w:t>
      </w:r>
      <w:r>
        <w:t xml:space="preserve">.</w:t>
      </w:r>
      <w:r/>
    </w:p>
    <w:p>
      <w:pPr>
        <w:pStyle w:val="814"/>
        <w:numPr>
          <w:ilvl w:val="0"/>
          <w:numId w:val="0"/>
        </w:numPr>
        <w:ind w:left="709"/>
      </w:pPr>
      <w:r>
        <w:t xml:space="preserve">Заказчик обязан предоставить согласие Работника </w:t>
      </w:r>
      <w:r>
        <w:t xml:space="preserve">Хэдхантеру</w:t>
      </w:r>
      <w:r>
        <w:t xml:space="preserve"> по его запросу.</w:t>
      </w:r>
      <w:r/>
    </w:p>
    <w:p>
      <w:pPr>
        <w:pStyle w:val="827"/>
      </w:pPr>
      <w:r>
        <w:t xml:space="preserve">Права и обязанности Хэдхантера при оказании Услуг Работнику</w:t>
      </w:r>
      <w:r/>
    </w:p>
    <w:p>
      <w:pPr>
        <w:pStyle w:val="814"/>
        <w:numPr>
          <w:ilvl w:val="0"/>
          <w:numId w:val="0"/>
        </w:numPr>
        <w:ind w:left="709" w:hanging="709"/>
        <w:tabs>
          <w:tab w:val="left" w:pos="3119" w:leader="none"/>
        </w:tabs>
      </w:pPr>
      <w:r>
        <w:rPr>
          <w:bCs w:val="0"/>
          <w:color w:val="auto"/>
        </w:rPr>
        <w:t xml:space="preserve">3.59.19.</w:t>
      </w:r>
      <w:r>
        <w:rPr>
          <w:bCs w:val="0"/>
          <w:color w:val="auto"/>
        </w:rPr>
        <w:tab/>
      </w:r>
      <w:r>
        <w:t xml:space="preserve">Хэдхантер</w:t>
      </w:r>
      <w:r>
        <w:t xml:space="preserve"> вправе записать разговор между Работником и </w:t>
      </w:r>
      <w:r>
        <w:t xml:space="preserve">Хэдхантером</w:t>
      </w:r>
      <w:r>
        <w:t xml:space="preserve"> для целей выполнения </w:t>
      </w:r>
      <w:r>
        <w:t xml:space="preserve">Хэдхантером</w:t>
      </w:r>
      <w:r>
        <w:t xml:space="preserve"> Услуги</w:t>
      </w:r>
      <w:r>
        <w:t xml:space="preserve"> и к</w:t>
      </w:r>
      <w:r>
        <w:t xml:space="preserve">онтроля качества Услуги</w:t>
      </w:r>
      <w:r>
        <w:t xml:space="preserve"> и и</w:t>
      </w:r>
      <w:r>
        <w:t xml:space="preserve">спользовать данные записи</w:t>
      </w:r>
      <w:r>
        <w:t xml:space="preserve"> в к</w:t>
      </w:r>
      <w:r>
        <w:t xml:space="preserve">ачестве доказательств при возникновении споров. </w:t>
      </w:r>
      <w:r>
        <w:t xml:space="preserve">Хэдхантер</w:t>
      </w:r>
      <w:r>
        <w:t xml:space="preserve"> обязан предупредить Работника о записи общения для указанных целей.</w:t>
      </w:r>
      <w:r/>
    </w:p>
    <w:p>
      <w:pPr>
        <w:pStyle w:val="814"/>
        <w:numPr>
          <w:ilvl w:val="0"/>
          <w:numId w:val="0"/>
        </w:numPr>
        <w:ind w:left="709" w:hanging="709"/>
        <w:tabs>
          <w:tab w:val="left" w:pos="3119" w:leader="none"/>
        </w:tabs>
      </w:pPr>
      <w:r>
        <w:rPr>
          <w:bCs w:val="0"/>
          <w:color w:val="auto"/>
        </w:rPr>
        <w:t xml:space="preserve">3.59.20.</w:t>
      </w:r>
      <w:r>
        <w:rPr>
          <w:bCs w:val="0"/>
          <w:color w:val="auto"/>
        </w:rPr>
        <w:tab/>
      </w:r>
      <w:r>
        <w:t xml:space="preserve">В ходе проведения консультации </w:t>
      </w:r>
      <w:r>
        <w:t xml:space="preserve">Хэдхантер</w:t>
      </w:r>
      <w:r>
        <w:t xml:space="preserve"> может доносить до Работника информацию о своих сервисах и услугах.</w:t>
      </w:r>
      <w:r/>
    </w:p>
    <w:p>
      <w:pPr>
        <w:pStyle w:val="814"/>
        <w:numPr>
          <w:ilvl w:val="0"/>
          <w:numId w:val="0"/>
        </w:numPr>
        <w:ind w:left="709" w:hanging="709"/>
        <w:tabs>
          <w:tab w:val="left" w:pos="3119" w:leader="none"/>
        </w:tabs>
      </w:pPr>
      <w:r>
        <w:rPr>
          <w:bCs w:val="0"/>
          <w:color w:val="auto"/>
        </w:rPr>
        <w:t xml:space="preserve">3.59.21.</w:t>
      </w:r>
      <w:r>
        <w:rPr>
          <w:bCs w:val="0"/>
          <w:color w:val="auto"/>
        </w:rPr>
        <w:tab/>
      </w:r>
      <w:r>
        <w:t xml:space="preserve">Если Работник оскорбляет </w:t>
      </w:r>
      <w:r>
        <w:t xml:space="preserve">Хэдхантер</w:t>
      </w:r>
      <w:r>
        <w:t xml:space="preserve">, находится</w:t>
      </w:r>
      <w:r>
        <w:t xml:space="preserve"> в с</w:t>
      </w:r>
      <w:r>
        <w:t xml:space="preserve">остоянии алкогольного, наркотического или иного опьянения, что очевидно для </w:t>
      </w:r>
      <w:r>
        <w:t xml:space="preserve">Хэдхантера</w:t>
      </w:r>
      <w:r>
        <w:t xml:space="preserve"> в х</w:t>
      </w:r>
      <w:r>
        <w:t xml:space="preserve">оде оказания </w:t>
      </w:r>
      <w:r>
        <w:t xml:space="preserve">Хэдхантером</w:t>
      </w:r>
      <w:r>
        <w:t xml:space="preserve"> Услуги, </w:t>
      </w:r>
      <w:r>
        <w:t xml:space="preserve">Хэдхантер</w:t>
      </w:r>
      <w:r>
        <w:t xml:space="preserve"> вправе досрочно расторгнуть Заказ или Договор без оформления дополнительного соглашения</w:t>
      </w:r>
      <w:r>
        <w:t xml:space="preserve"> на р</w:t>
      </w:r>
      <w:r>
        <w:t xml:space="preserve">асторжение</w:t>
      </w:r>
      <w:r>
        <w:t xml:space="preserve"> и в</w:t>
      </w:r>
      <w:r>
        <w:t xml:space="preserve">ернуть </w:t>
      </w:r>
      <w:r>
        <w:br/>
      </w:r>
      <w:r>
        <w:t xml:space="preserve">деньги</w:t>
      </w:r>
      <w:r>
        <w:t xml:space="preserve"> Заказчику.</w:t>
      </w:r>
      <w:r/>
    </w:p>
    <w:p>
      <w:pPr>
        <w:pStyle w:val="814"/>
        <w:numPr>
          <w:ilvl w:val="0"/>
          <w:numId w:val="0"/>
        </w:numPr>
        <w:ind w:left="709" w:hanging="709"/>
        <w:tabs>
          <w:tab w:val="left" w:pos="3119" w:leader="none"/>
        </w:tabs>
        <w:rPr>
          <w:color w:val="auto"/>
        </w:rPr>
      </w:pPr>
      <w:r>
        <w:rPr>
          <w:bCs w:val="0"/>
          <w:color w:val="auto"/>
        </w:rPr>
        <w:t xml:space="preserve">3.59.22.</w:t>
      </w:r>
      <w:r>
        <w:rPr>
          <w:bCs w:val="0"/>
          <w:color w:val="auto"/>
        </w:rPr>
        <w:tab/>
      </w:r>
      <w:r>
        <w:t xml:space="preserve">По запросу Заказчика </w:t>
      </w:r>
      <w:r>
        <w:t xml:space="preserve">Хэдхантер</w:t>
      </w:r>
      <w:r>
        <w:t xml:space="preserve"> предоставляет информацию по статусу получения Услуги Работником, но не чаще, чем </w:t>
      </w:r>
      <w:r>
        <w:t xml:space="preserve">один</w:t>
      </w:r>
      <w:r>
        <w:t xml:space="preserve"> раз в период </w:t>
      </w:r>
      <w:r>
        <w:rPr>
          <w:color w:val="auto"/>
        </w:rPr>
        <w:t xml:space="preserve">оказания Услуги.</w:t>
      </w:r>
      <w:r>
        <w:rPr>
          <w:color w:val="auto"/>
        </w:rP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3.59.23.</w:t>
      </w:r>
      <w:r>
        <w:rPr>
          <w:bCs w:val="0"/>
          <w:color w:val="auto"/>
        </w:rPr>
        <w:tab/>
      </w:r>
      <w:r>
        <w:t xml:space="preserve">Хэдхантер</w:t>
      </w:r>
      <w:r>
        <w:t xml:space="preserve"> выставляет документы, подтверждающие оказание Услуг, по истечении 90 календарных дней</w:t>
      </w:r>
      <w:r>
        <w:t xml:space="preserve"> с м</w:t>
      </w:r>
      <w:r>
        <w:t xml:space="preserve">омента Активации Услуги вне зависимости от даты исполнения </w:t>
      </w:r>
      <w:r>
        <w:t xml:space="preserve">Хэдхантером</w:t>
      </w:r>
      <w:r>
        <w:t xml:space="preserve"> своих обязательств. </w:t>
      </w:r>
      <w:r/>
    </w:p>
    <w:p>
      <w:pPr>
        <w:pStyle w:val="814"/>
        <w:numPr>
          <w:ilvl w:val="0"/>
          <w:numId w:val="0"/>
        </w:numPr>
        <w:ind w:left="709"/>
      </w:pPr>
      <w:r>
        <w:t xml:space="preserve">Если Работник</w:t>
      </w:r>
      <w:r>
        <w:t xml:space="preserve"> не в</w:t>
      </w:r>
      <w:r>
        <w:t xml:space="preserve">оспользовался возможностью получения Услуги</w:t>
      </w:r>
      <w:r>
        <w:t xml:space="preserve"> в т</w:t>
      </w:r>
      <w:r>
        <w:t xml:space="preserve">ечение 90 календарных дней</w:t>
      </w:r>
      <w:r>
        <w:t xml:space="preserve"> с м</w:t>
      </w:r>
      <w:r>
        <w:t xml:space="preserve">омента Активации</w:t>
      </w:r>
      <w:r>
        <w:t xml:space="preserve"> и н</w:t>
      </w:r>
      <w:r>
        <w:t xml:space="preserve">е известил </w:t>
      </w:r>
      <w:r>
        <w:t xml:space="preserve">Хэдхантер</w:t>
      </w:r>
      <w:r>
        <w:t xml:space="preserve"> об о</w:t>
      </w:r>
      <w:r>
        <w:t xml:space="preserve">тказе</w:t>
      </w:r>
      <w:r>
        <w:t xml:space="preserve"> от У</w:t>
      </w:r>
      <w:r>
        <w:t xml:space="preserve">слуги,</w:t>
      </w:r>
      <w:r>
        <w:t xml:space="preserve"> то У</w:t>
      </w:r>
      <w:r>
        <w:t xml:space="preserve">слуга считается оказанной. </w:t>
      </w:r>
      <w:r/>
    </w:p>
    <w:p>
      <w:pPr>
        <w:pStyle w:val="814"/>
        <w:numPr>
          <w:ilvl w:val="0"/>
          <w:numId w:val="0"/>
        </w:numPr>
        <w:ind w:left="709"/>
      </w:pPr>
      <w:r>
        <w:t xml:space="preserve">Заказчику</w:t>
      </w:r>
      <w:r>
        <w:t xml:space="preserve"> не в</w:t>
      </w:r>
      <w:r>
        <w:t xml:space="preserve">озвращаются деньги, </w:t>
      </w:r>
      <w:r>
        <w:t xml:space="preserve">т.к.</w:t>
      </w:r>
      <w:r>
        <w:t xml:space="preserve"> стоимость Услуги равна понесенным </w:t>
      </w:r>
      <w:r>
        <w:t xml:space="preserve">Хэдхантером</w:t>
      </w:r>
      <w:r>
        <w:t xml:space="preserve"> расходам</w:t>
      </w:r>
      <w:r>
        <w:t xml:space="preserve"> в х</w:t>
      </w:r>
      <w:r>
        <w:t xml:space="preserve">оде оказания Услуги.</w:t>
      </w:r>
      <w:r>
        <w:t xml:space="preserve"> В п</w:t>
      </w:r>
      <w:r>
        <w:t xml:space="preserve">онесенные расходы входит: техническая поддержка работоспособности веб-формы</w:t>
      </w:r>
      <w:r>
        <w:t xml:space="preserve"> и п</w:t>
      </w:r>
      <w:r>
        <w:t xml:space="preserve">латформы размещения веб-формы, направление писем</w:t>
      </w:r>
      <w:r>
        <w:t xml:space="preserve"> по </w:t>
      </w:r>
      <w:r>
        <w:t xml:space="preserve">электронной</w:t>
      </w:r>
      <w:r>
        <w:t xml:space="preserve"> почте</w:t>
      </w:r>
      <w:r>
        <w:t xml:space="preserve">, push-уведомления, нотификации</w:t>
      </w:r>
      <w:r>
        <w:t xml:space="preserve"> на С</w:t>
      </w:r>
      <w:r>
        <w:t xml:space="preserve">айте, звонки Работнику</w:t>
      </w:r>
      <w:r>
        <w:t xml:space="preserve"> и п</w:t>
      </w:r>
      <w:r>
        <w:t xml:space="preserve">рочие действия </w:t>
      </w:r>
      <w:r>
        <w:t xml:space="preserve">Хэдхантера</w:t>
      </w:r>
      <w:r>
        <w:t xml:space="preserve"> в т</w:t>
      </w:r>
      <w:r>
        <w:t xml:space="preserve">ечение всего срока. </w:t>
      </w:r>
      <w:r/>
    </w:p>
    <w:p>
      <w:pPr>
        <w:pStyle w:val="816"/>
        <w:numPr>
          <w:ilvl w:val="0"/>
          <w:numId w:val="0"/>
        </w:numPr>
        <w:ind w:left="709" w:hanging="709"/>
      </w:pPr>
      <w:r/>
      <w:bookmarkStart w:id="150" w:name="_Toc187692317"/>
      <w:r>
        <w:rPr>
          <w:rFonts w:eastAsia="Arial" w:cs="Arial"/>
          <w:b w:val="0"/>
          <w:sz w:val="16"/>
          <w:szCs w:val="16"/>
        </w:rPr>
        <w:t xml:space="preserve">3.60.</w:t>
      </w:r>
      <w:r>
        <w:rPr>
          <w:rFonts w:eastAsia="Arial" w:cs="Arial"/>
          <w:b w:val="0"/>
          <w:sz w:val="16"/>
          <w:szCs w:val="16"/>
        </w:rPr>
        <w:tab/>
      </w:r>
      <w:r>
        <w:t xml:space="preserve">О</w:t>
      </w:r>
      <w:r>
        <w:t xml:space="preserve">траслевой индекс </w:t>
      </w:r>
      <w:r>
        <w:t xml:space="preserve">«</w:t>
      </w:r>
      <w:r>
        <w:t xml:space="preserve">сотрудники рекомендуют»</w:t>
      </w:r>
      <w:bookmarkEnd w:id="150"/>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3.60.1.</w:t>
      </w:r>
      <w:r>
        <w:rPr>
          <w:bCs w:val="0"/>
          <w:color w:val="auto"/>
        </w:rPr>
        <w:tab/>
      </w:r>
      <w:r>
        <w:t xml:space="preserve">Хэдхантер</w:t>
      </w:r>
      <w:r>
        <w:t xml:space="preserve"> оказывает Заказчику услугу «Отраслевой индекс „Сотрудники рекомендуют“» </w:t>
      </w:r>
      <w:r>
        <w:t xml:space="preserve">(</w:t>
      </w:r>
      <w:r>
        <w:t xml:space="preserve">Услуга), предоставляя результаты автоматизированного исследования лояльности сотрудников в российских компаниях, основанного</w:t>
      </w:r>
      <w:r>
        <w:t xml:space="preserve"> на О</w:t>
      </w:r>
      <w:r>
        <w:t xml:space="preserve">просе е</w:t>
      </w:r>
      <w:r>
        <w:rPr>
          <w:lang w:val="en-US"/>
        </w:rPr>
        <w:t xml:space="preserve">N</w:t>
      </w:r>
      <w:r>
        <w:t xml:space="preserve">PS </w:t>
      </w:r>
      <w:r>
        <w:t xml:space="preserve">(</w:t>
      </w:r>
      <w:r>
        <w:t xml:space="preserve">Опрос), проведенного среди участников Рейтинга работодателей </w:t>
      </w:r>
      <w:r>
        <w:t xml:space="preserve">(</w:t>
      </w:r>
      <w:r>
        <w:t xml:space="preserve">Респондент) России.</w:t>
      </w:r>
      <w:r/>
    </w:p>
    <w:p>
      <w:pPr>
        <w:pStyle w:val="814"/>
        <w:numPr>
          <w:ilvl w:val="0"/>
          <w:numId w:val="0"/>
        </w:numPr>
        <w:ind w:left="709" w:hanging="709"/>
        <w:tabs>
          <w:tab w:val="left" w:pos="3119" w:leader="none"/>
        </w:tabs>
      </w:pPr>
      <w:r>
        <w:rPr>
          <w:bCs w:val="0"/>
          <w:color w:val="auto"/>
        </w:rPr>
        <w:t xml:space="preserve">3.60.2.</w:t>
      </w:r>
      <w:r>
        <w:rPr>
          <w:bCs w:val="0"/>
          <w:color w:val="auto"/>
        </w:rPr>
        <w:tab/>
      </w:r>
      <w:r>
        <w:t xml:space="preserve">Услуга включает: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данные по лояльности по отраслям, </w:t>
      </w:r>
      <w:r>
        <w:t xml:space="preserve">доступны</w:t>
      </w:r>
      <w:r>
        <w:t xml:space="preserve">м</w:t>
      </w:r>
      <w:r>
        <w:t xml:space="preserve"> </w:t>
      </w:r>
      <w:r>
        <w:t xml:space="preserve">в рамках проведения Рейтинга;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данные по критикам, нейтралам и промоутерам</w:t>
      </w:r>
      <w:r>
        <w:t xml:space="preserve"> в э</w:t>
      </w:r>
      <w:r>
        <w:t xml:space="preserve">тих отраслях.</w:t>
      </w:r>
      <w:r/>
    </w:p>
    <w:p>
      <w:pPr>
        <w:pStyle w:val="827"/>
      </w:pPr>
      <w:r>
        <w:t xml:space="preserve">Порядок оказания </w:t>
      </w:r>
      <w:r/>
    </w:p>
    <w:p>
      <w:pPr>
        <w:pStyle w:val="814"/>
        <w:numPr>
          <w:ilvl w:val="0"/>
          <w:numId w:val="0"/>
        </w:numPr>
        <w:ind w:left="709" w:hanging="709"/>
        <w:tabs>
          <w:tab w:val="left" w:pos="3119" w:leader="none"/>
        </w:tabs>
      </w:pPr>
      <w:r>
        <w:rPr>
          <w:bCs w:val="0"/>
          <w:color w:val="auto"/>
        </w:rPr>
        <w:t xml:space="preserve">3.60.3.</w:t>
      </w:r>
      <w:r>
        <w:rPr>
          <w:bCs w:val="0"/>
          <w:color w:val="auto"/>
        </w:rPr>
        <w:tab/>
      </w:r>
      <w:r>
        <w:t xml:space="preserve">Данные отчета основываются на Опросе в период проведения Рейтинга. Период проведения Рейтинга и публикация итогового Рейтинга указывается на сайте rating.hh.ru.</w:t>
      </w:r>
      <w:r/>
    </w:p>
    <w:p>
      <w:pPr>
        <w:pStyle w:val="814"/>
        <w:numPr>
          <w:ilvl w:val="0"/>
          <w:numId w:val="0"/>
        </w:numPr>
        <w:ind w:left="709" w:hanging="709"/>
        <w:tabs>
          <w:tab w:val="left" w:pos="3119" w:leader="none"/>
        </w:tabs>
      </w:pPr>
      <w:r>
        <w:rPr>
          <w:bCs w:val="0"/>
          <w:color w:val="auto"/>
        </w:rPr>
        <w:t xml:space="preserve">3.60.4.</w:t>
      </w:r>
      <w:r>
        <w:rPr>
          <w:bCs w:val="0"/>
          <w:color w:val="auto"/>
        </w:rPr>
        <w:tab/>
      </w:r>
      <w:r>
        <w:t xml:space="preserve">Хэдхантер</w:t>
      </w:r>
      <w:r>
        <w:t xml:space="preserve"> анализирует опросники, заполненные Респондентами в предыдущий календарный год, для оказания Услуги.</w:t>
      </w:r>
      <w:r/>
    </w:p>
    <w:p>
      <w:pPr>
        <w:pStyle w:val="814"/>
        <w:numPr>
          <w:ilvl w:val="0"/>
          <w:numId w:val="0"/>
        </w:numPr>
        <w:ind w:left="709" w:hanging="709"/>
        <w:tabs>
          <w:tab w:val="left" w:pos="3119" w:leader="none"/>
        </w:tabs>
      </w:pPr>
      <w:r>
        <w:rPr>
          <w:bCs w:val="0"/>
          <w:color w:val="auto"/>
        </w:rPr>
        <w:t xml:space="preserve">3.60.5.</w:t>
      </w:r>
      <w:r>
        <w:rPr>
          <w:bCs w:val="0"/>
          <w:color w:val="auto"/>
        </w:rPr>
        <w:tab/>
      </w:r>
      <w:r>
        <w:t xml:space="preserve">Хэдхантер</w:t>
      </w:r>
      <w:r>
        <w:t xml:space="preserve"> начинает оказание Услуги в течение 5 рабочих дней</w:t>
      </w:r>
      <w:r>
        <w:t xml:space="preserve"> с м</w:t>
      </w:r>
      <w:r>
        <w:t xml:space="preserve">омента оплаты или подписания Заказа или Договора, если Стороны согласовали </w:t>
      </w:r>
      <w:r>
        <w:t xml:space="preserve">постоплату</w:t>
      </w:r>
      <w:r>
        <w:t xml:space="preserve">. Результат оказания Услуги – отраслевой отчет, предоставляемый Заказчику на дату публикации Рейтинга.</w:t>
      </w:r>
      <w:r/>
    </w:p>
    <w:p>
      <w:pPr>
        <w:pStyle w:val="814"/>
        <w:numPr>
          <w:ilvl w:val="0"/>
          <w:numId w:val="0"/>
        </w:numPr>
        <w:ind w:left="709" w:hanging="709"/>
        <w:tabs>
          <w:tab w:val="left" w:pos="3119" w:leader="none"/>
        </w:tabs>
      </w:pPr>
      <w:r>
        <w:rPr>
          <w:bCs w:val="0"/>
          <w:color w:val="auto"/>
        </w:rPr>
        <w:t xml:space="preserve">3.60.6.</w:t>
      </w:r>
      <w:r>
        <w:rPr>
          <w:bCs w:val="0"/>
          <w:color w:val="auto"/>
        </w:rPr>
        <w:tab/>
      </w:r>
      <w:r>
        <w:t xml:space="preserve">При покупке Услуги</w:t>
      </w:r>
      <w:r>
        <w:t xml:space="preserve"> с м</w:t>
      </w:r>
      <w:r>
        <w:t xml:space="preserve">омента публикации Рейтинга срок оказания Услуги составляет 5 пять рабочих дней</w:t>
      </w:r>
      <w:r>
        <w:t xml:space="preserve"> с м</w:t>
      </w:r>
      <w:r>
        <w:t xml:space="preserve">омента оплаты или подписания Заказа или Договора, если Стороны согласовали порядок оплаты по факту оказания услуги. Отраслевой отчет предоставляется Заказчику на дату окончания Услуги.</w:t>
      </w:r>
      <w:r/>
    </w:p>
    <w:p>
      <w:pPr>
        <w:pStyle w:val="814"/>
        <w:numPr>
          <w:ilvl w:val="0"/>
          <w:numId w:val="0"/>
        </w:numPr>
        <w:ind w:left="709" w:hanging="709"/>
        <w:tabs>
          <w:tab w:val="left" w:pos="3119" w:leader="none"/>
        </w:tabs>
      </w:pPr>
      <w:r>
        <w:rPr>
          <w:bCs w:val="0"/>
          <w:color w:val="auto"/>
        </w:rPr>
        <w:t xml:space="preserve">3.60.7.</w:t>
      </w:r>
      <w:r>
        <w:rPr>
          <w:bCs w:val="0"/>
          <w:color w:val="auto"/>
        </w:rPr>
        <w:tab/>
      </w:r>
      <w:r>
        <w:t xml:space="preserve">Хэдхантер</w:t>
      </w:r>
      <w:r>
        <w:t xml:space="preserve"> самостоятельно выбирает методы анализа данных. Заказчик не вправе требовать применения конкретных методов.</w:t>
      </w:r>
      <w:r/>
    </w:p>
    <w:p>
      <w:pPr>
        <w:pStyle w:val="827"/>
      </w:pPr>
      <w:r>
        <w:t xml:space="preserve">Ответственность</w:t>
      </w:r>
      <w:r>
        <w:t xml:space="preserve"> и у</w:t>
      </w:r>
      <w:r>
        <w:t xml:space="preserve">словия использования результатов</w:t>
      </w:r>
      <w:r/>
    </w:p>
    <w:p>
      <w:pPr>
        <w:pStyle w:val="814"/>
        <w:numPr>
          <w:ilvl w:val="0"/>
          <w:numId w:val="0"/>
        </w:numPr>
        <w:ind w:left="709" w:hanging="709"/>
        <w:tabs>
          <w:tab w:val="left" w:pos="3119" w:leader="none"/>
        </w:tabs>
      </w:pPr>
      <w:r>
        <w:rPr>
          <w:bCs w:val="0"/>
          <w:color w:val="auto"/>
        </w:rPr>
        <w:t xml:space="preserve">3.60.8.</w:t>
      </w:r>
      <w:r>
        <w:rPr>
          <w:bCs w:val="0"/>
          <w:color w:val="auto"/>
        </w:rPr>
        <w:tab/>
      </w:r>
      <w:r>
        <w:t xml:space="preserve">Хэдхантер</w:t>
      </w:r>
      <w:r>
        <w:t xml:space="preserve"> не н</w:t>
      </w:r>
      <w:r>
        <w:t xml:space="preserve">есет ответственности</w:t>
      </w:r>
      <w:r>
        <w:t xml:space="preserve"> за у</w:t>
      </w:r>
      <w:r>
        <w:t xml:space="preserve">бытки Заказчика</w:t>
      </w:r>
      <w:r>
        <w:t xml:space="preserve">, </w:t>
      </w:r>
      <w:r>
        <w:t xml:space="preserve">в т.ч.</w:t>
      </w:r>
      <w:r>
        <w:t xml:space="preserve"> за у</w:t>
      </w:r>
      <w:r>
        <w:t xml:space="preserve">щерб</w:t>
      </w:r>
      <w:r>
        <w:t xml:space="preserve"> у З</w:t>
      </w:r>
      <w:r>
        <w:t xml:space="preserve">аказчика</w:t>
      </w:r>
      <w:r>
        <w:t xml:space="preserve">,</w:t>
      </w:r>
      <w:r>
        <w:t xml:space="preserve"> из-за недостоверных или неполных данных</w:t>
      </w:r>
      <w:r>
        <w:t xml:space="preserve"> от р</w:t>
      </w:r>
      <w:r>
        <w:t xml:space="preserve">еспондентов</w:t>
      </w:r>
      <w:r>
        <w:t xml:space="preserve">, </w:t>
      </w:r>
      <w:r>
        <w:t xml:space="preserve">указанных</w:t>
      </w:r>
      <w:r>
        <w:t xml:space="preserve"> в р</w:t>
      </w:r>
      <w:r>
        <w:t xml:space="preserve">езюме или</w:t>
      </w:r>
      <w:r>
        <w:t xml:space="preserve"> в о</w:t>
      </w:r>
      <w:r>
        <w:t xml:space="preserve">просе Исследования.</w:t>
      </w:r>
      <w:r/>
    </w:p>
    <w:p>
      <w:pPr>
        <w:pStyle w:val="814"/>
        <w:numPr>
          <w:ilvl w:val="0"/>
          <w:numId w:val="0"/>
        </w:numPr>
        <w:ind w:left="709" w:hanging="709"/>
        <w:tabs>
          <w:tab w:val="left" w:pos="3119" w:leader="none"/>
        </w:tabs>
      </w:pPr>
      <w:r>
        <w:rPr>
          <w:bCs w:val="0"/>
          <w:color w:val="auto"/>
        </w:rPr>
        <w:t xml:space="preserve">3.60.9.</w:t>
      </w:r>
      <w:r>
        <w:rPr>
          <w:bCs w:val="0"/>
          <w:color w:val="auto"/>
        </w:rPr>
        <w:tab/>
      </w:r>
      <w:r>
        <w:t xml:space="preserve">Заказчик использует данные только для своей</w:t>
      </w:r>
      <w:r>
        <w:t xml:space="preserve"> </w:t>
      </w:r>
      <w:r>
        <w:t xml:space="preserve">хозяйственной деятельности, коммерческое использование запрещено.</w:t>
      </w:r>
      <w:r/>
    </w:p>
    <w:p>
      <w:pPr>
        <w:pStyle w:val="827"/>
      </w:pPr>
      <w:r>
        <w:t xml:space="preserve">Результат и закрывающие документы</w:t>
      </w:r>
      <w:r/>
    </w:p>
    <w:p>
      <w:pPr>
        <w:pStyle w:val="814"/>
        <w:numPr>
          <w:ilvl w:val="0"/>
          <w:numId w:val="0"/>
        </w:numPr>
        <w:ind w:left="709" w:hanging="709"/>
        <w:tabs>
          <w:tab w:val="left" w:pos="3119" w:leader="none"/>
        </w:tabs>
      </w:pPr>
      <w:r>
        <w:rPr>
          <w:bCs w:val="0"/>
          <w:color w:val="auto"/>
        </w:rPr>
        <w:t xml:space="preserve">3.60.10.</w:t>
      </w:r>
      <w:r>
        <w:rPr>
          <w:bCs w:val="0"/>
          <w:color w:val="auto"/>
        </w:rPr>
        <w:tab/>
      </w:r>
      <w:r>
        <w:t xml:space="preserve">Отраслевой отчет предоставляется Заказчику в формате</w:t>
      </w:r>
      <w:r>
        <w:t xml:space="preserve"> PDF</w:t>
      </w:r>
      <w:r>
        <w:t xml:space="preserve"> по </w:t>
      </w:r>
      <w:r>
        <w:t xml:space="preserve">эл</w:t>
      </w:r>
      <w:r>
        <w:t xml:space="preserve">ектронной</w:t>
      </w:r>
      <w:r>
        <w:t xml:space="preserve"> почте</w:t>
      </w:r>
      <w:r>
        <w:t xml:space="preserve"> на дату публикации Рейтинга или</w:t>
      </w:r>
      <w:r>
        <w:t xml:space="preserve"> на д</w:t>
      </w:r>
      <w:r>
        <w:t xml:space="preserve">ату завершения Услуги, если она приобретена</w:t>
      </w:r>
      <w:r>
        <w:t xml:space="preserve"> с м</w:t>
      </w:r>
      <w:r>
        <w:t xml:space="preserve">омента публикации Рейтинга.</w:t>
      </w:r>
      <w:r/>
    </w:p>
    <w:p>
      <w:pPr>
        <w:pStyle w:val="814"/>
        <w:numPr>
          <w:ilvl w:val="0"/>
          <w:numId w:val="0"/>
        </w:numPr>
        <w:ind w:left="709" w:hanging="709"/>
        <w:tabs>
          <w:tab w:val="left" w:pos="3119" w:leader="none"/>
        </w:tabs>
      </w:pPr>
      <w:r>
        <w:rPr>
          <w:bCs w:val="0"/>
          <w:color w:val="auto"/>
        </w:rPr>
        <w:t xml:space="preserve">3.60.11.</w:t>
      </w:r>
      <w:r>
        <w:rPr>
          <w:bCs w:val="0"/>
          <w:color w:val="auto"/>
        </w:rPr>
        <w:tab/>
      </w:r>
      <w:r>
        <w:t xml:space="preserve">Хэдхантер</w:t>
      </w:r>
      <w:r>
        <w:t xml:space="preserve"> выставляет документы, подтверждающие оказание Услуг, на дату предоставления Заказчику Отраслевого отчета.</w:t>
      </w:r>
      <w:r/>
    </w:p>
    <w:p>
      <w:pPr>
        <w:pStyle w:val="816"/>
        <w:numPr>
          <w:ilvl w:val="0"/>
          <w:numId w:val="0"/>
        </w:numPr>
        <w:ind w:left="709" w:hanging="709"/>
      </w:pPr>
      <w:r/>
      <w:bookmarkStart w:id="151" w:name="_Toc187692318"/>
      <w:r>
        <w:rPr>
          <w:rFonts w:eastAsia="Arial" w:cs="Arial"/>
          <w:b w:val="0"/>
          <w:sz w:val="16"/>
          <w:szCs w:val="16"/>
        </w:rPr>
        <w:t xml:space="preserve">3.61.</w:t>
      </w:r>
      <w:r>
        <w:rPr>
          <w:rFonts w:eastAsia="Arial" w:cs="Arial"/>
          <w:b w:val="0"/>
          <w:sz w:val="16"/>
          <w:szCs w:val="16"/>
        </w:rPr>
        <w:tab/>
      </w:r>
      <w:r>
        <w:t xml:space="preserve">О</w:t>
      </w:r>
      <w:r>
        <w:t xml:space="preserve">рганизаци</w:t>
      </w:r>
      <w:r>
        <w:t xml:space="preserve">я</w:t>
      </w:r>
      <w:r>
        <w:t xml:space="preserve"> участия заказчика в онлайн-ярмарке вакансий</w:t>
      </w:r>
      <w:bookmarkEnd w:id="151"/>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3.61.1.</w:t>
      </w:r>
      <w:r>
        <w:rPr>
          <w:bCs w:val="0"/>
          <w:color w:val="auto"/>
        </w:rPr>
        <w:tab/>
      </w:r>
      <w:r>
        <w:t xml:space="preserve">Хэдхантер</w:t>
      </w:r>
      <w:r>
        <w:t xml:space="preserve"> организует участие Заказчика в Ярмарке вакансий. </w:t>
      </w:r>
      <w:r>
        <w:t xml:space="preserve">Хэдхантер</w:t>
      </w:r>
      <w:r>
        <w:t xml:space="preserve"> проводит Ярмарку вакансий онлайн на Сайте </w:t>
      </w:r>
      <w:r>
        <w:t xml:space="preserve">(</w:t>
      </w:r>
      <w:r>
        <w:t xml:space="preserve">Сайт Ярмарки). Дата Ярмарки согласовывается Сторонами в Договоре или Заказе. Если дата Ярмарки изменяется по инициативе </w:t>
      </w:r>
      <w:r>
        <w:t xml:space="preserve">Хэдхантера</w:t>
      </w:r>
      <w:r>
        <w:t xml:space="preserve">, </w:t>
      </w:r>
      <w:r>
        <w:t xml:space="preserve">Хэдхантер</w:t>
      </w:r>
      <w:r>
        <w:t xml:space="preserve"> уведомляет об этом Заказчика</w:t>
      </w:r>
      <w:r>
        <w:t xml:space="preserve"> по </w:t>
      </w:r>
      <w:r>
        <w:t xml:space="preserve">электронной почте </w:t>
      </w:r>
      <w:r>
        <w:t xml:space="preserve">не позднее, чем за 3 рабочих дня до даты проведения и сообщает новую дату.</w:t>
      </w:r>
      <w:r/>
    </w:p>
    <w:p>
      <w:pPr>
        <w:pStyle w:val="827"/>
      </w:pPr>
      <w:r>
        <w:t xml:space="preserve">Условия оказания</w:t>
      </w:r>
      <w:r/>
    </w:p>
    <w:p>
      <w:pPr>
        <w:pStyle w:val="814"/>
        <w:numPr>
          <w:ilvl w:val="0"/>
          <w:numId w:val="0"/>
        </w:numPr>
        <w:ind w:left="709" w:hanging="709"/>
        <w:tabs>
          <w:tab w:val="left" w:pos="3119" w:leader="none"/>
        </w:tabs>
      </w:pPr>
      <w:r>
        <w:rPr>
          <w:bCs w:val="0"/>
          <w:color w:val="auto"/>
        </w:rPr>
        <w:t xml:space="preserve">3.61.2.</w:t>
      </w:r>
      <w:r>
        <w:rPr>
          <w:bCs w:val="0"/>
          <w:color w:val="auto"/>
        </w:rPr>
        <w:tab/>
      </w:r>
      <w:r>
        <w:t xml:space="preserve">Для участия в Ярмарке </w:t>
      </w:r>
      <w:r>
        <w:t xml:space="preserve">Хэдхантер</w:t>
      </w:r>
      <w:r>
        <w:t xml:space="preserve"> регистрирует Заказчика на Сайте.</w:t>
      </w:r>
      <w:r/>
    </w:p>
    <w:p>
      <w:pPr>
        <w:pStyle w:val="814"/>
        <w:numPr>
          <w:ilvl w:val="0"/>
          <w:numId w:val="0"/>
        </w:numPr>
        <w:ind w:left="709" w:hanging="709"/>
        <w:tabs>
          <w:tab w:val="left" w:pos="3119" w:leader="none"/>
        </w:tabs>
      </w:pPr>
      <w:r>
        <w:rPr>
          <w:bCs w:val="0"/>
          <w:color w:val="auto"/>
        </w:rPr>
        <w:t xml:space="preserve">3.61.3.</w:t>
      </w:r>
      <w:r>
        <w:rPr>
          <w:bCs w:val="0"/>
          <w:color w:val="auto"/>
        </w:rPr>
        <w:tab/>
      </w:r>
      <w:r>
        <w:t xml:space="preserve">Хэдхантер</w:t>
      </w:r>
      <w:r>
        <w:t xml:space="preserve"> в р</w:t>
      </w:r>
      <w:r>
        <w:t xml:space="preserve">амках Услуги представляет возможности Заказчику на Сайте: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места для размещения онлайн</w:t>
      </w:r>
      <w:r>
        <w:t xml:space="preserve">-</w:t>
      </w:r>
      <w:r>
        <w:t xml:space="preserve">стенда Заказчика (Стенд);</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мгновенный обмен текстовыми сообщениями с Соискателями на Сайте;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размещение ссылки на видеоролик о компании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размещение информации о компании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размещение изображения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публикация вакансий Заказчика </w:t>
      </w:r>
      <w:r>
        <w:t xml:space="preserve">(</w:t>
      </w:r>
      <w:r>
        <w:t xml:space="preserve">до 15</w:t>
      </w:r>
      <w:r>
        <w:t xml:space="preserve">)</w:t>
      </w:r>
      <w:r>
        <w:t xml:space="preserve">, подходящих под тематику Ярмарки</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указание на стенде неограниченного количества представителей Заказчика.</w:t>
      </w:r>
      <w:r/>
    </w:p>
    <w:p>
      <w:pPr>
        <w:pStyle w:val="814"/>
        <w:numPr>
          <w:ilvl w:val="0"/>
          <w:numId w:val="0"/>
        </w:numPr>
        <w:ind w:left="709" w:hanging="709"/>
        <w:tabs>
          <w:tab w:val="left" w:pos="3119" w:leader="none"/>
        </w:tabs>
      </w:pPr>
      <w:r/>
      <w:bookmarkStart w:id="152" w:name="_Ref178627287"/>
      <w:r>
        <w:rPr>
          <w:bCs w:val="0"/>
          <w:color w:val="auto"/>
        </w:rPr>
        <w:t xml:space="preserve">3.61.4.</w:t>
      </w:r>
      <w:r>
        <w:rPr>
          <w:bCs w:val="0"/>
          <w:color w:val="auto"/>
        </w:rPr>
        <w:tab/>
      </w:r>
      <w:r>
        <w:t xml:space="preserve">Заказчик</w:t>
      </w:r>
      <w:bookmarkEnd w:id="152"/>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предоставляет </w:t>
      </w:r>
      <w:r>
        <w:t xml:space="preserve">эл</w:t>
      </w:r>
      <w:r>
        <w:t xml:space="preserve">ектронную</w:t>
      </w:r>
      <w:r>
        <w:t xml:space="preserve"> </w:t>
      </w:r>
      <w:r>
        <w:t xml:space="preserve">почт</w:t>
      </w:r>
      <w:r>
        <w:t xml:space="preserve">у</w:t>
      </w:r>
      <w:r>
        <w:t xml:space="preserve"> </w:t>
      </w:r>
      <w:r>
        <w:t xml:space="preserve">для получения логина и пароля для входа на Сайт Ярмарки </w:t>
      </w:r>
      <w:r>
        <w:br/>
      </w:r>
      <w:r>
        <w:t xml:space="preserve">в течение 5 рабочих дней</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может размещать информацию на Сайте Ярмарки в течение 10 рабочих дней</w:t>
      </w:r>
      <w:r>
        <w:t xml:space="preserve"> с м</w:t>
      </w:r>
      <w:r>
        <w:t xml:space="preserve">омента оплаты </w:t>
      </w:r>
      <w:r>
        <w:br/>
      </w:r>
      <w:r>
        <w:t xml:space="preserve">Услуг или</w:t>
      </w:r>
      <w:r>
        <w:t xml:space="preserve"> с м</w:t>
      </w:r>
      <w:r>
        <w:t xml:space="preserve">омента подписания Сторонами Заказа или Договора, если Стороны согласовали постоплату.</w:t>
      </w:r>
      <w:r/>
    </w:p>
    <w:p>
      <w:pPr>
        <w:pStyle w:val="827"/>
      </w:pPr>
      <w:r>
        <w:t xml:space="preserve">Обработка персональных данных</w:t>
      </w:r>
      <w:r>
        <w:t xml:space="preserve"> и к</w:t>
      </w:r>
      <w:r>
        <w:t xml:space="preserve">онфиденциальность </w:t>
      </w:r>
      <w:r/>
    </w:p>
    <w:p>
      <w:pPr>
        <w:pStyle w:val="814"/>
        <w:numPr>
          <w:ilvl w:val="0"/>
          <w:numId w:val="0"/>
        </w:numPr>
        <w:ind w:left="709" w:hanging="709"/>
        <w:tabs>
          <w:tab w:val="left" w:pos="3119" w:leader="none"/>
        </w:tabs>
      </w:pPr>
      <w:r>
        <w:rPr>
          <w:bCs w:val="0"/>
          <w:color w:val="auto"/>
        </w:rPr>
        <w:t xml:space="preserve">3.61.5.</w:t>
      </w:r>
      <w:r>
        <w:rPr>
          <w:bCs w:val="0"/>
          <w:color w:val="auto"/>
        </w:rPr>
        <w:tab/>
      </w:r>
      <w:r>
        <w:t xml:space="preserve">Если в рамках оказания Услуги Заказчик поручает </w:t>
      </w:r>
      <w:r>
        <w:t xml:space="preserve">Хэдхантеру</w:t>
      </w:r>
      <w:r>
        <w:t xml:space="preserve"> размещение персональных данных </w:t>
      </w:r>
      <w:r>
        <w:br/>
      </w:r>
      <w:r>
        <w:t xml:space="preserve">на Сайте, он подтверждает наличие у него составленных по форме </w:t>
      </w:r>
      <w:r>
        <w:t xml:space="preserve">Хэдхантера</w:t>
      </w:r>
      <w:r>
        <w:t xml:space="preserve"> согласий </w:t>
      </w:r>
      <w:r>
        <w:br/>
      </w:r>
      <w:r>
        <w:t xml:space="preserve">на распространение персональных данных. </w:t>
      </w:r>
      <w:r/>
    </w:p>
    <w:p>
      <w:pPr>
        <w:pStyle w:val="814"/>
        <w:numPr>
          <w:ilvl w:val="0"/>
          <w:numId w:val="0"/>
        </w:numPr>
        <w:ind w:left="709"/>
      </w:pPr>
      <w:r>
        <w:t xml:space="preserve">Заказчик гарантирует, что предоставит оригиналы таких согласий по требованию </w:t>
      </w:r>
      <w:r>
        <w:t xml:space="preserve">Хэдхантера</w:t>
      </w:r>
      <w:r>
        <w:t xml:space="preserve"> в течение </w:t>
      </w:r>
      <w:r>
        <w:br/>
      </w:r>
      <w:r>
        <w:t xml:space="preserve">5 рабочих дней с момента получения запроса по любому каналу связи.</w:t>
      </w:r>
      <w:r/>
    </w:p>
    <w:p>
      <w:pPr>
        <w:pStyle w:val="814"/>
        <w:numPr>
          <w:ilvl w:val="0"/>
          <w:numId w:val="0"/>
        </w:numPr>
        <w:ind w:left="709"/>
      </w:pPr>
      <w:r>
        <w:t xml:space="preserve">Если нет согласий, Заказчик обязан возместить убытки </w:t>
      </w:r>
      <w:r>
        <w:t xml:space="preserve">Хэдхантера</w:t>
      </w:r>
      <w:r>
        <w:t xml:space="preserve">.</w:t>
      </w:r>
      <w:r/>
    </w:p>
    <w:p>
      <w:pPr>
        <w:pStyle w:val="827"/>
      </w:pPr>
      <w:r>
        <w:t xml:space="preserve">Материалы </w:t>
      </w:r>
      <w:r>
        <w:t xml:space="preserve">з</w:t>
      </w:r>
      <w:r>
        <w:t xml:space="preserve">аказчика</w:t>
      </w:r>
      <w:r>
        <w:t xml:space="preserve"> и д</w:t>
      </w:r>
      <w:r>
        <w:t xml:space="preserve">оступ</w:t>
      </w:r>
      <w:r>
        <w:t xml:space="preserve"> к н</w:t>
      </w:r>
      <w:r>
        <w:t xml:space="preserve">им</w:t>
      </w:r>
      <w:r/>
    </w:p>
    <w:p>
      <w:pPr>
        <w:pStyle w:val="814"/>
        <w:numPr>
          <w:ilvl w:val="0"/>
          <w:numId w:val="0"/>
        </w:numPr>
        <w:ind w:left="709" w:hanging="709"/>
        <w:tabs>
          <w:tab w:val="left" w:pos="3119" w:leader="none"/>
        </w:tabs>
      </w:pPr>
      <w:r>
        <w:rPr>
          <w:bCs w:val="0"/>
          <w:color w:val="auto"/>
        </w:rPr>
        <w:t xml:space="preserve">3.61.6.</w:t>
      </w:r>
      <w:r>
        <w:rPr>
          <w:bCs w:val="0"/>
          <w:color w:val="auto"/>
        </w:rPr>
        <w:tab/>
      </w:r>
      <w:r>
        <w:t xml:space="preserve">Хэдхантер</w:t>
      </w:r>
      <w:r>
        <w:t xml:space="preserve"> отправляет</w:t>
      </w:r>
      <w:r>
        <w:t xml:space="preserve"> на </w:t>
      </w:r>
      <w:r>
        <w:t xml:space="preserve">эл</w:t>
      </w:r>
      <w:r>
        <w:t xml:space="preserve">ектронную</w:t>
      </w:r>
      <w:r>
        <w:t xml:space="preserve"> почт</w:t>
      </w:r>
      <w:r>
        <w:t xml:space="preserve">у</w:t>
      </w:r>
      <w:r>
        <w:t xml:space="preserve"> Заказчику логин и пароль для входа на Сайт Ярмарки не позднее чем за 2 рабочих дня до проведения Ярмарки (при условии п. </w:t>
      </w:r>
      <w:r>
        <w:t xml:space="preserve">3.61.4</w:t>
      </w:r>
      <w:r>
        <w:t xml:space="preserve">).</w:t>
      </w:r>
      <w:r/>
    </w:p>
    <w:p>
      <w:pPr>
        <w:pStyle w:val="814"/>
        <w:numPr>
          <w:ilvl w:val="0"/>
          <w:numId w:val="0"/>
        </w:numPr>
        <w:ind w:left="709" w:hanging="709"/>
        <w:tabs>
          <w:tab w:val="left" w:pos="3119" w:leader="none"/>
        </w:tabs>
      </w:pPr>
      <w:r>
        <w:rPr>
          <w:bCs w:val="0"/>
          <w:color w:val="auto"/>
        </w:rPr>
        <w:t xml:space="preserve">3.61.7.</w:t>
      </w:r>
      <w:r>
        <w:rPr>
          <w:bCs w:val="0"/>
          <w:color w:val="auto"/>
        </w:rPr>
        <w:tab/>
      </w:r>
      <w:r>
        <w:t xml:space="preserve">Заказчик самостоятельно заполняет информацию о компании и вакансиях (Материалы) на Стенде Заказчика.</w:t>
      </w:r>
      <w:r/>
    </w:p>
    <w:p>
      <w:pPr>
        <w:pStyle w:val="814"/>
        <w:numPr>
          <w:ilvl w:val="0"/>
          <w:numId w:val="0"/>
        </w:numPr>
        <w:ind w:left="709" w:hanging="709"/>
        <w:tabs>
          <w:tab w:val="left" w:pos="3119" w:leader="none"/>
        </w:tabs>
      </w:pPr>
      <w:r>
        <w:rPr>
          <w:bCs w:val="0"/>
          <w:color w:val="auto"/>
        </w:rPr>
        <w:t xml:space="preserve">3.61.8.</w:t>
      </w:r>
      <w:r>
        <w:rPr>
          <w:bCs w:val="0"/>
          <w:color w:val="auto"/>
        </w:rPr>
        <w:tab/>
      </w:r>
      <w:r>
        <w:t xml:space="preserve">Материалы Заказчика должны соответствовать техническим требованиям:</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л</w:t>
      </w:r>
      <w:r>
        <w:t xml:space="preserve">оготип должен быть 380×380 пикселей, цветовая схема логотипа цветная, не монохромная,</w:t>
      </w:r>
      <w:r>
        <w:t xml:space="preserve"> с п</w:t>
      </w:r>
      <w:r>
        <w:t xml:space="preserve">одложкой</w:t>
      </w:r>
      <w:r>
        <w:t xml:space="preserve">;</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w:t>
      </w:r>
      <w:r>
        <w:t xml:space="preserve">писание компании</w:t>
      </w:r>
      <w:r>
        <w:t xml:space="preserve"> не д</w:t>
      </w:r>
      <w:r>
        <w:t xml:space="preserve">олжно превышать 5000 символов.</w:t>
      </w:r>
      <w:r>
        <w:t xml:space="preserve"> </w:t>
      </w:r>
      <w:r/>
    </w:p>
    <w:p>
      <w:pPr>
        <w:pStyle w:val="814"/>
        <w:numPr>
          <w:ilvl w:val="0"/>
          <w:numId w:val="0"/>
        </w:numPr>
        <w:ind w:left="709" w:hanging="709"/>
        <w:tabs>
          <w:tab w:val="left" w:pos="3119" w:leader="none"/>
        </w:tabs>
      </w:pPr>
      <w:r>
        <w:rPr>
          <w:bCs w:val="0"/>
          <w:color w:val="auto"/>
        </w:rPr>
        <w:t xml:space="preserve">3.61.9.</w:t>
      </w:r>
      <w:r>
        <w:rPr>
          <w:bCs w:val="0"/>
          <w:color w:val="auto"/>
        </w:rPr>
        <w:tab/>
      </w:r>
      <w:r>
        <w:t xml:space="preserve">Все материалы должны соответствовать законодательству</w:t>
      </w:r>
      <w:r>
        <w:t xml:space="preserve"> РФ и</w:t>
      </w:r>
      <w:r>
        <w:t xml:space="preserve"> международному праву. </w:t>
      </w:r>
      <w:r>
        <w:t xml:space="preserve">Хэдхантер</w:t>
      </w:r>
      <w:r>
        <w:t xml:space="preserve"> вправе снимать материалы,</w:t>
      </w:r>
      <w:r>
        <w:t xml:space="preserve"> не с</w:t>
      </w:r>
      <w:r>
        <w:t xml:space="preserve">оответствующие требованиям, уведомляя Заказчика</w:t>
      </w:r>
      <w:r>
        <w:t xml:space="preserve"> в т</w:t>
      </w:r>
      <w:r>
        <w:t xml:space="preserve">ечение одного рабочего дня.</w:t>
      </w:r>
      <w:r>
        <w:t xml:space="preserve"> </w:t>
      </w:r>
      <w:r/>
    </w:p>
    <w:p>
      <w:pPr>
        <w:pStyle w:val="814"/>
        <w:numPr>
          <w:ilvl w:val="0"/>
          <w:numId w:val="0"/>
        </w:numPr>
        <w:ind w:left="709" w:hanging="709"/>
        <w:tabs>
          <w:tab w:val="left" w:pos="3119" w:leader="none"/>
        </w:tabs>
      </w:pPr>
      <w:r>
        <w:rPr>
          <w:bCs w:val="0"/>
          <w:color w:val="auto"/>
        </w:rPr>
        <w:t xml:space="preserve">3.61.10.</w:t>
      </w:r>
      <w:r>
        <w:rPr>
          <w:bCs w:val="0"/>
          <w:color w:val="auto"/>
        </w:rPr>
        <w:tab/>
      </w:r>
      <w:r>
        <w:t xml:space="preserve">Материалы Заказчика не должны содержать Рекламу.</w:t>
      </w:r>
      <w:r/>
    </w:p>
    <w:p>
      <w:pPr>
        <w:pStyle w:val="827"/>
      </w:pPr>
      <w:r>
        <w:t xml:space="preserve">Обязанности </w:t>
      </w:r>
      <w:r>
        <w:t xml:space="preserve">з</w:t>
      </w:r>
      <w:r>
        <w:t xml:space="preserve">аказчика</w:t>
      </w:r>
      <w:r/>
    </w:p>
    <w:p>
      <w:pPr>
        <w:pStyle w:val="814"/>
        <w:numPr>
          <w:ilvl w:val="0"/>
          <w:numId w:val="0"/>
        </w:numPr>
        <w:ind w:left="709" w:hanging="709"/>
        <w:tabs>
          <w:tab w:val="left" w:pos="3119" w:leader="none"/>
        </w:tabs>
      </w:pPr>
      <w:r>
        <w:rPr>
          <w:bCs w:val="0"/>
          <w:color w:val="auto"/>
        </w:rPr>
        <w:t xml:space="preserve">3.61.11.</w:t>
      </w:r>
      <w:r>
        <w:rPr>
          <w:bCs w:val="0"/>
          <w:color w:val="auto"/>
        </w:rPr>
        <w:tab/>
      </w:r>
      <w:r>
        <w:t xml:space="preserve">Размещая на Сайте Ярмарки информацию о вакансиях, Заказчик обязан:</w:t>
      </w:r>
      <w:r/>
    </w:p>
    <w:p>
      <w:pPr>
        <w:pStyle w:val="827"/>
      </w:pPr>
      <w:r>
        <w:t xml:space="preserve">Перечень</w:t>
      </w:r>
      <w:r/>
    </w:p>
    <w:p>
      <w:pPr>
        <w:pStyle w:val="832"/>
      </w:pPr>
      <w:r>
        <w:t xml:space="preserve">3.61.11.1.</w:t>
      </w:r>
      <w:r>
        <w:tab/>
      </w:r>
      <w:r>
        <w:t xml:space="preserve">Заказчик обязан соблюдать Закон</w:t>
      </w:r>
      <w:r>
        <w:t xml:space="preserve"> </w:t>
      </w:r>
      <w:r>
        <w:t xml:space="preserve">«О занятости населения</w:t>
      </w:r>
      <w:r>
        <w:t xml:space="preserve"> в Р</w:t>
      </w:r>
      <w:r>
        <w:t xml:space="preserve">Ф». Заказчик</w:t>
      </w:r>
      <w:r>
        <w:t xml:space="preserve"> не д</w:t>
      </w:r>
      <w:r>
        <w:t xml:space="preserve">олжен допускать распространения информации</w:t>
      </w:r>
      <w:r>
        <w:t xml:space="preserve"> о в</w:t>
      </w:r>
      <w:r>
        <w:t xml:space="preserve">акансиях</w:t>
      </w:r>
      <w:r>
        <w:t xml:space="preserve"> со с</w:t>
      </w:r>
      <w:r>
        <w:t xml:space="preserve">ведениями</w:t>
      </w:r>
      <w:r>
        <w:t xml:space="preserve"> о п</w:t>
      </w:r>
      <w:r>
        <w:t xml:space="preserve">рямом или косвенном ограничении прав</w:t>
      </w:r>
      <w:r>
        <w:t xml:space="preserve"> по п</w:t>
      </w:r>
      <w:r>
        <w:t xml:space="preserve">ризнакам пола, расы, национальности</w:t>
      </w:r>
      <w:r>
        <w:t xml:space="preserve"> и д</w:t>
      </w:r>
      <w:r>
        <w:t xml:space="preserve">ругим основаниям,</w:t>
      </w:r>
      <w:r>
        <w:t xml:space="preserve"> не с</w:t>
      </w:r>
      <w:r>
        <w:t xml:space="preserve">вязанным</w:t>
      </w:r>
      <w:r>
        <w:t xml:space="preserve"> с д</w:t>
      </w:r>
      <w:r>
        <w:t xml:space="preserve">еловыми качествами работников. Исключения допускаются только</w:t>
      </w:r>
      <w:r>
        <w:t xml:space="preserve"> в с</w:t>
      </w:r>
      <w:r>
        <w:t xml:space="preserve">лучаях, предусмотренных федеральными законами.</w:t>
      </w:r>
      <w:r/>
    </w:p>
    <w:p>
      <w:pPr>
        <w:pStyle w:val="832"/>
      </w:pPr>
      <w:r>
        <w:t xml:space="preserve">3.61.11.2.</w:t>
      </w:r>
      <w:r>
        <w:tab/>
      </w:r>
      <w:r>
        <w:t xml:space="preserve">Если</w:t>
      </w:r>
      <w:r>
        <w:t xml:space="preserve"> к </w:t>
      </w:r>
      <w:r>
        <w:t xml:space="preserve">Хэдхантеру</w:t>
      </w:r>
      <w:r>
        <w:t xml:space="preserve"> будут предъявлены требования</w:t>
      </w:r>
      <w:r>
        <w:t xml:space="preserve"> со с</w:t>
      </w:r>
      <w:r>
        <w:t xml:space="preserve">тороны третьих лиц из-за нарушения Заказчиком этих требований, Заказчик обязуется самостоятельно урегулировать такие требования</w:t>
      </w:r>
      <w:r>
        <w:t xml:space="preserve"> и в</w:t>
      </w:r>
      <w:r>
        <w:t xml:space="preserve">озместить убытки </w:t>
      </w:r>
      <w:r>
        <w:t xml:space="preserve">Хэдхантера</w:t>
      </w:r>
      <w:r>
        <w:t xml:space="preserve">.</w:t>
      </w:r>
      <w:r/>
    </w:p>
    <w:p>
      <w:pPr>
        <w:pStyle w:val="832"/>
      </w:pPr>
      <w:r>
        <w:t xml:space="preserve">3.61.11.3.</w:t>
      </w:r>
      <w:r>
        <w:tab/>
      </w:r>
      <w:r>
        <w:t xml:space="preserve">Если </w:t>
      </w:r>
      <w:r>
        <w:t xml:space="preserve">Хэдхантера</w:t>
      </w:r>
      <w:r>
        <w:t xml:space="preserve"> привлекут</w:t>
      </w:r>
      <w:r>
        <w:t xml:space="preserve"> к о</w:t>
      </w:r>
      <w:r>
        <w:t xml:space="preserve">тветственности</w:t>
      </w:r>
      <w:r>
        <w:t xml:space="preserve"> по с</w:t>
      </w:r>
      <w:r>
        <w:t xml:space="preserve">т. 13.11.1 КоАП</w:t>
      </w:r>
      <w:r>
        <w:t xml:space="preserve"> РФ з</w:t>
      </w:r>
      <w:r>
        <w:t xml:space="preserve">а нарушение Закона</w:t>
      </w:r>
      <w:r>
        <w:t xml:space="preserve"> </w:t>
      </w:r>
      <w:r>
        <w:br/>
      </w:r>
      <w:r>
        <w:t xml:space="preserve">«О занятости населения</w:t>
      </w:r>
      <w:r>
        <w:t xml:space="preserve"> в Р</w:t>
      </w:r>
      <w:r>
        <w:t xml:space="preserve">Ф», Заказчик обязуется возместить </w:t>
      </w:r>
      <w:r>
        <w:t xml:space="preserve">Хэдхантеру</w:t>
      </w:r>
      <w:r>
        <w:t xml:space="preserve"> подтвержденные расходы, включая штрафы</w:t>
      </w:r>
      <w:r>
        <w:t xml:space="preserve"> и с</w:t>
      </w:r>
      <w:r>
        <w:t xml:space="preserve">удебные расходы,</w:t>
      </w:r>
      <w:r>
        <w:t xml:space="preserve"> в т</w:t>
      </w:r>
      <w:r>
        <w:t xml:space="preserve">ечение 5 рабочих дней</w:t>
      </w:r>
      <w:r>
        <w:t xml:space="preserve"> с м</w:t>
      </w:r>
      <w:r>
        <w:t xml:space="preserve">омента получения претензии</w:t>
      </w:r>
      <w:r>
        <w:t xml:space="preserve"> и с</w:t>
      </w:r>
      <w:r>
        <w:t xml:space="preserve">чета</w:t>
      </w:r>
      <w:r>
        <w:t xml:space="preserve"> на о</w:t>
      </w:r>
      <w:r>
        <w:t xml:space="preserve">плату. Если Заказчик</w:t>
      </w:r>
      <w:r>
        <w:t xml:space="preserve"> не в</w:t>
      </w:r>
      <w:r>
        <w:t xml:space="preserve">ыполнит это условие, </w:t>
      </w:r>
      <w:r>
        <w:t xml:space="preserve">Хэдхантер</w:t>
      </w:r>
      <w:r>
        <w:t xml:space="preserve"> вправе требовать</w:t>
      </w:r>
      <w:r>
        <w:t xml:space="preserve"> от З</w:t>
      </w:r>
      <w:r>
        <w:t xml:space="preserve">аказчика уплаты неустойки – 1%</w:t>
      </w:r>
      <w:r>
        <w:t xml:space="preserve"> от с</w:t>
      </w:r>
      <w:r>
        <w:t xml:space="preserve">уммы неоплаченных расходов</w:t>
      </w:r>
      <w:r>
        <w:t xml:space="preserve"> за к</w:t>
      </w:r>
      <w:r>
        <w:t xml:space="preserve">аждый день просрочки.</w:t>
      </w:r>
      <w:r/>
    </w:p>
    <w:p>
      <w:pPr>
        <w:pStyle w:val="832"/>
      </w:pPr>
      <w:r>
        <w:t xml:space="preserve">3.61.11.4.</w:t>
      </w:r>
      <w:r>
        <w:tab/>
      </w:r>
      <w:r>
        <w:t xml:space="preserve">Не размещать информацию о вакансиях для совершения преступлений.</w:t>
      </w:r>
      <w:r/>
    </w:p>
    <w:p>
      <w:pPr>
        <w:pStyle w:val="832"/>
      </w:pPr>
      <w:r>
        <w:t xml:space="preserve">3.61.11.5.</w:t>
      </w:r>
      <w:r>
        <w:tab/>
      </w:r>
      <w:r>
        <w:t xml:space="preserve">В</w:t>
      </w:r>
      <w:r>
        <w:t xml:space="preserve">аканси</w:t>
      </w:r>
      <w:r>
        <w:t xml:space="preserve">я</w:t>
      </w:r>
      <w:r>
        <w:t xml:space="preserve"> должна содержать не более 2000 символов</w:t>
      </w:r>
      <w:r>
        <w:t xml:space="preserve"> и в ней</w:t>
      </w:r>
      <w:r>
        <w:t xml:space="preserve"> должны быть блоки:</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описание вакансии;</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обязанности;</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требования;</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условия.</w:t>
      </w:r>
      <w:r/>
    </w:p>
    <w:p>
      <w:pPr>
        <w:pStyle w:val="814"/>
        <w:numPr>
          <w:ilvl w:val="0"/>
          <w:numId w:val="0"/>
        </w:numPr>
        <w:ind w:left="709" w:hanging="709"/>
        <w:tabs>
          <w:tab w:val="left" w:pos="3119" w:leader="none"/>
        </w:tabs>
      </w:pPr>
      <w:r>
        <w:rPr>
          <w:bCs w:val="0"/>
          <w:color w:val="auto"/>
        </w:rPr>
        <w:t xml:space="preserve">3.61.12.</w:t>
      </w:r>
      <w:r>
        <w:rPr>
          <w:bCs w:val="0"/>
          <w:color w:val="auto"/>
        </w:rPr>
        <w:tab/>
      </w:r>
      <w:r>
        <w:t xml:space="preserve">Заказчик обязуется представлять компанию на Ярмарке только в даты ее проведения, отвечать на запросы </w:t>
      </w:r>
      <w:r>
        <w:t xml:space="preserve">Соискат</w:t>
      </w:r>
      <w:r>
        <w:t xml:space="preserve">елей. В другое время </w:t>
      </w:r>
      <w:r>
        <w:t xml:space="preserve">Хэдхантер</w:t>
      </w:r>
      <w:r>
        <w:t xml:space="preserve"> не несет ответственност</w:t>
      </w:r>
      <w:r>
        <w:t xml:space="preserve">и</w:t>
      </w:r>
      <w:r>
        <w:t xml:space="preserve"> за качество Услуг.</w:t>
      </w:r>
      <w:r/>
    </w:p>
    <w:p>
      <w:pPr>
        <w:pStyle w:val="814"/>
        <w:numPr>
          <w:ilvl w:val="0"/>
          <w:numId w:val="0"/>
        </w:numPr>
        <w:ind w:left="709" w:hanging="709"/>
        <w:tabs>
          <w:tab w:val="left" w:pos="3119" w:leader="none"/>
        </w:tabs>
      </w:pPr>
      <w:r>
        <w:rPr>
          <w:bCs w:val="0"/>
          <w:color w:val="auto"/>
        </w:rPr>
        <w:t xml:space="preserve">3.61.13.</w:t>
      </w:r>
      <w:r>
        <w:rPr>
          <w:bCs w:val="0"/>
          <w:color w:val="auto"/>
        </w:rPr>
        <w:tab/>
      </w:r>
      <w:r>
        <w:t xml:space="preserve">Если у Заказчика на Сайте Ярмарки есть возможность обмена сообщениями с Соискателями, Заказчик отвечает за содержание сообщений и соответствие законодательству РФ.</w:t>
      </w:r>
      <w:r>
        <w:br/>
      </w:r>
      <w:r>
        <w:br/>
      </w:r>
      <w:r>
        <w:br/>
      </w:r>
      <w:r/>
    </w:p>
    <w:p>
      <w:pPr>
        <w:pStyle w:val="827"/>
      </w:pPr>
      <w:r>
        <w:t xml:space="preserve">Требования</w:t>
      </w:r>
      <w:r>
        <w:t xml:space="preserve"> к и</w:t>
      </w:r>
      <w:r>
        <w:t xml:space="preserve">нформации </w:t>
      </w:r>
      <w:r>
        <w:t xml:space="preserve">з</w:t>
      </w:r>
      <w:r>
        <w:t xml:space="preserve">аказчика</w:t>
      </w:r>
      <w:r/>
    </w:p>
    <w:p>
      <w:pPr>
        <w:pStyle w:val="814"/>
        <w:numPr>
          <w:ilvl w:val="0"/>
          <w:numId w:val="0"/>
        </w:numPr>
        <w:ind w:left="709" w:hanging="709"/>
        <w:tabs>
          <w:tab w:val="left" w:pos="3119" w:leader="none"/>
        </w:tabs>
      </w:pPr>
      <w:r>
        <w:rPr>
          <w:bCs w:val="0"/>
          <w:color w:val="auto"/>
        </w:rPr>
        <w:t xml:space="preserve">3.61.14.</w:t>
      </w:r>
      <w:r>
        <w:rPr>
          <w:bCs w:val="0"/>
          <w:color w:val="auto"/>
        </w:rPr>
        <w:tab/>
      </w:r>
      <w:r>
        <w:t xml:space="preserve">Рекомендуется избегать фраз, демонстрирующих превосходство компании, таких как «Лидер</w:t>
      </w:r>
      <w:r>
        <w:t xml:space="preserve"> на р</w:t>
      </w:r>
      <w:r>
        <w:t xml:space="preserve">ынке», «Компания ТОП-1», «Самый лучший». Такие утверждения допускаются</w:t>
      </w:r>
      <w:r>
        <w:t xml:space="preserve">,</w:t>
      </w:r>
      <w:r>
        <w:t xml:space="preserve"> только если есть документальное подтверждение, которое должно быть указано</w:t>
      </w:r>
      <w:r>
        <w:t xml:space="preserve"> в т</w:t>
      </w:r>
      <w:r>
        <w:t xml:space="preserve">ексте вакансии, например: «По версии рейтинга журнала РБК</w:t>
      </w:r>
      <w:r>
        <w:t xml:space="preserve"> за ф</w:t>
      </w:r>
      <w:r>
        <w:t xml:space="preserve">евраль 2021 года».</w:t>
      </w:r>
      <w:r/>
    </w:p>
    <w:p>
      <w:pPr>
        <w:pStyle w:val="814"/>
        <w:numPr>
          <w:ilvl w:val="0"/>
          <w:numId w:val="0"/>
        </w:numPr>
        <w:ind w:left="709" w:hanging="709"/>
        <w:tabs>
          <w:tab w:val="left" w:pos="3119" w:leader="none"/>
        </w:tabs>
      </w:pPr>
      <w:r>
        <w:rPr>
          <w:bCs w:val="0"/>
          <w:color w:val="auto"/>
        </w:rPr>
        <w:t xml:space="preserve">3.61.15.</w:t>
      </w:r>
      <w:r>
        <w:rPr>
          <w:bCs w:val="0"/>
          <w:color w:val="auto"/>
        </w:rPr>
        <w:tab/>
      </w:r>
      <w:r>
        <w:t xml:space="preserve">Заказчик гарантирует, что обладает всеми правами</w:t>
      </w:r>
      <w:r>
        <w:t xml:space="preserve"> и с</w:t>
      </w:r>
      <w:r>
        <w:t xml:space="preserve">огласиями</w:t>
      </w:r>
      <w:r>
        <w:t xml:space="preserve"> на р</w:t>
      </w:r>
      <w:r>
        <w:t xml:space="preserve">азмещение информации. Если поступят жалобы</w:t>
      </w:r>
      <w:r>
        <w:t xml:space="preserve"> от т</w:t>
      </w:r>
      <w:r>
        <w:t xml:space="preserve">ретьих лиц или требования</w:t>
      </w:r>
      <w:r>
        <w:t xml:space="preserve"> от г</w:t>
      </w:r>
      <w:r>
        <w:t xml:space="preserve">осударственных органов</w:t>
      </w:r>
      <w:r>
        <w:t xml:space="preserve"> РФ и</w:t>
      </w:r>
      <w:r>
        <w:t xml:space="preserve">ли других стран</w:t>
      </w:r>
      <w:r>
        <w:t xml:space="preserve"> в с</w:t>
      </w:r>
      <w:r>
        <w:t xml:space="preserve">вязи</w:t>
      </w:r>
      <w:r>
        <w:t xml:space="preserve"> с р</w:t>
      </w:r>
      <w:r>
        <w:t xml:space="preserve">азмещенной вакансией, </w:t>
      </w:r>
      <w:r>
        <w:t xml:space="preserve">Хэдхантер</w:t>
      </w:r>
      <w:r>
        <w:t xml:space="preserve"> вправе удалить такую вакансию,</w:t>
      </w:r>
      <w:r>
        <w:t xml:space="preserve"> не п</w:t>
      </w:r>
      <w:r>
        <w:t xml:space="preserve">ринимая претензий</w:t>
      </w:r>
      <w:r>
        <w:t xml:space="preserve"> от З</w:t>
      </w:r>
      <w:r>
        <w:t xml:space="preserve">аказчика.</w:t>
      </w:r>
      <w:r/>
    </w:p>
    <w:p>
      <w:pPr>
        <w:pStyle w:val="814"/>
        <w:numPr>
          <w:ilvl w:val="0"/>
          <w:numId w:val="0"/>
        </w:numPr>
        <w:ind w:left="709" w:hanging="709"/>
        <w:tabs>
          <w:tab w:val="left" w:pos="3119" w:leader="none"/>
        </w:tabs>
      </w:pPr>
      <w:r>
        <w:rPr>
          <w:bCs w:val="0"/>
          <w:color w:val="auto"/>
        </w:rPr>
        <w:t xml:space="preserve">3.61.16.</w:t>
      </w:r>
      <w:r>
        <w:rPr>
          <w:bCs w:val="0"/>
          <w:color w:val="auto"/>
        </w:rPr>
        <w:tab/>
      </w:r>
      <w:r>
        <w:t xml:space="preserve">Информация Заказчика не </w:t>
      </w:r>
      <w:r>
        <w:t xml:space="preserve">должн</w:t>
      </w:r>
      <w:r>
        <w:t xml:space="preserve">а</w:t>
      </w:r>
      <w:r>
        <w:t xml:space="preserve"> </w:t>
      </w:r>
      <w:r>
        <w:t xml:space="preserve">противоречить тематике Сайта Ярмарки и не </w:t>
      </w:r>
      <w:r>
        <w:t xml:space="preserve">должн</w:t>
      </w:r>
      <w:r>
        <w:t xml:space="preserve">а</w:t>
      </w:r>
      <w:r>
        <w:t xml:space="preserve"> </w:t>
      </w:r>
      <w:r>
        <w:t xml:space="preserve">содержать: внедрение исполняемого кода на стороне пользователя (клиентские скрипты: </w:t>
      </w:r>
      <w:r>
        <w:t xml:space="preserve">Javascript, Visual Basic script</w:t>
      </w:r>
      <w:r>
        <w:t xml:space="preserve"> и т.п.), любые внедряемые объекты (java-апплеты, flash и т.п.), использование frame и iframe, каскадных таблиц стилей, </w:t>
      </w:r>
      <w:r>
        <w:t xml:space="preserve">переопределяющих используемы</w:t>
      </w:r>
      <w:r>
        <w:t xml:space="preserve">е на Са</w:t>
      </w:r>
      <w:r>
        <w:t xml:space="preserve">йте Ярмарки, указание на статус, заслуги Заказчика, присвоенные на мероприятиях или сайтах компаний, предоставляющих сервисы (услуги), аналогичные Сайту Ярмарки, нарушать требования законодательства, включая требования ФЗ «О рекламе», и права третьих лиц. </w:t>
      </w:r>
      <w:r/>
    </w:p>
    <w:p>
      <w:pPr>
        <w:pStyle w:val="814"/>
        <w:numPr>
          <w:ilvl w:val="0"/>
          <w:numId w:val="0"/>
        </w:numPr>
        <w:ind w:left="709"/>
      </w:pPr>
      <w:r>
        <w:t xml:space="preserve">Если </w:t>
      </w:r>
      <w:r>
        <w:t xml:space="preserve">Хэдхантер</w:t>
      </w:r>
      <w:r>
        <w:t xml:space="preserve"> будет привлечен</w:t>
      </w:r>
      <w:r>
        <w:t xml:space="preserve"> к о</w:t>
      </w:r>
      <w:r>
        <w:t xml:space="preserve">тветственности</w:t>
      </w:r>
      <w:r>
        <w:t xml:space="preserve"> за н</w:t>
      </w:r>
      <w:r>
        <w:t xml:space="preserve">арушение законодательства РФ, Заказчик обязуется возместить понесенные расходы, включая штрафы</w:t>
      </w:r>
      <w:r>
        <w:t xml:space="preserve"> и с</w:t>
      </w:r>
      <w:r>
        <w:t xml:space="preserve">удебные издержки</w:t>
      </w:r>
      <w:r>
        <w:t xml:space="preserve">,</w:t>
      </w:r>
      <w:r>
        <w:t xml:space="preserve"> в течение </w:t>
      </w:r>
      <w:r>
        <w:t xml:space="preserve">10 </w:t>
      </w:r>
      <w:r>
        <w:t xml:space="preserve">дней с момента предъявления требования </w:t>
      </w:r>
      <w:r>
        <w:t xml:space="preserve">Хэдхантера</w:t>
      </w:r>
      <w:r>
        <w:t xml:space="preserve"> Заказчику.</w:t>
      </w:r>
      <w:r/>
    </w:p>
    <w:p>
      <w:pPr>
        <w:pStyle w:val="814"/>
        <w:numPr>
          <w:ilvl w:val="0"/>
          <w:numId w:val="0"/>
        </w:numPr>
        <w:ind w:left="709" w:hanging="709"/>
        <w:tabs>
          <w:tab w:val="left" w:pos="3119" w:leader="none"/>
        </w:tabs>
      </w:pPr>
      <w:r>
        <w:rPr>
          <w:bCs w:val="0"/>
          <w:color w:val="auto"/>
        </w:rPr>
        <w:t xml:space="preserve">3.61.17.</w:t>
      </w:r>
      <w:r>
        <w:rPr>
          <w:bCs w:val="0"/>
          <w:color w:val="auto"/>
        </w:rPr>
        <w:tab/>
      </w:r>
      <w:r>
        <w:t xml:space="preserve">Если информация Заказчика нарушает условия этого раздела Условий, </w:t>
      </w:r>
      <w:r>
        <w:t xml:space="preserve">Хэдхантер</w:t>
      </w:r>
      <w:r>
        <w:t xml:space="preserve"> может модерировать такую информацию</w:t>
      </w:r>
      <w:r>
        <w:t xml:space="preserve"> и с</w:t>
      </w:r>
      <w:r>
        <w:t xml:space="preserve">ообщает</w:t>
      </w:r>
      <w:r>
        <w:t xml:space="preserve"> об э</w:t>
      </w:r>
      <w:r>
        <w:t xml:space="preserve">том Заказчику</w:t>
      </w:r>
      <w:r>
        <w:t xml:space="preserve"> по </w:t>
      </w:r>
      <w:r>
        <w:t xml:space="preserve">электронной</w:t>
      </w:r>
      <w:r>
        <w:t xml:space="preserve"> почте</w:t>
      </w:r>
      <w:r>
        <w:t xml:space="preserve">.</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3.61.18.</w:t>
      </w:r>
      <w:r>
        <w:rPr>
          <w:bCs w:val="0"/>
          <w:color w:val="auto"/>
        </w:rPr>
        <w:tab/>
      </w:r>
      <w:r>
        <w:t xml:space="preserve">Все коммуникации между Сторонами в процессе Услуги ведутся</w:t>
      </w:r>
      <w:r>
        <w:t xml:space="preserve"> по </w:t>
      </w:r>
      <w:r>
        <w:t xml:space="preserve">электронной почте </w:t>
      </w:r>
      <w:r>
        <w:t xml:space="preserve">с </w:t>
      </w:r>
      <w:r>
        <w:t xml:space="preserve">использованием адресов</w:t>
      </w:r>
      <w:r>
        <w:t xml:space="preserve">,</w:t>
      </w:r>
      <w:r>
        <w:t xml:space="preserve"> согласованных Сторонами в Заказе или Договоре, либо с </w:t>
      </w:r>
      <w:r>
        <w:t xml:space="preserve">использованием адресов</w:t>
      </w:r>
      <w:r>
        <w:t xml:space="preserve">, позволяющих определить, что адресаты – Стороны по Договору.</w:t>
      </w:r>
      <w:r/>
    </w:p>
    <w:p>
      <w:pPr>
        <w:pStyle w:val="814"/>
        <w:numPr>
          <w:ilvl w:val="0"/>
          <w:numId w:val="0"/>
        </w:numPr>
        <w:ind w:left="709" w:hanging="709"/>
        <w:tabs>
          <w:tab w:val="left" w:pos="3119" w:leader="none"/>
        </w:tabs>
      </w:pPr>
      <w:r>
        <w:rPr>
          <w:bCs w:val="0"/>
          <w:color w:val="auto"/>
        </w:rPr>
        <w:t xml:space="preserve">3.61.19.</w:t>
      </w:r>
      <w:r>
        <w:rPr>
          <w:bCs w:val="0"/>
          <w:color w:val="auto"/>
        </w:rPr>
        <w:tab/>
      </w:r>
      <w:r>
        <w:t xml:space="preserve">Хэдхантер</w:t>
      </w:r>
      <w:r>
        <w:t xml:space="preserve"> может привлекать к оказанию услуг третьих лиц, оставаясь при этом ответственным перед Заказчиком за действия таких третьих лиц.</w:t>
      </w:r>
      <w:r/>
    </w:p>
    <w:p>
      <w:pPr>
        <w:pStyle w:val="827"/>
      </w:pPr>
      <w:r>
        <w:t xml:space="preserve">Информация о заказчике в рекламных и информационных материалах</w:t>
      </w:r>
      <w:r/>
    </w:p>
    <w:p>
      <w:pPr>
        <w:pStyle w:val="814"/>
        <w:numPr>
          <w:ilvl w:val="0"/>
          <w:numId w:val="0"/>
        </w:numPr>
        <w:ind w:left="709" w:hanging="709"/>
        <w:tabs>
          <w:tab w:val="left" w:pos="3119" w:leader="none"/>
        </w:tabs>
      </w:pPr>
      <w:r>
        <w:rPr>
          <w:bCs w:val="0"/>
          <w:color w:val="auto"/>
        </w:rPr>
        <w:t xml:space="preserve">3.61.20.</w:t>
      </w:r>
      <w:r>
        <w:rPr>
          <w:bCs w:val="0"/>
          <w:color w:val="auto"/>
        </w:rPr>
        <w:tab/>
      </w:r>
      <w:r>
        <w:t xml:space="preserve">Если нет письменного запрета</w:t>
      </w:r>
      <w:r>
        <w:t xml:space="preserve"> от З</w:t>
      </w:r>
      <w:r>
        <w:t xml:space="preserve">аказчика</w:t>
      </w:r>
      <w:r>
        <w:t xml:space="preserve">,</w:t>
      </w:r>
      <w:r>
        <w:t xml:space="preserve"> </w:t>
      </w:r>
      <w:r>
        <w:t xml:space="preserve">Хэдхантер</w:t>
      </w:r>
      <w:r>
        <w:t xml:space="preserve"> вправе использовать информацию</w:t>
      </w:r>
      <w:r>
        <w:t xml:space="preserve"> об о</w:t>
      </w:r>
      <w:r>
        <w:t xml:space="preserve">казании Услуг Заказчику, его логотип, товарный знак</w:t>
      </w:r>
      <w:r>
        <w:t xml:space="preserve"> и н</w:t>
      </w:r>
      <w:r>
        <w:t xml:space="preserve">е конфиденциальные материалы</w:t>
      </w:r>
      <w:r>
        <w:t xml:space="preserve"> в р</w:t>
      </w:r>
      <w:r>
        <w:t xml:space="preserve">екламно-информационных целях, включая презентации, материалы вебинаров</w:t>
      </w:r>
      <w:r>
        <w:t xml:space="preserve"> и п</w:t>
      </w:r>
      <w:r>
        <w:t xml:space="preserve">ромо.</w:t>
      </w:r>
      <w:r/>
    </w:p>
    <w:p>
      <w:pPr>
        <w:pStyle w:val="827"/>
      </w:pPr>
      <w:r>
        <w:t xml:space="preserve">Результат и закрывающие документы</w:t>
      </w:r>
      <w:r/>
    </w:p>
    <w:p>
      <w:pPr>
        <w:pStyle w:val="814"/>
        <w:numPr>
          <w:ilvl w:val="0"/>
          <w:numId w:val="0"/>
        </w:numPr>
        <w:ind w:left="709" w:hanging="709"/>
        <w:tabs>
          <w:tab w:val="left" w:pos="3119" w:leader="none"/>
        </w:tabs>
      </w:pPr>
      <w:r>
        <w:rPr>
          <w:bCs w:val="0"/>
          <w:color w:val="auto"/>
        </w:rPr>
        <w:t xml:space="preserve">3.61.21.</w:t>
      </w:r>
      <w:r>
        <w:rPr>
          <w:bCs w:val="0"/>
          <w:color w:val="auto"/>
        </w:rPr>
        <w:tab/>
      </w:r>
      <w:r>
        <w:t xml:space="preserve">По итогам Ярмарки </w:t>
      </w:r>
      <w:r>
        <w:t xml:space="preserve">Хэдхантер</w:t>
      </w:r>
      <w:r>
        <w:t xml:space="preserve"> предоставляет Заказчику отчет</w:t>
      </w:r>
      <w:r>
        <w:t xml:space="preserve"> по </w:t>
      </w:r>
      <w:r>
        <w:t xml:space="preserve">электронной</w:t>
      </w:r>
      <w:r>
        <w:t xml:space="preserve"> почте</w:t>
      </w:r>
      <w:r>
        <w:t xml:space="preserve">. Отчет содержит в </w:t>
      </w:r>
      <w:r>
        <w:t xml:space="preserve">т.ч.</w:t>
      </w:r>
      <w:r>
        <w:t xml:space="preserve">: обобщенную статистику (без персональных данных физических лиц) по количеству посещений Ярмарки, среднему времени пребывания на Сайте Ярмарки, количеству компаний, участвовавших в Ярмарке, количеству посещений стенда Заказчика. </w:t>
      </w:r>
      <w:r/>
    </w:p>
    <w:p>
      <w:pPr>
        <w:pStyle w:val="814"/>
        <w:numPr>
          <w:ilvl w:val="0"/>
          <w:numId w:val="0"/>
        </w:numPr>
        <w:ind w:left="709" w:hanging="709"/>
        <w:tabs>
          <w:tab w:val="left" w:pos="3119" w:leader="none"/>
        </w:tabs>
      </w:pPr>
      <w:r>
        <w:rPr>
          <w:bCs w:val="0"/>
          <w:color w:val="auto"/>
        </w:rPr>
        <w:t xml:space="preserve">3.61.22.</w:t>
      </w:r>
      <w:r>
        <w:rPr>
          <w:bCs w:val="0"/>
          <w:color w:val="auto"/>
        </w:rPr>
        <w:tab/>
      </w:r>
      <w:r>
        <w:t xml:space="preserve">Хэдхантер</w:t>
      </w:r>
      <w:r>
        <w:t xml:space="preserve"> выставляет документы, подтверждающие оказание Услуг, на дату окончания Ярмарки вакансий.</w:t>
      </w:r>
      <w:r/>
    </w:p>
    <w:p>
      <w:pPr>
        <w:pStyle w:val="816"/>
        <w:numPr>
          <w:ilvl w:val="0"/>
          <w:numId w:val="0"/>
        </w:numPr>
        <w:ind w:left="709" w:hanging="709"/>
      </w:pPr>
      <w:r/>
      <w:bookmarkStart w:id="153" w:name="_Toc187692319"/>
      <w:r>
        <w:rPr>
          <w:rFonts w:eastAsia="Arial" w:cs="Arial"/>
          <w:b w:val="0"/>
          <w:sz w:val="16"/>
          <w:szCs w:val="16"/>
        </w:rPr>
        <w:t xml:space="preserve">3.62.</w:t>
      </w:r>
      <w:r>
        <w:rPr>
          <w:rFonts w:eastAsia="Arial" w:cs="Arial"/>
          <w:b w:val="0"/>
          <w:sz w:val="16"/>
          <w:szCs w:val="16"/>
        </w:rPr>
        <w:tab/>
      </w:r>
      <w:r>
        <w:t xml:space="preserve">Коммерческое исследование: анализ базы вакансий и резюме</w:t>
      </w:r>
      <w:bookmarkEnd w:id="153"/>
      <w:r/>
      <w:r/>
    </w:p>
    <w:p>
      <w:pPr>
        <w:pStyle w:val="827"/>
      </w:pPr>
      <w:r>
        <w:t xml:space="preserve">Описание</w:t>
      </w:r>
      <w:r/>
    </w:p>
    <w:p>
      <w:pPr>
        <w:pStyle w:val="814"/>
        <w:numPr>
          <w:ilvl w:val="0"/>
          <w:numId w:val="0"/>
        </w:numPr>
        <w:ind w:left="709" w:hanging="709"/>
        <w:tabs>
          <w:tab w:val="left" w:pos="3119" w:leader="none"/>
        </w:tabs>
        <w:rPr>
          <w:rStyle w:val="817"/>
        </w:rPr>
      </w:pPr>
      <w:r>
        <w:rPr>
          <w:rStyle w:val="817"/>
          <w:color w:val="auto"/>
        </w:rPr>
        <w:t xml:space="preserve">3.62.1.</w:t>
      </w:r>
      <w:r>
        <w:rPr>
          <w:rStyle w:val="817"/>
          <w:color w:val="auto"/>
        </w:rPr>
        <w:tab/>
      </w:r>
      <w:r>
        <w:t xml:space="preserve">Хэдхантер</w:t>
      </w:r>
      <w:r>
        <w:t xml:space="preserve"> оказывает Заказчику услугу «Коммерческое исследование: анализ базы вакансий и резюме» (Исследование, Услуга) по Базе </w:t>
      </w:r>
      <w:r>
        <w:rPr>
          <w:rStyle w:val="817"/>
        </w:rPr>
        <w:t xml:space="preserve">данных HeadHunter и иным источникам по усмотрению </w:t>
      </w:r>
      <w:r>
        <w:rPr>
          <w:rStyle w:val="817"/>
        </w:rPr>
        <w:t xml:space="preserve">Хэдхантера</w:t>
      </w:r>
      <w:r>
        <w:rPr>
          <w:rStyle w:val="817"/>
        </w:rPr>
        <w:t xml:space="preserve"> по З</w:t>
      </w:r>
      <w:r>
        <w:rPr>
          <w:rStyle w:val="817"/>
        </w:rPr>
        <w:t xml:space="preserve">аказу или Договору. </w:t>
      </w:r>
      <w:r>
        <w:rPr>
          <w:rStyle w:val="817"/>
        </w:rPr>
        <w:t xml:space="preserve">Хэдхантер</w:t>
      </w:r>
      <w:r>
        <w:rPr>
          <w:rStyle w:val="817"/>
        </w:rPr>
        <w:t xml:space="preserve"> собирает, анализирует данные и предоставляет Заказчику результаты Исследования по базе вакансий или резюме в отчете (Отчет).</w:t>
      </w:r>
      <w:r>
        <w:rPr>
          <w:rStyle w:val="817"/>
        </w:rPr>
      </w:r>
    </w:p>
    <w:p>
      <w:pPr>
        <w:pStyle w:val="827"/>
      </w:pPr>
      <w:r>
        <w:t xml:space="preserve">Подготовка</w:t>
      </w:r>
      <w:r>
        <w:t xml:space="preserve"> к </w:t>
      </w:r>
      <w:r>
        <w:t xml:space="preserve">и</w:t>
      </w:r>
      <w:r>
        <w:t xml:space="preserve">сследованию</w:t>
      </w:r>
      <w:r/>
    </w:p>
    <w:p>
      <w:pPr>
        <w:pStyle w:val="814"/>
        <w:numPr>
          <w:ilvl w:val="0"/>
          <w:numId w:val="0"/>
        </w:numPr>
        <w:ind w:left="709" w:hanging="709"/>
        <w:tabs>
          <w:tab w:val="left" w:pos="3119" w:leader="none"/>
        </w:tabs>
      </w:pPr>
      <w:r>
        <w:rPr>
          <w:bCs w:val="0"/>
          <w:color w:val="auto"/>
        </w:rPr>
        <w:t xml:space="preserve">3.62.2.</w:t>
      </w:r>
      <w:r>
        <w:rPr>
          <w:bCs w:val="0"/>
          <w:color w:val="auto"/>
        </w:rPr>
        <w:tab/>
      </w:r>
      <w:r>
        <w:t xml:space="preserve">Для подготовки Исследования Стороны согласовывают форму будущего Отчета по </w:t>
      </w:r>
      <w:r>
        <w:t xml:space="preserve">электронной</w:t>
      </w:r>
      <w:r>
        <w:t xml:space="preserve"> почте</w:t>
      </w:r>
      <w:r>
        <w:t xml:space="preserve">.</w:t>
      </w:r>
      <w:r/>
    </w:p>
    <w:p>
      <w:pPr>
        <w:pStyle w:val="814"/>
        <w:numPr>
          <w:ilvl w:val="0"/>
          <w:numId w:val="0"/>
        </w:numPr>
        <w:ind w:left="709" w:hanging="709"/>
        <w:tabs>
          <w:tab w:val="left" w:pos="3119" w:leader="none"/>
        </w:tabs>
      </w:pPr>
      <w:r>
        <w:rPr>
          <w:bCs w:val="0"/>
          <w:color w:val="auto"/>
        </w:rPr>
        <w:t xml:space="preserve">3.62.3.</w:t>
      </w:r>
      <w:r>
        <w:rPr>
          <w:bCs w:val="0"/>
          <w:color w:val="auto"/>
        </w:rPr>
        <w:tab/>
      </w:r>
      <w:r>
        <w:t xml:space="preserve">Если цели и задачи Заказчика расходятся с интересами Соискателей и Работодателей, </w:t>
      </w:r>
      <w:r>
        <w:t xml:space="preserve">Хэдхантер</w:t>
      </w:r>
      <w:r>
        <w:t xml:space="preserve"> может отказаться от оказания Услуги.</w:t>
      </w:r>
      <w:r/>
    </w:p>
    <w:p>
      <w:pPr>
        <w:pStyle w:val="814"/>
        <w:numPr>
          <w:ilvl w:val="0"/>
          <w:numId w:val="0"/>
        </w:numPr>
        <w:ind w:left="709" w:hanging="709"/>
        <w:tabs>
          <w:tab w:val="left" w:pos="3119" w:leader="none"/>
        </w:tabs>
      </w:pPr>
      <w:r/>
      <w:bookmarkStart w:id="154" w:name="_Ref178627887"/>
      <w:r>
        <w:rPr>
          <w:bCs w:val="0"/>
          <w:color w:val="auto"/>
        </w:rPr>
        <w:t xml:space="preserve">3.62.4.</w:t>
      </w:r>
      <w:r>
        <w:rPr>
          <w:bCs w:val="0"/>
          <w:color w:val="auto"/>
        </w:rPr>
        <w:tab/>
      </w:r>
      <w:r>
        <w:t xml:space="preserve">Объем, наименование исследуемых позиций, срок проведения и прочие параметры Исследования </w:t>
      </w:r>
      <w:r>
        <w:t xml:space="preserve">согласовыва</w:t>
      </w:r>
      <w:r>
        <w:t xml:space="preserve">ю</w:t>
      </w:r>
      <w:r>
        <w:t xml:space="preserve">тся </w:t>
      </w:r>
      <w:r>
        <w:t xml:space="preserve">Сторонами по </w:t>
      </w:r>
      <w:r>
        <w:t xml:space="preserve">эл</w:t>
      </w:r>
      <w:r>
        <w:t xml:space="preserve">ектронной</w:t>
      </w:r>
      <w:r>
        <w:t xml:space="preserve"> почте</w:t>
      </w:r>
      <w:r>
        <w:t xml:space="preserve">.</w:t>
      </w:r>
      <w:bookmarkEnd w:id="154"/>
      <w:r/>
      <w:r/>
    </w:p>
    <w:p>
      <w:pPr>
        <w:pStyle w:val="827"/>
      </w:pPr>
      <w:r>
        <w:t xml:space="preserve">Составление </w:t>
      </w:r>
      <w:r>
        <w:t xml:space="preserve">о</w:t>
      </w:r>
      <w:r>
        <w:t xml:space="preserve">тчета </w:t>
      </w:r>
      <w:r>
        <w:t xml:space="preserve">Хэдхантером</w:t>
      </w:r>
      <w:r/>
    </w:p>
    <w:p>
      <w:pPr>
        <w:pStyle w:val="814"/>
        <w:numPr>
          <w:ilvl w:val="0"/>
          <w:numId w:val="0"/>
        </w:numPr>
        <w:ind w:left="709" w:hanging="709"/>
        <w:tabs>
          <w:tab w:val="left" w:pos="3119" w:leader="none"/>
        </w:tabs>
      </w:pPr>
      <w:r>
        <w:rPr>
          <w:bCs w:val="0"/>
          <w:color w:val="auto"/>
        </w:rPr>
        <w:t xml:space="preserve">3.62.5.</w:t>
      </w:r>
      <w:r>
        <w:rPr>
          <w:bCs w:val="0"/>
          <w:color w:val="auto"/>
        </w:rPr>
        <w:tab/>
      </w:r>
      <w:r>
        <w:t xml:space="preserve">Хэдхантер</w:t>
      </w:r>
      <w:r>
        <w:t xml:space="preserve"> приступает к оказанию Услуг в течение 2 рабочих дней</w:t>
      </w:r>
      <w:r>
        <w:t xml:space="preserve"> с м</w:t>
      </w:r>
      <w:r>
        <w:t xml:space="preserve">омента оплаты Услуг или</w:t>
      </w:r>
      <w:r>
        <w:t xml:space="preserve"> с м</w:t>
      </w:r>
      <w:r>
        <w:t xml:space="preserve">омента подписания Сторонами Заказа или Договора, если Стороны согласовали постоплату.</w:t>
      </w:r>
      <w:r/>
    </w:p>
    <w:p>
      <w:pPr>
        <w:pStyle w:val="814"/>
        <w:numPr>
          <w:ilvl w:val="0"/>
          <w:numId w:val="0"/>
        </w:numPr>
        <w:ind w:left="709" w:hanging="709"/>
        <w:tabs>
          <w:tab w:val="left" w:pos="3119" w:leader="none"/>
        </w:tabs>
      </w:pPr>
      <w:r>
        <w:rPr>
          <w:bCs w:val="0"/>
          <w:color w:val="auto"/>
        </w:rPr>
        <w:t xml:space="preserve">3.62.6.</w:t>
      </w:r>
      <w:r>
        <w:rPr>
          <w:bCs w:val="0"/>
          <w:color w:val="auto"/>
        </w:rPr>
        <w:tab/>
      </w:r>
      <w:r>
        <w:t xml:space="preserve">Хэдхантер</w:t>
      </w:r>
      <w:r>
        <w:t xml:space="preserve"> определяет методы сбора и анализа данных для Отчета. Заказчик не вправе требовать определенных методов Исследования.</w:t>
      </w:r>
      <w:r/>
    </w:p>
    <w:p>
      <w:pPr>
        <w:pStyle w:val="814"/>
        <w:numPr>
          <w:ilvl w:val="0"/>
          <w:numId w:val="0"/>
        </w:numPr>
        <w:ind w:left="709" w:hanging="709"/>
        <w:tabs>
          <w:tab w:val="left" w:pos="3119" w:leader="none"/>
        </w:tabs>
      </w:pPr>
      <w:r>
        <w:rPr>
          <w:bCs w:val="0"/>
          <w:color w:val="auto"/>
        </w:rPr>
        <w:t xml:space="preserve">3.62.7.</w:t>
      </w:r>
      <w:r>
        <w:rPr>
          <w:bCs w:val="0"/>
          <w:color w:val="auto"/>
        </w:rPr>
        <w:tab/>
      </w:r>
      <w:r>
        <w:t xml:space="preserve">Хэдхантер</w:t>
      </w:r>
      <w:r>
        <w:t xml:space="preserve"> не гарантирует, что данные в Отчете достоверные или </w:t>
      </w:r>
      <w:r>
        <w:t xml:space="preserve">полны</w:t>
      </w:r>
      <w:r>
        <w:t xml:space="preserve">е</w:t>
      </w:r>
      <w:r>
        <w:t xml:space="preserve">. </w:t>
      </w:r>
      <w:r>
        <w:t xml:space="preserve">Хэдхантер</w:t>
      </w:r>
      <w:r>
        <w:t xml:space="preserve"> не несет ответственности перед Заказчиком из-за недостоверных или не полных данных</w:t>
      </w:r>
      <w:r>
        <w:t xml:space="preserve"> в О</w:t>
      </w:r>
      <w:r>
        <w:t xml:space="preserve">тчете.</w:t>
      </w:r>
      <w:r/>
    </w:p>
    <w:p>
      <w:pPr>
        <w:pStyle w:val="814"/>
        <w:numPr>
          <w:ilvl w:val="0"/>
          <w:numId w:val="0"/>
        </w:numPr>
        <w:ind w:left="709" w:hanging="709"/>
        <w:tabs>
          <w:tab w:val="left" w:pos="3119" w:leader="none"/>
        </w:tabs>
      </w:pPr>
      <w:r>
        <w:rPr>
          <w:bCs w:val="0"/>
          <w:color w:val="auto"/>
        </w:rPr>
        <w:t xml:space="preserve">3.62.8.</w:t>
      </w:r>
      <w:r>
        <w:rPr>
          <w:bCs w:val="0"/>
          <w:color w:val="auto"/>
        </w:rPr>
        <w:tab/>
      </w:r>
      <w:r>
        <w:t xml:space="preserve">Хэдхантер</w:t>
      </w:r>
      <w:r>
        <w:t xml:space="preserve"> гарантирует, что данные в Отчете соответствуют информации, полученной в ходе Исследования.</w:t>
      </w:r>
      <w:r/>
    </w:p>
    <w:p>
      <w:pPr>
        <w:pStyle w:val="814"/>
        <w:numPr>
          <w:ilvl w:val="0"/>
          <w:numId w:val="0"/>
        </w:numPr>
        <w:ind w:left="709" w:hanging="709"/>
        <w:tabs>
          <w:tab w:val="left" w:pos="3119" w:leader="none"/>
        </w:tabs>
      </w:pPr>
      <w:r>
        <w:rPr>
          <w:bCs w:val="0"/>
          <w:color w:val="auto"/>
        </w:rPr>
        <w:t xml:space="preserve">3.62.9.</w:t>
      </w:r>
      <w:r>
        <w:rPr>
          <w:bCs w:val="0"/>
          <w:color w:val="auto"/>
        </w:rPr>
        <w:tab/>
      </w:r>
      <w:r>
        <w:t xml:space="preserve">Для конфиденциальности и защиты персональных данных </w:t>
      </w:r>
      <w:r>
        <w:t xml:space="preserve">Соискат</w:t>
      </w:r>
      <w:r>
        <w:t xml:space="preserve">елей </w:t>
      </w:r>
      <w:r>
        <w:t xml:space="preserve">Хэдхантер</w:t>
      </w:r>
      <w:r>
        <w:t xml:space="preserve"> не предоставляет Заказчику</w:t>
      </w:r>
      <w:r>
        <w:t xml:space="preserve"> их п</w:t>
      </w:r>
      <w:r>
        <w:t xml:space="preserve">ерсональные данные.</w:t>
      </w:r>
      <w:r/>
    </w:p>
    <w:p>
      <w:pPr>
        <w:pStyle w:val="827"/>
      </w:pPr>
      <w:r>
        <w:t xml:space="preserve">Условия использования информации</w:t>
      </w:r>
      <w:r>
        <w:t xml:space="preserve"> в </w:t>
      </w:r>
      <w:r>
        <w:t xml:space="preserve">о</w:t>
      </w:r>
      <w:r>
        <w:t xml:space="preserve">тчете</w:t>
      </w:r>
      <w:r/>
    </w:p>
    <w:p>
      <w:pPr>
        <w:pStyle w:val="814"/>
        <w:numPr>
          <w:ilvl w:val="0"/>
          <w:numId w:val="0"/>
        </w:numPr>
        <w:ind w:left="709" w:hanging="709"/>
        <w:tabs>
          <w:tab w:val="left" w:pos="3119" w:leader="none"/>
        </w:tabs>
      </w:pPr>
      <w:r>
        <w:rPr>
          <w:bCs w:val="0"/>
          <w:color w:val="auto"/>
        </w:rPr>
        <w:t xml:space="preserve">3.62.10.</w:t>
      </w:r>
      <w:r>
        <w:rPr>
          <w:bCs w:val="0"/>
          <w:color w:val="auto"/>
        </w:rPr>
        <w:tab/>
      </w:r>
      <w:r>
        <w:t xml:space="preserve">Хэдхантер</w:t>
      </w:r>
      <w:r>
        <w:t xml:space="preserve"> предоставляет Заказчику право</w:t>
      </w:r>
      <w:r>
        <w:t xml:space="preserve"> на и</w:t>
      </w:r>
      <w:r>
        <w:t xml:space="preserve">спользование результата исследования</w:t>
      </w:r>
      <w:r>
        <w:t xml:space="preserve"> в р</w:t>
      </w:r>
      <w:r>
        <w:t xml:space="preserve">амках этого раздела Условий</w:t>
      </w:r>
      <w:r>
        <w:t xml:space="preserve"> на у</w:t>
      </w:r>
      <w:r>
        <w:t xml:space="preserve">словиях исключительной лицензии. Право использования передается</w:t>
      </w:r>
      <w:r>
        <w:t xml:space="preserve"> с д</w:t>
      </w:r>
      <w:r>
        <w:t xml:space="preserve">аты подписания акта</w:t>
      </w:r>
      <w:r>
        <w:t xml:space="preserve"> об о</w:t>
      </w:r>
      <w:r>
        <w:t xml:space="preserve">казании услуг. Стоимость исключительной лицензии включена</w:t>
      </w:r>
      <w:r>
        <w:t xml:space="preserve"> в о</w:t>
      </w:r>
      <w:r>
        <w:t xml:space="preserve">бщую стоимость услуг</w:t>
      </w:r>
      <w:r>
        <w:t xml:space="preserve"> и с</w:t>
      </w:r>
      <w:r>
        <w:t xml:space="preserve">оставляет 10%</w:t>
      </w:r>
      <w:r>
        <w:t xml:space="preserve"> от э</w:t>
      </w:r>
      <w:r>
        <w:t xml:space="preserve">той суммы. </w:t>
      </w:r>
      <w:r>
        <w:t xml:space="preserve">Хэдхантер</w:t>
      </w:r>
      <w:r>
        <w:t xml:space="preserve"> – правообладатель результата исследования, при этом</w:t>
      </w:r>
      <w:r>
        <w:t xml:space="preserve"> он н</w:t>
      </w:r>
      <w:r>
        <w:t xml:space="preserve">е вправе предоставлять право использования результата исследования третьим лицам. Исключительная лицензия предоставляется Заказчику на весь срок действия исключительного права и без ограничения по территории.</w:t>
      </w:r>
      <w:r/>
    </w:p>
    <w:p>
      <w:pPr>
        <w:pStyle w:val="814"/>
        <w:numPr>
          <w:ilvl w:val="0"/>
          <w:numId w:val="0"/>
        </w:numPr>
        <w:ind w:left="709" w:hanging="709"/>
        <w:tabs>
          <w:tab w:val="left" w:pos="3119" w:leader="none"/>
        </w:tabs>
      </w:pPr>
      <w:r>
        <w:rPr>
          <w:bCs w:val="0"/>
          <w:color w:val="auto"/>
        </w:rPr>
        <w:t xml:space="preserve">3.62.11.</w:t>
      </w:r>
      <w:r>
        <w:rPr>
          <w:bCs w:val="0"/>
          <w:color w:val="auto"/>
        </w:rPr>
        <w:tab/>
      </w:r>
      <w:r>
        <w:t xml:space="preserve">Заказчик обязуется не использовать информацию из Отчета в коммерческих целях, не передавать</w:t>
      </w:r>
      <w:r>
        <w:t xml:space="preserve"> ее т</w:t>
      </w:r>
      <w:r>
        <w:t xml:space="preserve">ретьим лицам. Заказчик может использовать информацию из Отчета только для собственной хозяйственной деятельности.</w:t>
      </w:r>
      <w:r/>
    </w:p>
    <w:p>
      <w:pPr>
        <w:pStyle w:val="814"/>
        <w:numPr>
          <w:ilvl w:val="0"/>
          <w:numId w:val="0"/>
        </w:numPr>
        <w:ind w:left="709" w:hanging="709"/>
        <w:tabs>
          <w:tab w:val="left" w:pos="3119" w:leader="none"/>
        </w:tabs>
      </w:pPr>
      <w:r>
        <w:rPr>
          <w:bCs w:val="0"/>
          <w:color w:val="auto"/>
        </w:rPr>
        <w:t xml:space="preserve">3.62.12.</w:t>
      </w:r>
      <w:r>
        <w:rPr>
          <w:bCs w:val="0"/>
          <w:color w:val="auto"/>
        </w:rPr>
        <w:tab/>
      </w:r>
      <w:r>
        <w:t xml:space="preserve">Заказчик может использовать результаты исследования</w:t>
      </w:r>
      <w:r>
        <w:t xml:space="preserve"> в P</w:t>
      </w:r>
      <w:r>
        <w:t xml:space="preserve">R-целях (включая публикацию</w:t>
      </w:r>
      <w:r>
        <w:t xml:space="preserve"> в с</w:t>
      </w:r>
      <w:r>
        <w:t xml:space="preserve">татьях </w:t>
      </w:r>
      <w:r>
        <w:br/>
      </w:r>
      <w:r>
        <w:t xml:space="preserve">или докладах), только получив предварительное согласие </w:t>
      </w:r>
      <w:r>
        <w:t xml:space="preserve">Хэдхантера</w:t>
      </w:r>
      <w:r>
        <w:t xml:space="preserve">. Для согласования Заказчик отправляет материалы</w:t>
      </w:r>
      <w:r>
        <w:t xml:space="preserve"> на </w:t>
      </w:r>
      <w:r>
        <w:t xml:space="preserve">эл</w:t>
      </w:r>
      <w:r>
        <w:t xml:space="preserve">ектронную</w:t>
      </w:r>
      <w:r>
        <w:t xml:space="preserve"> почт</w:t>
      </w:r>
      <w:r>
        <w:t xml:space="preserve">у</w:t>
      </w:r>
      <w:r>
        <w:t xml:space="preserve"> </w:t>
      </w:r>
      <w:r>
        <w:t xml:space="preserve">Хэдхантер</w:t>
      </w:r>
      <w:r>
        <w:t xml:space="preserve">а</w:t>
      </w:r>
      <w:r>
        <w:t xml:space="preserve">.</w:t>
      </w:r>
      <w:r>
        <w:t xml:space="preserve"> </w:t>
      </w:r>
      <w:r/>
    </w:p>
    <w:p>
      <w:pPr>
        <w:pStyle w:val="814"/>
        <w:numPr>
          <w:ilvl w:val="0"/>
          <w:numId w:val="0"/>
        </w:numPr>
        <w:ind w:left="709" w:hanging="709"/>
        <w:tabs>
          <w:tab w:val="left" w:pos="3119" w:leader="none"/>
        </w:tabs>
      </w:pPr>
      <w:r>
        <w:rPr>
          <w:bCs w:val="0"/>
          <w:color w:val="auto"/>
        </w:rPr>
        <w:t xml:space="preserve">3.62.13.</w:t>
      </w:r>
      <w:r>
        <w:rPr>
          <w:bCs w:val="0"/>
          <w:color w:val="auto"/>
        </w:rPr>
        <w:tab/>
      </w:r>
      <w:r>
        <w:t xml:space="preserve">Если </w:t>
      </w:r>
      <w:r>
        <w:t xml:space="preserve">Хэдхантер</w:t>
      </w:r>
      <w:r>
        <w:t xml:space="preserve"> установит факты использования Заказчиком информации из Отчета в иных целях, кроме описанных в Условиях, </w:t>
      </w:r>
      <w:r>
        <w:t xml:space="preserve">Хэдхантер</w:t>
      </w:r>
      <w:r>
        <w:t xml:space="preserve"> вправе потребовать от Заказчика уплаты неустойки в размере стоимости Услуги.</w:t>
      </w:r>
      <w:r/>
    </w:p>
    <w:p>
      <w:pPr>
        <w:pStyle w:val="814"/>
        <w:numPr>
          <w:ilvl w:val="0"/>
          <w:numId w:val="0"/>
        </w:numPr>
        <w:ind w:left="709" w:hanging="709"/>
        <w:tabs>
          <w:tab w:val="left" w:pos="3119" w:leader="none"/>
        </w:tabs>
      </w:pPr>
      <w:r>
        <w:rPr>
          <w:bCs w:val="0"/>
          <w:color w:val="auto"/>
        </w:rPr>
        <w:t xml:space="preserve">3.62.14.</w:t>
      </w:r>
      <w:r>
        <w:rPr>
          <w:bCs w:val="0"/>
          <w:color w:val="auto"/>
        </w:rPr>
        <w:tab/>
      </w:r>
      <w:r>
        <w:t xml:space="preserve">Хэдхантер</w:t>
      </w:r>
      <w:r>
        <w:t xml:space="preserve"> может привлекать к оказанию услуг третьих лиц, оставаясь при этом ответственным перед Заказчиком за действия таких третьих лиц.</w:t>
      </w:r>
      <w:r/>
    </w:p>
    <w:p>
      <w:pPr>
        <w:pStyle w:val="827"/>
      </w:pPr>
      <w:r>
        <w:t xml:space="preserve">Прекращение оказания </w:t>
      </w:r>
      <w:r>
        <w:t xml:space="preserve">у</w:t>
      </w:r>
      <w:r>
        <w:t xml:space="preserve">слуг</w:t>
      </w:r>
      <w:r/>
    </w:p>
    <w:p>
      <w:pPr>
        <w:pStyle w:val="814"/>
        <w:numPr>
          <w:ilvl w:val="0"/>
          <w:numId w:val="0"/>
        </w:numPr>
        <w:ind w:left="709" w:hanging="709"/>
        <w:tabs>
          <w:tab w:val="left" w:pos="3119" w:leader="none"/>
        </w:tabs>
      </w:pPr>
      <w:r>
        <w:rPr>
          <w:bCs w:val="0"/>
          <w:color w:val="auto"/>
        </w:rPr>
        <w:t xml:space="preserve">3.62.15.</w:t>
      </w:r>
      <w:r>
        <w:rPr>
          <w:bCs w:val="0"/>
          <w:color w:val="auto"/>
        </w:rPr>
        <w:tab/>
      </w:r>
      <w:r>
        <w:t xml:space="preserve">Если в процессе</w:t>
      </w:r>
      <w:r>
        <w:t xml:space="preserve"> оказания</w:t>
      </w:r>
      <w:r>
        <w:t xml:space="preserve"> Услуг выясняется нецелесообразность продолжения Услуг, она обязана приостановить ее.</w:t>
      </w:r>
      <w:r>
        <w:t xml:space="preserve"> В э</w:t>
      </w:r>
      <w:r>
        <w:t xml:space="preserve">том случае Сторона направляет другой уведомление об этом не менее чем </w:t>
      </w:r>
      <w:r>
        <w:br/>
      </w:r>
      <w:r>
        <w:t xml:space="preserve">за 5 рабочих дней до даты остановки Услуг.</w:t>
      </w:r>
      <w:r/>
    </w:p>
    <w:p>
      <w:pPr>
        <w:pStyle w:val="814"/>
        <w:numPr>
          <w:ilvl w:val="0"/>
          <w:numId w:val="0"/>
        </w:numPr>
        <w:ind w:left="709" w:hanging="709"/>
        <w:tabs>
          <w:tab w:val="left" w:pos="3119" w:leader="none"/>
        </w:tabs>
      </w:pPr>
      <w:r>
        <w:rPr>
          <w:bCs w:val="0"/>
          <w:color w:val="auto"/>
        </w:rPr>
        <w:t xml:space="preserve">3.62.16.</w:t>
      </w:r>
      <w:r>
        <w:rPr>
          <w:bCs w:val="0"/>
          <w:color w:val="auto"/>
        </w:rPr>
        <w:tab/>
      </w:r>
      <w:r>
        <w:t xml:space="preserve">Вопрос о целесообразности продолжения оказания Услуг решается Сторонами в течение 5 рабочих дней</w:t>
      </w:r>
      <w:r>
        <w:t xml:space="preserve"> с м</w:t>
      </w:r>
      <w:r>
        <w:t xml:space="preserve">омента получения уведомления о приостановке Услуг.</w:t>
      </w:r>
      <w:r/>
    </w:p>
    <w:p>
      <w:pPr>
        <w:pStyle w:val="814"/>
        <w:numPr>
          <w:ilvl w:val="0"/>
          <w:numId w:val="0"/>
        </w:numPr>
        <w:ind w:left="709"/>
      </w:pPr>
      <w:r>
        <w:t xml:space="preserve">Если Услуга будет остановлена, Заказчик обязан оплатить документально подтвержденные расходы </w:t>
      </w:r>
      <w:r>
        <w:t xml:space="preserve">Хэдхантера</w:t>
      </w:r>
      <w:r>
        <w:t xml:space="preserve">.</w:t>
      </w:r>
      <w:r/>
    </w:p>
    <w:p>
      <w:pPr>
        <w:pStyle w:val="827"/>
      </w:pPr>
      <w:r>
        <w:t xml:space="preserve">Типы коммерческого исследования</w:t>
      </w:r>
      <w:r/>
    </w:p>
    <w:p>
      <w:pPr>
        <w:pStyle w:val="814"/>
        <w:numPr>
          <w:ilvl w:val="0"/>
          <w:numId w:val="0"/>
        </w:numPr>
        <w:ind w:left="709" w:hanging="709"/>
        <w:tabs>
          <w:tab w:val="left" w:pos="3119" w:leader="none"/>
        </w:tabs>
      </w:pPr>
      <w:r>
        <w:rPr>
          <w:bCs w:val="0"/>
          <w:color w:val="auto"/>
        </w:rPr>
        <w:t xml:space="preserve">3.62.17.</w:t>
      </w:r>
      <w:r>
        <w:rPr>
          <w:bCs w:val="0"/>
          <w:color w:val="auto"/>
        </w:rPr>
        <w:tab/>
      </w:r>
      <w:r>
        <w:t xml:space="preserve">Заказчик может приобрести по Тарифам типы коммерческого исследования: Lite, Optima, Pro, Ultra.</w:t>
      </w:r>
      <w:r/>
    </w:p>
    <w:p>
      <w:pPr>
        <w:pStyle w:val="814"/>
        <w:numPr>
          <w:ilvl w:val="0"/>
          <w:numId w:val="0"/>
        </w:numPr>
        <w:ind w:left="709" w:hanging="709"/>
        <w:tabs>
          <w:tab w:val="left" w:pos="3119" w:leader="none"/>
        </w:tabs>
      </w:pPr>
      <w:r>
        <w:rPr>
          <w:bCs w:val="0"/>
          <w:color w:val="auto"/>
        </w:rPr>
        <w:t xml:space="preserve">3.62.18.</w:t>
      </w:r>
      <w:r>
        <w:rPr>
          <w:bCs w:val="0"/>
          <w:color w:val="auto"/>
        </w:rPr>
        <w:tab/>
      </w:r>
      <w:r>
        <w:t xml:space="preserve">Возможности типа Lite:</w:t>
      </w:r>
      <w:r/>
    </w:p>
    <w:p>
      <w:pPr>
        <w:pStyle w:val="832"/>
      </w:pPr>
      <w:r>
        <w:t xml:space="preserve">3.62.18.1.</w:t>
      </w:r>
      <w:r>
        <w:tab/>
      </w:r>
      <w:r>
        <w:t xml:space="preserve">Аналитика по стандартному списку параметров и срезов Базы данных HeadHunter (на выбор):</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кол</w:t>
      </w:r>
      <w:r>
        <w:t xml:space="preserve">ичество</w:t>
      </w:r>
      <w:r>
        <w:t xml:space="preserve"> вакансий или резюме;</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кол</w:t>
      </w:r>
      <w:r>
        <w:t xml:space="preserve">ичество </w:t>
      </w:r>
      <w:r>
        <w:t xml:space="preserve">просмотров, откликов, отказов, приглашений без исследования взаимодействия </w:t>
      </w:r>
      <w:r>
        <w:br/>
      </w:r>
      <w:r>
        <w:t xml:space="preserve">этих параметров друг с другом;</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период до 12 месяцев с возможностью разбивки на кварталы, месяцы, недели;</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каталог профобластей, специализаций, отраслей компаний (без выделения подотраслей) на Сайте;</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одна или несколько геосущностей (без выделения подсущностей);</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медианный или средний уровень зарплатных ожиданий или предложений;</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половозрастные признаки </w:t>
      </w:r>
      <w:r>
        <w:t xml:space="preserve">Соискат</w:t>
      </w:r>
      <w:r>
        <w:t xml:space="preserve">елей;</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тип образования;</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опыт работы;</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тип занятости;</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график работы.</w:t>
      </w:r>
      <w:r/>
    </w:p>
    <w:p>
      <w:pPr>
        <w:pStyle w:val="832"/>
      </w:pPr>
      <w:r>
        <w:t xml:space="preserve">3.62.18.2.</w:t>
      </w:r>
      <w:r>
        <w:tab/>
      </w:r>
      <w:r>
        <w:t xml:space="preserve">Результат Услуги (Отчет) предоставляется Заказчику в формате Excel или Word</w:t>
      </w:r>
      <w:r>
        <w:t xml:space="preserve"> по </w:t>
      </w:r>
      <w:r>
        <w:t xml:space="preserve">электронной</w:t>
      </w:r>
      <w:r>
        <w:t xml:space="preserve"> почте</w:t>
      </w:r>
      <w:r>
        <w:t xml:space="preserve">.</w:t>
      </w:r>
      <w:r/>
    </w:p>
    <w:p>
      <w:pPr>
        <w:pStyle w:val="814"/>
        <w:numPr>
          <w:ilvl w:val="0"/>
          <w:numId w:val="0"/>
        </w:numPr>
        <w:ind w:left="709" w:hanging="709"/>
        <w:tabs>
          <w:tab w:val="left" w:pos="3119" w:leader="none"/>
        </w:tabs>
      </w:pPr>
      <w:r>
        <w:rPr>
          <w:bCs w:val="0"/>
          <w:color w:val="auto"/>
        </w:rPr>
        <w:t xml:space="preserve">3.62.19.</w:t>
      </w:r>
      <w:r>
        <w:rPr>
          <w:bCs w:val="0"/>
          <w:color w:val="auto"/>
        </w:rPr>
        <w:tab/>
      </w:r>
      <w:r>
        <w:t xml:space="preserve">Возможности типа Optima:</w:t>
      </w:r>
      <w:r/>
    </w:p>
    <w:p>
      <w:pPr>
        <w:pStyle w:val="832"/>
      </w:pPr>
      <w:r>
        <w:t xml:space="preserve">3.62.19.1.</w:t>
      </w:r>
      <w:r>
        <w:tab/>
      </w:r>
      <w:r>
        <w:t xml:space="preserve">Аналитика по расширенному списку параметров и срезов (в дополнение к тем, которые включает Lite) Базы данных HeadHunter (на выбор):</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период, превышающий 12 месяцев;</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индивидуально настраиваемый список специализаций;</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каталог отраслей компаний с возможностью выделения подотраслей для одной отрасли на </w:t>
      </w:r>
      <w:r>
        <w:t xml:space="preserve">Сайте</w:t>
      </w:r>
      <w:r>
        <w:t xml:space="preserve">;</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перечень геосущностей с возможностью выделения подсущностей;</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настраиваемые диапазоны зарплатных ожиданий или предложений;</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факт наличия дополнительного образования; готовность к переезду с указанием желаемого места переезда;</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знание и уровень владения иностранным языком;</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тип «воротничка» (белый, синий);</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гражданство в резюме;</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доступность вакансий для лиц с инвалидностью.</w:t>
      </w:r>
      <w:r/>
    </w:p>
    <w:p>
      <w:pPr>
        <w:pStyle w:val="832"/>
      </w:pPr>
      <w:r>
        <w:t xml:space="preserve">3.62.19.2.</w:t>
      </w:r>
      <w:r>
        <w:tab/>
      </w:r>
      <w:r>
        <w:t xml:space="preserve">Результат оказания Услуги (Отчет) предоставляется Заказчику</w:t>
      </w:r>
      <w:r>
        <w:t xml:space="preserve"> в с</w:t>
      </w:r>
      <w:r>
        <w:t xml:space="preserve">огласованн</w:t>
      </w:r>
      <w:r>
        <w:t xml:space="preserve">ых</w:t>
      </w:r>
      <w:r>
        <w:t xml:space="preserve"> формат</w:t>
      </w:r>
      <w:r>
        <w:t xml:space="preserve">ах</w:t>
      </w:r>
      <w:r>
        <w:t xml:space="preserve"> Excel </w:t>
      </w:r>
      <w:r>
        <w:br/>
      </w:r>
      <w:r>
        <w:t xml:space="preserve">или Word</w:t>
      </w:r>
      <w:r>
        <w:t xml:space="preserve"> по </w:t>
      </w:r>
      <w:r>
        <w:t xml:space="preserve">электронной</w:t>
      </w:r>
      <w:r>
        <w:t xml:space="preserve"> почте</w:t>
      </w:r>
      <w:r>
        <w:t xml:space="preserve">.</w:t>
      </w:r>
      <w:r/>
    </w:p>
    <w:p>
      <w:pPr>
        <w:pStyle w:val="814"/>
        <w:numPr>
          <w:ilvl w:val="0"/>
          <w:numId w:val="0"/>
        </w:numPr>
        <w:ind w:left="709" w:hanging="709"/>
        <w:tabs>
          <w:tab w:val="left" w:pos="3119" w:leader="none"/>
        </w:tabs>
      </w:pPr>
      <w:r>
        <w:rPr>
          <w:bCs w:val="0"/>
          <w:color w:val="auto"/>
        </w:rPr>
        <w:t xml:space="preserve">3.62.20.</w:t>
      </w:r>
      <w:r>
        <w:rPr>
          <w:bCs w:val="0"/>
          <w:color w:val="auto"/>
        </w:rPr>
        <w:tab/>
      </w:r>
      <w:r>
        <w:t xml:space="preserve">Возможности типа Pro:</w:t>
      </w:r>
      <w:r/>
    </w:p>
    <w:p>
      <w:pPr>
        <w:pStyle w:val="832"/>
      </w:pPr>
      <w:r>
        <w:t xml:space="preserve">3.62.20.1.</w:t>
      </w:r>
      <w:r>
        <w:tab/>
      </w:r>
      <w:r>
        <w:t xml:space="preserve">Аналитика по расширенному списку параметров и срезов (в дополнение к тем, которые включают типы Lite и Optima) Базы данных HeadHunter (на выбор</w:t>
      </w:r>
      <w:r>
        <w:t xml:space="preserve">):</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отрасли компаний с выделением подотраслей (для любого количества отраслей из каталога на Сайте);</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кол</w:t>
      </w:r>
      <w:r>
        <w:t xml:space="preserve">ичество</w:t>
      </w:r>
      <w:r>
        <w:t xml:space="preserve"> просмотров, откликов, отказов, приглашений с возможностью исследования взаимодействия этих параметров друг с другом;</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указанные в вакансиях или резюме профессиональные навыки;</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аналитика вакансий по индивидуальному поисковому списку (ДМС, обучение, релокация, самозанятость, подработка, требования к знанию языка и др.);</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обучающие программы (название </w:t>
      </w:r>
      <w:r>
        <w:t xml:space="preserve">вуз</w:t>
      </w:r>
      <w:r>
        <w:t xml:space="preserve">ов</w:t>
      </w:r>
      <w:r>
        <w:t xml:space="preserve">, специальностей, дополнительных курсов);</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опыт работы </w:t>
      </w:r>
      <w:r>
        <w:t xml:space="preserve">Соискат</w:t>
      </w:r>
      <w:r>
        <w:t xml:space="preserve">елей с выделением искомого параметра из резюме (бывшие работодатели, ключевые слова и др.).</w:t>
      </w:r>
      <w:r/>
    </w:p>
    <w:p>
      <w:pPr>
        <w:pStyle w:val="832"/>
      </w:pPr>
      <w:r>
        <w:t xml:space="preserve">3.62.20.2.</w:t>
      </w:r>
      <w:r>
        <w:tab/>
      </w:r>
      <w:r>
        <w:t xml:space="preserve">Результат услуги (Отчет) предоставляется Заказчику в форматах Excel, PowerPoint или Word</w:t>
      </w:r>
      <w:r>
        <w:t xml:space="preserve"> по </w:t>
      </w:r>
      <w:r>
        <w:t xml:space="preserve">электронной</w:t>
      </w:r>
      <w:r>
        <w:t xml:space="preserve"> почте</w:t>
      </w:r>
      <w:r>
        <w:t xml:space="preserve">.</w:t>
      </w:r>
      <w:r/>
    </w:p>
    <w:p>
      <w:pPr>
        <w:pStyle w:val="814"/>
        <w:numPr>
          <w:ilvl w:val="0"/>
          <w:numId w:val="0"/>
        </w:numPr>
        <w:ind w:left="709" w:hanging="709"/>
        <w:tabs>
          <w:tab w:val="left" w:pos="3119" w:leader="none"/>
        </w:tabs>
      </w:pPr>
      <w:r>
        <w:rPr>
          <w:bCs w:val="0"/>
          <w:color w:val="auto"/>
        </w:rPr>
        <w:t xml:space="preserve">3.62.21.</w:t>
      </w:r>
      <w:r>
        <w:rPr>
          <w:bCs w:val="0"/>
          <w:color w:val="auto"/>
        </w:rPr>
        <w:tab/>
      </w:r>
      <w:r>
        <w:t xml:space="preserve">Возможности типа Ultra:</w:t>
      </w:r>
      <w:r/>
    </w:p>
    <w:p>
      <w:pPr>
        <w:pStyle w:val="832"/>
      </w:pPr>
      <w:r>
        <w:t xml:space="preserve">3.62.21.1.</w:t>
      </w:r>
      <w:r>
        <w:tab/>
      </w:r>
      <w:r>
        <w:t xml:space="preserve">Аналитика по индивидуально подобранным параметрам, не указанным в типах Lite, Optima, Pro.</w:t>
      </w:r>
      <w:r/>
    </w:p>
    <w:p>
      <w:pPr>
        <w:pStyle w:val="832"/>
      </w:pPr>
      <w:r>
        <w:t xml:space="preserve">3.62.21.2.</w:t>
      </w:r>
      <w:r>
        <w:tab/>
      </w:r>
      <w:r>
        <w:t xml:space="preserve">Результат услуги (Отчет) предоставляется Заказчику</w:t>
      </w:r>
      <w:r>
        <w:t xml:space="preserve"> в ф</w:t>
      </w:r>
      <w:r>
        <w:t xml:space="preserve">орматах Excel, PowerPoint или Word</w:t>
      </w:r>
      <w:r>
        <w:t xml:space="preserve"> по </w:t>
      </w:r>
      <w:r>
        <w:t xml:space="preserve">электронной</w:t>
      </w:r>
      <w:r>
        <w:t xml:space="preserve"> почте</w:t>
      </w:r>
      <w:r>
        <w:t xml:space="preserve">.</w:t>
      </w:r>
      <w:r/>
    </w:p>
    <w:p>
      <w:pPr>
        <w:pStyle w:val="814"/>
        <w:numPr>
          <w:ilvl w:val="0"/>
          <w:numId w:val="0"/>
        </w:numPr>
        <w:ind w:left="709" w:hanging="709"/>
        <w:tabs>
          <w:tab w:val="left" w:pos="3119" w:leader="none"/>
        </w:tabs>
      </w:pPr>
      <w:r>
        <w:rPr>
          <w:bCs w:val="0"/>
          <w:color w:val="auto"/>
        </w:rPr>
        <w:t xml:space="preserve">3.62.22.</w:t>
      </w:r>
      <w:r>
        <w:rPr>
          <w:bCs w:val="0"/>
          <w:color w:val="auto"/>
        </w:rPr>
        <w:tab/>
      </w:r>
      <w:r>
        <w:t xml:space="preserve">Для оптимизации продуктовой линейки Услуг </w:t>
      </w:r>
      <w:r>
        <w:t xml:space="preserve">Хэдхантер</w:t>
      </w:r>
      <w:r>
        <w:t xml:space="preserve"> вправе в любое время изменять, дополнять или исключать параметры и срезы Исследования в типах Исследования, если это не приводит к ухудшению условий приобретенных Заказчиком Услуг.</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3.62.23.</w:t>
      </w:r>
      <w:r>
        <w:rPr>
          <w:bCs w:val="0"/>
          <w:color w:val="auto"/>
        </w:rPr>
        <w:tab/>
      </w:r>
      <w:r>
        <w:t xml:space="preserve">Все коммуникации между Сторонами в процессе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 в Заказе или Договоре, либо с </w:t>
      </w:r>
      <w:r>
        <w:t xml:space="preserve">использованием адресов</w:t>
      </w:r>
      <w:r>
        <w:t xml:space="preserve">, позволяющих определить, что адресаты – Стороны по Договору.</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3.62.24.</w:t>
      </w:r>
      <w:r>
        <w:rPr>
          <w:bCs w:val="0"/>
          <w:color w:val="auto"/>
        </w:rPr>
        <w:tab/>
      </w:r>
      <w:r>
        <w:t xml:space="preserve">Хэдхантер</w:t>
      </w:r>
      <w:r>
        <w:t xml:space="preserve"> выставляет документы, подтверждающие оказание Услуг, на дату предоставления Заказчику Отчета.</w:t>
      </w:r>
      <w:r/>
    </w:p>
    <w:p>
      <w:pPr>
        <w:pStyle w:val="816"/>
        <w:numPr>
          <w:ilvl w:val="0"/>
          <w:numId w:val="0"/>
        </w:numPr>
        <w:ind w:left="709" w:hanging="709"/>
      </w:pPr>
      <w:r/>
      <w:bookmarkStart w:id="155" w:name="_Toc187692320"/>
      <w:r>
        <w:rPr>
          <w:rFonts w:eastAsia="Arial" w:cs="Arial"/>
          <w:b w:val="0"/>
          <w:sz w:val="16"/>
          <w:szCs w:val="16"/>
        </w:rPr>
        <w:t xml:space="preserve">3.63.</w:t>
      </w:r>
      <w:r>
        <w:rPr>
          <w:rFonts w:eastAsia="Arial" w:cs="Arial"/>
          <w:b w:val="0"/>
          <w:sz w:val="16"/>
          <w:szCs w:val="16"/>
        </w:rPr>
        <w:tab/>
      </w:r>
      <w:r>
        <w:t xml:space="preserve">Привлечение кликов посредством сервиса </w:t>
      </w:r>
      <w:r>
        <w:t xml:space="preserve">Clickme</w:t>
      </w:r>
      <w:bookmarkEnd w:id="155"/>
      <w:r/>
      <w:r/>
    </w:p>
    <w:p>
      <w:pPr>
        <w:pStyle w:val="827"/>
      </w:pPr>
      <w:r>
        <w:t xml:space="preserve">Описание </w:t>
      </w:r>
      <w:r/>
    </w:p>
    <w:p>
      <w:pPr>
        <w:pStyle w:val="814"/>
        <w:numPr>
          <w:ilvl w:val="0"/>
          <w:numId w:val="0"/>
        </w:numPr>
        <w:ind w:left="709" w:hanging="709"/>
        <w:tabs>
          <w:tab w:val="left" w:pos="3119" w:leader="none"/>
        </w:tabs>
        <w:rPr>
          <w:color w:val="auto"/>
        </w:rPr>
      </w:pPr>
      <w:r>
        <w:rPr>
          <w:bCs w:val="0"/>
          <w:color w:val="auto"/>
        </w:rPr>
        <w:t xml:space="preserve">3.63.1.</w:t>
      </w:r>
      <w:r>
        <w:rPr>
          <w:bCs w:val="0"/>
          <w:color w:val="auto"/>
        </w:rPr>
        <w:tab/>
      </w:r>
      <w:r>
        <w:t xml:space="preserve">Хэдхантер</w:t>
      </w:r>
      <w:r>
        <w:t xml:space="preserve"> оказывает Заказчику Услугу по </w:t>
      </w:r>
      <w:r>
        <w:t xml:space="preserve">привлечению Пользователей на публикацию вакансии Заказчика, размещенную на Сайте </w:t>
      </w:r>
      <w:r>
        <w:t xml:space="preserve">Хэдхантера</w:t>
      </w:r>
      <w:r>
        <w:t xml:space="preserve"> (далее — Сайт) путем клика (перехода)  Пользователя на публикацию вакансии Заказчика посредством сервиса (платформы) Clickme (clickme.hh.ru) или с использованием Личного кабинета на Сайте (Услуга).</w:t>
      </w:r>
      <w:r>
        <w:t xml:space="preserve"> </w:t>
      </w:r>
      <w:r>
        <w:rPr>
          <w:color w:val="auto"/>
        </w:rPr>
      </w:r>
    </w:p>
    <w:p>
      <w:pPr>
        <w:pStyle w:val="814"/>
        <w:numPr>
          <w:ilvl w:val="0"/>
          <w:numId w:val="0"/>
        </w:numPr>
        <w:ind w:left="709"/>
        <w:rPr>
          <w:color w:val="auto"/>
        </w:rPr>
      </w:pPr>
      <w:r>
        <w:t xml:space="preserve">У З</w:t>
      </w:r>
      <w:r>
        <w:t xml:space="preserve">аказчика есть возможность самостоятельно либо</w:t>
      </w:r>
      <w:r>
        <w:t xml:space="preserve"> с </w:t>
      </w:r>
      <w:r>
        <w:t xml:space="preserve">помощью </w:t>
      </w:r>
      <w:r>
        <w:t xml:space="preserve">Хэдхантер</w:t>
      </w:r>
      <w:r>
        <w:t xml:space="preserve">а</w:t>
      </w:r>
      <w:r>
        <w:t xml:space="preserve"> размещать </w:t>
      </w:r>
      <w:r>
        <w:rPr>
          <w:color w:val="auto"/>
        </w:rPr>
        <w:t xml:space="preserve">сниппет публикации вакансии Заказчика</w:t>
      </w:r>
      <w:r>
        <w:rPr>
          <w:color w:val="auto"/>
        </w:rPr>
        <w:t xml:space="preserve">,</w:t>
      </w:r>
      <w:r>
        <w:rPr>
          <w:color w:val="auto"/>
        </w:rPr>
        <w:t xml:space="preserve"> на Сайте. </w:t>
      </w:r>
      <w:r>
        <w:rPr>
          <w:color w:val="auto"/>
        </w:rPr>
      </w:r>
    </w:p>
    <w:p>
      <w:pPr>
        <w:pStyle w:val="814"/>
        <w:numPr>
          <w:ilvl w:val="0"/>
          <w:numId w:val="0"/>
        </w:numPr>
        <w:ind w:left="709"/>
      </w:pPr>
      <w:r>
        <w:t xml:space="preserve">Хэдхантер</w:t>
      </w:r>
      <w:r>
        <w:t xml:space="preserve"> начинает оказание Услуги не позднее 5 рабочих дней</w:t>
      </w:r>
      <w:r>
        <w:t xml:space="preserve"> с м</w:t>
      </w:r>
      <w:r>
        <w:t xml:space="preserve">омента оплаты Услуг или</w:t>
      </w:r>
      <w:r>
        <w:t xml:space="preserve"> с м</w:t>
      </w:r>
      <w:r>
        <w:t xml:space="preserve">омента подписания Заказа или Договора, если Стороны согласовали постоплату.</w:t>
      </w:r>
      <w:r/>
    </w:p>
    <w:p>
      <w:pPr>
        <w:pStyle w:val="814"/>
        <w:numPr>
          <w:ilvl w:val="0"/>
          <w:numId w:val="0"/>
        </w:numPr>
        <w:ind w:left="709" w:hanging="709"/>
        <w:tabs>
          <w:tab w:val="left" w:pos="3119" w:leader="none"/>
        </w:tabs>
      </w:pPr>
      <w:r>
        <w:rPr>
          <w:bCs w:val="0"/>
          <w:color w:val="auto"/>
        </w:rPr>
        <w:t xml:space="preserve">3.63.2.</w:t>
      </w:r>
      <w:r>
        <w:rPr>
          <w:bCs w:val="0"/>
          <w:color w:val="auto"/>
        </w:rPr>
        <w:tab/>
      </w:r>
      <w:r>
        <w:t xml:space="preserve">В рамках Услуги размеща</w:t>
      </w:r>
      <w:r>
        <w:t xml:space="preserve">е</w:t>
      </w:r>
      <w:r>
        <w:t xml:space="preserve">тся</w:t>
      </w:r>
      <w:r>
        <w:t xml:space="preserve"> </w:t>
      </w:r>
      <w:r>
        <w:t xml:space="preserve">сниппет публикации вакансии </w:t>
      </w:r>
      <w:r>
        <w:t xml:space="preserve">без дополнительных инструментов, в интерфейсе сайта имеет наименование "Мультиразмещение" </w:t>
      </w:r>
      <w:r>
        <w:t xml:space="preserve"> или </w:t>
      </w:r>
      <w:r>
        <w:t xml:space="preserve">с помощью аукциона, что является дополнительным инструментом в рамках услуги из этого раздела, и имеет в интерфейсе Сайта наименование «Разместить на первых позициях поиска» на условиях раздела.</w:t>
      </w:r>
      <w:r/>
    </w:p>
    <w:p>
      <w:pPr>
        <w:pStyle w:val="827"/>
      </w:pPr>
      <w:r>
        <w:t xml:space="preserve">Стоимость </w:t>
      </w:r>
      <w:r/>
    </w:p>
    <w:p>
      <w:pPr>
        <w:pStyle w:val="814"/>
        <w:numPr>
          <w:ilvl w:val="0"/>
          <w:numId w:val="0"/>
        </w:numPr>
        <w:ind w:left="709" w:hanging="709"/>
        <w:tabs>
          <w:tab w:val="left" w:pos="3119" w:leader="none"/>
        </w:tabs>
      </w:pPr>
      <w:r>
        <w:rPr>
          <w:bCs w:val="0"/>
          <w:color w:val="auto"/>
        </w:rPr>
        <w:t xml:space="preserve">3.63.3.</w:t>
      </w:r>
      <w:r>
        <w:rPr>
          <w:bCs w:val="0"/>
          <w:color w:val="auto"/>
        </w:rPr>
        <w:tab/>
      </w:r>
      <w:r>
        <w:rPr>
          <w:rStyle w:val="836"/>
        </w:rPr>
        <w:t xml:space="preserve">Стоимость Услуги складывается из стоимости каждого Клика. Если </w:t>
      </w:r>
      <w:r>
        <w:rPr>
          <w:rStyle w:val="836"/>
        </w:rPr>
        <w:t xml:space="preserve">Хэдхантером</w:t>
      </w:r>
      <w:r>
        <w:rPr>
          <w:rStyle w:val="836"/>
        </w:rPr>
        <w:t xml:space="preserve"> или сторонами в Договоре либо Заказе</w:t>
      </w:r>
      <w:r>
        <w:t xml:space="preserve"> не предусмотрена фиксированная стоимость клика, Заказчик может самостоятельно выбирать предельную стоимость такого клика в Личном кабинете Заказчика на Сайте, учитывая, что:</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w:t>
      </w:r>
      <w:r>
        <w:t xml:space="preserve">тоимость Клика </w:t>
      </w:r>
      <w:r>
        <w:t xml:space="preserve">может быть</w:t>
      </w:r>
      <w:r>
        <w:t xml:space="preserve"> динамическая и  равна либо быть меньше предельной стоимости клика, определенной Заказчиком</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w:t>
      </w:r>
      <w:r>
        <w:t xml:space="preserve">тоимость Клика по сниппету публикации вакансии может быть равна размеру ставки на Аукционе</w:t>
      </w:r>
      <w:r>
        <w:t xml:space="preserve"> по у</w:t>
      </w:r>
      <w:r>
        <w:t xml:space="preserve">словиям этого раздела, определенной Заказчиком в Личном кабинете на Сайте</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Хэдхантер</w:t>
      </w:r>
      <w:r>
        <w:t xml:space="preserve"> устанавливает минимальную стоимость клика </w:t>
      </w:r>
      <w:r>
        <w:t xml:space="preserve">в виде </w:t>
      </w:r>
      <w:r>
        <w:t xml:space="preserve">технических ограничений на странице определения стоимости клика.</w:t>
      </w:r>
      <w:r/>
    </w:p>
    <w:p>
      <w:pPr>
        <w:pStyle w:val="814"/>
        <w:numPr>
          <w:ilvl w:val="0"/>
          <w:numId w:val="0"/>
        </w:numPr>
        <w:ind w:left="709" w:hanging="709"/>
        <w:tabs>
          <w:tab w:val="left" w:pos="3119" w:leader="none"/>
        </w:tabs>
      </w:pPr>
      <w:r>
        <w:rPr>
          <w:bCs w:val="0"/>
          <w:color w:val="auto"/>
        </w:rPr>
        <w:t xml:space="preserve">3.63.4.</w:t>
      </w:r>
      <w:r>
        <w:rPr>
          <w:bCs w:val="0"/>
          <w:color w:val="auto"/>
        </w:rPr>
        <w:tab/>
      </w:r>
      <w:r>
        <w:t xml:space="preserve">За каждый Клик любого посетителя Сайта </w:t>
      </w:r>
      <w:r>
        <w:t xml:space="preserve">с Л</w:t>
      </w:r>
      <w:r>
        <w:t xml:space="preserve">ицевого счета Clickme Заказчика на Сайте списываются деньги. </w:t>
      </w:r>
      <w:r/>
    </w:p>
    <w:p>
      <w:pPr>
        <w:pStyle w:val="814"/>
        <w:numPr>
          <w:ilvl w:val="0"/>
          <w:numId w:val="0"/>
        </w:numPr>
        <w:ind w:left="709"/>
      </w:pPr>
      <w:r>
        <w:t xml:space="preserve">При размещении сниппета вакансии Заказчика</w:t>
      </w:r>
      <w:r>
        <w:t xml:space="preserve"> на С</w:t>
      </w:r>
      <w:r>
        <w:t xml:space="preserve">айте вакансия размещается</w:t>
      </w:r>
      <w:r>
        <w:t xml:space="preserve"> в в</w:t>
      </w:r>
      <w:r>
        <w:t xml:space="preserve">ерхнем блоке списка вакансий, над всеми вакансиями,</w:t>
      </w:r>
      <w:r>
        <w:t xml:space="preserve"> с в</w:t>
      </w:r>
      <w:r>
        <w:t xml:space="preserve">озможностью для посетителей кликнуть</w:t>
      </w:r>
      <w:r>
        <w:t xml:space="preserve"> на н</w:t>
      </w:r>
      <w:r>
        <w:t xml:space="preserve">е</w:t>
      </w:r>
      <w:r>
        <w:t xml:space="preserve">е</w:t>
      </w:r>
      <w:r>
        <w:t xml:space="preserve">.</w:t>
      </w:r>
      <w:r/>
    </w:p>
    <w:p>
      <w:pPr>
        <w:pStyle w:val="827"/>
      </w:pPr>
      <w:r/>
      <w:bookmarkStart w:id="156" w:name="_Ref178627915"/>
      <w:r>
        <w:t xml:space="preserve">Аукцион</w:t>
      </w:r>
      <w:r/>
    </w:p>
    <w:p>
      <w:pPr>
        <w:pStyle w:val="814"/>
        <w:numPr>
          <w:ilvl w:val="0"/>
          <w:numId w:val="0"/>
        </w:numPr>
        <w:ind w:left="709" w:hanging="709"/>
        <w:tabs>
          <w:tab w:val="left" w:pos="3119" w:leader="none"/>
        </w:tabs>
      </w:pPr>
      <w:r>
        <w:rPr>
          <w:bCs w:val="0"/>
          <w:color w:val="auto"/>
        </w:rPr>
        <w:t xml:space="preserve">3.63.5.</w:t>
      </w:r>
      <w:r>
        <w:rPr>
          <w:bCs w:val="0"/>
          <w:color w:val="auto"/>
        </w:rPr>
        <w:tab/>
      </w:r>
      <w:r>
        <w:t xml:space="preserve">Аукцион определяет позицию сниппета вакансии Заказчика</w:t>
      </w:r>
      <w:r>
        <w:t xml:space="preserve"> в п</w:t>
      </w:r>
      <w:r>
        <w:t xml:space="preserve">оисковой выдаче</w:t>
      </w:r>
      <w:r>
        <w:t xml:space="preserve"> и с</w:t>
      </w:r>
      <w:r>
        <w:t xml:space="preserve">тоимость одного клика </w:t>
      </w:r>
      <w:r>
        <w:t xml:space="preserve">Соискат</w:t>
      </w:r>
      <w:r>
        <w:t xml:space="preserve">еля. Это влияет</w:t>
      </w:r>
      <w:r>
        <w:t xml:space="preserve"> на в</w:t>
      </w:r>
      <w:r>
        <w:t xml:space="preserve">озможность размещения вакансии</w:t>
      </w:r>
      <w:r>
        <w:t xml:space="preserve"> в в</w:t>
      </w:r>
      <w:r>
        <w:t xml:space="preserve">ерхнем блоке списка для увеличения просмотров</w:t>
      </w:r>
      <w:r>
        <w:t xml:space="preserve"> и в</w:t>
      </w:r>
      <w:r>
        <w:t xml:space="preserve">заимодействий (переход</w:t>
      </w:r>
      <w:r>
        <w:t xml:space="preserve"> на п</w:t>
      </w:r>
      <w:r>
        <w:t xml:space="preserve">убликацию, отклик, добавление в «избранное», просмотр контактов – Клик). Клик </w:t>
      </w:r>
      <w:r>
        <w:t xml:space="preserve">Соискат</w:t>
      </w:r>
      <w:r>
        <w:t xml:space="preserve">еля, который приводит</w:t>
      </w:r>
      <w:r>
        <w:t xml:space="preserve"> к с</w:t>
      </w:r>
      <w:r>
        <w:t xml:space="preserve">писанию средств</w:t>
      </w:r>
      <w:r>
        <w:t xml:space="preserve"> с Л</w:t>
      </w:r>
      <w:r>
        <w:t xml:space="preserve">ицевого счета Clickme Заказчика, включает: отклик</w:t>
      </w:r>
      <w:r>
        <w:t xml:space="preserve"> на в</w:t>
      </w:r>
      <w:r>
        <w:t xml:space="preserve">акансию, нажатие</w:t>
      </w:r>
      <w:r>
        <w:t xml:space="preserve"> на с</w:t>
      </w:r>
      <w:r>
        <w:t xml:space="preserve">ниппет, добавление в «избранное», показ контактов.</w:t>
      </w:r>
      <w:bookmarkEnd w:id="156"/>
      <w:r>
        <w:t xml:space="preserve"> </w:t>
      </w:r>
      <w:r/>
    </w:p>
    <w:p>
      <w:pPr>
        <w:pStyle w:val="814"/>
        <w:numPr>
          <w:ilvl w:val="0"/>
          <w:numId w:val="0"/>
        </w:numPr>
        <w:ind w:left="709" w:hanging="709"/>
        <w:tabs>
          <w:tab w:val="left" w:pos="3119" w:leader="none"/>
        </w:tabs>
      </w:pPr>
      <w:r>
        <w:rPr>
          <w:bCs w:val="0"/>
          <w:color w:val="auto"/>
        </w:rPr>
        <w:t xml:space="preserve">3.63.6.</w:t>
      </w:r>
      <w:r>
        <w:rPr>
          <w:bCs w:val="0"/>
          <w:color w:val="auto"/>
        </w:rPr>
        <w:tab/>
      </w:r>
      <w:r>
        <w:t xml:space="preserve">При использовании Аукциона </w:t>
      </w:r>
      <w:r>
        <w:t xml:space="preserve"> привлечение кликов </w:t>
      </w:r>
      <w:r>
        <w:t xml:space="preserve">возможно </w:t>
      </w:r>
      <w:r>
        <w:t xml:space="preserve">на </w:t>
      </w:r>
      <w:r>
        <w:t xml:space="preserve">Cайте hh.ru и по адресу zarplata.ru</w:t>
      </w:r>
      <w:r>
        <w:t xml:space="preserve">. Средства</w:t>
      </w:r>
      <w:r>
        <w:t xml:space="preserve"> с Л</w:t>
      </w:r>
      <w:r>
        <w:t xml:space="preserve">ицевого счета Clickme списываются</w:t>
      </w:r>
      <w:r>
        <w:t xml:space="preserve"> за к</w:t>
      </w:r>
      <w:r>
        <w:t xml:space="preserve">аждый клик</w:t>
      </w:r>
      <w:r>
        <w:t xml:space="preserve"> по с</w:t>
      </w:r>
      <w:r>
        <w:t xml:space="preserve">ниппету вакансии</w:t>
      </w:r>
      <w:r>
        <w:t xml:space="preserve"> на п</w:t>
      </w:r>
      <w:r>
        <w:t xml:space="preserve">ервых </w:t>
      </w:r>
      <w:r>
        <w:t xml:space="preserve">трех</w:t>
      </w:r>
      <w:r>
        <w:t xml:space="preserve"> позициях</w:t>
      </w:r>
      <w:r>
        <w:t xml:space="preserve"> в п</w:t>
      </w:r>
      <w:r>
        <w:t xml:space="preserve">оисковой выдаче</w:t>
      </w:r>
      <w:r>
        <w:t xml:space="preserve"> по у</w:t>
      </w:r>
      <w:r>
        <w:t xml:space="preserve">словиям оказания услуг. Аукцион применяется</w:t>
      </w:r>
      <w:r>
        <w:t xml:space="preserve"> в и</w:t>
      </w:r>
      <w:r>
        <w:t xml:space="preserve">нструменте «Разместить</w:t>
      </w:r>
      <w:r>
        <w:t xml:space="preserve"> в т</w:t>
      </w:r>
      <w:r>
        <w:t xml:space="preserve">опе поиска» (или «Разместить</w:t>
      </w:r>
      <w:r>
        <w:t xml:space="preserve"> на п</w:t>
      </w:r>
      <w:r>
        <w:t xml:space="preserve">ервых позициях поиска»), доступном</w:t>
      </w:r>
      <w:r>
        <w:t xml:space="preserve"> в р</w:t>
      </w:r>
      <w:r>
        <w:t xml:space="preserve">амках Услуги. Под «аукционом» стороны подразумевают использование инструмента платформы Clickme «Разместить</w:t>
      </w:r>
      <w:r>
        <w:t xml:space="preserve"> в т</w:t>
      </w:r>
      <w:r>
        <w:t xml:space="preserve">опе поиска»</w:t>
      </w:r>
      <w:r>
        <w:t xml:space="preserve"> с с</w:t>
      </w:r>
      <w:r>
        <w:t xml:space="preserve">облюдением условий этого раздела.</w:t>
      </w:r>
      <w:r/>
    </w:p>
    <w:p>
      <w:pPr>
        <w:pStyle w:val="814"/>
        <w:numPr>
          <w:ilvl w:val="0"/>
          <w:numId w:val="0"/>
        </w:numPr>
        <w:ind w:left="709" w:hanging="709"/>
        <w:tabs>
          <w:tab w:val="left" w:pos="3119" w:leader="none"/>
        </w:tabs>
      </w:pPr>
      <w:r>
        <w:rPr>
          <w:bCs w:val="0"/>
          <w:color w:val="auto"/>
        </w:rPr>
        <w:t xml:space="preserve">3.63.7.</w:t>
      </w:r>
      <w:r>
        <w:rPr>
          <w:bCs w:val="0"/>
          <w:color w:val="auto"/>
        </w:rPr>
        <w:tab/>
      </w:r>
      <w:r>
        <w:t xml:space="preserve">Для получения Услуги через Аукцион Заказчик выбирает Публикацию вакансии, устанавливает ставку</w:t>
      </w:r>
      <w:r>
        <w:t xml:space="preserve"> и з</w:t>
      </w:r>
      <w:r>
        <w:t xml:space="preserve">апускает аукцион, нажав виртуальную кнопку. Заказчик может задать дневной</w:t>
      </w:r>
      <w:r>
        <w:t xml:space="preserve"> и о</w:t>
      </w:r>
      <w:r>
        <w:t xml:space="preserve">бщий бюджет аукциона. Минимальная ставка, шаг ставки</w:t>
      </w:r>
      <w:r>
        <w:t xml:space="preserve"> и м</w:t>
      </w:r>
      <w:r>
        <w:t xml:space="preserve">инимальный бюджет кампании определяются параметрами информационной кампании.</w:t>
      </w:r>
      <w:r/>
    </w:p>
    <w:p>
      <w:pPr>
        <w:pStyle w:val="814"/>
        <w:numPr>
          <w:ilvl w:val="0"/>
          <w:numId w:val="0"/>
        </w:numPr>
        <w:ind w:left="709" w:hanging="709"/>
        <w:tabs>
          <w:tab w:val="left" w:pos="3119" w:leader="none"/>
        </w:tabs>
      </w:pPr>
      <w:r>
        <w:rPr>
          <w:bCs w:val="0"/>
          <w:color w:val="auto"/>
        </w:rPr>
        <w:t xml:space="preserve">3.63.8.</w:t>
      </w:r>
      <w:r>
        <w:rPr>
          <w:bCs w:val="0"/>
          <w:color w:val="auto"/>
        </w:rPr>
        <w:tab/>
      </w:r>
      <w:r>
        <w:t xml:space="preserve">Заказчик может направить </w:t>
      </w:r>
      <w:r>
        <w:t xml:space="preserve">Хэдхантеру</w:t>
      </w:r>
      <w:r>
        <w:t xml:space="preserve"> бриф для использования инструмента «Разместить</w:t>
      </w:r>
      <w:r>
        <w:t xml:space="preserve"> в т</w:t>
      </w:r>
      <w:r>
        <w:t xml:space="preserve">опе поиска», указав ссылку</w:t>
      </w:r>
      <w:r>
        <w:t xml:space="preserve"> на П</w:t>
      </w:r>
      <w:r>
        <w:t xml:space="preserve">убликацию вакансии, ставку</w:t>
      </w:r>
      <w:r>
        <w:t xml:space="preserve"> и д</w:t>
      </w:r>
      <w:r>
        <w:t xml:space="preserve">невной или общий бюджет</w:t>
      </w:r>
      <w:r>
        <w:t xml:space="preserve"> по у</w:t>
      </w:r>
      <w:r>
        <w:t xml:space="preserve">твержденной форме. Заполненный бриф отправляется</w:t>
      </w:r>
      <w:r>
        <w:t xml:space="preserve"> на </w:t>
      </w:r>
      <w:r>
        <w:t xml:space="preserve">эл</w:t>
      </w:r>
      <w:r>
        <w:t xml:space="preserve">ектронную </w:t>
      </w:r>
      <w:r>
        <w:t xml:space="preserve">почт</w:t>
      </w:r>
      <w:r>
        <w:t xml:space="preserve">у</w:t>
      </w:r>
      <w:r>
        <w:t xml:space="preserve"> auction@hh.ru</w:t>
      </w:r>
      <w:r>
        <w:t xml:space="preserve"> с а</w:t>
      </w:r>
      <w:r>
        <w:t xml:space="preserve">дреса Заказчика, это подтверждает </w:t>
      </w:r>
      <w:r>
        <w:br/>
      </w:r>
      <w:r>
        <w:t xml:space="preserve">его волеизъявление</w:t>
      </w:r>
      <w:r>
        <w:t xml:space="preserve"> на у</w:t>
      </w:r>
      <w:r>
        <w:t xml:space="preserve">частие</w:t>
      </w:r>
      <w:r>
        <w:t xml:space="preserve"> в а</w:t>
      </w:r>
      <w:r>
        <w:t xml:space="preserve">укционе</w:t>
      </w:r>
      <w:r>
        <w:t xml:space="preserve"> с у</w:t>
      </w:r>
      <w:r>
        <w:t xml:space="preserve">казанной ставкой для продвижения Публикации. </w:t>
      </w:r>
      <w:r/>
    </w:p>
    <w:p>
      <w:pPr>
        <w:pStyle w:val="814"/>
        <w:numPr>
          <w:ilvl w:val="0"/>
          <w:numId w:val="0"/>
        </w:numPr>
        <w:ind w:left="709" w:hanging="709"/>
        <w:tabs>
          <w:tab w:val="left" w:pos="3119" w:leader="none"/>
        </w:tabs>
      </w:pPr>
      <w:r>
        <w:rPr>
          <w:bCs w:val="0"/>
          <w:color w:val="auto"/>
        </w:rPr>
        <w:t xml:space="preserve">3.63.9.</w:t>
      </w:r>
      <w:r>
        <w:rPr>
          <w:bCs w:val="0"/>
          <w:color w:val="auto"/>
        </w:rPr>
        <w:tab/>
      </w:r>
      <w:r>
        <w:t xml:space="preserve">Заказчик вправе изменить ставку на аукционе в любое время. Новая ставка будет применяться</w:t>
      </w:r>
      <w:r>
        <w:t xml:space="preserve"> с м</w:t>
      </w:r>
      <w:r>
        <w:t xml:space="preserve">омента</w:t>
      </w:r>
      <w:r>
        <w:t xml:space="preserve"> ее п</w:t>
      </w:r>
      <w:r>
        <w:t xml:space="preserve">одтверждения Заказчиком. Заказчик может изменить ставку</w:t>
      </w:r>
      <w:r>
        <w:t xml:space="preserve"> на а</w:t>
      </w:r>
      <w:r>
        <w:t xml:space="preserve">укционе через </w:t>
      </w:r>
      <w:r>
        <w:t xml:space="preserve">Хэдхантер</w:t>
      </w:r>
      <w:r>
        <w:t xml:space="preserve">, направив изменение брифа. </w:t>
      </w:r>
      <w:r>
        <w:t xml:space="preserve">Хэдхантер</w:t>
      </w:r>
      <w:r>
        <w:t xml:space="preserve"> обновит ставку</w:t>
      </w:r>
      <w:r>
        <w:t xml:space="preserve"> в т</w:t>
      </w:r>
      <w:r>
        <w:t xml:space="preserve">ечение 8 рабочих часов</w:t>
      </w:r>
      <w:r>
        <w:t xml:space="preserve"> с м</w:t>
      </w:r>
      <w:r>
        <w:t xml:space="preserve">омента получения брифа. </w:t>
      </w:r>
      <w:r/>
    </w:p>
    <w:p>
      <w:pPr>
        <w:pStyle w:val="814"/>
        <w:numPr>
          <w:ilvl w:val="0"/>
          <w:numId w:val="0"/>
        </w:numPr>
        <w:ind w:left="709" w:hanging="709"/>
        <w:tabs>
          <w:tab w:val="left" w:pos="3119" w:leader="none"/>
        </w:tabs>
      </w:pPr>
      <w:r>
        <w:rPr>
          <w:bCs w:val="0"/>
          <w:color w:val="auto"/>
        </w:rPr>
        <w:t xml:space="preserve">3.63.10.</w:t>
      </w:r>
      <w:r>
        <w:rPr>
          <w:bCs w:val="0"/>
          <w:color w:val="auto"/>
        </w:rPr>
        <w:tab/>
      </w:r>
      <w:r>
        <w:t xml:space="preserve">Изменение бюджета, вакансии или остановка кампании – это новые параметры, они могут привести</w:t>
      </w:r>
      <w:r>
        <w:t xml:space="preserve"> к и</w:t>
      </w:r>
      <w:r>
        <w:t xml:space="preserve">зменению ставки. В аукционе побеждает Публикация вакансии</w:t>
      </w:r>
      <w:r>
        <w:t xml:space="preserve"> с с</w:t>
      </w:r>
      <w:r>
        <w:t xml:space="preserve">амым высоким рангом. </w:t>
      </w:r>
      <w:r>
        <w:t xml:space="preserve">Хэдхантер</w:t>
      </w:r>
      <w:r>
        <w:t xml:space="preserve"> определяет ранг с помощью программного обеспечения, используя, например, такие характеристики</w:t>
      </w:r>
      <w:r>
        <w:t xml:space="preserve">,</w:t>
      </w:r>
      <w:r>
        <w:t xml:space="preserve"> </w:t>
      </w:r>
      <w:r>
        <w:br/>
      </w:r>
      <w:r>
        <w:t xml:space="preserve">как размер ставки, релевантность вакансии конкретному </w:t>
      </w:r>
      <w:r>
        <w:t xml:space="preserve">Соискат</w:t>
      </w:r>
      <w:r>
        <w:t xml:space="preserve">елю, </w:t>
      </w:r>
      <w:r>
        <w:t xml:space="preserve">соотношение числа кликов к числу показов (CTR)</w:t>
      </w:r>
      <w:r>
        <w:t xml:space="preserve">. Ранжирование</w:t>
      </w:r>
      <w:r>
        <w:t xml:space="preserve"> (у</w:t>
      </w:r>
      <w:r>
        <w:t xml:space="preserve">порядочивание по приоритету</w:t>
      </w:r>
      <w:r>
        <w:t xml:space="preserve">)</w:t>
      </w:r>
      <w:r>
        <w:t xml:space="preserve"> происходит</w:t>
      </w:r>
      <w:r>
        <w:t xml:space="preserve"> по е</w:t>
      </w:r>
      <w:r>
        <w:t xml:space="preserve">диному алгоритму для всех Заказчиков.</w:t>
      </w:r>
      <w:r/>
    </w:p>
    <w:p>
      <w:pPr>
        <w:pStyle w:val="814"/>
        <w:numPr>
          <w:ilvl w:val="0"/>
          <w:numId w:val="0"/>
        </w:numPr>
        <w:ind w:left="709" w:hanging="709"/>
        <w:tabs>
          <w:tab w:val="left" w:pos="3119" w:leader="none"/>
        </w:tabs>
      </w:pPr>
      <w:r>
        <w:rPr>
          <w:bCs w:val="0"/>
          <w:color w:val="auto"/>
        </w:rPr>
        <w:t xml:space="preserve">3.63.11.</w:t>
      </w:r>
      <w:r>
        <w:rPr>
          <w:bCs w:val="0"/>
          <w:color w:val="auto"/>
        </w:rPr>
        <w:tab/>
      </w:r>
      <w:r>
        <w:t xml:space="preserve">Если Публикация вакансии Заказчика выигрывает аукцион, е</w:t>
      </w:r>
      <w:r>
        <w:t xml:space="preserve">е</w:t>
      </w:r>
      <w:r>
        <w:t xml:space="preserve"> ссылка, наименование</w:t>
      </w:r>
      <w:r>
        <w:t xml:space="preserve"> и к</w:t>
      </w:r>
      <w:r>
        <w:t xml:space="preserve">раткое содержание (сниппет) размещаются</w:t>
      </w:r>
      <w:r>
        <w:t xml:space="preserve"> на о</w:t>
      </w:r>
      <w:r>
        <w:t xml:space="preserve">дном</w:t>
      </w:r>
      <w:r>
        <w:t xml:space="preserve"> из </w:t>
      </w:r>
      <w:r>
        <w:t xml:space="preserve">трех</w:t>
      </w:r>
      <w:r>
        <w:t xml:space="preserve"> верхних мест</w:t>
      </w:r>
      <w:r>
        <w:t xml:space="preserve"> на с</w:t>
      </w:r>
      <w:r>
        <w:t xml:space="preserve">транице поисковой выдачи вакансий. Публикация участвует</w:t>
      </w:r>
      <w:r>
        <w:t xml:space="preserve"> в а</w:t>
      </w:r>
      <w:r>
        <w:t xml:space="preserve">укционе при каждой загрузке результатов поиска</w:t>
      </w:r>
      <w:r>
        <w:t xml:space="preserve"> до и</w:t>
      </w:r>
      <w:r>
        <w:t xml:space="preserve">счерпания бюджета или отключения опции участия</w:t>
      </w:r>
      <w:r>
        <w:t xml:space="preserve"> в а</w:t>
      </w:r>
      <w:r>
        <w:t xml:space="preserve">укционе</w:t>
      </w:r>
      <w:r>
        <w:t xml:space="preserve"> и и</w:t>
      </w:r>
      <w:r>
        <w:t xml:space="preserve">нструмента «Разместить</w:t>
      </w:r>
      <w:r>
        <w:t xml:space="preserve"> на п</w:t>
      </w:r>
      <w:r>
        <w:t xml:space="preserve">ервых позициях поиска». В аукционе могут участвовать размещенные Публикации вакансий типов: Стандарт, Стандарт Плюс, Премиум. Если вакансия</w:t>
      </w:r>
      <w:r>
        <w:t xml:space="preserve"> в а</w:t>
      </w:r>
      <w:r>
        <w:t xml:space="preserve">рхиве или снята с размещения, она автоматически снимается с аукциона.</w:t>
      </w:r>
      <w:r/>
    </w:p>
    <w:p>
      <w:pPr>
        <w:pStyle w:val="827"/>
      </w:pPr>
      <w:r/>
      <w:bookmarkStart w:id="157" w:name="_Ref178628113"/>
      <w:r>
        <w:t xml:space="preserve">Порядок размещения сниппета</w:t>
      </w:r>
      <w:r/>
    </w:p>
    <w:p>
      <w:pPr>
        <w:pStyle w:val="814"/>
        <w:numPr>
          <w:ilvl w:val="0"/>
          <w:numId w:val="0"/>
        </w:numPr>
        <w:ind w:left="709" w:hanging="709"/>
        <w:tabs>
          <w:tab w:val="left" w:pos="3119" w:leader="none"/>
        </w:tabs>
        <w:rPr>
          <w:bCs w:val="0"/>
          <w:color w:val="auto"/>
        </w:rPr>
      </w:pPr>
      <w:r/>
      <w:bookmarkStart w:id="158" w:name="_Ref180932184"/>
      <w:r>
        <w:rPr>
          <w:bCs w:val="0"/>
          <w:color w:val="auto"/>
        </w:rPr>
        <w:t xml:space="preserve">3.63.12.</w:t>
      </w:r>
      <w:r>
        <w:rPr>
          <w:bCs w:val="0"/>
          <w:color w:val="auto"/>
        </w:rPr>
        <w:tab/>
      </w:r>
      <w:r>
        <w:rPr>
          <w:bCs w:val="0"/>
          <w:color w:val="auto"/>
        </w:rPr>
        <w:t xml:space="preserve">Заказчик соглашается, что </w:t>
      </w:r>
      <w:r>
        <w:rPr>
          <w:bCs w:val="0"/>
          <w:color w:val="auto"/>
        </w:rPr>
        <w:t xml:space="preserve">Хэдхантер</w:t>
      </w:r>
      <w:r>
        <w:rPr>
          <w:bCs w:val="0"/>
          <w:color w:val="auto"/>
        </w:rPr>
        <w:t xml:space="preserve"> вправе использовать информационные материалы (в том числе его логотип, товарный знак) Заказчика в целях привлечения внимания к собственным услугам и к Сайту (в том числе для целей привлечения кликов на публикацию вака</w:t>
      </w:r>
      <w:r>
        <w:rPr>
          <w:bCs w:val="0"/>
          <w:color w:val="auto"/>
        </w:rPr>
        <w:t xml:space="preserve">нсии Заказчика) в том числе на сайте Партнера. Информационные материалы должны соответствовать Требованиям к материалам, расположенным на Сайте по адресу https://hh.ru/article/34005. В случае, если указанные информационные материалы используются в рекламе </w:t>
      </w:r>
      <w:r>
        <w:rPr>
          <w:bCs w:val="0"/>
          <w:color w:val="auto"/>
        </w:rPr>
        <w:t xml:space="preserve">Хэдхантер</w:t>
      </w:r>
      <w:r>
        <w:rPr>
          <w:bCs w:val="0"/>
          <w:color w:val="auto"/>
        </w:rPr>
        <w:t xml:space="preserve">, то </w:t>
      </w:r>
      <w:r>
        <w:rPr>
          <w:bCs w:val="0"/>
          <w:color w:val="auto"/>
        </w:rPr>
        <w:t xml:space="preserve">Хэдхантер</w:t>
      </w:r>
      <w:r>
        <w:rPr>
          <w:bCs w:val="0"/>
          <w:color w:val="auto"/>
        </w:rPr>
        <w:t xml:space="preserve"> является конечным рекламодателем. </w:t>
      </w:r>
      <w:r>
        <w:rPr>
          <w:bCs w:val="0"/>
          <w:color w:val="auto"/>
        </w:rPr>
        <w:t xml:space="preserve">Хэдхантер</w:t>
      </w:r>
      <w:r>
        <w:rPr>
          <w:bCs w:val="0"/>
          <w:color w:val="auto"/>
        </w:rPr>
        <w:t xml:space="preserve"> в этом случае принимает на себя все обязательства по маркировке рекламы, предусмотренные ст. 18.1 Федерального закона «О рекламе» и передаче данных в Единый реестр интернет рекламы. Заказчик приобретает Публикации вакансий отдельно и о</w:t>
      </w:r>
      <w:r>
        <w:rPr>
          <w:bCs w:val="0"/>
          <w:color w:val="auto"/>
        </w:rPr>
        <w:t xml:space="preserve">пределяет размещаемую Публикацию вакансии и направляет ее ID через личный кабинет Сlickme. При размещении сниппета Вакансия Заказчика публикуется на Cайте в верхнем блоке списка на странице выдачи вакансий с возможностью перехода по ссылке на эту вакансию.</w:t>
      </w:r>
      <w:bookmarkEnd w:id="157"/>
      <w:r/>
      <w:bookmarkEnd w:id="158"/>
      <w:r/>
      <w:r>
        <w:rPr>
          <w:bCs w:val="0"/>
          <w:color w:val="auto"/>
        </w:rPr>
      </w:r>
    </w:p>
    <w:p>
      <w:pPr>
        <w:pStyle w:val="814"/>
        <w:numPr>
          <w:ilvl w:val="0"/>
          <w:numId w:val="0"/>
        </w:numPr>
        <w:ind w:left="709" w:hanging="709"/>
        <w:tabs>
          <w:tab w:val="left" w:pos="3119" w:leader="none"/>
        </w:tabs>
      </w:pPr>
      <w:r>
        <w:rPr>
          <w:bCs w:val="0"/>
          <w:color w:val="auto"/>
        </w:rPr>
        <w:t xml:space="preserve">3.63.13.</w:t>
      </w:r>
      <w:r>
        <w:rPr>
          <w:bCs w:val="0"/>
          <w:color w:val="auto"/>
        </w:rPr>
        <w:tab/>
      </w:r>
      <w:r>
        <w:t xml:space="preserve">Хэдхантер</w:t>
      </w:r>
      <w:r>
        <w:t xml:space="preserve"> может модерировать объявления: вносить изменения в текст, заголовки, изображения объявления</w:t>
      </w:r>
      <w:r>
        <w:t xml:space="preserve">. </w:t>
      </w:r>
      <w:r>
        <w:t xml:space="preserve"> </w:t>
      </w:r>
      <w:r/>
    </w:p>
    <w:p>
      <w:pPr>
        <w:pStyle w:val="814"/>
        <w:numPr>
          <w:ilvl w:val="0"/>
          <w:numId w:val="0"/>
        </w:numPr>
        <w:ind w:left="709" w:hanging="709"/>
        <w:tabs>
          <w:tab w:val="left" w:pos="3119" w:leader="none"/>
        </w:tabs>
      </w:pPr>
      <w:r>
        <w:rPr>
          <w:bCs w:val="0"/>
          <w:color w:val="auto"/>
        </w:rPr>
        <w:t xml:space="preserve">3.63.14.</w:t>
      </w:r>
      <w:r>
        <w:rPr>
          <w:bCs w:val="0"/>
          <w:color w:val="auto"/>
        </w:rPr>
        <w:tab/>
      </w:r>
      <w:r>
        <w:t xml:space="preserve">Заказчик самостоятельно решает и выражает свое согласие на размещение собственных информационных материалов при использовании их </w:t>
      </w:r>
      <w:r>
        <w:t xml:space="preserve">Хэдхантером</w:t>
      </w:r>
      <w:r>
        <w:t xml:space="preserve"> в целях привлечения внимания к собственным услугам и к Сайту, в том числе на сайте Партнера, проставляя отметку на Сайте. Клики на сайте Партнера и Сайте, в т.ч. клики на дополнительном инструменте «Разместить на первых позициях поиска», суммируются для</w:t>
      </w:r>
      <w:r>
        <w:t xml:space="preserve"> списания денег с Лицевого счета Clickme Заказчика. Материалы проходят процедуру модерации на Сайте или сайте Партнера. Заказчику направляется уведомление по электронной почте, если материалы не прошли модерацию или сняты Хэдхантером с размещения на Сайте.</w:t>
      </w:r>
      <w:r/>
    </w:p>
    <w:p>
      <w:pPr>
        <w:pStyle w:val="814"/>
        <w:numPr>
          <w:ilvl w:val="0"/>
          <w:numId w:val="0"/>
        </w:numPr>
        <w:ind w:left="709" w:hanging="709"/>
        <w:tabs>
          <w:tab w:val="left" w:pos="3119" w:leader="none"/>
        </w:tabs>
      </w:pPr>
      <w:r>
        <w:rPr>
          <w:bCs w:val="0"/>
          <w:color w:val="auto"/>
        </w:rPr>
        <w:t xml:space="preserve">3.63.15.</w:t>
      </w:r>
      <w:r>
        <w:rPr>
          <w:bCs w:val="0"/>
          <w:color w:val="auto"/>
        </w:rPr>
        <w:tab/>
      </w:r>
      <w:r>
        <w:t xml:space="preserve">Оказание Услуги</w:t>
      </w:r>
      <w:r>
        <w:t xml:space="preserve"> приостанавливается, если на Лицевом счете Clickme Заказчика на Сайте нет денег или достигнут лимит, выделенный на сайт Партнера.</w:t>
      </w:r>
      <w:r/>
    </w:p>
    <w:p>
      <w:pPr>
        <w:pStyle w:val="827"/>
      </w:pPr>
      <w:r>
        <w:t xml:space="preserve">Условия </w:t>
      </w:r>
      <w:r>
        <w:t xml:space="preserve">замены сниппета</w:t>
      </w:r>
      <w:r/>
    </w:p>
    <w:p>
      <w:pPr>
        <w:pStyle w:val="814"/>
        <w:numPr>
          <w:ilvl w:val="0"/>
          <w:numId w:val="0"/>
        </w:numPr>
        <w:ind w:left="709" w:hanging="709"/>
        <w:tabs>
          <w:tab w:val="left" w:pos="3119" w:leader="none"/>
        </w:tabs>
      </w:pPr>
      <w:r>
        <w:rPr>
          <w:bCs w:val="0"/>
          <w:color w:val="auto"/>
        </w:rPr>
        <w:t xml:space="preserve">3.63.1</w:t>
      </w:r>
      <w:r>
        <w:rPr>
          <w:bCs w:val="0"/>
          <w:color w:val="auto"/>
        </w:rPr>
        <w:t xml:space="preserve">6</w:t>
      </w:r>
      <w:r>
        <w:rPr>
          <w:bCs w:val="0"/>
          <w:color w:val="auto"/>
        </w:rPr>
        <w:t xml:space="preserve">.</w:t>
      </w:r>
      <w:r>
        <w:rPr>
          <w:bCs w:val="0"/>
          <w:color w:val="auto"/>
        </w:rPr>
        <w:tab/>
      </w:r>
      <w:r>
        <w:t xml:space="preserve">Если в течение 30 дней</w:t>
      </w:r>
      <w:r>
        <w:t xml:space="preserve"> </w:t>
      </w:r>
      <w:r>
        <w:t xml:space="preserve">по сниппету публикации вакансии Заказчика</w:t>
      </w:r>
      <w:r>
        <w:t xml:space="preserve"> не б</w:t>
      </w:r>
      <w:r>
        <w:t xml:space="preserve">ыло Кликов, </w:t>
      </w:r>
      <w:r>
        <w:t xml:space="preserve">Хэдхантер</w:t>
      </w:r>
      <w:r>
        <w:t xml:space="preserve"> может </w:t>
      </w:r>
      <w:r>
        <w:t xml:space="preserve">потребовать замены сниппета на сниппет другой публикации вакансии Заказчика</w:t>
      </w:r>
      <w:r>
        <w:t xml:space="preserve">.</w:t>
      </w:r>
      <w:r/>
    </w:p>
    <w:p>
      <w:pPr>
        <w:pStyle w:val="827"/>
      </w:pPr>
      <w:r>
        <w:t xml:space="preserve">Публикация вакансии</w:t>
      </w:r>
      <w:r/>
    </w:p>
    <w:p>
      <w:pPr>
        <w:pStyle w:val="814"/>
        <w:numPr>
          <w:ilvl w:val="0"/>
          <w:numId w:val="0"/>
        </w:numPr>
        <w:ind w:left="709" w:hanging="709"/>
        <w:tabs>
          <w:tab w:val="left" w:pos="3119" w:leader="none"/>
        </w:tabs>
      </w:pPr>
      <w:r>
        <w:rPr>
          <w:bCs w:val="0"/>
          <w:color w:val="auto"/>
        </w:rPr>
        <w:t xml:space="preserve">3.63.1</w:t>
      </w:r>
      <w:r>
        <w:rPr>
          <w:bCs w:val="0"/>
          <w:color w:val="auto"/>
        </w:rPr>
        <w:t xml:space="preserve">7</w:t>
      </w:r>
      <w:r>
        <w:rPr>
          <w:bCs w:val="0"/>
          <w:color w:val="auto"/>
        </w:rPr>
        <w:t xml:space="preserve">.</w:t>
      </w:r>
      <w:r>
        <w:rPr>
          <w:bCs w:val="0"/>
          <w:color w:val="auto"/>
        </w:rPr>
        <w:tab/>
      </w:r>
      <w:r>
        <w:t xml:space="preserve">Заказчик вправе неограниченное количество раз менять Публикацию вакансии</w:t>
      </w:r>
      <w:r>
        <w:t xml:space="preserve"> в т</w:t>
      </w:r>
      <w:r>
        <w:t xml:space="preserve">ечение срока оказания Услуги. Заказчик может самостоятельно сменить вакансии, для этого</w:t>
      </w:r>
      <w:r>
        <w:t xml:space="preserve"> он н</w:t>
      </w:r>
      <w:r>
        <w:t xml:space="preserve">аправляет</w:t>
      </w:r>
      <w:r>
        <w:t xml:space="preserve"> </w:t>
      </w:r>
      <w:r>
        <w:t xml:space="preserve">ID</w:t>
      </w:r>
      <w:r>
        <w:t xml:space="preserve"> в</w:t>
      </w:r>
      <w:r>
        <w:t xml:space="preserve">акансии через личный кабинет </w:t>
      </w:r>
      <w:r>
        <w:rPr>
          <w:lang w:val="en-GB"/>
        </w:rPr>
        <w:t xml:space="preserve">C</w:t>
      </w:r>
      <w:r>
        <w:t xml:space="preserve">lickme. </w:t>
      </w:r>
      <w:r/>
    </w:p>
    <w:p>
      <w:pPr>
        <w:pStyle w:val="814"/>
        <w:numPr>
          <w:ilvl w:val="0"/>
          <w:numId w:val="0"/>
        </w:numPr>
        <w:ind w:left="709"/>
      </w:pPr>
      <w:r>
        <w:t xml:space="preserve">Заказчик может создавать Публикацию вакансии на Сайте</w:t>
      </w:r>
      <w:r>
        <w:t xml:space="preserve"> и о</w:t>
      </w:r>
      <w:r>
        <w:t xml:space="preserve">пределять вакансии </w:t>
      </w:r>
      <w:r>
        <w:t xml:space="preserve">на которые привлекаются польщователи </w:t>
      </w:r>
      <w:r>
        <w:t xml:space="preserve"> на сайте Партнера, выставлять настройки параметров, в </w:t>
      </w:r>
      <w:r>
        <w:t xml:space="preserve">т.ч.</w:t>
      </w:r>
      <w:r>
        <w:t xml:space="preserve"> общий бюджет, дневной бюджет.</w:t>
      </w:r>
      <w:r/>
    </w:p>
    <w:p>
      <w:pPr>
        <w:pStyle w:val="814"/>
        <w:numPr>
          <w:ilvl w:val="0"/>
          <w:numId w:val="0"/>
        </w:numPr>
        <w:ind w:left="709" w:hanging="709"/>
        <w:tabs>
          <w:tab w:val="left" w:pos="3119" w:leader="none"/>
        </w:tabs>
      </w:pPr>
      <w:r>
        <w:rPr>
          <w:bCs w:val="0"/>
          <w:color w:val="auto"/>
        </w:rPr>
        <w:t xml:space="preserve">3.63.</w:t>
      </w:r>
      <w:r>
        <w:rPr>
          <w:bCs w:val="0"/>
          <w:color w:val="auto"/>
        </w:rPr>
        <w:t xml:space="preserve">18</w:t>
      </w:r>
      <w:r>
        <w:rPr>
          <w:bCs w:val="0"/>
          <w:color w:val="auto"/>
        </w:rPr>
        <w:t xml:space="preserve">.</w:t>
      </w:r>
      <w:r>
        <w:rPr>
          <w:bCs w:val="0"/>
          <w:color w:val="auto"/>
        </w:rPr>
        <w:tab/>
      </w:r>
      <w:r>
        <w:t xml:space="preserve">Размер минимального общего или дневного бюджета информационной кампании определяется исходя из</w:t>
      </w:r>
      <w:r>
        <w:t xml:space="preserve"> ее п</w:t>
      </w:r>
      <w:r>
        <w:t xml:space="preserve">араметров.</w:t>
      </w:r>
      <w:r/>
    </w:p>
    <w:p>
      <w:pPr>
        <w:pStyle w:val="814"/>
        <w:numPr>
          <w:ilvl w:val="0"/>
          <w:numId w:val="0"/>
        </w:numPr>
        <w:ind w:left="709"/>
      </w:pPr>
      <w:r>
        <w:t xml:space="preserve">Если достигается максимальная стоимость дневного бюджета, показ материала приостанавливается и возобновляется на следующий день. </w:t>
      </w:r>
      <w:r/>
    </w:p>
    <w:p>
      <w:pPr>
        <w:pStyle w:val="814"/>
        <w:numPr>
          <w:ilvl w:val="0"/>
          <w:numId w:val="0"/>
        </w:numPr>
        <w:ind w:left="709"/>
      </w:pPr>
      <w:r>
        <w:t xml:space="preserve">Если достигается максимальная стоимость общего бюджета, показ материала прекращается.</w:t>
      </w:r>
      <w:r/>
    </w:p>
    <w:p>
      <w:pPr>
        <w:pStyle w:val="814"/>
        <w:numPr>
          <w:ilvl w:val="0"/>
          <w:numId w:val="0"/>
        </w:numPr>
        <w:ind w:left="709" w:hanging="709"/>
        <w:tabs>
          <w:tab w:val="left" w:pos="3119" w:leader="none"/>
        </w:tabs>
      </w:pPr>
      <w:r>
        <w:rPr>
          <w:bCs w:val="0"/>
          <w:color w:val="auto"/>
        </w:rPr>
        <w:t xml:space="preserve">3.63.</w:t>
      </w:r>
      <w:r>
        <w:rPr>
          <w:bCs w:val="0"/>
          <w:color w:val="auto"/>
        </w:rPr>
        <w:t xml:space="preserve">19</w:t>
      </w:r>
      <w:r>
        <w:rPr>
          <w:bCs w:val="0"/>
          <w:color w:val="auto"/>
        </w:rPr>
        <w:t xml:space="preserve">.</w:t>
      </w:r>
      <w:r>
        <w:rPr>
          <w:bCs w:val="0"/>
          <w:color w:val="auto"/>
        </w:rPr>
        <w:tab/>
      </w:r>
      <w:r>
        <w:t xml:space="preserve">Хэдхантер</w:t>
      </w:r>
      <w:r>
        <w:t xml:space="preserve"> вправе вносить изменения</w:t>
      </w:r>
      <w:r>
        <w:t xml:space="preserve"> в П</w:t>
      </w:r>
      <w:r>
        <w:t xml:space="preserve">убликацию вакансии</w:t>
      </w:r>
      <w:r>
        <w:t xml:space="preserve"> и п</w:t>
      </w:r>
      <w:r>
        <w:t xml:space="preserve">риводить</w:t>
      </w:r>
      <w:r>
        <w:t xml:space="preserve"> в с</w:t>
      </w:r>
      <w:r>
        <w:t xml:space="preserve">оответствие</w:t>
      </w:r>
      <w:r>
        <w:t xml:space="preserve"> с э</w:t>
      </w:r>
      <w:r>
        <w:t xml:space="preserve">тим разделом, если они</w:t>
      </w:r>
      <w:r>
        <w:t xml:space="preserve"> не и</w:t>
      </w:r>
      <w:r>
        <w:t xml:space="preserve">зменяют е</w:t>
      </w:r>
      <w:r>
        <w:t xml:space="preserve">е</w:t>
      </w:r>
      <w:r>
        <w:t xml:space="preserve"> смысл, или отказать</w:t>
      </w:r>
      <w:r>
        <w:t xml:space="preserve"> в р</w:t>
      </w:r>
      <w:r>
        <w:t xml:space="preserve">азмещении, если Публикация противоречит требованиям Условий. </w:t>
      </w:r>
      <w:r/>
    </w:p>
    <w:p>
      <w:pPr>
        <w:pStyle w:val="814"/>
        <w:numPr>
          <w:ilvl w:val="0"/>
          <w:numId w:val="0"/>
        </w:numPr>
        <w:ind w:left="709" w:hanging="709"/>
        <w:tabs>
          <w:tab w:val="left" w:pos="3119" w:leader="none"/>
        </w:tabs>
      </w:pPr>
      <w:r>
        <w:rPr>
          <w:bCs w:val="0"/>
          <w:color w:val="auto"/>
        </w:rPr>
        <w:t xml:space="preserve">3.63.2</w:t>
      </w:r>
      <w:r>
        <w:rPr>
          <w:bCs w:val="0"/>
          <w:color w:val="auto"/>
        </w:rPr>
        <w:t xml:space="preserve">0</w:t>
      </w:r>
      <w:r>
        <w:rPr>
          <w:bCs w:val="0"/>
          <w:color w:val="auto"/>
        </w:rPr>
        <w:t xml:space="preserve">.</w:t>
      </w:r>
      <w:r>
        <w:rPr>
          <w:bCs w:val="0"/>
          <w:color w:val="auto"/>
        </w:rPr>
        <w:tab/>
      </w:r>
      <w:r>
        <w:t xml:space="preserve">Хэдхантер</w:t>
      </w:r>
      <w:r>
        <w:t xml:space="preserve"> вправе приостановить дополнительные инструменты с аукционами всех Заказчиков, если будут проводиться профилактические работы (в </w:t>
      </w:r>
      <w:r>
        <w:t xml:space="preserve">т.ч.</w:t>
      </w:r>
      <w:r>
        <w:t xml:space="preserve"> в определенном регионе) на Сайте или для аналитики результативности дополнительных инструментов. </w:t>
      </w:r>
      <w:r>
        <w:t xml:space="preserve">Хэдхантер</w:t>
      </w:r>
      <w:r>
        <w:t xml:space="preserve"> уведомляет</w:t>
      </w:r>
      <w:r>
        <w:t xml:space="preserve"> об э</w:t>
      </w:r>
      <w:r>
        <w:t xml:space="preserve">том Заказчика</w:t>
      </w:r>
      <w:r>
        <w:t xml:space="preserve"> по </w:t>
      </w:r>
      <w:r>
        <w:t xml:space="preserve">электронной</w:t>
      </w:r>
      <w:r>
        <w:t xml:space="preserve"> почте</w:t>
      </w:r>
      <w:r>
        <w:t xml:space="preserve">.</w:t>
      </w:r>
      <w:r/>
    </w:p>
    <w:p>
      <w:pPr>
        <w:pStyle w:val="827"/>
      </w:pPr>
      <w:r>
        <w:t xml:space="preserve">Условия остановки </w:t>
      </w:r>
      <w:r>
        <w:t xml:space="preserve">оказания Услуги</w:t>
      </w:r>
      <w:r/>
    </w:p>
    <w:p>
      <w:pPr>
        <w:pStyle w:val="814"/>
        <w:numPr>
          <w:ilvl w:val="0"/>
          <w:numId w:val="0"/>
        </w:numPr>
        <w:ind w:left="709" w:hanging="709"/>
        <w:tabs>
          <w:tab w:val="left" w:pos="3119" w:leader="none"/>
        </w:tabs>
      </w:pPr>
      <w:r>
        <w:rPr>
          <w:bCs w:val="0"/>
          <w:color w:val="auto"/>
        </w:rPr>
        <w:t xml:space="preserve">3.63.2</w:t>
      </w:r>
      <w:r>
        <w:rPr>
          <w:bCs w:val="0"/>
          <w:color w:val="auto"/>
        </w:rPr>
        <w:t xml:space="preserve">1</w:t>
      </w:r>
      <w:r>
        <w:rPr>
          <w:bCs w:val="0"/>
          <w:color w:val="auto"/>
        </w:rPr>
        <w:t xml:space="preserve">.</w:t>
      </w:r>
      <w:r>
        <w:rPr>
          <w:bCs w:val="0"/>
          <w:color w:val="auto"/>
        </w:rPr>
        <w:tab/>
      </w:r>
      <w:r>
        <w:t xml:space="preserve">Остановить </w:t>
      </w:r>
      <w:r>
        <w:t xml:space="preserve">получение кликов на сниппет публикации вакансии </w:t>
      </w:r>
      <w:r>
        <w:t xml:space="preserve">можно в личном кабинете Заказчика на Сайте</w:t>
      </w:r>
      <w:r>
        <w:t xml:space="preserve"> или</w:t>
      </w:r>
      <w:r>
        <w:t xml:space="preserve"> в личном кабинете Clickme. Для этого Заказчик переводит ползунок в интерфейсе личного кабинета Clickme из состояния «Работает» в неактивное положение. </w:t>
      </w:r>
      <w:r/>
    </w:p>
    <w:p>
      <w:pPr>
        <w:pStyle w:val="814"/>
        <w:numPr>
          <w:ilvl w:val="0"/>
          <w:numId w:val="0"/>
        </w:numPr>
        <w:ind w:left="709"/>
      </w:pPr>
      <w:r>
        <w:t xml:space="preserve">Остановка </w:t>
      </w:r>
      <w:r>
        <w:t xml:space="preserve">получения кликов</w:t>
      </w:r>
      <w:r>
        <w:t xml:space="preserve"> – это: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волеизъявление Заказчика на отказ от дальнейшего получения услуг;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заверение Заказчика о том, что такое волеизъявление совершается уполномоченным представителем Заказчика, т.е. действиями самого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заверение, что Заказчик ознакомился и согласен с Условиями </w:t>
      </w:r>
      <w:r>
        <w:t xml:space="preserve">и</w:t>
      </w:r>
      <w:r>
        <w:t xml:space="preserve"> последствиями остановки и отказа от получения услуг, с порядком определения размера денег на Лицевом счете и порядком выставления документов</w:t>
      </w:r>
      <w:r>
        <w:t xml:space="preserve"> об о</w:t>
      </w:r>
      <w:r>
        <w:t xml:space="preserve">казании услуг.</w:t>
      </w:r>
      <w:r/>
    </w:p>
    <w:p>
      <w:pPr>
        <w:pStyle w:val="827"/>
      </w:pPr>
      <w:r>
        <w:t xml:space="preserve">Гарантии</w:t>
      </w:r>
      <w:r>
        <w:t xml:space="preserve"> и о</w:t>
      </w:r>
      <w:r>
        <w:t xml:space="preserve">говорки</w:t>
      </w:r>
      <w:r>
        <w:t xml:space="preserve"> в о</w:t>
      </w:r>
      <w:r>
        <w:t xml:space="preserve">тношении результата </w:t>
      </w:r>
      <w:r>
        <w:t xml:space="preserve">у</w:t>
      </w:r>
      <w:r>
        <w:t xml:space="preserve">слуги</w:t>
      </w:r>
      <w:r/>
    </w:p>
    <w:p>
      <w:pPr>
        <w:pStyle w:val="814"/>
        <w:numPr>
          <w:ilvl w:val="0"/>
          <w:numId w:val="0"/>
        </w:numPr>
        <w:ind w:left="709" w:hanging="709"/>
        <w:tabs>
          <w:tab w:val="left" w:pos="3119" w:leader="none"/>
        </w:tabs>
      </w:pPr>
      <w:r>
        <w:rPr>
          <w:bCs w:val="0"/>
          <w:color w:val="auto"/>
        </w:rPr>
        <w:t xml:space="preserve">3.63.2</w:t>
      </w:r>
      <w:r>
        <w:rPr>
          <w:bCs w:val="0"/>
          <w:color w:val="auto"/>
        </w:rPr>
        <w:t xml:space="preserve">2</w:t>
      </w:r>
      <w:r>
        <w:rPr>
          <w:bCs w:val="0"/>
          <w:color w:val="auto"/>
        </w:rPr>
        <w:t xml:space="preserve">.</w:t>
      </w:r>
      <w:r>
        <w:rPr>
          <w:bCs w:val="0"/>
          <w:color w:val="auto"/>
        </w:rPr>
        <w:tab/>
      </w:r>
      <w:r>
        <w:t xml:space="preserve">Если </w:t>
      </w:r>
      <w:r>
        <w:t xml:space="preserve">Хэдхантер</w:t>
      </w:r>
      <w:r>
        <w:t xml:space="preserve"> обнаружит некорректный размер средств</w:t>
      </w:r>
      <w:r>
        <w:t xml:space="preserve"> на Л</w:t>
      </w:r>
      <w:r>
        <w:t xml:space="preserve">ицевом счете Clickme,</w:t>
      </w:r>
      <w:r>
        <w:t xml:space="preserve"> он в</w:t>
      </w:r>
      <w:r>
        <w:t xml:space="preserve">праве</w:t>
      </w:r>
      <w:r>
        <w:t xml:space="preserve"> в о</w:t>
      </w:r>
      <w:r>
        <w:t xml:space="preserve">дностороннем порядке пересчитать сумму</w:t>
      </w:r>
      <w:r>
        <w:t xml:space="preserve"> на с</w:t>
      </w:r>
      <w:r>
        <w:t xml:space="preserve">чете. Перерасчет учитывает перевод Заказчиком ползунка</w:t>
      </w:r>
      <w:r>
        <w:t xml:space="preserve"> в л</w:t>
      </w:r>
      <w:r>
        <w:t xml:space="preserve">ичном кабинете Clickme</w:t>
      </w:r>
      <w:r>
        <w:t xml:space="preserve"> из с</w:t>
      </w:r>
      <w:r>
        <w:t xml:space="preserve">остояния «Работает»</w:t>
      </w:r>
      <w:r>
        <w:t xml:space="preserve"> в н</w:t>
      </w:r>
      <w:r>
        <w:t xml:space="preserve">еактивное положение. Заказчик несет ответственность</w:t>
      </w:r>
      <w:r>
        <w:t xml:space="preserve"> за п</w:t>
      </w:r>
      <w:r>
        <w:t xml:space="preserve">оследствия многократного перемещения ползунка, которые фиксируются</w:t>
      </w:r>
      <w:r>
        <w:t xml:space="preserve"> с п</w:t>
      </w:r>
      <w:r>
        <w:t xml:space="preserve">омощью технических средств</w:t>
      </w:r>
      <w:r>
        <w:t xml:space="preserve"> и с</w:t>
      </w:r>
      <w:r>
        <w:t xml:space="preserve">татистики Сайта.</w:t>
      </w:r>
      <w:r/>
    </w:p>
    <w:p>
      <w:pPr>
        <w:pStyle w:val="814"/>
        <w:numPr>
          <w:ilvl w:val="0"/>
          <w:numId w:val="0"/>
        </w:numPr>
        <w:ind w:left="709" w:hanging="709"/>
        <w:tabs>
          <w:tab w:val="left" w:pos="3119" w:leader="none"/>
        </w:tabs>
      </w:pPr>
      <w:r>
        <w:rPr>
          <w:bCs w:val="0"/>
          <w:color w:val="auto"/>
        </w:rPr>
        <w:t xml:space="preserve">3.63.2</w:t>
      </w:r>
      <w:r>
        <w:rPr>
          <w:bCs w:val="0"/>
          <w:color w:val="auto"/>
        </w:rPr>
        <w:t xml:space="preserve">3</w:t>
      </w:r>
      <w:r>
        <w:rPr>
          <w:bCs w:val="0"/>
          <w:color w:val="auto"/>
        </w:rPr>
        <w:t xml:space="preserve">.</w:t>
      </w:r>
      <w:r>
        <w:rPr>
          <w:bCs w:val="0"/>
          <w:color w:val="auto"/>
        </w:rPr>
        <w:tab/>
      </w:r>
      <w:r>
        <w:t xml:space="preserve">Хэдхантер</w:t>
      </w:r>
      <w:r>
        <w:t xml:space="preserve"> не гарантирует получение хотя</w:t>
      </w:r>
      <w:r>
        <w:t xml:space="preserve"> бы о</w:t>
      </w:r>
      <w:r>
        <w:t xml:space="preserve">дного Клика. Если информационный материал не получил ни одного Клика в отчетном периоде по не</w:t>
      </w:r>
      <w:r>
        <w:t xml:space="preserve"> </w:t>
      </w:r>
      <w:r>
        <w:t xml:space="preserve">зависящим от </w:t>
      </w:r>
      <w:r>
        <w:t xml:space="preserve">Хэдхантера</w:t>
      </w:r>
      <w:r>
        <w:t xml:space="preserve"> обстоятельствам, списание денег не производится и документы, подтверждающие оказание услуг, не выставляются. Заказчик</w:t>
      </w:r>
      <w:r>
        <w:t xml:space="preserve"> не б</w:t>
      </w:r>
      <w:r>
        <w:t xml:space="preserve">удет предъявлять претензий, если кликов</w:t>
      </w:r>
      <w:r>
        <w:t xml:space="preserve"> и д</w:t>
      </w:r>
      <w:r>
        <w:t xml:space="preserve">окументов</w:t>
      </w:r>
      <w:r>
        <w:t xml:space="preserve"> об о</w:t>
      </w:r>
      <w:r>
        <w:t xml:space="preserve">казании услуг</w:t>
      </w:r>
      <w:r>
        <w:t xml:space="preserve"> не б</w:t>
      </w:r>
      <w:r>
        <w:t xml:space="preserve">удет. </w:t>
      </w:r>
      <w:r/>
    </w:p>
    <w:p>
      <w:pPr>
        <w:pStyle w:val="814"/>
        <w:numPr>
          <w:ilvl w:val="0"/>
          <w:numId w:val="0"/>
        </w:numPr>
        <w:ind w:left="709"/>
      </w:pPr>
      <w:r>
        <w:t xml:space="preserve">Деньги остаются</w:t>
      </w:r>
      <w:r>
        <w:t xml:space="preserve"> на л</w:t>
      </w:r>
      <w:r>
        <w:t xml:space="preserve">ицевом счете Заказчика</w:t>
      </w:r>
      <w:r>
        <w:t xml:space="preserve"> на п</w:t>
      </w:r>
      <w:r>
        <w:t xml:space="preserve">латформе Clickme</w:t>
      </w:r>
      <w:r>
        <w:t xml:space="preserve"> и м</w:t>
      </w:r>
      <w:r>
        <w:t xml:space="preserve">огут быть использованы для оплаты услуг Clickme.</w:t>
      </w:r>
      <w:r/>
    </w:p>
    <w:p>
      <w:pPr>
        <w:pStyle w:val="814"/>
        <w:numPr>
          <w:ilvl w:val="0"/>
          <w:numId w:val="0"/>
        </w:numPr>
        <w:ind w:left="709" w:hanging="709"/>
        <w:tabs>
          <w:tab w:val="left" w:pos="3119" w:leader="none"/>
        </w:tabs>
      </w:pPr>
      <w:r>
        <w:rPr>
          <w:bCs w:val="0"/>
          <w:color w:val="auto"/>
        </w:rPr>
        <w:t xml:space="preserve">3.63.2</w:t>
      </w:r>
      <w:r>
        <w:rPr>
          <w:bCs w:val="0"/>
          <w:color w:val="auto"/>
        </w:rPr>
        <w:t xml:space="preserve">4</w:t>
      </w:r>
      <w:r>
        <w:rPr>
          <w:bCs w:val="0"/>
          <w:color w:val="auto"/>
        </w:rPr>
        <w:t xml:space="preserve">.</w:t>
      </w:r>
      <w:r>
        <w:rPr>
          <w:bCs w:val="0"/>
          <w:color w:val="auto"/>
        </w:rPr>
        <w:tab/>
      </w:r>
      <w:r>
        <w:t xml:space="preserve">Результат Услуги – клик Пользователя</w:t>
      </w:r>
      <w:r>
        <w:t xml:space="preserve"> по м</w:t>
      </w:r>
      <w:r>
        <w:t xml:space="preserve">атериалу зависит от действий Пользователей </w:t>
      </w:r>
      <w:r>
        <w:t xml:space="preserve">И</w:t>
      </w:r>
      <w:r>
        <w:t xml:space="preserve">нтернета, </w:t>
      </w:r>
      <w:r>
        <w:br/>
      </w:r>
      <w:r>
        <w:t xml:space="preserve">в </w:t>
      </w:r>
      <w:r>
        <w:t xml:space="preserve">т.ч.</w:t>
      </w:r>
      <w:r>
        <w:t xml:space="preserve"> не авторизированных на Сайте</w:t>
      </w:r>
      <w:r>
        <w:t xml:space="preserve">.</w:t>
      </w:r>
      <w:r>
        <w:t xml:space="preserve"> </w:t>
      </w:r>
      <w:r>
        <w:t xml:space="preserve">Хэдхантер</w:t>
      </w:r>
      <w:r>
        <w:t xml:space="preserve"> не гарантирует, что клик будет релевантен размещенным материалам.</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3.63.2</w:t>
      </w:r>
      <w:r>
        <w:rPr>
          <w:bCs w:val="0"/>
          <w:color w:val="auto"/>
        </w:rPr>
        <w:t xml:space="preserve">5</w:t>
      </w:r>
      <w:r>
        <w:rPr>
          <w:bCs w:val="0"/>
          <w:color w:val="auto"/>
        </w:rPr>
        <w:t xml:space="preserve">.</w:t>
      </w:r>
      <w:r>
        <w:rPr>
          <w:bCs w:val="0"/>
          <w:color w:val="auto"/>
        </w:rPr>
        <w:tab/>
      </w:r>
      <w:r>
        <w:t xml:space="preserve">Хэдхантер</w:t>
      </w:r>
      <w:r>
        <w:t xml:space="preserve"> ежемесячно выставляет документы, подтверждающие оказание Услуг. Дата документа – </w:t>
      </w:r>
      <w:r>
        <w:br/>
      </w:r>
      <w:r>
        <w:t xml:space="preserve">последнее число отчетного месяца,</w:t>
      </w:r>
      <w:r>
        <w:t xml:space="preserve"> а в</w:t>
      </w:r>
      <w:r>
        <w:t xml:space="preserve"> последний месяц оказания Услуг </w:t>
      </w:r>
      <w:r>
        <w:t xml:space="preserve">–</w:t>
      </w:r>
      <w:r>
        <w:t xml:space="preserve"> день окончания оказания Услуг.</w:t>
      </w:r>
      <w:r/>
    </w:p>
    <w:p>
      <w:pPr>
        <w:pStyle w:val="814"/>
        <w:numPr>
          <w:ilvl w:val="0"/>
          <w:numId w:val="0"/>
        </w:numPr>
        <w:ind w:left="709"/>
      </w:pPr>
      <w:r>
        <w:t xml:space="preserve">Сумма Услуг формируется исходя из количества совершенных пользователями Кликов и стоимости каждого Клика. Количество кликов и сумма списаний доступны Заказчику в личном кабинете Clickme.</w:t>
      </w:r>
      <w:r>
        <w:t xml:space="preserve"> В п</w:t>
      </w:r>
      <w:r>
        <w:t xml:space="preserve">одтверждающих оказание Услуг документах </w:t>
      </w:r>
      <w:r>
        <w:t xml:space="preserve">не указывается количество кликов</w:t>
      </w:r>
      <w:r>
        <w:t xml:space="preserve">.</w:t>
      </w:r>
      <w:r/>
    </w:p>
    <w:p>
      <w:pPr>
        <w:pStyle w:val="816"/>
        <w:numPr>
          <w:ilvl w:val="0"/>
          <w:numId w:val="0"/>
        </w:numPr>
        <w:ind w:left="709" w:hanging="709"/>
      </w:pPr>
      <w:r/>
      <w:bookmarkStart w:id="159" w:name="_Toc187692321"/>
      <w:r>
        <w:rPr>
          <w:rFonts w:eastAsia="Arial" w:cs="Arial"/>
          <w:b w:val="0"/>
          <w:sz w:val="16"/>
          <w:szCs w:val="16"/>
        </w:rPr>
        <w:t xml:space="preserve">3.64.</w:t>
      </w:r>
      <w:r>
        <w:rPr>
          <w:rFonts w:eastAsia="Arial" w:cs="Arial"/>
          <w:b w:val="0"/>
          <w:sz w:val="16"/>
          <w:szCs w:val="16"/>
        </w:rPr>
        <w:tab/>
      </w:r>
      <w:r>
        <w:t xml:space="preserve">О</w:t>
      </w:r>
      <w:r>
        <w:t xml:space="preserve">рганизаци</w:t>
      </w:r>
      <w:r>
        <w:t xml:space="preserve">я</w:t>
      </w:r>
      <w:r>
        <w:t xml:space="preserve"> возможности получения </w:t>
      </w:r>
      <w:r>
        <w:t xml:space="preserve">з</w:t>
      </w:r>
      <w:r>
        <w:t xml:space="preserve">аказчиком сервиса по управлению репутацией работодателя на сайте партнера</w:t>
      </w:r>
      <w:bookmarkEnd w:id="159"/>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3.64.1.</w:t>
      </w:r>
      <w:r>
        <w:rPr>
          <w:bCs w:val="0"/>
          <w:color w:val="auto"/>
        </w:rPr>
        <w:tab/>
      </w:r>
      <w:r>
        <w:t xml:space="preserve">Хэдхантер</w:t>
      </w:r>
      <w:r>
        <w:t xml:space="preserve"> предоставляет Заказчику услугу по организации возможности получения Заказчиком </w:t>
      </w:r>
      <w:r>
        <w:t xml:space="preserve">(</w:t>
      </w:r>
      <w:r>
        <w:t xml:space="preserve">Услуга) Сервиса по управлению репутацией работодателя </w:t>
      </w:r>
      <w:r>
        <w:t xml:space="preserve">(</w:t>
      </w:r>
      <w:r>
        <w:t xml:space="preserve">Сервис) на сайте Партнера dreamjob.ru на основании договора между </w:t>
      </w:r>
      <w:r>
        <w:t xml:space="preserve">Хэдхантером</w:t>
      </w:r>
      <w:r>
        <w:t xml:space="preserve"> и Партнером на поиск, привлечение и заключение договоров с клиентами.</w:t>
      </w:r>
      <w:r/>
    </w:p>
    <w:p>
      <w:pPr>
        <w:pStyle w:val="814"/>
        <w:numPr>
          <w:ilvl w:val="0"/>
          <w:numId w:val="0"/>
        </w:numPr>
        <w:ind w:left="709"/>
      </w:pPr>
      <w:r>
        <w:t xml:space="preserve">Доступные тарифы Партнера: Стандарт, Оптимум, Премиум. Тариф согласовывается </w:t>
      </w:r>
      <w:r>
        <w:t xml:space="preserve">Хэдхантером</w:t>
      </w:r>
      <w:r>
        <w:t xml:space="preserve"> </w:t>
      </w:r>
      <w:r>
        <w:br/>
      </w:r>
      <w:r>
        <w:t xml:space="preserve">и З</w:t>
      </w:r>
      <w:r>
        <w:t xml:space="preserve">аказчиком</w:t>
      </w:r>
      <w:r>
        <w:t xml:space="preserve"> в З</w:t>
      </w:r>
      <w:r>
        <w:t xml:space="preserve">аказе или Договоре.</w:t>
      </w:r>
      <w:r/>
    </w:p>
    <w:p>
      <w:pPr>
        <w:pStyle w:val="827"/>
      </w:pPr>
      <w:r>
        <w:t xml:space="preserve">Регистрация</w:t>
      </w:r>
      <w:r>
        <w:t xml:space="preserve"> на с</w:t>
      </w:r>
      <w:r>
        <w:t xml:space="preserve">айте </w:t>
      </w:r>
      <w:r>
        <w:t xml:space="preserve">п</w:t>
      </w:r>
      <w:r>
        <w:t xml:space="preserve">артнера</w:t>
      </w:r>
      <w:r/>
    </w:p>
    <w:p>
      <w:pPr>
        <w:pStyle w:val="814"/>
        <w:numPr>
          <w:ilvl w:val="0"/>
          <w:numId w:val="0"/>
        </w:numPr>
        <w:ind w:left="709" w:hanging="709"/>
        <w:tabs>
          <w:tab w:val="left" w:pos="3119" w:leader="none"/>
        </w:tabs>
      </w:pPr>
      <w:r>
        <w:rPr>
          <w:bCs w:val="0"/>
          <w:color w:val="auto"/>
        </w:rPr>
        <w:t xml:space="preserve">3.64.2.</w:t>
      </w:r>
      <w:r>
        <w:rPr>
          <w:bCs w:val="0"/>
          <w:color w:val="auto"/>
        </w:rPr>
        <w:tab/>
      </w:r>
      <w:r>
        <w:t xml:space="preserve">Для получения Сервиса Заказчику нужно зарегистрироваться на сайте Партнера. Пользователи Заказчика, зарегистрированные</w:t>
      </w:r>
      <w:r>
        <w:t xml:space="preserve"> на С</w:t>
      </w:r>
      <w:r>
        <w:t xml:space="preserve">айте,</w:t>
      </w:r>
      <w:r>
        <w:t xml:space="preserve"> не р</w:t>
      </w:r>
      <w:r>
        <w:t xml:space="preserve">егистрируются на Сайте Партнера. Иных пользователей Заказчик определяет из числа своих работников, направляя запрос Партнеру по </w:t>
      </w:r>
      <w:r>
        <w:t xml:space="preserve">электронной почте </w:t>
      </w:r>
      <w:r>
        <w:t xml:space="preserve">для предоставления доступа. Если сотрудник уволен, Заказчик уведомляет</w:t>
      </w:r>
      <w:r>
        <w:t xml:space="preserve"> об э</w:t>
      </w:r>
      <w:r>
        <w:t xml:space="preserve">том Партнера</w:t>
      </w:r>
      <w:r>
        <w:t xml:space="preserve"> по </w:t>
      </w:r>
      <w:r>
        <w:t xml:space="preserve">электронной</w:t>
      </w:r>
      <w:r>
        <w:t xml:space="preserve"> почте</w:t>
      </w:r>
      <w:r>
        <w:t xml:space="preserve">.</w:t>
      </w:r>
      <w:r/>
    </w:p>
    <w:p>
      <w:pPr>
        <w:pStyle w:val="827"/>
      </w:pPr>
      <w:r>
        <w:t xml:space="preserve">Тарифы </w:t>
      </w:r>
      <w:r/>
    </w:p>
    <w:p>
      <w:pPr>
        <w:pStyle w:val="814"/>
        <w:numPr>
          <w:ilvl w:val="0"/>
          <w:numId w:val="0"/>
        </w:numPr>
        <w:ind w:left="709" w:hanging="709"/>
        <w:tabs>
          <w:tab w:val="left" w:pos="3119" w:leader="none"/>
        </w:tabs>
      </w:pPr>
      <w:r>
        <w:rPr>
          <w:bCs w:val="0"/>
          <w:color w:val="auto"/>
        </w:rPr>
        <w:t xml:space="preserve">3.64.3.</w:t>
      </w:r>
      <w:r>
        <w:rPr>
          <w:bCs w:val="0"/>
          <w:color w:val="auto"/>
        </w:rPr>
        <w:tab/>
      </w:r>
      <w:r>
        <w:t xml:space="preserve">В зависимости</w:t>
      </w:r>
      <w:r>
        <w:t xml:space="preserve"> от Т</w:t>
      </w:r>
      <w:r>
        <w:t xml:space="preserve">арифа Сервиса доступны опции:</w:t>
      </w:r>
      <w:r/>
    </w:p>
    <w:p>
      <w:pPr>
        <w:pStyle w:val="814"/>
        <w:numPr>
          <w:ilvl w:val="0"/>
          <w:numId w:val="0"/>
        </w:numPr>
        <w:ind w:left="709"/>
      </w:pPr>
      <w:r>
        <w:t xml:space="preserve">Тариф «Стандарт»:</w:t>
      </w:r>
      <w:r/>
    </w:p>
    <w:p>
      <w:pPr>
        <w:pStyle w:val="831"/>
      </w:pPr>
      <w:r>
        <w:t xml:space="preserve">размещение на сайте hh.ru (далее — Сайт) 10 последних отзывов о Заказчике, ссылки на все отзывы о Заказчике на Сайте Партнера;</w:t>
      </w:r>
      <w:r/>
    </w:p>
    <w:p>
      <w:pPr>
        <w:pStyle w:val="831"/>
      </w:pPr>
      <w:r>
        <w:t xml:space="preserve">размещение на Сайте и Сайте Партнера общей оценки Заказчика в цифровом и графическом выражении, ссылка на страницу Заказчика на сайте Партнера;</w:t>
      </w:r>
      <w:r/>
    </w:p>
    <w:p>
      <w:pPr>
        <w:pStyle w:val="831"/>
      </w:pPr>
      <w:r>
        <w:t xml:space="preserve">размещение на Сайте и Сайте Партнера информации о количестве (в %) рекомендующих Заказчика сотрудников Заказчика;</w:t>
      </w:r>
      <w:r/>
    </w:p>
    <w:p>
      <w:pPr>
        <w:pStyle w:val="831"/>
      </w:pPr>
      <w:r>
        <w:t xml:space="preserve">размещение информации о льготах и бенефитах Заказчика как работодателя;</w:t>
      </w:r>
      <w:r/>
    </w:p>
    <w:p>
      <w:pPr>
        <w:pStyle w:val="831"/>
      </w:pPr>
      <w:r>
        <w:t xml:space="preserve">закрепление 1 лучшего отзыва (по мнению Заказчика) в виджете</w:t>
      </w:r>
      <w:r>
        <w:t xml:space="preserve"> (в</w:t>
      </w:r>
      <w:r>
        <w:t xml:space="preserve">страиваемый элемент интерфейса</w:t>
      </w:r>
      <w:r>
        <w:t xml:space="preserve">)</w:t>
      </w:r>
      <w:r>
        <w:t xml:space="preserve"> на Сайте;</w:t>
      </w:r>
      <w:r/>
    </w:p>
    <w:p>
      <w:pPr>
        <w:pStyle w:val="831"/>
      </w:pPr>
      <w:r>
        <w:t xml:space="preserve">размещение ответов Заказчика на отзывы (отображаются на Сайте Партнера и Сайте);</w:t>
      </w:r>
      <w:r/>
    </w:p>
    <w:p>
      <w:pPr>
        <w:pStyle w:val="831"/>
      </w:pPr>
      <w:r>
        <w:t xml:space="preserve">размещение на сайте Заказчика виджета Партнера с оценкой Заказчика в цифровом и графическом выражении, ссылка на страницу Заказчика на сайте Партнера</w:t>
      </w:r>
      <w:r>
        <w:t xml:space="preserve">.</w:t>
      </w:r>
      <w:r/>
    </w:p>
    <w:p>
      <w:pPr>
        <w:pStyle w:val="814"/>
        <w:numPr>
          <w:ilvl w:val="0"/>
          <w:numId w:val="0"/>
        </w:numPr>
        <w:ind w:left="709"/>
      </w:pPr>
      <w:r>
        <w:t xml:space="preserve">Тариф «Оптимум»:</w:t>
      </w:r>
      <w:r/>
    </w:p>
    <w:p>
      <w:pPr>
        <w:pStyle w:val="831"/>
      </w:pPr>
      <w:r>
        <w:t xml:space="preserve">размещение на сайте hh.ru (далее — Сайт) 10 последних отзывов о Заказчике, ссылки на все отзывы о Заказчике на Сайте Партнера;</w:t>
      </w:r>
      <w:r/>
    </w:p>
    <w:p>
      <w:pPr>
        <w:pStyle w:val="831"/>
      </w:pPr>
      <w:r>
        <w:t xml:space="preserve">размещение на Сайте и Сайте Партнера общей оценки Заказчика в цифровом и графическом выражении, ссылка на страницу Заказчика на сайте Партнера;</w:t>
      </w:r>
      <w:r/>
    </w:p>
    <w:p>
      <w:pPr>
        <w:pStyle w:val="831"/>
      </w:pPr>
      <w:r>
        <w:t xml:space="preserve">размещение на Сайте и Сайте Партнера информации о количестве (в %) рекомендующих Заказчика сотрудников Заказчика;</w:t>
      </w:r>
      <w:r/>
    </w:p>
    <w:p>
      <w:pPr>
        <w:pStyle w:val="831"/>
      </w:pPr>
      <w:r>
        <w:t xml:space="preserve">размещение информации о льготах и бенефитах Заказчика как работодателя;</w:t>
      </w:r>
      <w:r/>
    </w:p>
    <w:p>
      <w:pPr>
        <w:pStyle w:val="831"/>
      </w:pPr>
      <w:r>
        <w:t xml:space="preserve">закрепление 3 лучших отзывов (по мнению Заказчика) в виджете на Сайте;</w:t>
      </w:r>
      <w:r/>
    </w:p>
    <w:p>
      <w:pPr>
        <w:pStyle w:val="831"/>
      </w:pPr>
      <w:r>
        <w:t xml:space="preserve">размещение ответов Заказчика на отзывы (отображаются на Сайте Партнера и Сайте);</w:t>
      </w:r>
      <w:r/>
    </w:p>
    <w:p>
      <w:pPr>
        <w:pStyle w:val="831"/>
      </w:pPr>
      <w:r>
        <w:t xml:space="preserve">размещение на сайте Заказчика виджета Партнера с оценкой Заказчика в цифровом и графическом выражении, ссылка на страницу Заказчика на сайте Партнера.</w:t>
      </w:r>
      <w:r/>
    </w:p>
    <w:p>
      <w:pPr>
        <w:pStyle w:val="831"/>
      </w:pPr>
      <w:r>
        <w:t xml:space="preserve">брендирование страницы Заказчика на Сайте Партнера — возможность для Заказчика самостоятельного:</w:t>
      </w:r>
      <w:r/>
    </w:p>
    <w:p>
      <w:pPr>
        <w:pStyle w:val="831"/>
        <w:numPr>
          <w:ilvl w:val="0"/>
          <w:numId w:val="0"/>
        </w:numPr>
        <w:ind w:left="993"/>
      </w:pPr>
      <w:r>
        <w:t xml:space="preserve">- размещения фото (не более 2Mb), видео, баннеров (1 баннер для версии ПК, минимальное разрешение 1120×265; 1 баннер для мобильной версии, минимальное разрешение 360×272), соцсетей, описания компании на странице Заказчика на сайте Партнера;</w:t>
      </w:r>
      <w:r/>
    </w:p>
    <w:p>
      <w:pPr>
        <w:pStyle w:val="831"/>
        <w:numPr>
          <w:ilvl w:val="0"/>
          <w:numId w:val="0"/>
        </w:numPr>
        <w:ind w:left="993"/>
      </w:pPr>
      <w:r>
        <w:t xml:space="preserve">- </w:t>
      </w:r>
      <w:r>
        <w:t xml:space="preserve">добавления не более 3-х историй сотрудников, из которых не более 1 истории топ-менеджера</w:t>
      </w:r>
      <w:r/>
    </w:p>
    <w:p>
      <w:pPr>
        <w:pStyle w:val="831"/>
      </w:pPr>
      <w:r>
        <w:t xml:space="preserve">указание статуса «Открытый работодатель» на странице Заказчика и на Сайте Партнера и Сайте, а также в вакансиях на Сайте;</w:t>
      </w:r>
      <w:r/>
    </w:p>
    <w:p>
      <w:pPr>
        <w:pStyle w:val="831"/>
      </w:pPr>
      <w:r>
        <w:t xml:space="preserve">указание 3-х уникальных новых наград Заказчика на странице Заказчика на Сайте Партнера;</w:t>
      </w:r>
      <w:r/>
    </w:p>
    <w:p>
      <w:pPr>
        <w:pStyle w:val="831"/>
      </w:pPr>
      <w:r>
        <w:t xml:space="preserve">закрепление 1 лучшего отзыва о Заказчике (по мнению Заказчика) в топе страницы Заказчика на Сайте Партнера;</w:t>
      </w:r>
      <w:r/>
    </w:p>
    <w:p>
      <w:pPr>
        <w:pStyle w:val="831"/>
      </w:pPr>
      <w:r>
        <w:t xml:space="preserve">возможность ведения корпоративного блога на странице Заказчика на Сайте Партнера;</w:t>
      </w:r>
      <w:r/>
    </w:p>
    <w:p>
      <w:pPr>
        <w:pStyle w:val="831"/>
      </w:pPr>
      <w:r>
        <w:t xml:space="preserve">аналитика отзывов о компании, доступная Заказчику в Личном кабинете работодателя на Сайте Партнера;</w:t>
      </w:r>
      <w:r/>
    </w:p>
    <w:p>
      <w:pPr>
        <w:pStyle w:val="831"/>
      </w:pPr>
      <w:r>
        <w:t xml:space="preserve">семантический анализ: статистика по наиболее встречающимся плюсам и минусам в отзывах по компании (условия труда, уровень дохода, коллектив, руководство, условия для отдыха, возможности роста).</w:t>
      </w:r>
      <w:r/>
    </w:p>
    <w:p>
      <w:pPr>
        <w:pStyle w:val="814"/>
        <w:numPr>
          <w:ilvl w:val="0"/>
          <w:numId w:val="0"/>
        </w:numPr>
        <w:ind w:left="709"/>
      </w:pPr>
      <w:r>
        <w:t xml:space="preserve">Тариф «Премиум»:</w:t>
      </w:r>
      <w:r/>
    </w:p>
    <w:p>
      <w:pPr>
        <w:pStyle w:val="831"/>
      </w:pPr>
      <w:r>
        <w:t xml:space="preserve">размещение на сайте hh.ru (далее — Сайт) 10 последних отзывов о Заказчике, ссылки на все отзывы о Заказчике на Сайте Партнера;</w:t>
      </w:r>
      <w:r/>
    </w:p>
    <w:p>
      <w:pPr>
        <w:pStyle w:val="831"/>
      </w:pPr>
      <w:r>
        <w:t xml:space="preserve">размещение на Сайте и Сайте Партнера общей оценки Заказчика в цифровом и графическом выражении, ссылка на страницу Заказчика на сайте Партнера;</w:t>
      </w:r>
      <w:r/>
    </w:p>
    <w:p>
      <w:pPr>
        <w:pStyle w:val="831"/>
      </w:pPr>
      <w:r>
        <w:t xml:space="preserve">размещение на Сайте и Сайте Партнера информации о количестве (в %) рекомендующих Заказчика сотрудников Заказчика;</w:t>
      </w:r>
      <w:r/>
    </w:p>
    <w:p>
      <w:pPr>
        <w:pStyle w:val="831"/>
      </w:pPr>
      <w:r>
        <w:t xml:space="preserve">размещение информации о льготах и бенефитах Заказчика как работодателя;</w:t>
      </w:r>
      <w:r/>
    </w:p>
    <w:p>
      <w:pPr>
        <w:pStyle w:val="831"/>
      </w:pPr>
      <w:r>
        <w:t xml:space="preserve">закрепление 3 лучших отзывов (по мнению Заказчика) в виджете на Сайте;</w:t>
      </w:r>
      <w:r/>
    </w:p>
    <w:p>
      <w:pPr>
        <w:pStyle w:val="831"/>
      </w:pPr>
      <w:r>
        <w:t xml:space="preserve">размещение ответов Заказчика на отзывы (отображаются на Сайте Партнера и Сайте);</w:t>
      </w:r>
      <w:r/>
    </w:p>
    <w:p>
      <w:pPr>
        <w:pStyle w:val="831"/>
      </w:pPr>
      <w:r>
        <w:t xml:space="preserve">размещение на сайте Заказчика виджета Партнера с оценкой Заказчика в цифровом и графическом выражении, ссылка на страницу Заказчика на сайте Партнера;</w:t>
      </w:r>
      <w:r/>
    </w:p>
    <w:p>
      <w:pPr>
        <w:pStyle w:val="831"/>
      </w:pPr>
      <w:r>
        <w:t xml:space="preserve">брендирование страницы Заказчика на Сайте Партнера — возможность для Заказчика самостоятельного:</w:t>
      </w:r>
      <w:r/>
    </w:p>
    <w:p>
      <w:pPr>
        <w:pStyle w:val="831"/>
        <w:numPr>
          <w:ilvl w:val="0"/>
          <w:numId w:val="0"/>
        </w:numPr>
        <w:ind w:left="993"/>
      </w:pPr>
      <w:r>
        <w:t xml:space="preserve">- размещения фото (не более 2Mb), видео, баннеров (1 баннер для версии ПК, минимальное разрешение 1120×265; 1 баннер для мобильной версии, минимальное разрешение 360×272), соцсетей, описания компании на странице Заказчика на сайте Партнера;</w:t>
      </w:r>
      <w:r/>
    </w:p>
    <w:p>
      <w:pPr>
        <w:pStyle w:val="831"/>
        <w:numPr>
          <w:ilvl w:val="0"/>
          <w:numId w:val="0"/>
        </w:numPr>
        <w:ind w:left="993"/>
      </w:pPr>
      <w:r>
        <w:t xml:space="preserve">- </w:t>
      </w:r>
      <w:r>
        <w:t xml:space="preserve">добавления не более 3-х историй сотрудников, из которых не более 1 истории топ-менеджера</w:t>
      </w:r>
      <w:r/>
    </w:p>
    <w:p>
      <w:pPr>
        <w:pStyle w:val="831"/>
      </w:pPr>
      <w:r>
        <w:t xml:space="preserve">указание статуса «Открытый работодатель» на странице Заказчика и на Сайте Партнера и Сайте, а также в вакансиях на Сайте;</w:t>
      </w:r>
      <w:r/>
    </w:p>
    <w:p>
      <w:pPr>
        <w:pStyle w:val="831"/>
      </w:pPr>
      <w:r>
        <w:t xml:space="preserve">указание 3-х уникальных новых наград Заказчика на странице Заказчика на Сайте Партнера;</w:t>
      </w:r>
      <w:r/>
    </w:p>
    <w:p>
      <w:pPr>
        <w:pStyle w:val="831"/>
      </w:pPr>
      <w:r>
        <w:t xml:space="preserve">закрепление 1 лучшего отзыва о Заказчике (по мнению Заказчика) в топе страницы Заказчика на Сайте Партнера;</w:t>
      </w:r>
      <w:r/>
    </w:p>
    <w:p>
      <w:pPr>
        <w:pStyle w:val="831"/>
      </w:pPr>
      <w:r>
        <w:t xml:space="preserve">возможность ведения корпоративного блога на странице Заказчика на Сайте Партнера;</w:t>
      </w:r>
      <w:r/>
    </w:p>
    <w:p>
      <w:pPr>
        <w:pStyle w:val="831"/>
      </w:pPr>
      <w:r>
        <w:t xml:space="preserve">аналитика отзывов о компании, доступная Заказчику в Личном кабинете работодателя на Сайте Партнера;</w:t>
      </w:r>
      <w:r/>
    </w:p>
    <w:p>
      <w:pPr>
        <w:pStyle w:val="831"/>
      </w:pPr>
      <w:r>
        <w:t xml:space="preserve">семантический анализ: статистика по наиболее встречающимся плюсам и минусам в отзывах по компании (условия труда, уровень дохода, коллектив, руководство, условия для отдыха, возможности роста).</w:t>
      </w:r>
      <w:r/>
    </w:p>
    <w:p>
      <w:pPr>
        <w:pStyle w:val="831"/>
      </w:pPr>
      <w:r>
        <w:t xml:space="preserve">работа с отзывами сотрудников Заказчика силами Партнера:</w:t>
      </w:r>
      <w:r/>
    </w:p>
    <w:p>
      <w:pPr>
        <w:pStyle w:val="831"/>
        <w:numPr>
          <w:ilvl w:val="0"/>
          <w:numId w:val="0"/>
        </w:numPr>
        <w:ind w:left="993"/>
      </w:pPr>
      <w:r>
        <w:t xml:space="preserve">- ответы на отзывы сотрудников, полученные во время получения сервиса по управлению репутацией работодателя на Сайте Партнера;</w:t>
      </w:r>
      <w:r/>
    </w:p>
    <w:p>
      <w:pPr>
        <w:pStyle w:val="831"/>
        <w:numPr>
          <w:ilvl w:val="0"/>
          <w:numId w:val="0"/>
        </w:numPr>
        <w:ind w:left="993"/>
      </w:pPr>
      <w:r>
        <w:t xml:space="preserve">- разработка готовых шаблонов ответов;</w:t>
      </w:r>
      <w:r/>
    </w:p>
    <w:p>
      <w:pPr>
        <w:pStyle w:val="831"/>
        <w:numPr>
          <w:ilvl w:val="0"/>
          <w:numId w:val="0"/>
        </w:numPr>
        <w:ind w:left="993"/>
      </w:pPr>
      <w:r>
        <w:t xml:space="preserve">- помощь со сбором отзывов у сотрудников Заказчика</w:t>
      </w:r>
      <w:r/>
    </w:p>
    <w:p>
      <w:pPr>
        <w:pStyle w:val="831"/>
      </w:pPr>
      <w:r>
        <w:t xml:space="preserve">самостоятельное использование Заказчиком инструмента аналитики отзывов в личном кабинете, что позволяет проанализировать и найти закономерности в оставленных отзывах</w:t>
      </w:r>
      <w:r/>
    </w:p>
    <w:p>
      <w:pPr>
        <w:pStyle w:val="831"/>
      </w:pPr>
      <w:r>
        <w:t xml:space="preserve">возможность скрытия блоков с упоминанием других компаний на странице Заказчика на сайте dreamjob.ru</w:t>
      </w:r>
      <w:r/>
    </w:p>
    <w:p>
      <w:pPr>
        <w:pStyle w:val="831"/>
      </w:pPr>
      <w:r>
        <w:t xml:space="preserve">возможность размещения Виджета "Максимальный" на странице Заказчика на hh.ru (Отзывы, Награды, Истории сотрудников, Оценка, Процент рекомендаций)"</w:t>
      </w:r>
      <w:r/>
    </w:p>
    <w:p>
      <w:pPr>
        <w:pStyle w:val="831"/>
      </w:pPr>
      <w:r>
        <w:t xml:space="preserve">ведение отзывов компании Заказчика под ключ (Подготовка шаблона, Сбор отзывов, Ответы на отзывы)</w:t>
      </w:r>
      <w:r/>
    </w:p>
    <w:p>
      <w:pPr>
        <w:pStyle w:val="831"/>
      </w:pPr>
      <w:r>
        <w:t xml:space="preserve">возможность использовать брендированный ответ на отзывы Заказчика (Цветная рамка, логотип Заказчика, данные представителя компании Заказчика)</w:t>
      </w:r>
      <w:r>
        <w:t xml:space="preserve">.</w:t>
      </w:r>
      <w:r/>
    </w:p>
    <w:p>
      <w:pPr>
        <w:pStyle w:val="827"/>
      </w:pPr>
      <w:r>
        <w:t xml:space="preserve">Приобретение дополнительных опций</w:t>
      </w:r>
      <w:r/>
    </w:p>
    <w:p>
      <w:pPr>
        <w:pStyle w:val="814"/>
        <w:numPr>
          <w:ilvl w:val="0"/>
          <w:numId w:val="0"/>
        </w:numPr>
        <w:ind w:left="709" w:hanging="709"/>
        <w:tabs>
          <w:tab w:val="left" w:pos="3119" w:leader="none"/>
        </w:tabs>
      </w:pPr>
      <w:r>
        <w:rPr>
          <w:bCs w:val="0"/>
          <w:color w:val="auto"/>
        </w:rPr>
        <w:t xml:space="preserve">3.64.4.</w:t>
      </w:r>
      <w:r>
        <w:rPr>
          <w:bCs w:val="0"/>
          <w:color w:val="auto"/>
        </w:rPr>
        <w:tab/>
      </w:r>
      <w:r>
        <w:t xml:space="preserve">Заказчик, имея один Тариф, может дополнительно приобрести опции</w:t>
      </w:r>
      <w:r>
        <w:t xml:space="preserve"> из д</w:t>
      </w:r>
      <w:r>
        <w:t xml:space="preserve">ругих тарифов:</w:t>
      </w:r>
      <w:r/>
    </w:p>
    <w:p>
      <w:pPr>
        <w:pStyle w:val="832"/>
      </w:pPr>
      <w:r>
        <w:t xml:space="preserve">3.64.4.1.</w:t>
      </w:r>
      <w:r>
        <w:tab/>
      </w:r>
      <w:r>
        <w:t xml:space="preserve">При Тарифе «Стандарт»:</w:t>
      </w:r>
      <w:r/>
    </w:p>
    <w:p>
      <w:pPr>
        <w:pStyle w:val="831"/>
        <w:ind w:left="1911"/>
      </w:pPr>
      <w:r>
        <w:t xml:space="preserve">доступ к сервисам аналитики отзывов на сайте Партнера;</w:t>
      </w:r>
      <w:r/>
    </w:p>
    <w:p>
      <w:pPr>
        <w:pStyle w:val="831"/>
        <w:ind w:left="1911"/>
      </w:pPr>
      <w:r>
        <w:t xml:space="preserve">в</w:t>
      </w:r>
      <w:r>
        <w:t xml:space="preserve">озможность использовать брендированный ответ на отзывы Заказчика (Цветная рамка, логотип Заказчика, данные представителя компании Заказчика)</w:t>
      </w:r>
      <w:r/>
    </w:p>
    <w:p>
      <w:pPr>
        <w:pStyle w:val="831"/>
        <w:ind w:left="1911"/>
      </w:pPr>
      <w:r>
        <w:t xml:space="preserve">работа с отзывами сотрудников Заказчика силами Партнера:</w:t>
      </w:r>
      <w:r/>
    </w:p>
    <w:p>
      <w:pPr>
        <w:pStyle w:val="831"/>
        <w:numPr>
          <w:ilvl w:val="0"/>
          <w:numId w:val="0"/>
        </w:numPr>
        <w:ind w:left="1627"/>
      </w:pPr>
      <w:r>
        <w:t xml:space="preserve">- ответы на отзывы сотрудников, полученные во время получения сервиса по управлению репутацией работодателя на Сайте Партнера;</w:t>
      </w:r>
      <w:r/>
    </w:p>
    <w:p>
      <w:pPr>
        <w:pStyle w:val="831"/>
        <w:numPr>
          <w:ilvl w:val="0"/>
          <w:numId w:val="0"/>
        </w:numPr>
        <w:ind w:left="1627"/>
      </w:pPr>
      <w:r>
        <w:t xml:space="preserve">- разработка готовых шаблонов ответов;</w:t>
      </w:r>
      <w:r/>
    </w:p>
    <w:p>
      <w:pPr>
        <w:pStyle w:val="831"/>
        <w:numPr>
          <w:ilvl w:val="0"/>
          <w:numId w:val="0"/>
        </w:numPr>
        <w:ind w:left="1911" w:hanging="284"/>
      </w:pPr>
      <w:r>
        <w:t xml:space="preserve">- помощь со сбором отзывов у сотрудников Заказчика</w:t>
      </w:r>
      <w:r>
        <w:t xml:space="preserve">.</w:t>
      </w:r>
      <w:r/>
    </w:p>
    <w:p>
      <w:pPr>
        <w:pStyle w:val="831"/>
        <w:numPr>
          <w:ilvl w:val="0"/>
          <w:numId w:val="0"/>
        </w:numPr>
        <w:ind w:left="1911" w:hanging="284"/>
      </w:pPr>
      <w:r/>
      <w:r/>
    </w:p>
    <w:p>
      <w:pPr>
        <w:pStyle w:val="832"/>
      </w:pPr>
      <w:r>
        <w:t xml:space="preserve">3.64.4.2.</w:t>
      </w:r>
      <w:r>
        <w:tab/>
      </w:r>
      <w:r>
        <w:t xml:space="preserve">При Тарифе «Оптимум»:</w:t>
      </w:r>
      <w:r/>
    </w:p>
    <w:p>
      <w:pPr>
        <w:pStyle w:val="831"/>
        <w:ind w:left="1911"/>
      </w:pPr>
      <w:r>
        <w:t xml:space="preserve">работа с отзывами сотрудников Заказчика силами Партнера:</w:t>
      </w:r>
      <w:r/>
    </w:p>
    <w:p>
      <w:pPr>
        <w:pStyle w:val="831"/>
        <w:numPr>
          <w:ilvl w:val="0"/>
          <w:numId w:val="0"/>
        </w:numPr>
        <w:ind w:left="1911"/>
      </w:pPr>
      <w:r>
        <w:t xml:space="preserve">- ответы на отзывы сотрудников, полученные во время получения сервиса по управлению репутацией работодателя на Сайте Партнера;</w:t>
      </w:r>
      <w:r/>
    </w:p>
    <w:p>
      <w:pPr>
        <w:pStyle w:val="831"/>
        <w:numPr>
          <w:ilvl w:val="0"/>
          <w:numId w:val="0"/>
        </w:numPr>
        <w:ind w:left="1911"/>
      </w:pPr>
      <w:r>
        <w:t xml:space="preserve">- разработка готовых шаблонов ответов;</w:t>
      </w:r>
      <w:r/>
    </w:p>
    <w:p>
      <w:pPr>
        <w:pStyle w:val="831"/>
        <w:numPr>
          <w:ilvl w:val="0"/>
          <w:numId w:val="0"/>
        </w:numPr>
        <w:ind w:left="1911"/>
      </w:pPr>
      <w:r>
        <w:t xml:space="preserve">- помощь со сбором отзывов у сотрудников Заказчика</w:t>
      </w:r>
      <w:r/>
    </w:p>
    <w:p>
      <w:pPr>
        <w:pStyle w:val="831"/>
        <w:ind w:left="1911"/>
      </w:pPr>
      <w:r>
        <w:t xml:space="preserve">в</w:t>
      </w:r>
      <w:r>
        <w:t xml:space="preserve">едение отзывов компании Заказчика под ключ (Подготовка шаблона, Сбор отзывов, Ответы на отзывы)</w:t>
      </w:r>
      <w:r>
        <w:t xml:space="preserve">.</w:t>
      </w:r>
      <w:r/>
    </w:p>
    <w:p>
      <w:pPr>
        <w:pStyle w:val="831"/>
        <w:ind w:left="1911"/>
      </w:pPr>
      <w:r>
        <w:t xml:space="preserve">в</w:t>
      </w:r>
      <w:r>
        <w:t xml:space="preserve">озможность скрытия блоков с упоминанием других компаний на странице Заказчика на сайте dreamjob.ru</w:t>
      </w:r>
      <w:r>
        <w:t xml:space="preserve">.</w:t>
      </w:r>
      <w:r/>
    </w:p>
    <w:p>
      <w:pPr>
        <w:pStyle w:val="831"/>
        <w:ind w:left="1911"/>
      </w:pPr>
      <w:r>
        <w:t xml:space="preserve">в</w:t>
      </w:r>
      <w:r>
        <w:t xml:space="preserve">озможность размещения Виджета "Максимальный" на странице Заказчика на hh.ru (Отзывы, Награды, Истории сотрудников, Оценка, Процент рекомендаций)</w:t>
      </w:r>
      <w:r>
        <w:t xml:space="preserve">.</w:t>
      </w:r>
      <w:r/>
    </w:p>
    <w:p>
      <w:pPr>
        <w:pStyle w:val="831"/>
        <w:ind w:left="1911"/>
      </w:pPr>
      <w:r>
        <w:t xml:space="preserve">в</w:t>
      </w:r>
      <w:r>
        <w:t xml:space="preserve">озможность использовать брендированный ответ на отзывы Заказчика (Цветная рамка, логотип Заказчика, данные представителя компании Заказчика)</w:t>
      </w:r>
      <w:r/>
    </w:p>
    <w:p>
      <w:pPr>
        <w:pStyle w:val="831"/>
        <w:ind w:left="1911"/>
      </w:pPr>
      <w:r>
        <w:t xml:space="preserve">размещение баннера в рекламном блоке «Открытый работодатель» на главной странице Сайта П</w:t>
      </w:r>
      <w:r>
        <w:t xml:space="preserve">артнера не менее 30 дней. Баннер содержит название компании Заказчика, индустрии, общей оценки Заказчика, общего количества отзывов о Заказчике. Для получения данной опции необходимо предварительно получить статус «Открытый работодатель» на Сайте Партнера.</w:t>
      </w:r>
      <w:r/>
    </w:p>
    <w:p>
      <w:pPr>
        <w:pStyle w:val="827"/>
      </w:pPr>
      <w:r>
        <w:t xml:space="preserve">Ответственность за материалы заказчика</w:t>
      </w:r>
      <w:r/>
    </w:p>
    <w:p>
      <w:pPr>
        <w:pStyle w:val="814"/>
        <w:numPr>
          <w:ilvl w:val="0"/>
          <w:numId w:val="0"/>
        </w:numPr>
        <w:ind w:left="709" w:hanging="709"/>
        <w:tabs>
          <w:tab w:val="left" w:pos="3119" w:leader="none"/>
        </w:tabs>
      </w:pPr>
      <w:r/>
      <w:bookmarkStart w:id="160" w:name="_Ref184922377"/>
      <w:r>
        <w:rPr>
          <w:bCs w:val="0"/>
          <w:color w:val="auto"/>
        </w:rPr>
        <w:t xml:space="preserve">3.64.5.</w:t>
      </w:r>
      <w:r>
        <w:rPr>
          <w:bCs w:val="0"/>
          <w:color w:val="auto"/>
        </w:rPr>
        <w:tab/>
      </w:r>
      <w:r>
        <w:t xml:space="preserve">Материалы</w:t>
      </w:r>
      <w:r>
        <w:t xml:space="preserve"> и и</w:t>
      </w:r>
      <w:r>
        <w:t xml:space="preserve">нформация, размещаемые Заказчиком, должны соответствовать законодательству РФ, нормам русского языка,</w:t>
      </w:r>
      <w:r>
        <w:t xml:space="preserve"> не н</w:t>
      </w:r>
      <w:r>
        <w:t xml:space="preserve">арушать права третьих лиц.</w:t>
      </w:r>
      <w:bookmarkEnd w:id="160"/>
      <w:r/>
      <w:r/>
    </w:p>
    <w:p>
      <w:pPr>
        <w:pStyle w:val="814"/>
        <w:numPr>
          <w:ilvl w:val="0"/>
          <w:numId w:val="0"/>
        </w:numPr>
        <w:ind w:left="709" w:hanging="709"/>
        <w:tabs>
          <w:tab w:val="left" w:pos="3119" w:leader="none"/>
        </w:tabs>
      </w:pPr>
      <w:r>
        <w:rPr>
          <w:bCs w:val="0"/>
          <w:color w:val="auto"/>
        </w:rPr>
        <w:t xml:space="preserve">3.64.6.</w:t>
      </w:r>
      <w:r>
        <w:rPr>
          <w:bCs w:val="0"/>
          <w:color w:val="auto"/>
        </w:rPr>
        <w:tab/>
      </w:r>
      <w:r>
        <w:t xml:space="preserve">Заказчику запрещено размещать незаконные, угрожающие, оскорбительные, клеветнические, заведомо ложные, грубые, непристойные материалы,</w:t>
      </w:r>
      <w:r>
        <w:t xml:space="preserve"> а т</w:t>
      </w:r>
      <w:r>
        <w:t xml:space="preserve">акже информацию, вредящую другим посетителям Сайта, указывать</w:t>
      </w:r>
      <w:r>
        <w:t xml:space="preserve"> на с</w:t>
      </w:r>
      <w:r>
        <w:t xml:space="preserve">татус, свои заслуги, присвоенные</w:t>
      </w:r>
      <w:r>
        <w:t xml:space="preserve"> на м</w:t>
      </w:r>
      <w:r>
        <w:t xml:space="preserve">ероприятиях или сайтах компаний, предоставляющих сервисы (услуги), аналогичные Сайту.</w:t>
      </w:r>
      <w:r/>
    </w:p>
    <w:p>
      <w:pPr>
        <w:pStyle w:val="814"/>
        <w:numPr>
          <w:ilvl w:val="0"/>
          <w:numId w:val="0"/>
        </w:numPr>
        <w:ind w:left="709" w:hanging="709"/>
        <w:tabs>
          <w:tab w:val="left" w:pos="3119" w:leader="none"/>
        </w:tabs>
      </w:pPr>
      <w:r/>
      <w:bookmarkStart w:id="161" w:name="_Ref184922391"/>
      <w:r>
        <w:rPr>
          <w:bCs w:val="0"/>
          <w:color w:val="auto"/>
        </w:rPr>
        <w:t xml:space="preserve">3.64.7.</w:t>
      </w:r>
      <w:r>
        <w:rPr>
          <w:bCs w:val="0"/>
          <w:color w:val="auto"/>
        </w:rPr>
        <w:tab/>
      </w:r>
      <w:r>
        <w:t xml:space="preserve">В рамках оказания Услуги Заказчику запрещено размещать рекламную информацию</w:t>
      </w:r>
      <w:r>
        <w:t xml:space="preserve"> о к</w:t>
      </w:r>
      <w:r>
        <w:t xml:space="preserve">омпании Заказчика или третьих лиц,</w:t>
      </w:r>
      <w:r>
        <w:t xml:space="preserve"> а т</w:t>
      </w:r>
      <w:r>
        <w:t xml:space="preserve">акже рекламу. В случае нарушения Заказчик несет все риски, связанные с размещением такой информации.</w:t>
      </w:r>
      <w:bookmarkEnd w:id="161"/>
      <w:r/>
      <w:r/>
    </w:p>
    <w:p>
      <w:pPr>
        <w:pStyle w:val="814"/>
        <w:numPr>
          <w:ilvl w:val="0"/>
          <w:numId w:val="0"/>
        </w:numPr>
        <w:ind w:left="709" w:hanging="709"/>
        <w:tabs>
          <w:tab w:val="left" w:pos="3119" w:leader="none"/>
        </w:tabs>
      </w:pPr>
      <w:r>
        <w:rPr>
          <w:bCs w:val="0"/>
          <w:color w:val="auto"/>
        </w:rPr>
        <w:t xml:space="preserve">3.64.8.</w:t>
      </w:r>
      <w:r>
        <w:rPr>
          <w:bCs w:val="0"/>
          <w:color w:val="auto"/>
        </w:rPr>
        <w:tab/>
      </w:r>
      <w:r>
        <w:t xml:space="preserve">Заказчик несет ответственность</w:t>
      </w:r>
      <w:r>
        <w:t xml:space="preserve"> за и</w:t>
      </w:r>
      <w:r>
        <w:t xml:space="preserve">спользование авторских</w:t>
      </w:r>
      <w:r>
        <w:t xml:space="preserve"> и с</w:t>
      </w:r>
      <w:r>
        <w:t xml:space="preserve">межных прав</w:t>
      </w:r>
      <w:r>
        <w:t xml:space="preserve"> на </w:t>
      </w:r>
      <w:r>
        <w:t xml:space="preserve">размещаем</w:t>
      </w:r>
      <w:r>
        <w:t xml:space="preserve">ые</w:t>
      </w:r>
      <w:r>
        <w:t xml:space="preserve"> </w:t>
      </w:r>
      <w:r>
        <w:t xml:space="preserve">им в</w:t>
      </w:r>
      <w:r>
        <w:t xml:space="preserve"> шаблоне вакансии, изображения, фото-</w:t>
      </w:r>
      <w:r>
        <w:t xml:space="preserve"> и в</w:t>
      </w:r>
      <w:r>
        <w:t xml:space="preserve">идеоматериалы, цветовую гамму</w:t>
      </w:r>
      <w:r>
        <w:t xml:space="preserve"> и р</w:t>
      </w:r>
      <w:r>
        <w:t xml:space="preserve">ешает все связанные</w:t>
      </w:r>
      <w:r>
        <w:t xml:space="preserve"> с э</w:t>
      </w:r>
      <w:r>
        <w:t xml:space="preserve">тим вопросы</w:t>
      </w:r>
      <w:r>
        <w:t xml:space="preserve"> за с</w:t>
      </w:r>
      <w:r>
        <w:t xml:space="preserve">вой счет, возмещая </w:t>
      </w:r>
      <w:r>
        <w:t xml:space="preserve">Хэдхантеру</w:t>
      </w:r>
      <w:r>
        <w:t xml:space="preserve"> </w:t>
      </w:r>
      <w:r>
        <w:t xml:space="preserve">убытки, понесенные</w:t>
      </w:r>
      <w:r>
        <w:t xml:space="preserve"> в с</w:t>
      </w:r>
      <w:r>
        <w:t xml:space="preserve">вязи</w:t>
      </w:r>
      <w:r>
        <w:t xml:space="preserve"> с т</w:t>
      </w:r>
      <w:r>
        <w:t xml:space="preserve">акими претензиями.</w:t>
      </w:r>
      <w:r/>
    </w:p>
    <w:p>
      <w:pPr>
        <w:pStyle w:val="814"/>
        <w:numPr>
          <w:ilvl w:val="0"/>
          <w:numId w:val="0"/>
        </w:numPr>
        <w:ind w:left="709" w:hanging="709"/>
        <w:tabs>
          <w:tab w:val="left" w:pos="3119" w:leader="none"/>
        </w:tabs>
      </w:pPr>
      <w:r>
        <w:rPr>
          <w:bCs w:val="0"/>
          <w:color w:val="auto"/>
        </w:rPr>
        <w:t xml:space="preserve">3.64.9.</w:t>
      </w:r>
      <w:r>
        <w:rPr>
          <w:bCs w:val="0"/>
          <w:color w:val="auto"/>
        </w:rPr>
        <w:tab/>
      </w:r>
      <w:r>
        <w:t xml:space="preserve">Если </w:t>
      </w:r>
      <w:r>
        <w:t xml:space="preserve">Хэдхантера</w:t>
      </w:r>
      <w:r>
        <w:t xml:space="preserve"> привлекают к ответственности за нарушение законодательства, включая ФЗ «О рекламе»</w:t>
      </w:r>
      <w:r>
        <w:t xml:space="preserve">,</w:t>
      </w:r>
      <w:r>
        <w:t xml:space="preserve"> </w:t>
      </w:r>
      <w:r>
        <w:br/>
      </w:r>
      <w:r>
        <w:t xml:space="preserve">из-за</w:t>
      </w:r>
      <w:r>
        <w:t xml:space="preserve"> </w:t>
      </w:r>
      <w:r>
        <w:t xml:space="preserve">нарушений Заказчиком пп.</w:t>
      </w:r>
      <w:r>
        <w:t xml:space="preserve"> </w:t>
      </w:r>
      <w:r>
        <w:t xml:space="preserve">3.64.5</w:t>
      </w:r>
      <w:r>
        <w:t xml:space="preserve">–</w:t>
      </w:r>
      <w:r>
        <w:t xml:space="preserve">3.64.7</w:t>
      </w:r>
      <w:r>
        <w:t xml:space="preserve">, </w:t>
      </w:r>
      <w:r>
        <w:t xml:space="preserve">то З</w:t>
      </w:r>
      <w:r>
        <w:t xml:space="preserve">аказчик возмещает </w:t>
      </w:r>
      <w:r>
        <w:t xml:space="preserve">Хэдхантеру</w:t>
      </w:r>
      <w:r>
        <w:t xml:space="preserve"> все понесенные им расходы (или которые он понесет в будущем), включая штрафы, судебные расходы</w:t>
      </w:r>
      <w:r>
        <w:t xml:space="preserve">,</w:t>
      </w:r>
      <w:r>
        <w:t xml:space="preserve"> в течение 10 дней с момента предъявления требования Заказчику или возмещает полностью имущественные потери </w:t>
      </w:r>
      <w:r>
        <w:t xml:space="preserve">Хэдхантера</w:t>
      </w:r>
      <w:r>
        <w:t xml:space="preserve">, возникшие из-за претензий третьих лиц, связанных с размещенными материалами Заказчика.</w:t>
      </w:r>
      <w:r/>
    </w:p>
    <w:p>
      <w:pPr>
        <w:pStyle w:val="814"/>
        <w:numPr>
          <w:ilvl w:val="0"/>
          <w:numId w:val="0"/>
        </w:numPr>
        <w:ind w:left="709" w:hanging="709"/>
        <w:tabs>
          <w:tab w:val="left" w:pos="3119" w:leader="none"/>
        </w:tabs>
      </w:pPr>
      <w:r>
        <w:rPr>
          <w:bCs w:val="0"/>
          <w:color w:val="auto"/>
        </w:rPr>
        <w:t xml:space="preserve">3.64.10.</w:t>
      </w:r>
      <w:r>
        <w:rPr>
          <w:bCs w:val="0"/>
          <w:color w:val="auto"/>
        </w:rPr>
        <w:tab/>
      </w:r>
      <w:r>
        <w:t xml:space="preserve">Если в рамках оказания услуги Заказчик поручает </w:t>
      </w:r>
      <w:r>
        <w:t xml:space="preserve">Хэдхантеру</w:t>
      </w:r>
      <w:r>
        <w:t xml:space="preserve"> размещение персональных данных на Сайте, </w:t>
      </w:r>
      <w:r>
        <w:br/>
      </w:r>
      <w:r>
        <w:t xml:space="preserve">он подтверждает наличие у него составленных по форме </w:t>
      </w:r>
      <w:r>
        <w:t xml:space="preserve">Хэдхантера</w:t>
      </w:r>
      <w:r>
        <w:t xml:space="preserve"> согласий на распространение персональных данных. </w:t>
      </w:r>
      <w:r/>
    </w:p>
    <w:p>
      <w:pPr>
        <w:pStyle w:val="814"/>
        <w:numPr>
          <w:ilvl w:val="0"/>
          <w:numId w:val="0"/>
        </w:numPr>
        <w:ind w:left="709"/>
      </w:pPr>
      <w:r>
        <w:t xml:space="preserve">Заказчик гарантирует, что предоставит оригиналы таких согласий по требованию </w:t>
      </w:r>
      <w:r>
        <w:t xml:space="preserve">Хэдхантера</w:t>
      </w:r>
      <w:r>
        <w:t xml:space="preserve"> </w:t>
      </w:r>
      <w:r>
        <w:br/>
      </w:r>
      <w:r>
        <w:t xml:space="preserve">в течение 5 рабочих дней с момента получения запроса по любому каналу связи.</w:t>
      </w:r>
      <w:r/>
    </w:p>
    <w:p>
      <w:pPr>
        <w:pStyle w:val="814"/>
        <w:numPr>
          <w:ilvl w:val="0"/>
          <w:numId w:val="0"/>
        </w:numPr>
        <w:ind w:left="709"/>
      </w:pPr>
      <w:r>
        <w:t xml:space="preserve">Если нет согласий, Заказчик обязан возместить убытки </w:t>
      </w:r>
      <w:r>
        <w:t xml:space="preserve">Хэдхантера</w:t>
      </w:r>
      <w:r>
        <w:t xml:space="preserve">.</w:t>
      </w:r>
      <w:r/>
    </w:p>
    <w:p>
      <w:pPr>
        <w:pStyle w:val="814"/>
        <w:numPr>
          <w:ilvl w:val="0"/>
          <w:numId w:val="0"/>
        </w:numPr>
        <w:ind w:left="709"/>
      </w:pPr>
      <w:r>
        <w:t xml:space="preserve">Условия пункта относятся к Партнеру и его Сайту</w:t>
      </w:r>
      <w:r>
        <w:t xml:space="preserve">.</w:t>
      </w:r>
      <w:r/>
    </w:p>
    <w:p>
      <w:pPr>
        <w:pStyle w:val="827"/>
      </w:pPr>
      <w:r>
        <w:t xml:space="preserve">Сроки, условия доступа и гарантии откликов </w:t>
      </w:r>
      <w:r/>
    </w:p>
    <w:p>
      <w:pPr>
        <w:pStyle w:val="814"/>
        <w:numPr>
          <w:ilvl w:val="0"/>
          <w:numId w:val="0"/>
        </w:numPr>
        <w:ind w:left="709" w:hanging="709"/>
        <w:tabs>
          <w:tab w:val="left" w:pos="3119" w:leader="none"/>
        </w:tabs>
      </w:pPr>
      <w:r>
        <w:rPr>
          <w:bCs w:val="0"/>
          <w:color w:val="auto"/>
        </w:rPr>
        <w:t xml:space="preserve">3.64.11.</w:t>
      </w:r>
      <w:r>
        <w:rPr>
          <w:bCs w:val="0"/>
          <w:color w:val="auto"/>
        </w:rPr>
        <w:tab/>
      </w:r>
      <w:r>
        <w:t xml:space="preserve">Хэдхантер</w:t>
      </w:r>
      <w:r>
        <w:t xml:space="preserve"> обязан завершить оказание Услуги</w:t>
      </w:r>
      <w:r>
        <w:t xml:space="preserve"> в т</w:t>
      </w:r>
      <w:r>
        <w:t xml:space="preserve">ечение 3 рабочих дней</w:t>
      </w:r>
      <w:r>
        <w:t xml:space="preserve"> с м</w:t>
      </w:r>
      <w:r>
        <w:t xml:space="preserve">омента получения оплаты</w:t>
      </w:r>
      <w:r>
        <w:t xml:space="preserve"> от З</w:t>
      </w:r>
      <w:r>
        <w:t xml:space="preserve">аказчика.</w:t>
      </w:r>
      <w:r/>
    </w:p>
    <w:p>
      <w:pPr>
        <w:pStyle w:val="814"/>
        <w:numPr>
          <w:ilvl w:val="0"/>
          <w:numId w:val="0"/>
        </w:numPr>
        <w:ind w:left="709" w:hanging="709"/>
        <w:tabs>
          <w:tab w:val="left" w:pos="3119" w:leader="none"/>
        </w:tabs>
      </w:pPr>
      <w:r>
        <w:rPr>
          <w:bCs w:val="0"/>
          <w:color w:val="auto"/>
        </w:rPr>
        <w:t xml:space="preserve">3.64.12.</w:t>
      </w:r>
      <w:r>
        <w:rPr>
          <w:bCs w:val="0"/>
          <w:color w:val="auto"/>
        </w:rPr>
        <w:tab/>
      </w:r>
      <w:r>
        <w:t xml:space="preserve">Оказанием Услуги является возможность Заказчика пользоваться Сервисом Партнера.</w:t>
      </w:r>
      <w:r/>
    </w:p>
    <w:p>
      <w:pPr>
        <w:pStyle w:val="814"/>
        <w:numPr>
          <w:ilvl w:val="0"/>
          <w:numId w:val="0"/>
        </w:numPr>
        <w:ind w:left="709" w:hanging="709"/>
        <w:tabs>
          <w:tab w:val="left" w:pos="3119" w:leader="none"/>
        </w:tabs>
      </w:pPr>
      <w:r>
        <w:rPr>
          <w:bCs w:val="0"/>
          <w:color w:val="auto"/>
        </w:rPr>
        <w:t xml:space="preserve">3.64.13.</w:t>
      </w:r>
      <w:r>
        <w:rPr>
          <w:bCs w:val="0"/>
          <w:color w:val="auto"/>
        </w:rPr>
        <w:tab/>
      </w:r>
      <w:r>
        <w:t xml:space="preserve">Хэдхантер</w:t>
      </w:r>
      <w:r>
        <w:t xml:space="preserve"> и Партнер не гарантируют отклики Соискателей на вакансии Заказчика, т.к. отклик на вакансию </w:t>
      </w:r>
      <w:r>
        <w:t xml:space="preserve">–</w:t>
      </w:r>
      <w:r>
        <w:t xml:space="preserve"> </w:t>
      </w:r>
      <w:r>
        <w:br/>
      </w:r>
      <w:r>
        <w:t xml:space="preserve">это добровольное действие Соискателя.</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3.64.14.</w:t>
      </w:r>
      <w:r>
        <w:rPr>
          <w:bCs w:val="0"/>
          <w:color w:val="auto"/>
        </w:rPr>
        <w:tab/>
      </w:r>
      <w:r>
        <w:t xml:space="preserve">Хэдхантер</w:t>
      </w:r>
      <w:r>
        <w:t xml:space="preserve"> выставляет документы, подтверждающие оказание Услуг, на дату завершения Услуги</w:t>
      </w:r>
      <w:r>
        <w:t xml:space="preserve"> по о</w:t>
      </w:r>
      <w:r>
        <w:t xml:space="preserve">рганизации возможности получения Заказчиком Сервиса Партнера.</w:t>
      </w:r>
      <w:r>
        <w:br/>
      </w:r>
      <w:r>
        <w:br/>
      </w:r>
      <w:r>
        <w:br/>
      </w:r>
      <w:r/>
    </w:p>
    <w:p>
      <w:pPr>
        <w:pStyle w:val="816"/>
        <w:numPr>
          <w:ilvl w:val="0"/>
          <w:numId w:val="0"/>
        </w:numPr>
        <w:ind w:left="709" w:hanging="709"/>
      </w:pPr>
      <w:r/>
      <w:bookmarkStart w:id="162" w:name="_Ref178959584"/>
      <w:r/>
      <w:bookmarkStart w:id="163" w:name="_Toc187692322"/>
      <w:r>
        <w:rPr>
          <w:rFonts w:eastAsia="Arial" w:cs="Arial"/>
          <w:b w:val="0"/>
          <w:sz w:val="16"/>
          <w:szCs w:val="16"/>
        </w:rPr>
        <w:t xml:space="preserve">3.65.</w:t>
      </w:r>
      <w:r>
        <w:rPr>
          <w:rFonts w:eastAsia="Arial" w:cs="Arial"/>
          <w:b w:val="0"/>
          <w:sz w:val="16"/>
          <w:szCs w:val="16"/>
        </w:rPr>
        <w:tab/>
      </w:r>
      <w:r>
        <w:t xml:space="preserve">Внесение изменений в макет брендированной страницы заказчика</w:t>
      </w:r>
      <w:bookmarkEnd w:id="162"/>
      <w:r/>
      <w:bookmarkEnd w:id="163"/>
      <w:r/>
      <w:r/>
    </w:p>
    <w:p>
      <w:pPr>
        <w:pStyle w:val="827"/>
      </w:pPr>
      <w:r>
        <w:t xml:space="preserve">Описание </w:t>
      </w:r>
      <w:r/>
    </w:p>
    <w:p>
      <w:pPr>
        <w:pStyle w:val="814"/>
        <w:numPr>
          <w:ilvl w:val="0"/>
          <w:numId w:val="0"/>
        </w:numPr>
        <w:ind w:left="709" w:hanging="709"/>
        <w:tabs>
          <w:tab w:val="left" w:pos="3119" w:leader="none"/>
        </w:tabs>
      </w:pPr>
      <w:r/>
      <w:bookmarkStart w:id="164" w:name="_Ref179267931"/>
      <w:r>
        <w:rPr>
          <w:bCs w:val="0"/>
          <w:color w:val="auto"/>
        </w:rPr>
        <w:t xml:space="preserve">3.65.1.</w:t>
      </w:r>
      <w:r>
        <w:rPr>
          <w:bCs w:val="0"/>
          <w:color w:val="auto"/>
        </w:rPr>
        <w:tab/>
      </w:r>
      <w:r>
        <w:t xml:space="preserve">Хэдхантер</w:t>
      </w:r>
      <w:r>
        <w:t xml:space="preserve"> оказывает Заказчику услуги</w:t>
      </w:r>
      <w:r>
        <w:t xml:space="preserve"> по в</w:t>
      </w:r>
      <w:r>
        <w:t xml:space="preserve">несению изменений</w:t>
      </w:r>
      <w:r>
        <w:t xml:space="preserve"> в м</w:t>
      </w:r>
      <w:r>
        <w:t xml:space="preserve">акет Брендированной Страницы Заказчика определенного вида.</w:t>
      </w:r>
      <w:r/>
    </w:p>
    <w:p>
      <w:pPr>
        <w:pStyle w:val="814"/>
        <w:numPr>
          <w:ilvl w:val="0"/>
          <w:numId w:val="0"/>
        </w:numPr>
        <w:ind w:left="709" w:hanging="709"/>
        <w:tabs>
          <w:tab w:val="left" w:pos="3119" w:leader="none"/>
        </w:tabs>
      </w:pPr>
      <w:r>
        <w:rPr>
          <w:bCs w:val="0"/>
          <w:color w:val="auto"/>
        </w:rPr>
        <w:t xml:space="preserve">3.65.2.</w:t>
      </w:r>
      <w:r>
        <w:rPr>
          <w:bCs w:val="0"/>
          <w:color w:val="auto"/>
        </w:rPr>
        <w:tab/>
      </w:r>
      <w:r>
        <w:t xml:space="preserve">Услуга предоставляется при необходимости изменений в макет Брендированной Страницы.</w:t>
      </w:r>
      <w:bookmarkEnd w:id="164"/>
      <w:r/>
      <w:r/>
    </w:p>
    <w:p>
      <w:pPr>
        <w:pStyle w:val="827"/>
      </w:pPr>
      <w:r/>
      <w:bookmarkStart w:id="165" w:name="_Hlk175503851"/>
      <w:r>
        <w:t xml:space="preserve">Предоставление материалов </w:t>
      </w:r>
      <w:r>
        <w:t xml:space="preserve">з</w:t>
      </w:r>
      <w:r>
        <w:t xml:space="preserve">аказчиком</w:t>
      </w:r>
      <w:r/>
    </w:p>
    <w:p>
      <w:pPr>
        <w:pStyle w:val="814"/>
        <w:numPr>
          <w:ilvl w:val="0"/>
          <w:numId w:val="0"/>
        </w:numPr>
        <w:ind w:left="709" w:hanging="709"/>
        <w:tabs>
          <w:tab w:val="left" w:pos="3119" w:leader="none"/>
        </w:tabs>
      </w:pPr>
      <w:r/>
      <w:bookmarkStart w:id="166" w:name="_Hlk179236518"/>
      <w:r>
        <w:rPr>
          <w:bCs w:val="0"/>
          <w:color w:val="auto"/>
        </w:rPr>
        <w:t xml:space="preserve">3.65.3.</w:t>
      </w:r>
      <w:r>
        <w:rPr>
          <w:bCs w:val="0"/>
          <w:color w:val="auto"/>
        </w:rPr>
        <w:tab/>
      </w:r>
      <w:r>
        <w:t xml:space="preserve">Заказчик передает </w:t>
      </w:r>
      <w:r>
        <w:t xml:space="preserve">Хэдхантеру</w:t>
      </w:r>
      <w:r>
        <w:t xml:space="preserve"> необходимые материалы для внесения изменений в макет Брендированной Страницы</w:t>
      </w:r>
      <w:r>
        <w:t xml:space="preserve"> в т</w:t>
      </w:r>
      <w:r>
        <w:t xml:space="preserve">ечение 10 дней после </w:t>
      </w:r>
      <w:r>
        <w:t xml:space="preserve">подписания</w:t>
      </w:r>
      <w:r>
        <w:t xml:space="preserve"> </w:t>
      </w:r>
      <w:r>
        <w:t xml:space="preserve">Заказа или Договора</w:t>
      </w:r>
      <w:r>
        <w:t xml:space="preserve"> и о</w:t>
      </w:r>
      <w:r>
        <w:t xml:space="preserve">платы услуги, если</w:t>
      </w:r>
      <w:r>
        <w:t xml:space="preserve"> не с</w:t>
      </w:r>
      <w:r>
        <w:t xml:space="preserve">огласовано иное. </w:t>
      </w:r>
      <w:r>
        <w:t xml:space="preserve">Непредоставление материалов в течение 30 дней с момента наступления истечения указанно</w:t>
      </w:r>
      <w:r>
        <w:t xml:space="preserve">го срока или в иной согласованный срок считается отказом Заказчика от исполнения Договора и ведет к аннулированию Заказа или расторжению Договора по инициативе Заказчика, а обязательства Хэдхантера прекращаются без необходимости дополнительных уведомлений.</w:t>
      </w:r>
      <w:bookmarkEnd w:id="165"/>
      <w:bookmarkEnd w:id="166"/>
      <w:r/>
    </w:p>
    <w:p>
      <w:pPr>
        <w:pStyle w:val="827"/>
      </w:pPr>
      <w:r>
        <w:t xml:space="preserve">Расчет стоимости изменений</w:t>
      </w:r>
      <w:r/>
    </w:p>
    <w:p>
      <w:pPr>
        <w:pStyle w:val="814"/>
        <w:numPr>
          <w:ilvl w:val="0"/>
          <w:numId w:val="0"/>
        </w:numPr>
        <w:ind w:left="709" w:hanging="709"/>
        <w:tabs>
          <w:tab w:val="left" w:pos="3119" w:leader="none"/>
        </w:tabs>
      </w:pPr>
      <w:r>
        <w:rPr>
          <w:bCs w:val="0"/>
          <w:color w:val="auto"/>
        </w:rPr>
        <w:t xml:space="preserve">3.65.4.</w:t>
      </w:r>
      <w:r>
        <w:rPr>
          <w:bCs w:val="0"/>
          <w:color w:val="auto"/>
        </w:rPr>
        <w:tab/>
      </w:r>
      <w:r>
        <w:t xml:space="preserve">Стоимость услуги определяется </w:t>
      </w:r>
      <w:r>
        <w:t xml:space="preserve">Хэдхантером</w:t>
      </w:r>
      <w:r>
        <w:t xml:space="preserve"> на о</w:t>
      </w:r>
      <w:r>
        <w:t xml:space="preserve">снове Тарифов, объема изменений</w:t>
      </w:r>
      <w:r>
        <w:t xml:space="preserve"> и с</w:t>
      </w:r>
      <w:r>
        <w:t xml:space="preserve">огласованного количества часов, потраченных</w:t>
      </w:r>
      <w:r>
        <w:t xml:space="preserve"> на о</w:t>
      </w:r>
      <w:r>
        <w:t xml:space="preserve">казание услуги. </w:t>
      </w:r>
      <w:r/>
    </w:p>
    <w:p>
      <w:pPr>
        <w:pStyle w:val="814"/>
        <w:numPr>
          <w:ilvl w:val="0"/>
          <w:numId w:val="0"/>
        </w:numPr>
        <w:ind w:left="709"/>
      </w:pPr>
      <w:r>
        <w:t xml:space="preserve">Учет затраченного времени</w:t>
      </w:r>
      <w:r>
        <w:t xml:space="preserve"> в ч</w:t>
      </w:r>
      <w:r>
        <w:t xml:space="preserve">асах происходит</w:t>
      </w:r>
      <w:r>
        <w:t xml:space="preserve"> на о</w:t>
      </w:r>
      <w:r>
        <w:t xml:space="preserve">сновании данных учета </w:t>
      </w:r>
      <w:r>
        <w:t xml:space="preserve">Хэдхантера</w:t>
      </w:r>
      <w:r>
        <w:t xml:space="preserve"> и ф</w:t>
      </w:r>
      <w:r>
        <w:t xml:space="preserve">иксируется</w:t>
      </w:r>
      <w:r>
        <w:t xml:space="preserve"> в д</w:t>
      </w:r>
      <w:r>
        <w:t xml:space="preserve">окументах</w:t>
      </w:r>
      <w:r>
        <w:t xml:space="preserve"> об о</w:t>
      </w:r>
      <w:r>
        <w:t xml:space="preserve">казании услуг.  </w:t>
      </w:r>
      <w:r/>
    </w:p>
    <w:p>
      <w:pPr>
        <w:pStyle w:val="814"/>
        <w:numPr>
          <w:ilvl w:val="0"/>
          <w:numId w:val="0"/>
        </w:numPr>
        <w:ind w:left="709" w:hanging="709"/>
        <w:tabs>
          <w:tab w:val="left" w:pos="3119" w:leader="none"/>
        </w:tabs>
      </w:pPr>
      <w:r>
        <w:rPr>
          <w:bCs w:val="0"/>
          <w:color w:val="auto"/>
        </w:rPr>
        <w:t xml:space="preserve">3.65.5.</w:t>
      </w:r>
      <w:r>
        <w:rPr>
          <w:bCs w:val="0"/>
          <w:color w:val="auto"/>
        </w:rPr>
        <w:tab/>
      </w:r>
      <w:r>
        <w:t xml:space="preserve">Порядок внесения изменений:</w:t>
      </w:r>
      <w:r/>
    </w:p>
    <w:p>
      <w:pPr>
        <w:pStyle w:val="827"/>
      </w:pPr>
      <w:r>
        <w:t xml:space="preserve">Порядок</w:t>
      </w:r>
      <w:r/>
    </w:p>
    <w:p>
      <w:pPr>
        <w:pStyle w:val="832"/>
      </w:pPr>
      <w:r>
        <w:t xml:space="preserve">3.65.5.1.</w:t>
      </w:r>
      <w:r>
        <w:tab/>
      </w:r>
      <w:r>
        <w:t xml:space="preserve">Хэдхантер</w:t>
      </w:r>
      <w:r>
        <w:t xml:space="preserve"> приступает</w:t>
      </w:r>
      <w:r>
        <w:t xml:space="preserve"> к о</w:t>
      </w:r>
      <w:r>
        <w:t xml:space="preserve">казанию услуг</w:t>
      </w:r>
      <w:r>
        <w:t xml:space="preserve"> в т</w:t>
      </w:r>
      <w:r>
        <w:t xml:space="preserve">ечение 10 рабочих дней после получения необходимых материалов.</w:t>
      </w:r>
      <w:r/>
    </w:p>
    <w:p>
      <w:pPr>
        <w:pStyle w:val="832"/>
      </w:pPr>
      <w:r/>
      <w:bookmarkStart w:id="167" w:name="_Ref179695049"/>
      <w:r>
        <w:t xml:space="preserve">3.65.5.2.</w:t>
      </w:r>
      <w:r>
        <w:tab/>
      </w:r>
      <w:r>
        <w:t xml:space="preserve">Заказчик утверждает Макет или отсылает перечень необходимых доработок</w:t>
      </w:r>
      <w:r>
        <w:t xml:space="preserve"> к н</w:t>
      </w:r>
      <w:r>
        <w:t xml:space="preserve">ему </w:t>
      </w:r>
      <w:r>
        <w:t xml:space="preserve">Хэдхантеру</w:t>
      </w:r>
      <w:r>
        <w:t xml:space="preserve"> в течение 3 рабочих дней после получения Макета</w:t>
      </w:r>
      <w:r>
        <w:t xml:space="preserve"> от </w:t>
      </w:r>
      <w:r>
        <w:t xml:space="preserve">Хэдхантера</w:t>
      </w:r>
      <w:r>
        <w:t xml:space="preserve">.</w:t>
      </w:r>
      <w:bookmarkEnd w:id="167"/>
      <w:r/>
      <w:r/>
    </w:p>
    <w:p>
      <w:pPr>
        <w:pStyle w:val="832"/>
      </w:pPr>
      <w:r/>
      <w:bookmarkStart w:id="168" w:name="_Hlk175495366"/>
      <w:r>
        <w:t xml:space="preserve">3.65.5.3.</w:t>
      </w:r>
      <w:r>
        <w:tab/>
      </w:r>
      <w:r>
        <w:t xml:space="preserve">Если Заказчик не соблюдает сроки </w:t>
      </w:r>
      <w:r>
        <w:t xml:space="preserve">согласования и утверждения Макета, что влечет за собой Активацию Услуги после вступления в силу новых Тарифов на Услугу, Исполнитель вправе потребовать от Заказчика доплату в сумме разницы между стоимостью Услуги, зафиксированной Заказе/Договоре и стоимост</w:t>
      </w:r>
      <w:r>
        <w:t xml:space="preserve">ью Услуги, согласно изменившихся Тарифов, что оформляется Дополнительным соглашением. При этом, если по условиям Заказа/Договора предусмотрена предоплата, то до момента внесения Заказчиком доплаты у Исполнителя не возникает обязанность Активировать Услугу.</w:t>
      </w:r>
      <w:r/>
    </w:p>
    <w:p>
      <w:pPr>
        <w:pStyle w:val="832"/>
        <w:ind w:left="2124" w:firstLine="0"/>
      </w:pPr>
      <w:r>
        <w:t xml:space="preserve">В случае не произведения Заказчиком доплаты в течение 30 рабочих дней с момента окончательного согласования Макета, Стороны считают, что Заказчик отказал</w:t>
      </w:r>
      <w:r>
        <w:t xml:space="preserve">ся от дальнейшего получения Услуги и обязательства Исполнителя по оказанию Услуги считаются прекращенными и Исполнитель удерживает фактически понесенные расходы Исполнителем (в том числе на подготовку/Адаптацию Макета), но не менее 60% от стоимости Услуги.</w:t>
      </w:r>
      <w:bookmarkEnd w:id="168"/>
      <w:r/>
    </w:p>
    <w:p>
      <w:pPr>
        <w:pStyle w:val="832"/>
      </w:pPr>
      <w:r>
        <w:t xml:space="preserve">3.65.5.4.</w:t>
      </w:r>
      <w:r>
        <w:tab/>
      </w:r>
      <w:r>
        <w:t xml:space="preserve">Хэдхантер</w:t>
      </w:r>
      <w:r>
        <w:t xml:space="preserve"> готовит исходные материалы в течение 1 рабочего дня после утверждения макета. Верстка</w:t>
      </w:r>
      <w:r>
        <w:t xml:space="preserve"> и а</w:t>
      </w:r>
      <w:r>
        <w:t xml:space="preserve">ктивация (размещение) Брендированной Страницы выполняется </w:t>
      </w:r>
      <w:r>
        <w:t xml:space="preserve">Хэдхантером</w:t>
      </w:r>
      <w:r>
        <w:t xml:space="preserve"> в т</w:t>
      </w:r>
      <w:r>
        <w:t xml:space="preserve">ечение 14 рабочих дней после подготовки исходных материалов.</w:t>
      </w:r>
      <w:r/>
    </w:p>
    <w:p>
      <w:pPr>
        <w:pStyle w:val="814"/>
        <w:numPr>
          <w:ilvl w:val="0"/>
          <w:numId w:val="0"/>
        </w:numPr>
        <w:ind w:left="709" w:hanging="709"/>
        <w:tabs>
          <w:tab w:val="left" w:pos="3119" w:leader="none"/>
        </w:tabs>
      </w:pPr>
      <w:r>
        <w:rPr>
          <w:bCs w:val="0"/>
          <w:color w:val="auto"/>
        </w:rPr>
        <w:t xml:space="preserve">3.65.6.</w:t>
      </w:r>
      <w:r>
        <w:rPr>
          <w:bCs w:val="0"/>
          <w:color w:val="auto"/>
        </w:rPr>
        <w:tab/>
      </w:r>
      <w:r>
        <w:t xml:space="preserve">Хэдхантер</w:t>
      </w:r>
      <w:r>
        <w:t xml:space="preserve"> может изменять материалы Заказчика</w:t>
      </w:r>
      <w:r>
        <w:t xml:space="preserve"> в ч</w:t>
      </w:r>
      <w:r>
        <w:t xml:space="preserve">асти</w:t>
      </w:r>
      <w:r>
        <w:t xml:space="preserve"> их с</w:t>
      </w:r>
      <w:r>
        <w:t xml:space="preserve">оответствия техническим требованиям </w:t>
      </w:r>
      <w:r>
        <w:br/>
      </w:r>
      <w:r>
        <w:t xml:space="preserve">без дополнительного согласования.</w:t>
      </w:r>
      <w:r/>
    </w:p>
    <w:p>
      <w:pPr>
        <w:pStyle w:val="814"/>
        <w:numPr>
          <w:ilvl w:val="0"/>
          <w:numId w:val="0"/>
        </w:numPr>
        <w:ind w:left="709" w:hanging="709"/>
        <w:tabs>
          <w:tab w:val="left" w:pos="3119" w:leader="none"/>
        </w:tabs>
      </w:pPr>
      <w:r>
        <w:rPr>
          <w:bCs w:val="0"/>
          <w:color w:val="auto"/>
        </w:rPr>
        <w:t xml:space="preserve">3.65.7.</w:t>
      </w:r>
      <w:r>
        <w:rPr>
          <w:bCs w:val="0"/>
          <w:color w:val="auto"/>
        </w:rPr>
        <w:tab/>
      </w:r>
      <w:r>
        <w:t xml:space="preserve">Услуга оказывается только при наличии у Заказчика действующей услуги по размещению Брендированный Страницы.</w:t>
      </w:r>
      <w:r/>
    </w:p>
    <w:p>
      <w:pPr>
        <w:pStyle w:val="827"/>
      </w:pPr>
      <w:r/>
      <w:bookmarkStart w:id="169" w:name="_Hlk175502932"/>
      <w:r>
        <w:t xml:space="preserve">Гарантии</w:t>
      </w:r>
      <w:r>
        <w:t xml:space="preserve"> и п</w:t>
      </w:r>
      <w:r>
        <w:t xml:space="preserve">равовая ответственность </w:t>
      </w:r>
      <w:r>
        <w:t xml:space="preserve">з</w:t>
      </w:r>
      <w:r>
        <w:t xml:space="preserve">аказчика</w:t>
      </w:r>
      <w:r>
        <w:t xml:space="preserve"> за м</w:t>
      </w:r>
      <w:r>
        <w:t xml:space="preserve">атериалы</w:t>
      </w:r>
      <w:r/>
    </w:p>
    <w:p>
      <w:pPr>
        <w:pStyle w:val="814"/>
        <w:numPr>
          <w:ilvl w:val="0"/>
          <w:numId w:val="0"/>
        </w:numPr>
        <w:ind w:left="709" w:hanging="709"/>
        <w:tabs>
          <w:tab w:val="left" w:pos="3119" w:leader="none"/>
        </w:tabs>
      </w:pPr>
      <w:r/>
      <w:bookmarkStart w:id="170" w:name="_Hlk175502831"/>
      <w:r/>
      <w:bookmarkStart w:id="171" w:name="_Hlk175503353"/>
      <w:r/>
      <w:bookmarkEnd w:id="169"/>
      <w:r>
        <w:rPr>
          <w:bCs w:val="0"/>
          <w:color w:val="auto"/>
        </w:rPr>
        <w:t xml:space="preserve">3.65.8.</w:t>
      </w:r>
      <w:r>
        <w:rPr>
          <w:bCs w:val="0"/>
          <w:color w:val="auto"/>
        </w:rPr>
        <w:tab/>
      </w:r>
      <w:r>
        <w:t xml:space="preserve">Передавая </w:t>
      </w:r>
      <w:r>
        <w:t xml:space="preserve">Хэдхантеру</w:t>
      </w:r>
      <w:r>
        <w:t xml:space="preserve"> материалы</w:t>
      </w:r>
      <w:r>
        <w:t xml:space="preserve"> и п</w:t>
      </w:r>
      <w:r>
        <w:t xml:space="preserve">одготовленный Заказчиком макет, Заказчик подтверждает, </w:t>
      </w:r>
      <w:r>
        <w:br/>
      </w:r>
      <w:r>
        <w:t xml:space="preserve">что эти материалы</w:t>
      </w:r>
      <w:r>
        <w:t xml:space="preserve"> не н</w:t>
      </w:r>
      <w:r>
        <w:t xml:space="preserve">арушают законодательство</w:t>
      </w:r>
      <w:r>
        <w:t xml:space="preserve"> РФ и</w:t>
      </w:r>
      <w:r>
        <w:t xml:space="preserve"> права третьих лиц. </w:t>
      </w:r>
      <w:r/>
    </w:p>
    <w:p>
      <w:pPr>
        <w:pStyle w:val="814"/>
        <w:numPr>
          <w:ilvl w:val="0"/>
          <w:numId w:val="0"/>
        </w:numPr>
        <w:ind w:left="709"/>
      </w:pPr>
      <w:r>
        <w:t xml:space="preserve">Заказчик также гарантирует, что </w:t>
      </w:r>
      <w:r>
        <w:t xml:space="preserve">у </w:t>
      </w:r>
      <w:r>
        <w:t xml:space="preserve">него есть письменные согласия</w:t>
      </w:r>
      <w:r>
        <w:t xml:space="preserve"> на и</w:t>
      </w:r>
      <w:r>
        <w:t xml:space="preserve">спользование изображений </w:t>
      </w:r>
      <w:r>
        <w:br/>
      </w:r>
      <w:r>
        <w:t xml:space="preserve">или видеоизображений лиц, присутствующих</w:t>
      </w:r>
      <w:r>
        <w:t xml:space="preserve"> в м</w:t>
      </w:r>
      <w:r>
        <w:t xml:space="preserve">атериалах, если такие согласия требуются</w:t>
      </w:r>
      <w:r>
        <w:t xml:space="preserve"> по з</w:t>
      </w:r>
      <w:r>
        <w:t xml:space="preserve">акону.</w:t>
      </w:r>
      <w:r/>
    </w:p>
    <w:p>
      <w:pPr>
        <w:pStyle w:val="814"/>
        <w:numPr>
          <w:ilvl w:val="0"/>
          <w:numId w:val="0"/>
        </w:numPr>
        <w:ind w:left="709" w:hanging="709"/>
        <w:tabs>
          <w:tab w:val="left" w:pos="3119" w:leader="none"/>
        </w:tabs>
      </w:pPr>
      <w:r>
        <w:rPr>
          <w:bCs w:val="0"/>
          <w:color w:val="auto"/>
        </w:rPr>
        <w:t xml:space="preserve">3.65.9.</w:t>
      </w:r>
      <w:r>
        <w:rPr>
          <w:bCs w:val="0"/>
          <w:color w:val="auto"/>
        </w:rPr>
        <w:tab/>
      </w:r>
      <w:r>
        <w:t xml:space="preserve">Материалы</w:t>
      </w:r>
      <w:r>
        <w:t xml:space="preserve"> и и</w:t>
      </w:r>
      <w:r>
        <w:t xml:space="preserve">нформация Заказчика</w:t>
      </w:r>
      <w:r>
        <w:t xml:space="preserve"> не д</w:t>
      </w:r>
      <w:r>
        <w:t xml:space="preserve">олжны нарушать законодательство, включая требования </w:t>
      </w:r>
      <w:r>
        <w:br/>
      </w:r>
      <w:r>
        <w:t xml:space="preserve">ФЗ «О рекламе»</w:t>
      </w:r>
      <w:r>
        <w:t xml:space="preserve">, и права третьих лиц</w:t>
      </w:r>
      <w:r>
        <w:t xml:space="preserve">. </w:t>
      </w:r>
      <w:r/>
    </w:p>
    <w:p>
      <w:pPr>
        <w:pStyle w:val="814"/>
        <w:numPr>
          <w:ilvl w:val="0"/>
          <w:numId w:val="0"/>
        </w:numPr>
        <w:ind w:left="709"/>
      </w:pPr>
      <w:r>
        <w:t xml:space="preserve">Если </w:t>
      </w:r>
      <w:r>
        <w:t xml:space="preserve">Хэдхантер</w:t>
      </w:r>
      <w:r>
        <w:t xml:space="preserve"> привлекут</w:t>
      </w:r>
      <w:r>
        <w:t xml:space="preserve"> к о</w:t>
      </w:r>
      <w:r>
        <w:t xml:space="preserve">тветственности, Заказчик возмещает </w:t>
      </w:r>
      <w:r>
        <w:t xml:space="preserve">Хэдхантеру</w:t>
      </w:r>
      <w:r>
        <w:t xml:space="preserve"> понесенные</w:t>
      </w:r>
      <w:r>
        <w:t xml:space="preserve"> им р</w:t>
      </w:r>
      <w:r>
        <w:t xml:space="preserve">асходы, включая штрафы, </w:t>
      </w:r>
      <w:r>
        <w:t xml:space="preserve">судебные расходы</w:t>
      </w:r>
      <w:r>
        <w:t xml:space="preserve">,</w:t>
      </w:r>
      <w:r>
        <w:t xml:space="preserve"> в т</w:t>
      </w:r>
      <w:r>
        <w:t xml:space="preserve">ечение 10 дней после предъявления требования Заказчику.</w:t>
      </w:r>
      <w:bookmarkEnd w:id="170"/>
      <w:r/>
      <w:r/>
    </w:p>
    <w:p>
      <w:pPr>
        <w:pStyle w:val="827"/>
      </w:pPr>
      <w:r>
        <w:t xml:space="preserve">Коммуникация</w:t>
      </w:r>
      <w:r/>
    </w:p>
    <w:p>
      <w:pPr>
        <w:pStyle w:val="814"/>
        <w:numPr>
          <w:ilvl w:val="0"/>
          <w:numId w:val="0"/>
        </w:numPr>
        <w:ind w:left="709" w:hanging="709"/>
        <w:tabs>
          <w:tab w:val="left" w:pos="3119" w:leader="none"/>
        </w:tabs>
      </w:pPr>
      <w:r/>
      <w:bookmarkStart w:id="172" w:name="_Hlk175503009"/>
      <w:r/>
      <w:bookmarkStart w:id="173" w:name="_Hlk175503494"/>
      <w:r/>
      <w:bookmarkEnd w:id="171"/>
      <w:r>
        <w:rPr>
          <w:bCs w:val="0"/>
          <w:color w:val="auto"/>
        </w:rPr>
        <w:t xml:space="preserve">3.65.10.</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27"/>
      </w:pPr>
      <w:r>
        <w:rPr>
          <w:lang w:eastAsia="en-US"/>
        </w:rPr>
        <w:t xml:space="preserve">Информация о заказчике в рекламных и информационных материалах</w:t>
      </w:r>
      <w:r/>
    </w:p>
    <w:p>
      <w:pPr>
        <w:pStyle w:val="814"/>
        <w:numPr>
          <w:ilvl w:val="0"/>
          <w:numId w:val="0"/>
        </w:numPr>
        <w:ind w:left="709" w:hanging="709"/>
        <w:tabs>
          <w:tab w:val="left" w:pos="3119" w:leader="none"/>
        </w:tabs>
      </w:pPr>
      <w:r>
        <w:rPr>
          <w:bCs w:val="0"/>
          <w:color w:val="auto"/>
        </w:rPr>
        <w:t xml:space="preserve">3.65.11.</w:t>
      </w:r>
      <w:r>
        <w:rPr>
          <w:bCs w:val="0"/>
          <w:color w:val="auto"/>
        </w:rPr>
        <w:tab/>
      </w:r>
      <w:r>
        <w:t xml:space="preserve">Если нет письменного запрета</w:t>
      </w:r>
      <w:r>
        <w:t xml:space="preserve"> от З</w:t>
      </w:r>
      <w:r>
        <w:t xml:space="preserve">аказчика</w:t>
      </w:r>
      <w:r>
        <w:t xml:space="preserve">,</w:t>
      </w:r>
      <w:r>
        <w:t xml:space="preserve"> </w:t>
      </w:r>
      <w:r>
        <w:t xml:space="preserve">Хэдхантер</w:t>
      </w:r>
      <w:r>
        <w:t xml:space="preserve"> вправе использовать информацию</w:t>
      </w:r>
      <w:r>
        <w:t xml:space="preserve"> об о</w:t>
      </w:r>
      <w:r>
        <w:t xml:space="preserve">казании Услуг Заказчику, его логотип, товарный знак</w:t>
      </w:r>
      <w:r>
        <w:t xml:space="preserve"> и н</w:t>
      </w:r>
      <w:r>
        <w:t xml:space="preserve">е конфиденциальные материалы</w:t>
      </w:r>
      <w:r>
        <w:t xml:space="preserve"> в р</w:t>
      </w:r>
      <w:r>
        <w:t xml:space="preserve">екламно-информационных целях, включая презентации, материалы вебинаров</w:t>
      </w:r>
      <w:r>
        <w:t xml:space="preserve"> и п</w:t>
      </w:r>
      <w:r>
        <w:t xml:space="preserve">ромо</w:t>
      </w:r>
      <w:r>
        <w:t xml:space="preserve">.</w:t>
      </w:r>
      <w:r/>
    </w:p>
    <w:p>
      <w:pPr>
        <w:pStyle w:val="827"/>
      </w:pPr>
      <w:r>
        <w:t xml:space="preserve">Отказ от услуг</w:t>
      </w:r>
      <w:r/>
    </w:p>
    <w:p>
      <w:pPr>
        <w:pStyle w:val="814"/>
        <w:numPr>
          <w:ilvl w:val="0"/>
          <w:numId w:val="0"/>
        </w:numPr>
        <w:ind w:left="709" w:hanging="709"/>
        <w:tabs>
          <w:tab w:val="left" w:pos="3119" w:leader="none"/>
        </w:tabs>
      </w:pPr>
      <w:r/>
      <w:bookmarkStart w:id="174" w:name="_Hlk175503515"/>
      <w:r/>
      <w:bookmarkEnd w:id="172"/>
      <w:r/>
      <w:bookmarkEnd w:id="173"/>
      <w:r>
        <w:rPr>
          <w:bCs w:val="0"/>
          <w:color w:val="auto"/>
        </w:rPr>
        <w:t xml:space="preserve">3.65.12.</w:t>
      </w:r>
      <w:r>
        <w:rPr>
          <w:bCs w:val="0"/>
          <w:color w:val="auto"/>
        </w:rPr>
        <w:tab/>
      </w:r>
      <w:r>
        <w:t xml:space="preserve">Если Заказчик отказывается после получения макета на согласование,</w:t>
      </w:r>
      <w:r>
        <w:t xml:space="preserve"> но д</w:t>
      </w:r>
      <w:r>
        <w:t xml:space="preserve">о размещения изменений в Брендированную Страницу на Сайте (верстка и Активация),</w:t>
      </w:r>
      <w:r>
        <w:t xml:space="preserve"> то </w:t>
      </w:r>
      <w:r>
        <w:t xml:space="preserve">Хэдхантер</w:t>
      </w:r>
      <w:r>
        <w:t xml:space="preserve"> удерживает 80% от стоимости Услуги как компенсацию затрат,</w:t>
      </w:r>
      <w:r>
        <w:t xml:space="preserve"> а У</w:t>
      </w:r>
      <w:r>
        <w:t xml:space="preserve">слуги считаются прекращенными. </w:t>
      </w:r>
      <w:r/>
    </w:p>
    <w:p>
      <w:pPr>
        <w:pStyle w:val="827"/>
      </w:pPr>
      <w:r>
        <w:t xml:space="preserve">Закрывающие документы</w:t>
      </w:r>
      <w:bookmarkEnd w:id="174"/>
      <w:r/>
    </w:p>
    <w:p>
      <w:pPr>
        <w:pStyle w:val="814"/>
        <w:numPr>
          <w:ilvl w:val="0"/>
          <w:numId w:val="0"/>
        </w:numPr>
        <w:ind w:left="709" w:hanging="709"/>
        <w:tabs>
          <w:tab w:val="left" w:pos="3119" w:leader="none"/>
        </w:tabs>
      </w:pPr>
      <w:r>
        <w:rPr>
          <w:bCs w:val="0"/>
          <w:color w:val="auto"/>
        </w:rPr>
        <w:t xml:space="preserve">3.65.13.</w:t>
      </w:r>
      <w:r>
        <w:rPr>
          <w:bCs w:val="0"/>
          <w:color w:val="auto"/>
        </w:rPr>
        <w:tab/>
      </w:r>
      <w:r>
        <w:t xml:space="preserve">Хэдхантер</w:t>
      </w:r>
      <w:r>
        <w:t xml:space="preserve"> выставляет документы, подтверждающие оказание Услуг. </w:t>
      </w:r>
      <w:r>
        <w:br/>
      </w:r>
      <w:r>
        <w:t xml:space="preserve">Дата документа </w:t>
      </w:r>
      <w:r>
        <w:t xml:space="preserve">–</w:t>
      </w:r>
      <w:r>
        <w:t xml:space="preserve"> дата внесения изменений в макет Брендированной страницы</w:t>
      </w:r>
      <w:r>
        <w:t xml:space="preserve"> на С</w:t>
      </w:r>
      <w:r>
        <w:t xml:space="preserve">айте.</w:t>
      </w:r>
      <w:bookmarkStart w:id="175" w:name="_Ref179053270"/>
      <w:r/>
      <w:r/>
    </w:p>
    <w:p>
      <w:pPr>
        <w:pStyle w:val="816"/>
        <w:numPr>
          <w:ilvl w:val="0"/>
          <w:numId w:val="0"/>
        </w:numPr>
        <w:ind w:left="709" w:hanging="709"/>
      </w:pPr>
      <w:r/>
      <w:bookmarkStart w:id="176" w:name="_Toc187692323"/>
      <w:r>
        <w:rPr>
          <w:rFonts w:eastAsia="Arial" w:cs="Arial"/>
          <w:b w:val="0"/>
          <w:sz w:val="16"/>
          <w:szCs w:val="16"/>
        </w:rPr>
        <w:t xml:space="preserve">3.66.</w:t>
      </w:r>
      <w:r>
        <w:rPr>
          <w:rFonts w:eastAsia="Arial" w:cs="Arial"/>
          <w:b w:val="0"/>
          <w:sz w:val="16"/>
          <w:szCs w:val="16"/>
        </w:rPr>
        <w:tab/>
      </w:r>
      <w:r>
        <w:t xml:space="preserve">Внесение изменений в макет брендированной публикации вакансии</w:t>
      </w:r>
      <w:bookmarkEnd w:id="175"/>
      <w:r/>
      <w:bookmarkEnd w:id="176"/>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3.66.1.</w:t>
      </w:r>
      <w:r>
        <w:rPr>
          <w:bCs w:val="0"/>
          <w:color w:val="auto"/>
        </w:rPr>
        <w:tab/>
      </w:r>
      <w:r>
        <w:t xml:space="preserve">Хэдхантер</w:t>
      </w:r>
      <w:r>
        <w:t xml:space="preserve"> оказывает Заказчику услуги по внесению изменений в макет Брендированной Публикации вакансии определенного типа решения.</w:t>
      </w:r>
      <w:r/>
    </w:p>
    <w:p>
      <w:pPr>
        <w:pStyle w:val="814"/>
        <w:numPr>
          <w:ilvl w:val="0"/>
          <w:numId w:val="0"/>
        </w:numPr>
        <w:ind w:left="709" w:hanging="709"/>
        <w:tabs>
          <w:tab w:val="left" w:pos="3119" w:leader="none"/>
        </w:tabs>
      </w:pPr>
      <w:r>
        <w:rPr>
          <w:bCs w:val="0"/>
          <w:color w:val="auto"/>
        </w:rPr>
        <w:t xml:space="preserve">3.66.2.</w:t>
      </w:r>
      <w:r>
        <w:rPr>
          <w:bCs w:val="0"/>
          <w:color w:val="auto"/>
        </w:rPr>
        <w:tab/>
      </w:r>
      <w:r>
        <w:t xml:space="preserve">Услуга оказывается, если Заказчику необходимо внести изменения в макет Брендированной Публикации вакансии.</w:t>
      </w:r>
      <w:r/>
    </w:p>
    <w:p>
      <w:pPr>
        <w:pStyle w:val="827"/>
      </w:pPr>
      <w:r>
        <w:t xml:space="preserve">Предоставление материалов </w:t>
      </w:r>
      <w:r>
        <w:t xml:space="preserve">з</w:t>
      </w:r>
      <w:r>
        <w:t xml:space="preserve">аказчиком</w:t>
      </w:r>
      <w:r/>
    </w:p>
    <w:p>
      <w:pPr>
        <w:pStyle w:val="814"/>
        <w:numPr>
          <w:ilvl w:val="0"/>
          <w:numId w:val="0"/>
        </w:numPr>
        <w:ind w:left="709" w:hanging="709"/>
        <w:tabs>
          <w:tab w:val="left" w:pos="3119" w:leader="none"/>
        </w:tabs>
      </w:pPr>
      <w:r>
        <w:rPr>
          <w:bCs w:val="0"/>
          <w:color w:val="auto"/>
        </w:rPr>
        <w:t xml:space="preserve">3.66.3.</w:t>
      </w:r>
      <w:r>
        <w:rPr>
          <w:bCs w:val="0"/>
          <w:color w:val="auto"/>
        </w:rPr>
        <w:tab/>
      </w:r>
      <w:r>
        <w:t xml:space="preserve">Заказчик передает </w:t>
      </w:r>
      <w:r>
        <w:t xml:space="preserve">Хэдхантеру</w:t>
      </w:r>
      <w:r>
        <w:t xml:space="preserve"> необходимые материалы для внесения изменений в макет Брендированной Страницы</w:t>
      </w:r>
      <w:r>
        <w:t xml:space="preserve"> в т</w:t>
      </w:r>
      <w:r>
        <w:t xml:space="preserve">ечение 10 дней после </w:t>
      </w:r>
      <w:r>
        <w:t xml:space="preserve">подписания</w:t>
      </w:r>
      <w:r>
        <w:t xml:space="preserve"> </w:t>
      </w:r>
      <w:r>
        <w:t xml:space="preserve">Заказа или Договора</w:t>
      </w:r>
      <w:r>
        <w:t xml:space="preserve"> и о</w:t>
      </w:r>
      <w:r>
        <w:t xml:space="preserve">платы услуги, если</w:t>
      </w:r>
      <w:r>
        <w:t xml:space="preserve"> не с</w:t>
      </w:r>
      <w:r>
        <w:t xml:space="preserve">огласовано иное. </w:t>
      </w:r>
      <w:r/>
    </w:p>
    <w:p>
      <w:pPr>
        <w:pStyle w:val="814"/>
        <w:numPr>
          <w:ilvl w:val="0"/>
          <w:numId w:val="0"/>
        </w:numPr>
        <w:ind w:left="709"/>
        <w:rPr>
          <w:b/>
        </w:rPr>
      </w:pPr>
      <w:r>
        <w:t xml:space="preserve">Если материалы</w:t>
      </w:r>
      <w:r>
        <w:t xml:space="preserve"> не б</w:t>
      </w:r>
      <w:r>
        <w:t xml:space="preserve">удут переданы</w:t>
      </w:r>
      <w:r>
        <w:t xml:space="preserve"> в т</w:t>
      </w:r>
      <w:r>
        <w:t xml:space="preserve">ечение 30 дней</w:t>
      </w:r>
      <w:r>
        <w:t xml:space="preserve"> с м</w:t>
      </w:r>
      <w:r>
        <w:t xml:space="preserve">омента окончания этого срока (или другого согласованного), это считается отказом</w:t>
      </w:r>
      <w:r>
        <w:t xml:space="preserve"> от у</w:t>
      </w:r>
      <w:r>
        <w:t xml:space="preserve">слуги,</w:t>
      </w:r>
      <w:r>
        <w:t xml:space="preserve"> а</w:t>
      </w:r>
      <w:r>
        <w:t xml:space="preserve"> Заказ или Договор аннулируется или расторгается</w:t>
      </w:r>
      <w:r>
        <w:t xml:space="preserve"> по и</w:t>
      </w:r>
      <w:r>
        <w:t xml:space="preserve">нициативе Заказчика, обязательства прекращаются, дополнительные уведомления</w:t>
      </w:r>
      <w:r>
        <w:t xml:space="preserve"> не т</w:t>
      </w:r>
      <w:r>
        <w:t xml:space="preserve">ребуются. </w:t>
      </w:r>
      <w:r>
        <w:rPr>
          <w:b/>
        </w:rPr>
      </w:r>
    </w:p>
    <w:p>
      <w:pPr>
        <w:pStyle w:val="827"/>
      </w:pPr>
      <w:r>
        <w:t xml:space="preserve">Расчет стоимости изменений</w:t>
      </w:r>
      <w:r/>
    </w:p>
    <w:p>
      <w:pPr>
        <w:pStyle w:val="814"/>
        <w:numPr>
          <w:ilvl w:val="0"/>
          <w:numId w:val="0"/>
        </w:numPr>
        <w:ind w:left="709" w:hanging="709"/>
        <w:tabs>
          <w:tab w:val="left" w:pos="3119" w:leader="none"/>
        </w:tabs>
      </w:pPr>
      <w:r>
        <w:rPr>
          <w:bCs w:val="0"/>
          <w:color w:val="auto"/>
        </w:rPr>
        <w:t xml:space="preserve">3.66.4.</w:t>
      </w:r>
      <w:r>
        <w:rPr>
          <w:bCs w:val="0"/>
          <w:color w:val="auto"/>
        </w:rPr>
        <w:tab/>
      </w:r>
      <w:r>
        <w:t xml:space="preserve">Стоимость услуги определяется </w:t>
      </w:r>
      <w:r>
        <w:t xml:space="preserve">Хэдхантером</w:t>
      </w:r>
      <w:r>
        <w:t xml:space="preserve"> на о</w:t>
      </w:r>
      <w:r>
        <w:t xml:space="preserve">снове Тарифов, объема изменений</w:t>
      </w:r>
      <w:r>
        <w:t xml:space="preserve"> и с</w:t>
      </w:r>
      <w:r>
        <w:t xml:space="preserve">огласованного количества часов, потраченных</w:t>
      </w:r>
      <w:r>
        <w:t xml:space="preserve"> на о</w:t>
      </w:r>
      <w:r>
        <w:t xml:space="preserve">казание услуги.</w:t>
      </w:r>
      <w:r/>
    </w:p>
    <w:p>
      <w:pPr>
        <w:pStyle w:val="814"/>
        <w:numPr>
          <w:ilvl w:val="0"/>
          <w:numId w:val="0"/>
        </w:numPr>
        <w:ind w:left="709"/>
        <w:rPr>
          <w:bCs w:val="0"/>
        </w:rPr>
      </w:pPr>
      <w:r>
        <w:t xml:space="preserve">Учет затраченного времени</w:t>
      </w:r>
      <w:r>
        <w:t xml:space="preserve"> в ч</w:t>
      </w:r>
      <w:r>
        <w:t xml:space="preserve">асах происходит</w:t>
      </w:r>
      <w:r>
        <w:t xml:space="preserve"> на о</w:t>
      </w:r>
      <w:r>
        <w:t xml:space="preserve">сновании данных учета </w:t>
      </w:r>
      <w:r>
        <w:t xml:space="preserve">Хэдхантера</w:t>
      </w:r>
      <w:r>
        <w:t xml:space="preserve"> и ф</w:t>
      </w:r>
      <w:r>
        <w:t xml:space="preserve">иксируется</w:t>
      </w:r>
      <w:r>
        <w:t xml:space="preserve"> в д</w:t>
      </w:r>
      <w:r>
        <w:t xml:space="preserve">окументах</w:t>
      </w:r>
      <w:r>
        <w:t xml:space="preserve"> об о</w:t>
      </w:r>
      <w:r>
        <w:t xml:space="preserve">казании услуг.  </w:t>
      </w:r>
      <w:r>
        <w:br/>
      </w:r>
      <w:r>
        <w:rPr>
          <w:b/>
          <w:bCs w:val="0"/>
        </w:rPr>
        <w:t xml:space="preserve">Порядок внесения изменений</w:t>
      </w:r>
      <w:r>
        <w:rPr>
          <w:bCs w:val="0"/>
        </w:rPr>
      </w:r>
    </w:p>
    <w:p>
      <w:pPr>
        <w:pStyle w:val="814"/>
        <w:numPr>
          <w:ilvl w:val="0"/>
          <w:numId w:val="0"/>
        </w:numPr>
        <w:ind w:left="709" w:hanging="709"/>
        <w:tabs>
          <w:tab w:val="left" w:pos="3119" w:leader="none"/>
        </w:tabs>
      </w:pPr>
      <w:r>
        <w:rPr>
          <w:bCs w:val="0"/>
          <w:color w:val="auto"/>
        </w:rPr>
        <w:t xml:space="preserve">3.66.5.</w:t>
      </w:r>
      <w:r>
        <w:rPr>
          <w:bCs w:val="0"/>
          <w:color w:val="auto"/>
        </w:rPr>
        <w:tab/>
      </w:r>
      <w:r>
        <w:t xml:space="preserve">Хэдхантер</w:t>
      </w:r>
      <w:r>
        <w:t xml:space="preserve"> приступает к работе в течение 10 рабочих дней после получения необходимых материалов.</w:t>
      </w:r>
      <w:r/>
    </w:p>
    <w:p>
      <w:pPr>
        <w:pStyle w:val="814"/>
        <w:numPr>
          <w:ilvl w:val="0"/>
          <w:numId w:val="0"/>
        </w:numPr>
        <w:ind w:left="709" w:hanging="709"/>
        <w:tabs>
          <w:tab w:val="left" w:pos="3119" w:leader="none"/>
        </w:tabs>
      </w:pPr>
      <w:r/>
      <w:bookmarkStart w:id="177" w:name="_Ref180857891"/>
      <w:r>
        <w:rPr>
          <w:bCs w:val="0"/>
          <w:color w:val="auto"/>
        </w:rPr>
        <w:t xml:space="preserve">3.66.6.</w:t>
      </w:r>
      <w:r>
        <w:rPr>
          <w:bCs w:val="0"/>
          <w:color w:val="auto"/>
        </w:rPr>
        <w:tab/>
      </w:r>
      <w:r>
        <w:t xml:space="preserve">Заказчик утверждает Макет или направляет перечень необходимых доработок</w:t>
      </w:r>
      <w:r>
        <w:t xml:space="preserve"> к н</w:t>
      </w:r>
      <w:r>
        <w:t xml:space="preserve">ему </w:t>
      </w:r>
      <w:r>
        <w:t xml:space="preserve">Хэдхантеру</w:t>
      </w:r>
      <w:r>
        <w:t xml:space="preserve"> </w:t>
      </w:r>
      <w:r>
        <w:br/>
      </w:r>
      <w:r>
        <w:t xml:space="preserve">в т</w:t>
      </w:r>
      <w:r>
        <w:t xml:space="preserve">ечение 3 рабочих дней после получения Макета</w:t>
      </w:r>
      <w:r>
        <w:t xml:space="preserve"> от </w:t>
      </w:r>
      <w:r>
        <w:t xml:space="preserve">Хэдхантера</w:t>
      </w:r>
      <w:r>
        <w:t xml:space="preserve">.</w:t>
      </w:r>
      <w:bookmarkEnd w:id="177"/>
      <w:r/>
      <w:r/>
    </w:p>
    <w:p>
      <w:pPr>
        <w:pStyle w:val="814"/>
        <w:numPr>
          <w:ilvl w:val="0"/>
          <w:numId w:val="0"/>
        </w:numPr>
        <w:ind w:left="709" w:hanging="709"/>
        <w:tabs>
          <w:tab w:val="left" w:pos="3119" w:leader="none"/>
        </w:tabs>
      </w:pPr>
      <w:r>
        <w:rPr>
          <w:bCs w:val="0"/>
          <w:color w:val="auto"/>
        </w:rPr>
        <w:t xml:space="preserve">3.66.</w:t>
      </w:r>
      <w:r>
        <w:rPr>
          <w:bCs w:val="0"/>
          <w:color w:val="auto"/>
        </w:rPr>
        <w:t xml:space="preserve">7</w:t>
      </w:r>
      <w:r>
        <w:rPr>
          <w:bCs w:val="0"/>
          <w:color w:val="auto"/>
        </w:rPr>
        <w:t xml:space="preserve">.</w:t>
      </w:r>
      <w:r>
        <w:rPr>
          <w:bCs w:val="0"/>
          <w:color w:val="auto"/>
        </w:rPr>
        <w:tab/>
      </w:r>
      <w:r>
        <w:t xml:space="preserve">Если Заказчик не соблюдает сроки </w:t>
      </w:r>
      <w:r>
        <w:t xml:space="preserve">согласования и утверждения Макета, что влечет за собой Активацию Услуги после вступления в силу новых Тарифов на Услугу, Исполнитель вправе потребовать от Заказчика доплату в сумме разницы между стоимостью Услуги, зафиксированной Заказе/Договоре и стоимост</w:t>
      </w:r>
      <w:r>
        <w:t xml:space="preserve">ью Услуги, согласно изменившихся Тарифов, что оформляется Дополнительным соглашением. При этом, если по условиям Заказа/Договора предусмотрена предоплата, то до момента внесения Заказчиком доплаты у Исполнителя не возникает обязанность Активировать Услугу.</w:t>
      </w:r>
      <w:r/>
    </w:p>
    <w:p>
      <w:pPr>
        <w:pStyle w:val="814"/>
        <w:numPr>
          <w:ilvl w:val="0"/>
          <w:numId w:val="0"/>
        </w:numPr>
        <w:ind w:left="709" w:hanging="709"/>
        <w:tabs>
          <w:tab w:val="left" w:pos="3119" w:leader="none"/>
        </w:tabs>
      </w:pPr>
      <w:r>
        <w:rPr>
          <w:bCs w:val="0"/>
          <w:color w:val="auto"/>
        </w:rPr>
        <w:t xml:space="preserve">3.66.</w:t>
      </w:r>
      <w:r>
        <w:rPr>
          <w:bCs w:val="0"/>
          <w:color w:val="auto"/>
        </w:rPr>
        <w:t xml:space="preserve">8</w:t>
      </w:r>
      <w:r>
        <w:rPr>
          <w:bCs w:val="0"/>
          <w:color w:val="auto"/>
        </w:rPr>
        <w:t xml:space="preserve">.</w:t>
      </w:r>
      <w:r>
        <w:rPr>
          <w:bCs w:val="0"/>
          <w:color w:val="auto"/>
        </w:rPr>
        <w:tab/>
      </w:r>
      <w:r>
        <w:t xml:space="preserve">В случае не произведения Заказчиком доплаты, указ</w:t>
      </w:r>
      <w:r>
        <w:t xml:space="preserve">анной в п. 3.66.7. Условий в течение 30 рабочих дней с момента окончательного согласования Макета, Стороны считают, что Заказчик отказался от дальнейшего получения Услуги и обязательства Исполнителя по оказанию Услуги считаются прекращенными и Исполнитель </w:t>
      </w:r>
      <w:r>
        <w:t xml:space="preserve">удерживает фактически понесенные расходы Исполнителем (в том числе на подготовку/Адаптацию Макета), но не менее 60% от стоимости Услуги.</w:t>
      </w:r>
      <w:r/>
    </w:p>
    <w:p>
      <w:pPr>
        <w:pStyle w:val="814"/>
        <w:numPr>
          <w:ilvl w:val="0"/>
          <w:numId w:val="0"/>
        </w:numPr>
        <w:ind w:left="709" w:hanging="709"/>
        <w:tabs>
          <w:tab w:val="left" w:pos="3119" w:leader="none"/>
        </w:tabs>
      </w:pPr>
      <w:r>
        <w:rPr>
          <w:bCs w:val="0"/>
          <w:color w:val="auto"/>
        </w:rPr>
        <w:t xml:space="preserve">3.66.</w:t>
      </w:r>
      <w:r>
        <w:rPr>
          <w:bCs w:val="0"/>
          <w:color w:val="auto"/>
        </w:rPr>
        <w:t xml:space="preserve">9</w:t>
      </w:r>
      <w:r>
        <w:rPr>
          <w:bCs w:val="0"/>
          <w:color w:val="auto"/>
        </w:rPr>
        <w:t xml:space="preserve">.</w:t>
      </w:r>
      <w:r>
        <w:rPr>
          <w:bCs w:val="0"/>
          <w:color w:val="auto"/>
        </w:rPr>
        <w:tab/>
      </w:r>
      <w:r>
        <w:t xml:space="preserve">Хэдхантер</w:t>
      </w:r>
      <w:r>
        <w:t xml:space="preserve"> готовит исходные материалы</w:t>
      </w:r>
      <w:r>
        <w:t xml:space="preserve"> в т</w:t>
      </w:r>
      <w:r>
        <w:t xml:space="preserve">ечение </w:t>
      </w:r>
      <w:r>
        <w:t xml:space="preserve">одного</w:t>
      </w:r>
      <w:r>
        <w:t xml:space="preserve"> рабочего дня после утверждения макета. </w:t>
      </w:r>
      <w:r>
        <w:br/>
      </w:r>
      <w:r>
        <w:t xml:space="preserve">Верстка</w:t>
      </w:r>
      <w:r>
        <w:t xml:space="preserve"> и а</w:t>
      </w:r>
      <w:r>
        <w:t xml:space="preserve">ктивация (размещение) индивидуального оформления Брендированной Публикации вакансии выполняется </w:t>
      </w:r>
      <w:r>
        <w:t xml:space="preserve">Хэдхантером</w:t>
      </w:r>
      <w:r>
        <w:t xml:space="preserve"> в т</w:t>
      </w:r>
      <w:r>
        <w:t xml:space="preserve">ечение 14 рабочих дней после подготовки исходных материалов.</w:t>
      </w:r>
      <w:r/>
    </w:p>
    <w:p>
      <w:pPr>
        <w:pStyle w:val="814"/>
        <w:numPr>
          <w:ilvl w:val="0"/>
          <w:numId w:val="0"/>
        </w:numPr>
        <w:ind w:left="709" w:hanging="709"/>
        <w:tabs>
          <w:tab w:val="left" w:pos="3119" w:leader="none"/>
        </w:tabs>
      </w:pPr>
      <w:r/>
      <w:bookmarkStart w:id="178" w:name="_Hlk175502687"/>
      <w:r>
        <w:rPr>
          <w:bCs w:val="0"/>
          <w:color w:val="auto"/>
        </w:rPr>
        <w:t xml:space="preserve">3.66.</w:t>
      </w:r>
      <w:r>
        <w:rPr>
          <w:bCs w:val="0"/>
          <w:color w:val="auto"/>
        </w:rPr>
        <w:t xml:space="preserve">10</w:t>
      </w:r>
      <w:r>
        <w:rPr>
          <w:bCs w:val="0"/>
          <w:color w:val="auto"/>
        </w:rPr>
        <w:t xml:space="preserve">.</w:t>
      </w:r>
      <w:r>
        <w:rPr>
          <w:bCs w:val="0"/>
          <w:color w:val="auto"/>
        </w:rPr>
        <w:tab/>
      </w:r>
      <w:r>
        <w:t xml:space="preserve">Хэдхантер</w:t>
      </w:r>
      <w:r>
        <w:t xml:space="preserve"> может изменять материалы Заказчика в части их соответствия техническим требованиям без дополнительного согласования.</w:t>
      </w:r>
      <w:bookmarkEnd w:id="178"/>
      <w:r/>
    </w:p>
    <w:p>
      <w:pPr>
        <w:pStyle w:val="814"/>
        <w:numPr>
          <w:ilvl w:val="0"/>
          <w:numId w:val="0"/>
        </w:numPr>
        <w:ind w:left="709" w:hanging="709"/>
        <w:tabs>
          <w:tab w:val="left" w:pos="3119" w:leader="none"/>
        </w:tabs>
      </w:pPr>
      <w:r>
        <w:rPr>
          <w:bCs w:val="0"/>
          <w:color w:val="auto"/>
        </w:rPr>
        <w:t xml:space="preserve">3.66.</w:t>
      </w:r>
      <w:r>
        <w:rPr>
          <w:bCs w:val="0"/>
          <w:color w:val="auto"/>
        </w:rPr>
        <w:t xml:space="preserve">11</w:t>
      </w:r>
      <w:r>
        <w:rPr>
          <w:bCs w:val="0"/>
          <w:color w:val="auto"/>
        </w:rPr>
        <w:t xml:space="preserve">.</w:t>
      </w:r>
      <w:r>
        <w:rPr>
          <w:bCs w:val="0"/>
          <w:color w:val="auto"/>
        </w:rPr>
        <w:tab/>
      </w:r>
      <w:r>
        <w:t xml:space="preserve">Услуга оказывается только при наличии у Заказчика действующей услуги по оформлению Брендированный Публикации вакансий.</w:t>
      </w:r>
      <w:r/>
    </w:p>
    <w:p>
      <w:pPr>
        <w:pStyle w:val="827"/>
      </w:pPr>
      <w:r/>
      <w:bookmarkStart w:id="179" w:name="_Hlk175509576"/>
      <w:r/>
      <w:bookmarkStart w:id="180" w:name="_Hlk175509664"/>
      <w:r>
        <w:t xml:space="preserve">Ответственность за материалы заказчика</w:t>
      </w:r>
      <w:r/>
    </w:p>
    <w:p>
      <w:pPr>
        <w:pStyle w:val="814"/>
        <w:numPr>
          <w:ilvl w:val="0"/>
          <w:numId w:val="0"/>
        </w:numPr>
        <w:ind w:left="709" w:hanging="709"/>
        <w:tabs>
          <w:tab w:val="left" w:pos="3119" w:leader="none"/>
        </w:tabs>
      </w:pPr>
      <w:r>
        <w:rPr>
          <w:bCs w:val="0"/>
          <w:color w:val="auto"/>
        </w:rPr>
        <w:t xml:space="preserve">3.66.1</w:t>
      </w:r>
      <w:r>
        <w:rPr>
          <w:bCs w:val="0"/>
          <w:color w:val="auto"/>
        </w:rPr>
        <w:t xml:space="preserve">2</w:t>
      </w:r>
      <w:r>
        <w:rPr>
          <w:bCs w:val="0"/>
          <w:color w:val="auto"/>
        </w:rPr>
        <w:t xml:space="preserve">.</w:t>
      </w:r>
      <w:r>
        <w:rPr>
          <w:bCs w:val="0"/>
          <w:color w:val="auto"/>
        </w:rPr>
        <w:tab/>
      </w:r>
      <w:r>
        <w:t xml:space="preserve">Передавая </w:t>
      </w:r>
      <w:r>
        <w:t xml:space="preserve">Хэдхантеру</w:t>
      </w:r>
      <w:r>
        <w:t xml:space="preserve"> материалы, Заказчик гарантирует</w:t>
      </w:r>
      <w:r>
        <w:t xml:space="preserve"> их з</w:t>
      </w:r>
      <w:r>
        <w:t xml:space="preserve">аконность, что они</w:t>
      </w:r>
      <w:r>
        <w:t xml:space="preserve"> не н</w:t>
      </w:r>
      <w:r>
        <w:t xml:space="preserve">арушают права третьих лиц,</w:t>
      </w:r>
      <w:r>
        <w:t xml:space="preserve"> а т</w:t>
      </w:r>
      <w:r>
        <w:t xml:space="preserve">акже наличие письменных согласий на использование изображений или видеоизображений</w:t>
      </w:r>
      <w:r>
        <w:t xml:space="preserve"> в </w:t>
      </w:r>
      <w:r>
        <w:t xml:space="preserve">И</w:t>
      </w:r>
      <w:r>
        <w:t xml:space="preserve">нтернете лиц</w:t>
      </w:r>
      <w:r>
        <w:t xml:space="preserve">, </w:t>
      </w:r>
      <w:r>
        <w:t xml:space="preserve">чьи изображения или видеоизображения присутствуют в материалах, если этого требует</w:t>
      </w:r>
      <w:bookmarkEnd w:id="179"/>
      <w:r>
        <w:t xml:space="preserve"> закон.</w:t>
      </w:r>
      <w:bookmarkEnd w:id="180"/>
      <w:r/>
      <w:r/>
    </w:p>
    <w:p>
      <w:pPr>
        <w:pStyle w:val="814"/>
        <w:numPr>
          <w:ilvl w:val="0"/>
          <w:numId w:val="0"/>
        </w:numPr>
        <w:ind w:left="709" w:hanging="709"/>
        <w:tabs>
          <w:tab w:val="left" w:pos="3119" w:leader="none"/>
        </w:tabs>
      </w:pPr>
      <w:r/>
      <w:bookmarkStart w:id="181" w:name="_Hlk175509369"/>
      <w:r/>
      <w:bookmarkStart w:id="182" w:name="_Hlk175509434"/>
      <w:r>
        <w:rPr>
          <w:bCs w:val="0"/>
          <w:color w:val="auto"/>
        </w:rPr>
        <w:t xml:space="preserve">3.66.1</w:t>
      </w:r>
      <w:r>
        <w:rPr>
          <w:bCs w:val="0"/>
          <w:color w:val="auto"/>
        </w:rPr>
        <w:t xml:space="preserve">3</w:t>
      </w:r>
      <w:r>
        <w:rPr>
          <w:bCs w:val="0"/>
          <w:color w:val="auto"/>
        </w:rPr>
        <w:t xml:space="preserve">.</w:t>
      </w:r>
      <w:r>
        <w:rPr>
          <w:bCs w:val="0"/>
          <w:color w:val="auto"/>
        </w:rPr>
        <w:tab/>
      </w:r>
      <w:r>
        <w:t xml:space="preserve">Исходные материалы</w:t>
      </w:r>
      <w:r>
        <w:t xml:space="preserve"> и и</w:t>
      </w:r>
      <w:r>
        <w:t xml:space="preserve">нформация Заказчика</w:t>
      </w:r>
      <w:r>
        <w:t xml:space="preserve"> не д</w:t>
      </w:r>
      <w:r>
        <w:t xml:space="preserve">олжны нарушать законодательство, включая требования </w:t>
      </w:r>
      <w:r>
        <w:br/>
      </w:r>
      <w:r>
        <w:t xml:space="preserve">ФЗ «О рекламе»</w:t>
      </w:r>
      <w:r>
        <w:t xml:space="preserve">, и права третьих лиц</w:t>
      </w:r>
      <w:r>
        <w:t xml:space="preserve">. Если </w:t>
      </w:r>
      <w:r>
        <w:t xml:space="preserve">Хэдхантера</w:t>
      </w:r>
      <w:r>
        <w:t xml:space="preserve"> привлекут</w:t>
      </w:r>
      <w:r>
        <w:t xml:space="preserve"> к о</w:t>
      </w:r>
      <w:r>
        <w:t xml:space="preserve">тветственности, Заказчик возмещает </w:t>
      </w:r>
      <w:r>
        <w:t xml:space="preserve">Хэдхантеру</w:t>
      </w:r>
      <w:r>
        <w:t xml:space="preserve"> понесенные</w:t>
      </w:r>
      <w:r>
        <w:t xml:space="preserve"> им р</w:t>
      </w:r>
      <w:r>
        <w:t xml:space="preserve">асходы, включая штрафы, </w:t>
      </w:r>
      <w:r>
        <w:t xml:space="preserve">судебные расходы</w:t>
      </w:r>
      <w:r>
        <w:t xml:space="preserve">,</w:t>
      </w:r>
      <w:r>
        <w:t xml:space="preserve"> в т</w:t>
      </w:r>
      <w:r>
        <w:t xml:space="preserve">ечение 10 дней после предъявления требования Заказчику.</w:t>
      </w:r>
      <w:bookmarkEnd w:id="181"/>
      <w:r/>
      <w:r/>
    </w:p>
    <w:p>
      <w:pPr>
        <w:pStyle w:val="827"/>
      </w:pPr>
      <w:r>
        <w:t xml:space="preserve">Коммуникация</w:t>
      </w:r>
      <w:bookmarkEnd w:id="182"/>
      <w:r/>
    </w:p>
    <w:p>
      <w:pPr>
        <w:pStyle w:val="814"/>
        <w:numPr>
          <w:ilvl w:val="0"/>
          <w:numId w:val="0"/>
        </w:numPr>
        <w:ind w:left="709" w:hanging="709"/>
        <w:tabs>
          <w:tab w:val="left" w:pos="3119" w:leader="none"/>
        </w:tabs>
      </w:pPr>
      <w:r>
        <w:rPr>
          <w:bCs w:val="0"/>
          <w:color w:val="auto"/>
        </w:rPr>
        <w:t xml:space="preserve">3.66.1</w:t>
      </w:r>
      <w:r>
        <w:rPr>
          <w:bCs w:val="0"/>
          <w:color w:val="auto"/>
        </w:rPr>
        <w:t xml:space="preserve">4</w:t>
      </w:r>
      <w:r>
        <w:rPr>
          <w:bCs w:val="0"/>
          <w:color w:val="auto"/>
        </w:rPr>
        <w:t xml:space="preserve">.</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27"/>
      </w:pPr>
      <w:r>
        <w:t xml:space="preserve">Информация о заказчике в рекламных и информационных материалах</w:t>
      </w:r>
      <w:r/>
    </w:p>
    <w:p>
      <w:pPr>
        <w:pStyle w:val="814"/>
        <w:numPr>
          <w:ilvl w:val="0"/>
          <w:numId w:val="0"/>
        </w:numPr>
        <w:ind w:left="709" w:hanging="709"/>
        <w:tabs>
          <w:tab w:val="left" w:pos="3119" w:leader="none"/>
        </w:tabs>
        <w:rPr>
          <w:bCs w:val="0"/>
        </w:rPr>
      </w:pPr>
      <w:r>
        <w:rPr>
          <w:bCs w:val="0"/>
          <w:color w:val="auto"/>
        </w:rPr>
        <w:t xml:space="preserve">3.66.1</w:t>
      </w:r>
      <w:r>
        <w:rPr>
          <w:bCs w:val="0"/>
          <w:color w:val="auto"/>
        </w:rPr>
        <w:t xml:space="preserve">5</w:t>
      </w:r>
      <w:r>
        <w:rPr>
          <w:bCs w:val="0"/>
          <w:color w:val="auto"/>
        </w:rPr>
        <w:t xml:space="preserve">.</w:t>
      </w:r>
      <w:r>
        <w:rPr>
          <w:bCs w:val="0"/>
          <w:color w:val="auto"/>
        </w:rPr>
        <w:tab/>
      </w:r>
      <w:r>
        <w:t xml:space="preserve">Если нет письменного запрета</w:t>
      </w:r>
      <w:r>
        <w:t xml:space="preserve"> от З</w:t>
      </w:r>
      <w:r>
        <w:t xml:space="preserve">аказчика</w:t>
      </w:r>
      <w:r>
        <w:t xml:space="preserve">,</w:t>
      </w:r>
      <w:r>
        <w:t xml:space="preserve"> </w:t>
      </w:r>
      <w:r>
        <w:t xml:space="preserve">Хэдхантер</w:t>
      </w:r>
      <w:r>
        <w:t xml:space="preserve"> вправе использовать информацию</w:t>
      </w:r>
      <w:r>
        <w:t xml:space="preserve"> об о</w:t>
      </w:r>
      <w:r>
        <w:t xml:space="preserve">казании Услуг Заказчику, его логотип, товарный знак</w:t>
      </w:r>
      <w:r>
        <w:t xml:space="preserve"> и н</w:t>
      </w:r>
      <w:r>
        <w:t xml:space="preserve">е конфиденциальные материалы</w:t>
      </w:r>
      <w:r>
        <w:t xml:space="preserve"> в р</w:t>
      </w:r>
      <w:r>
        <w:t xml:space="preserve">екламно-информационных целях, включая презентации, материалы вебинаров</w:t>
      </w:r>
      <w:r>
        <w:t xml:space="preserve"> и п</w:t>
      </w:r>
      <w:r>
        <w:t xml:space="preserve">ромо</w:t>
      </w:r>
      <w:r>
        <w:t xml:space="preserve">.</w:t>
      </w:r>
      <w:r>
        <w:br/>
      </w:r>
      <w:r>
        <w:rPr>
          <w:b/>
          <w:bCs w:val="0"/>
        </w:rPr>
        <w:t xml:space="preserve">Отказ от услуг</w:t>
      </w:r>
      <w:r>
        <w:rPr>
          <w:bCs w:val="0"/>
        </w:rPr>
      </w:r>
    </w:p>
    <w:p>
      <w:pPr>
        <w:pStyle w:val="814"/>
        <w:numPr>
          <w:ilvl w:val="0"/>
          <w:numId w:val="0"/>
        </w:numPr>
        <w:ind w:left="709" w:hanging="709"/>
        <w:tabs>
          <w:tab w:val="left" w:pos="3119" w:leader="none"/>
        </w:tabs>
        <w:rPr>
          <w:bCs w:val="0"/>
        </w:rPr>
      </w:pPr>
      <w:r>
        <w:rPr>
          <w:bCs w:val="0"/>
          <w:color w:val="auto"/>
        </w:rPr>
        <w:t xml:space="preserve">3.66.1</w:t>
      </w:r>
      <w:r>
        <w:rPr>
          <w:bCs w:val="0"/>
          <w:color w:val="auto"/>
        </w:rPr>
        <w:t xml:space="preserve">6</w:t>
      </w:r>
      <w:r>
        <w:rPr>
          <w:bCs w:val="0"/>
          <w:color w:val="auto"/>
        </w:rPr>
        <w:t xml:space="preserve">.</w:t>
      </w:r>
      <w:r>
        <w:rPr>
          <w:bCs w:val="0"/>
          <w:color w:val="auto"/>
        </w:rPr>
        <w:tab/>
      </w:r>
      <w:r>
        <w:t xml:space="preserve">Если Заказчик отказывается </w:t>
      </w:r>
      <w:r>
        <w:t xml:space="preserve">от Услуги </w:t>
      </w:r>
      <w:r>
        <w:t xml:space="preserve">после получения макета на согласование,</w:t>
      </w:r>
      <w:r>
        <w:t xml:space="preserve"> но д</w:t>
      </w:r>
      <w:r>
        <w:t xml:space="preserve">о размещения изменений в Брендированную Страницу на Сайте (верстка и Активация),</w:t>
      </w:r>
      <w:r>
        <w:t xml:space="preserve"> то </w:t>
      </w:r>
      <w:r>
        <w:t xml:space="preserve">Хэдхантер</w:t>
      </w:r>
      <w:r>
        <w:t xml:space="preserve"> удерживает 80% от стоимости Услуги как компенсацию затрат,</w:t>
      </w:r>
      <w:r>
        <w:t xml:space="preserve"> а У</w:t>
      </w:r>
      <w:r>
        <w:t xml:space="preserve">слуги считаются прекращенными. </w:t>
      </w:r>
      <w:r>
        <w:tab/>
      </w:r>
      <w:r>
        <w:rPr>
          <w:b/>
          <w:bCs w:val="0"/>
        </w:rPr>
        <w:t xml:space="preserve">Закрывающие документы</w:t>
      </w:r>
      <w:r>
        <w:rPr>
          <w:bCs w:val="0"/>
        </w:rPr>
      </w:r>
    </w:p>
    <w:p>
      <w:pPr>
        <w:pStyle w:val="814"/>
        <w:numPr>
          <w:ilvl w:val="0"/>
          <w:numId w:val="0"/>
        </w:numPr>
        <w:ind w:left="709" w:hanging="709"/>
        <w:tabs>
          <w:tab w:val="left" w:pos="3119" w:leader="none"/>
        </w:tabs>
      </w:pPr>
      <w:r>
        <w:rPr>
          <w:bCs w:val="0"/>
          <w:color w:val="auto"/>
        </w:rPr>
        <w:t xml:space="preserve">3.66.1</w:t>
      </w:r>
      <w:r>
        <w:rPr>
          <w:bCs w:val="0"/>
          <w:color w:val="auto"/>
        </w:rPr>
        <w:t xml:space="preserve">7</w:t>
      </w:r>
      <w:r>
        <w:rPr>
          <w:bCs w:val="0"/>
          <w:color w:val="auto"/>
        </w:rPr>
        <w:t xml:space="preserve">.</w:t>
      </w:r>
      <w:r>
        <w:rPr>
          <w:bCs w:val="0"/>
          <w:color w:val="auto"/>
        </w:rPr>
        <w:tab/>
      </w:r>
      <w:r>
        <w:t xml:space="preserve">Хэдхантер</w:t>
      </w:r>
      <w:r>
        <w:t xml:space="preserve"> выставляет документы, подтверждающие оказание Услуг. </w:t>
      </w:r>
      <w:r>
        <w:br/>
      </w:r>
      <w:r>
        <w:t xml:space="preserve">Дата документа </w:t>
      </w:r>
      <w:r>
        <w:t xml:space="preserve">–</w:t>
      </w:r>
      <w:r>
        <w:t xml:space="preserve"> дата внесения изменений в Макет Брендированной публикации вакансии</w:t>
      </w:r>
      <w:r>
        <w:t xml:space="preserve"> на С</w:t>
      </w:r>
      <w:r>
        <w:t xml:space="preserve">айте.</w:t>
      </w:r>
      <w:r/>
    </w:p>
    <w:p>
      <w:pPr>
        <w:pStyle w:val="816"/>
        <w:numPr>
          <w:ilvl w:val="0"/>
          <w:numId w:val="0"/>
        </w:numPr>
        <w:ind w:left="709" w:hanging="709"/>
      </w:pPr>
      <w:r/>
      <w:bookmarkStart w:id="183" w:name="_Toc187692324"/>
      <w:r>
        <w:rPr>
          <w:rFonts w:eastAsia="Arial" w:cs="Arial"/>
          <w:b w:val="0"/>
          <w:sz w:val="16"/>
          <w:szCs w:val="16"/>
        </w:rPr>
        <w:t xml:space="preserve">3.67.</w:t>
      </w:r>
      <w:r>
        <w:rPr>
          <w:rFonts w:eastAsia="Arial" w:cs="Arial"/>
          <w:b w:val="0"/>
          <w:sz w:val="16"/>
          <w:szCs w:val="16"/>
        </w:rPr>
        <w:tab/>
      </w:r>
      <w:r>
        <w:rPr>
          <w:color w:val="d9d9d9" w:themeColor="background1" w:themeShade="D9"/>
          <w:sz w:val="20"/>
          <w:szCs w:val="20"/>
        </w:rPr>
        <w:t xml:space="preserve">Информационный блок в </w:t>
      </w:r>
      <w:r>
        <w:rPr>
          <w:color w:val="d9d9d9" w:themeColor="background1" w:themeShade="D9"/>
          <w:sz w:val="20"/>
          <w:szCs w:val="20"/>
        </w:rPr>
        <w:t xml:space="preserve">email</w:t>
      </w:r>
      <w:r>
        <w:rPr>
          <w:color w:val="d9d9d9" w:themeColor="background1" w:themeShade="D9"/>
          <w:sz w:val="20"/>
          <w:szCs w:val="20"/>
        </w:rPr>
        <w:t xml:space="preserve">-</w:t>
      </w:r>
      <w:r>
        <w:rPr>
          <w:color w:val="d9d9d9" w:themeColor="background1" w:themeShade="D9"/>
          <w:sz w:val="20"/>
          <w:szCs w:val="20"/>
        </w:rPr>
        <w:t xml:space="preserve">рассылке стажировок</w:t>
      </w:r>
      <w:bookmarkEnd w:id="183"/>
      <w:r>
        <w:rPr>
          <w:color w:val="d9d9d9" w:themeColor="background1" w:themeShade="D9"/>
          <w:sz w:val="20"/>
          <w:szCs w:val="20"/>
        </w:rPr>
        <w:t xml:space="preserve"> (услуга исключена с 14.01.2025)</w:t>
      </w:r>
      <w:r/>
    </w:p>
    <w:p>
      <w:pPr>
        <w:pStyle w:val="814"/>
        <w:numPr>
          <w:ilvl w:val="0"/>
          <w:numId w:val="0"/>
        </w:numPr>
        <w:ind w:left="709" w:hanging="709"/>
        <w:tabs>
          <w:tab w:val="left" w:pos="3119" w:leader="none"/>
        </w:tabs>
      </w:pPr>
      <w:r/>
      <w:bookmarkStart w:id="184" w:name="_Hlk175302166"/>
      <w:r/>
      <w:r/>
    </w:p>
    <w:p>
      <w:pPr>
        <w:pStyle w:val="816"/>
        <w:numPr>
          <w:ilvl w:val="0"/>
          <w:numId w:val="0"/>
        </w:numPr>
        <w:ind w:left="709" w:hanging="709"/>
      </w:pPr>
      <w:r/>
      <w:bookmarkStart w:id="185" w:name="_Toc187692325"/>
      <w:r/>
      <w:bookmarkEnd w:id="184"/>
      <w:r>
        <w:rPr>
          <w:rFonts w:eastAsia="Arial" w:cs="Arial"/>
          <w:b w:val="0"/>
          <w:sz w:val="16"/>
          <w:szCs w:val="16"/>
        </w:rPr>
        <w:t xml:space="preserve">3.68.</w:t>
      </w:r>
      <w:r>
        <w:rPr>
          <w:rFonts w:eastAsia="Arial" w:cs="Arial"/>
          <w:b w:val="0"/>
          <w:sz w:val="16"/>
          <w:szCs w:val="16"/>
        </w:rPr>
        <w:tab/>
      </w:r>
      <w:r>
        <w:t xml:space="preserve">Еmail</w:t>
      </w:r>
      <w:r>
        <w:t xml:space="preserve">-</w:t>
      </w:r>
      <w:r>
        <w:t xml:space="preserve">рассылка вакансии </w:t>
      </w:r>
      <w:r>
        <w:t xml:space="preserve">Соискат</w:t>
      </w:r>
      <w:r>
        <w:t xml:space="preserve">елям</w:t>
      </w:r>
      <w:bookmarkEnd w:id="185"/>
      <w:r/>
      <w:r/>
    </w:p>
    <w:p>
      <w:pPr>
        <w:pStyle w:val="827"/>
      </w:pPr>
      <w:r/>
      <w:bookmarkStart w:id="186" w:name="_Hlk175562835"/>
      <w:r>
        <w:t xml:space="preserve">Описание</w:t>
      </w:r>
      <w:r/>
    </w:p>
    <w:p>
      <w:pPr>
        <w:pStyle w:val="814"/>
        <w:numPr>
          <w:ilvl w:val="0"/>
          <w:numId w:val="0"/>
        </w:numPr>
        <w:ind w:left="709" w:hanging="709"/>
        <w:tabs>
          <w:tab w:val="left" w:pos="3119" w:leader="none"/>
        </w:tabs>
        <w:rPr>
          <w:b/>
        </w:rPr>
      </w:pPr>
      <w:r>
        <w:rPr>
          <w:bCs w:val="0"/>
          <w:color w:val="auto"/>
        </w:rPr>
        <w:t xml:space="preserve">3.68.1.</w:t>
      </w:r>
      <w:r>
        <w:rPr>
          <w:bCs w:val="0"/>
          <w:color w:val="auto"/>
        </w:rPr>
        <w:tab/>
      </w:r>
      <w:r>
        <w:t xml:space="preserve">Хэдхантер</w:t>
      </w:r>
      <w:r>
        <w:t xml:space="preserve"> предоставляет услугу «</w:t>
      </w:r>
      <w:r>
        <w:rPr>
          <w:lang w:val="en-GB"/>
        </w:rPr>
        <w:t xml:space="preserve">E</w:t>
      </w:r>
      <w:r>
        <w:rPr>
          <w:lang w:val="en-GB"/>
        </w:rPr>
        <w:t xml:space="preserve">mail</w:t>
      </w:r>
      <w:r>
        <w:t xml:space="preserve">-</w:t>
      </w:r>
      <w:r>
        <w:t xml:space="preserve">рассылка вакансии» </w:t>
      </w:r>
      <w:r>
        <w:t xml:space="preserve">(</w:t>
      </w:r>
      <w:r>
        <w:t xml:space="preserve">Услуга)</w:t>
      </w:r>
      <w:r>
        <w:t xml:space="preserve"> в с</w:t>
      </w:r>
      <w:r>
        <w:t xml:space="preserve">оответствии</w:t>
      </w:r>
      <w:r>
        <w:t xml:space="preserve"> с З</w:t>
      </w:r>
      <w:r>
        <w:t xml:space="preserve">аказом или Договором путем разовой отправки текста</w:t>
      </w:r>
      <w:r>
        <w:t xml:space="preserve"> на </w:t>
      </w:r>
      <w:r>
        <w:t xml:space="preserve">эл</w:t>
      </w:r>
      <w:r>
        <w:t xml:space="preserve">ектронную</w:t>
      </w:r>
      <w:r>
        <w:t xml:space="preserve"> </w:t>
      </w:r>
      <w:r>
        <w:t xml:space="preserve">почт</w:t>
      </w:r>
      <w:r>
        <w:t xml:space="preserve">у</w:t>
      </w:r>
      <w:r>
        <w:t xml:space="preserve"> </w:t>
      </w:r>
      <w:r>
        <w:t xml:space="preserve">Соискателей, выразивших свое согласие получать соответствующую рассылку</w:t>
      </w:r>
      <w:r>
        <w:t xml:space="preserve"> и п</w:t>
      </w:r>
      <w:r>
        <w:t xml:space="preserve">одходящих параметрам рассылки Заказчика.</w:t>
      </w:r>
      <w:r>
        <w:rPr>
          <w:b/>
        </w:rPr>
      </w:r>
    </w:p>
    <w:p>
      <w:pPr>
        <w:pStyle w:val="827"/>
      </w:pPr>
      <w:r>
        <w:t xml:space="preserve">Условия осуществления </w:t>
      </w:r>
      <w:r>
        <w:rPr>
          <w:lang w:val="en-US"/>
        </w:rPr>
        <w:t xml:space="preserve">email</w:t>
      </w:r>
      <w:r>
        <w:t xml:space="preserve">-</w:t>
      </w:r>
      <w:r>
        <w:t xml:space="preserve">рассылки</w:t>
      </w:r>
      <w:r/>
    </w:p>
    <w:p>
      <w:pPr>
        <w:pStyle w:val="814"/>
        <w:numPr>
          <w:ilvl w:val="0"/>
          <w:numId w:val="0"/>
        </w:numPr>
        <w:ind w:left="709" w:hanging="709"/>
        <w:tabs>
          <w:tab w:val="left" w:pos="3119" w:leader="none"/>
        </w:tabs>
      </w:pPr>
      <w:r>
        <w:rPr>
          <w:bCs w:val="0"/>
          <w:color w:val="auto"/>
        </w:rPr>
        <w:t xml:space="preserve">3.68.2.</w:t>
      </w:r>
      <w:r>
        <w:rPr>
          <w:bCs w:val="0"/>
          <w:color w:val="auto"/>
        </w:rPr>
        <w:tab/>
      </w:r>
      <w:r>
        <w:t xml:space="preserve">Услуга может быть оказана только при наличии у Заказчика опубликованной на Сайте вакансии, в отношении которой планируется </w:t>
      </w:r>
      <w:r>
        <w:t xml:space="preserve">e</w:t>
      </w:r>
      <w:r>
        <w:rPr>
          <w:lang w:val="en-GB"/>
        </w:rPr>
        <w:t xml:space="preserve">mail</w:t>
      </w:r>
      <w:r>
        <w:t xml:space="preserve">-</w:t>
      </w:r>
      <w:r>
        <w:t xml:space="preserve">рассылк</w:t>
      </w:r>
      <w:r>
        <w:t xml:space="preserve">а</w:t>
      </w:r>
      <w:r>
        <w:t xml:space="preserve">.</w:t>
      </w:r>
      <w:r/>
    </w:p>
    <w:p>
      <w:pPr>
        <w:pStyle w:val="814"/>
        <w:numPr>
          <w:ilvl w:val="0"/>
          <w:numId w:val="0"/>
        </w:numPr>
        <w:ind w:left="709" w:hanging="709"/>
        <w:tabs>
          <w:tab w:val="left" w:pos="3119" w:leader="none"/>
        </w:tabs>
      </w:pPr>
      <w:r>
        <w:rPr>
          <w:bCs w:val="0"/>
          <w:color w:val="auto"/>
        </w:rPr>
        <w:t xml:space="preserve">3.68.3.</w:t>
      </w:r>
      <w:r>
        <w:rPr>
          <w:bCs w:val="0"/>
          <w:color w:val="auto"/>
        </w:rPr>
        <w:tab/>
      </w:r>
      <w:r>
        <w:t xml:space="preserve">В </w:t>
      </w:r>
      <w:r>
        <w:t xml:space="preserve">email</w:t>
      </w:r>
      <w:r>
        <w:t xml:space="preserve">-</w:t>
      </w:r>
      <w:r>
        <w:t xml:space="preserve">рассылке указывается наименование вакансии Заказчика, ссылка на вакансию на Сайте </w:t>
      </w:r>
      <w:r>
        <w:t xml:space="preserve">Хэдхантера</w:t>
      </w:r>
      <w:r>
        <w:t xml:space="preserve"> и текст рассылки. Материалы принимаются в соответствии с требованиями: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шаблон текста предоставляется hh.ru;</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Заказчик предоставляет ссылку на вакансию</w:t>
      </w:r>
      <w:r>
        <w:t xml:space="preserve"> на С</w:t>
      </w:r>
      <w:r>
        <w:t xml:space="preserve">айте;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Вакансия должна быть открытой для всех пользователей, в </w:t>
      </w:r>
      <w:r>
        <w:t xml:space="preserve">т.ч.</w:t>
      </w:r>
      <w:r>
        <w:t xml:space="preserve"> незалогиненных</w:t>
      </w:r>
      <w:r>
        <w:t xml:space="preserve"> на Сайте.</w:t>
      </w:r>
      <w:r/>
    </w:p>
    <w:p>
      <w:pPr>
        <w:pStyle w:val="814"/>
        <w:numPr>
          <w:ilvl w:val="0"/>
          <w:numId w:val="0"/>
        </w:numPr>
        <w:ind w:left="709" w:hanging="709"/>
        <w:tabs>
          <w:tab w:val="left" w:pos="3119" w:leader="none"/>
        </w:tabs>
      </w:pPr>
      <w:r>
        <w:rPr>
          <w:bCs w:val="0"/>
          <w:color w:val="auto"/>
        </w:rPr>
        <w:t xml:space="preserve">3.68.4.</w:t>
      </w:r>
      <w:r>
        <w:rPr>
          <w:bCs w:val="0"/>
          <w:color w:val="auto"/>
        </w:rPr>
        <w:tab/>
      </w:r>
      <w:r>
        <w:t xml:space="preserve">Стоимость услуги зависит от объема адресатов. Стороны согласуют дату, объем получателей в наименовании Услуги</w:t>
      </w:r>
      <w:r>
        <w:t xml:space="preserve"> в Д</w:t>
      </w:r>
      <w:r>
        <w:t xml:space="preserve">оговоре или Заказе.</w:t>
      </w:r>
      <w:r/>
    </w:p>
    <w:p>
      <w:pPr>
        <w:pStyle w:val="827"/>
      </w:pPr>
      <w:r>
        <w:t xml:space="preserve">Параметры</w:t>
      </w:r>
      <w:r>
        <w:t xml:space="preserve"> </w:t>
      </w:r>
      <w:r>
        <w:rPr>
          <w:lang w:val="en-US"/>
        </w:rPr>
        <w:t xml:space="preserve">email</w:t>
      </w:r>
      <w:r>
        <w:t xml:space="preserve">-</w:t>
      </w:r>
      <w:r>
        <w:t xml:space="preserve">рассылки</w:t>
      </w:r>
      <w:r/>
    </w:p>
    <w:p>
      <w:pPr>
        <w:pStyle w:val="814"/>
        <w:numPr>
          <w:ilvl w:val="0"/>
          <w:numId w:val="0"/>
        </w:numPr>
        <w:ind w:left="709" w:hanging="709"/>
        <w:tabs>
          <w:tab w:val="left" w:pos="3119" w:leader="none"/>
        </w:tabs>
      </w:pPr>
      <w:r>
        <w:rPr>
          <w:bCs w:val="0"/>
          <w:color w:val="auto"/>
        </w:rPr>
        <w:t xml:space="preserve">3.68.5.</w:t>
      </w:r>
      <w:r>
        <w:rPr>
          <w:bCs w:val="0"/>
          <w:color w:val="auto"/>
        </w:rPr>
        <w:tab/>
      </w:r>
      <w:r>
        <w:t xml:space="preserve">Заказчик вправе выбрать один или несколько параметров рассылки, соответствующих полям в резюме: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профессиональная роль или профессиональная категория </w:t>
      </w:r>
      <w:r>
        <w:t xml:space="preserve">Соискат</w:t>
      </w:r>
      <w:r>
        <w:t xml:space="preserve">еля;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регион проживания или готовность переехать в обозначенный регион;</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образование;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гражданство;</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возраст;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пол;</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уровень заработной платы;</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требуемый опыт работы;</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знание иностранных языков и уровень владения;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активность на сайте (в течение какого периода пользователь обновляет резюме);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категория водительских прав;</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тип графика работы (полный день, удаленная работа, сменный, вахтовый);</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тип занятости (полная, частичная, временная, волонтерство и стажировки);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станции метро;</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по ключевым словам.</w:t>
      </w:r>
      <w:r/>
    </w:p>
    <w:p>
      <w:pPr>
        <w:pStyle w:val="827"/>
      </w:pPr>
      <w:r>
        <w:t xml:space="preserve">Размещения информации</w:t>
      </w:r>
      <w:r>
        <w:t xml:space="preserve"> в </w:t>
      </w:r>
      <w:r>
        <w:t xml:space="preserve">email</w:t>
      </w:r>
      <w:r>
        <w:t xml:space="preserve">-</w:t>
      </w:r>
      <w:r>
        <w:t xml:space="preserve">рассылке</w:t>
      </w:r>
      <w:r/>
    </w:p>
    <w:p>
      <w:pPr>
        <w:pStyle w:val="814"/>
        <w:numPr>
          <w:ilvl w:val="0"/>
          <w:numId w:val="0"/>
        </w:numPr>
        <w:ind w:left="709" w:hanging="709"/>
        <w:tabs>
          <w:tab w:val="left" w:pos="3119" w:leader="none"/>
        </w:tabs>
      </w:pPr>
      <w:r>
        <w:rPr>
          <w:bCs w:val="0"/>
          <w:color w:val="auto"/>
        </w:rPr>
        <w:t xml:space="preserve">3.68.6.</w:t>
      </w:r>
      <w:r>
        <w:rPr>
          <w:bCs w:val="0"/>
          <w:color w:val="auto"/>
        </w:rPr>
        <w:tab/>
      </w:r>
      <w:r>
        <w:t xml:space="preserve">Заказчик передает </w:t>
      </w:r>
      <w:r>
        <w:t xml:space="preserve">Хэдхантеру</w:t>
      </w:r>
      <w:r>
        <w:t xml:space="preserve"> информацию для размещения</w:t>
      </w:r>
      <w:r>
        <w:t xml:space="preserve"> в р</w:t>
      </w:r>
      <w:r>
        <w:t xml:space="preserve">ассылке</w:t>
      </w:r>
      <w:r>
        <w:t xml:space="preserve"> в т</w:t>
      </w:r>
      <w:r>
        <w:t xml:space="preserve">ечение 5 рабочих дней</w:t>
      </w:r>
      <w:r>
        <w:t xml:space="preserve"> до д</w:t>
      </w:r>
      <w:r>
        <w:t xml:space="preserve">аты рассылки.</w:t>
      </w:r>
      <w:r/>
    </w:p>
    <w:p>
      <w:pPr>
        <w:pStyle w:val="814"/>
        <w:numPr>
          <w:ilvl w:val="0"/>
          <w:numId w:val="0"/>
        </w:numPr>
        <w:ind w:left="709" w:hanging="709"/>
        <w:tabs>
          <w:tab w:val="left" w:pos="3119" w:leader="none"/>
        </w:tabs>
      </w:pPr>
      <w:r>
        <w:rPr>
          <w:bCs w:val="0"/>
          <w:color w:val="auto"/>
        </w:rPr>
        <w:t xml:space="preserve">3.68.7.</w:t>
      </w:r>
      <w:r>
        <w:rPr>
          <w:bCs w:val="0"/>
          <w:color w:val="auto"/>
        </w:rPr>
        <w:tab/>
      </w:r>
      <w:r>
        <w:t xml:space="preserve">Хэдхантер</w:t>
      </w:r>
      <w:r>
        <w:t xml:space="preserve"> может изменить информацию Заказчика,</w:t>
      </w:r>
      <w:r>
        <w:t xml:space="preserve"> не з</w:t>
      </w:r>
      <w:r>
        <w:t xml:space="preserve">атрагивая</w:t>
      </w:r>
      <w:r>
        <w:t xml:space="preserve"> ее с</w:t>
      </w:r>
      <w:r>
        <w:t xml:space="preserve">мысла, если </w:t>
      </w:r>
      <w:r>
        <w:t xml:space="preserve">он</w:t>
      </w:r>
      <w:r>
        <w:t xml:space="preserve">а</w:t>
      </w:r>
      <w:r>
        <w:t xml:space="preserve"> </w:t>
      </w:r>
      <w:r>
        <w:t xml:space="preserve">не соответствуют нормам русского языка, с предварительным уведомлением Заказчика.</w:t>
      </w:r>
      <w:r/>
    </w:p>
    <w:p>
      <w:pPr>
        <w:pStyle w:val="814"/>
        <w:numPr>
          <w:ilvl w:val="0"/>
          <w:numId w:val="0"/>
        </w:numPr>
        <w:ind w:left="709" w:hanging="709"/>
        <w:tabs>
          <w:tab w:val="left" w:pos="3119" w:leader="none"/>
        </w:tabs>
      </w:pPr>
      <w:r>
        <w:rPr>
          <w:bCs w:val="0"/>
          <w:color w:val="auto"/>
        </w:rPr>
        <w:t xml:space="preserve">3.68.8.</w:t>
      </w:r>
      <w:r>
        <w:rPr>
          <w:bCs w:val="0"/>
          <w:color w:val="auto"/>
        </w:rPr>
        <w:tab/>
      </w:r>
      <w:r>
        <w:t xml:space="preserve">Хэдхантер</w:t>
      </w:r>
      <w:r>
        <w:t xml:space="preserve"> имеет право отказать</w:t>
      </w:r>
      <w:r>
        <w:t xml:space="preserve"> в р</w:t>
      </w:r>
      <w:r>
        <w:t xml:space="preserve">азмещении информации</w:t>
      </w:r>
      <w:r>
        <w:t xml:space="preserve"> в </w:t>
      </w:r>
      <w:r>
        <w:t xml:space="preserve">e</w:t>
      </w:r>
      <w:r>
        <w:rPr>
          <w:lang w:val="en-GB"/>
        </w:rPr>
        <w:t xml:space="preserve">mail</w:t>
      </w:r>
      <w:r>
        <w:t xml:space="preserve">-</w:t>
      </w:r>
      <w:r>
        <w:t xml:space="preserve">рассылке, если информация: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не соответствует тематике Сайта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противозаконная, угрожающая, оскорбительная, клеветническая, заведомо ложная, грубая, непристойная, вредит другим посетителям Сайта, нарушает их права</w:t>
      </w:r>
      <w:r>
        <w:t xml:space="preserve">;</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указывает</w:t>
      </w:r>
      <w:r>
        <w:t xml:space="preserve"> на с</w:t>
      </w:r>
      <w:r>
        <w:t xml:space="preserve">татус, заслуги Заказчика, присвоенные</w:t>
      </w:r>
      <w:r>
        <w:t xml:space="preserve"> на м</w:t>
      </w:r>
      <w:r>
        <w:t xml:space="preserve">ероприятиях или сайтах компаний, предоставляющих сервисы или услуги, аналогичные Сайту;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если цветовая гамма или дизайн противоречат дизайну Сайта; </w:t>
      </w:r>
      <w:r/>
    </w:p>
    <w:p>
      <w:pPr>
        <w:pStyle w:val="831"/>
        <w:numPr>
          <w:ilvl w:val="0"/>
          <w:numId w:val="0"/>
        </w:numPr>
        <w:ind w:left="993" w:hanging="284"/>
        <w:tabs>
          <w:tab w:val="left" w:pos="708" w:leader="none"/>
          <w:tab w:val="left" w:pos="1416" w:leader="none"/>
          <w:tab w:val="left" w:pos="2124" w:leader="none"/>
          <w:tab w:val="left" w:pos="3625" w:leader="none"/>
        </w:tabs>
      </w:pPr>
      <w:r>
        <w:rPr>
          <w:rFonts w:ascii="Symbol" w:hAnsi="Symbol"/>
          <w:color w:val="808080" w:themeColor="background1" w:themeShade="80"/>
        </w:rPr>
        <w:t xml:space="preserve"></w:t>
      </w:r>
      <w:r>
        <w:rPr>
          <w:rFonts w:ascii="Symbol" w:hAnsi="Symbol"/>
          <w:color w:val="808080" w:themeColor="background1" w:themeShade="80"/>
        </w:rPr>
        <w:tab/>
      </w:r>
      <w:r>
        <w:t xml:space="preserve">содержит рекламу.</w:t>
      </w:r>
      <w:r/>
    </w:p>
    <w:p>
      <w:pPr>
        <w:pStyle w:val="827"/>
      </w:pPr>
      <w:r>
        <w:t xml:space="preserve">О</w:t>
      </w:r>
      <w:r>
        <w:t xml:space="preserve">тветственность</w:t>
      </w:r>
      <w:r>
        <w:t xml:space="preserve"> за м</w:t>
      </w:r>
      <w:r>
        <w:t xml:space="preserve">атериалы </w:t>
      </w:r>
      <w:r>
        <w:t xml:space="preserve">з</w:t>
      </w:r>
      <w:r>
        <w:t xml:space="preserve">аказчика</w:t>
      </w:r>
      <w:r/>
    </w:p>
    <w:p>
      <w:pPr>
        <w:pStyle w:val="814"/>
        <w:numPr>
          <w:ilvl w:val="0"/>
          <w:numId w:val="0"/>
        </w:numPr>
        <w:ind w:left="709" w:hanging="709"/>
        <w:tabs>
          <w:tab w:val="left" w:pos="3119" w:leader="none"/>
        </w:tabs>
      </w:pPr>
      <w:r>
        <w:rPr>
          <w:bCs w:val="0"/>
          <w:color w:val="auto"/>
        </w:rPr>
        <w:t xml:space="preserve">3.68.9.</w:t>
      </w:r>
      <w:r>
        <w:rPr>
          <w:bCs w:val="0"/>
          <w:color w:val="auto"/>
        </w:rPr>
        <w:tab/>
      </w:r>
      <w:r>
        <w:t xml:space="preserve">Материалы и информация </w:t>
      </w:r>
      <w:r>
        <w:t xml:space="preserve">Заказчик</w:t>
      </w:r>
      <w:r>
        <w:t xml:space="preserve">а</w:t>
      </w:r>
      <w:r>
        <w:t xml:space="preserve"> </w:t>
      </w:r>
      <w:r>
        <w:t xml:space="preserve">не должны нарушать законодательство, включая требования ФЗ «О рекламе»</w:t>
      </w:r>
      <w:r>
        <w:t xml:space="preserve">, и права третьих лиц</w:t>
      </w:r>
      <w:r>
        <w:t xml:space="preserve">. Если </w:t>
      </w:r>
      <w:r>
        <w:t xml:space="preserve">Хэдхантера</w:t>
      </w:r>
      <w:r>
        <w:t xml:space="preserve"> привлекают к ответственности за нарушение законодательства</w:t>
      </w:r>
      <w:r>
        <w:t xml:space="preserve"> РФ и</w:t>
      </w:r>
      <w:r>
        <w:t xml:space="preserve">з-за размещения информации Заказчика, Заказчик возмещает </w:t>
      </w:r>
      <w:r>
        <w:t xml:space="preserve">Хэдхантеру</w:t>
      </w:r>
      <w:r>
        <w:t xml:space="preserve"> все расходы, включая штрафы, </w:t>
      </w:r>
      <w:r>
        <w:t xml:space="preserve">судебные расходы</w:t>
      </w:r>
      <w:r>
        <w:t xml:space="preserve">, в течение 10 дней после предъявления требования Заказчику.</w:t>
      </w:r>
      <w:r/>
    </w:p>
    <w:p>
      <w:pPr>
        <w:pStyle w:val="827"/>
      </w:pPr>
      <w:r>
        <w:t xml:space="preserve">Порядок и условия оказания услуг по email</w:t>
      </w:r>
      <w:r>
        <w:t xml:space="preserve">-</w:t>
      </w:r>
      <w:r>
        <w:t xml:space="preserve">рассылке вакансий</w:t>
      </w:r>
      <w:r/>
    </w:p>
    <w:p>
      <w:pPr>
        <w:pStyle w:val="814"/>
        <w:numPr>
          <w:ilvl w:val="0"/>
          <w:numId w:val="0"/>
        </w:numPr>
        <w:ind w:left="709" w:hanging="709"/>
        <w:tabs>
          <w:tab w:val="left" w:pos="3119" w:leader="none"/>
        </w:tabs>
      </w:pPr>
      <w:r>
        <w:rPr>
          <w:bCs w:val="0"/>
          <w:color w:val="auto"/>
        </w:rPr>
        <w:t xml:space="preserve">3.68.10.</w:t>
      </w:r>
      <w:r>
        <w:rPr>
          <w:bCs w:val="0"/>
          <w:color w:val="auto"/>
        </w:rPr>
        <w:tab/>
      </w:r>
      <w:r>
        <w:t xml:space="preserve">Хэдхантер</w:t>
      </w:r>
      <w:r>
        <w:t xml:space="preserve"> не несет ответственности за получение или прочтение </w:t>
      </w:r>
      <w:r>
        <w:t xml:space="preserve">Соискат</w:t>
      </w:r>
      <w:r>
        <w:t xml:space="preserve">елями </w:t>
      </w:r>
      <w:r>
        <w:t xml:space="preserve">e</w:t>
      </w:r>
      <w:r>
        <w:rPr>
          <w:lang w:val="en-GB"/>
        </w:rPr>
        <w:t xml:space="preserve">mail</w:t>
      </w:r>
      <w:r>
        <w:t xml:space="preserve">-</w:t>
      </w:r>
      <w:r>
        <w:t xml:space="preserve">рассылки. </w:t>
      </w:r>
      <w:r>
        <w:br/>
      </w:r>
      <w:r>
        <w:t xml:space="preserve">По окончании услуг Заказчик может запросить информацию о количестве отправленных сообщений и количестве переходов на вакансию с </w:t>
      </w:r>
      <w:r>
        <w:t xml:space="preserve">e</w:t>
      </w:r>
      <w:r>
        <w:rPr>
          <w:lang w:val="en-GB"/>
        </w:rPr>
        <w:t xml:space="preserve">mail</w:t>
      </w:r>
      <w:r>
        <w:t xml:space="preserve">-</w:t>
      </w:r>
      <w:r>
        <w:t xml:space="preserve">рассылки. </w:t>
      </w:r>
      <w:r>
        <w:t xml:space="preserve">Хэдхантер</w:t>
      </w:r>
      <w:r>
        <w:t xml:space="preserve"> не гарантирует наличие переходов </w:t>
      </w:r>
      <w:r>
        <w:br/>
      </w:r>
      <w:r>
        <w:t xml:space="preserve">или определенное количество переходов </w:t>
      </w:r>
      <w:r>
        <w:t xml:space="preserve">Соискат</w:t>
      </w:r>
      <w:r>
        <w:t xml:space="preserve">елей по вакансии Заказчика.</w:t>
      </w:r>
      <w:r/>
    </w:p>
    <w:p>
      <w:pPr>
        <w:pStyle w:val="814"/>
        <w:numPr>
          <w:ilvl w:val="0"/>
          <w:numId w:val="0"/>
        </w:numPr>
        <w:ind w:left="709" w:hanging="709"/>
        <w:tabs>
          <w:tab w:val="left" w:pos="3119" w:leader="none"/>
        </w:tabs>
      </w:pPr>
      <w:r>
        <w:rPr>
          <w:bCs w:val="0"/>
          <w:color w:val="auto"/>
        </w:rPr>
        <w:t xml:space="preserve">3.68.11.</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14"/>
        <w:numPr>
          <w:ilvl w:val="0"/>
          <w:numId w:val="0"/>
        </w:numPr>
        <w:ind w:left="709" w:hanging="709"/>
        <w:tabs>
          <w:tab w:val="left" w:pos="3119" w:leader="none"/>
        </w:tabs>
      </w:pPr>
      <w:r>
        <w:rPr>
          <w:bCs w:val="0"/>
          <w:color w:val="auto"/>
        </w:rPr>
        <w:t xml:space="preserve">3.68.12.</w:t>
      </w:r>
      <w:r>
        <w:rPr>
          <w:bCs w:val="0"/>
          <w:color w:val="auto"/>
        </w:rPr>
        <w:tab/>
      </w:r>
      <w:r>
        <w:rPr>
          <w:lang w:val="en-GB"/>
        </w:rPr>
        <w:t xml:space="preserve">Email</w:t>
      </w:r>
      <w:r>
        <w:t xml:space="preserve">-</w:t>
      </w:r>
      <w:r>
        <w:t xml:space="preserve">рассылка вакансии отправляется от лица </w:t>
      </w:r>
      <w:r>
        <w:t xml:space="preserve">Хэдхантера</w:t>
      </w:r>
      <w:r>
        <w:t xml:space="preserve">. Дату рассылки Стороны согласуют</w:t>
      </w:r>
      <w:r>
        <w:t xml:space="preserve"> в Д</w:t>
      </w:r>
      <w:r>
        <w:t xml:space="preserve">оговоре </w:t>
      </w:r>
      <w:r>
        <w:br/>
      </w:r>
      <w:r>
        <w:t xml:space="preserve">или Заказе.</w:t>
      </w:r>
      <w:r/>
    </w:p>
    <w:p>
      <w:pPr>
        <w:pStyle w:val="814"/>
        <w:numPr>
          <w:ilvl w:val="0"/>
          <w:numId w:val="0"/>
        </w:numPr>
        <w:ind w:left="709" w:hanging="709"/>
        <w:tabs>
          <w:tab w:val="left" w:pos="3119" w:leader="none"/>
        </w:tabs>
      </w:pPr>
      <w:r>
        <w:rPr>
          <w:bCs w:val="0"/>
          <w:color w:val="auto"/>
        </w:rPr>
        <w:t xml:space="preserve">3.68.13.</w:t>
      </w:r>
      <w:r>
        <w:rPr>
          <w:bCs w:val="0"/>
          <w:color w:val="auto"/>
        </w:rPr>
        <w:tab/>
      </w:r>
      <w:r>
        <w:t xml:space="preserve">Активаци</w:t>
      </w:r>
      <w:r>
        <w:t xml:space="preserve">я</w:t>
      </w:r>
      <w:r>
        <w:t xml:space="preserve"> услуги – отправка </w:t>
      </w:r>
      <w:r>
        <w:t xml:space="preserve">email</w:t>
      </w:r>
      <w:r>
        <w:t xml:space="preserve">-</w:t>
      </w:r>
      <w:r>
        <w:t xml:space="preserve">рассылки</w:t>
      </w:r>
      <w:r>
        <w:t xml:space="preserve"> по З</w:t>
      </w:r>
      <w:r>
        <w:t xml:space="preserve">аказу. После отправки </w:t>
      </w:r>
      <w:r>
        <w:t xml:space="preserve">e</w:t>
      </w:r>
      <w:r>
        <w:rPr>
          <w:lang w:val="en-GB"/>
        </w:rPr>
        <w:t xml:space="preserve">mail</w:t>
      </w:r>
      <w:r>
        <w:t xml:space="preserve">-</w:t>
      </w:r>
      <w:r>
        <w:t xml:space="preserve">рассылки Услуги считаются оказанными</w:t>
      </w:r>
      <w:r>
        <w:t xml:space="preserve">,</w:t>
      </w:r>
      <w:r>
        <w:t xml:space="preserve"> и </w:t>
      </w:r>
      <w:r>
        <w:t xml:space="preserve">деньги</w:t>
      </w:r>
      <w:r>
        <w:t xml:space="preserve"> за н</w:t>
      </w:r>
      <w:r>
        <w:t xml:space="preserve">их</w:t>
      </w:r>
      <w:r>
        <w:t xml:space="preserve"> не в</w:t>
      </w:r>
      <w:r>
        <w:t xml:space="preserve">озвращаются.</w:t>
      </w:r>
      <w:r/>
    </w:p>
    <w:p>
      <w:pPr>
        <w:pStyle w:val="814"/>
        <w:numPr>
          <w:ilvl w:val="0"/>
          <w:numId w:val="0"/>
        </w:numPr>
        <w:ind w:left="709" w:hanging="709"/>
        <w:tabs>
          <w:tab w:val="left" w:pos="3119" w:leader="none"/>
        </w:tabs>
      </w:pPr>
      <w:r/>
      <w:bookmarkStart w:id="187" w:name="_Ref179695685"/>
      <w:r>
        <w:rPr>
          <w:bCs w:val="0"/>
          <w:color w:val="auto"/>
        </w:rPr>
        <w:t xml:space="preserve">3.68.14.</w:t>
      </w:r>
      <w:r>
        <w:rPr>
          <w:bCs w:val="0"/>
          <w:color w:val="auto"/>
        </w:rPr>
        <w:tab/>
      </w:r>
      <w:r>
        <w:t xml:space="preserve">Стороны согласовывают наименование, содержание, дату начала оказания Услуги или период размещения</w:t>
      </w:r>
      <w:r>
        <w:t xml:space="preserve"> в Д</w:t>
      </w:r>
      <w:r>
        <w:t xml:space="preserve">оговоре или</w:t>
      </w:r>
      <w:r>
        <w:t xml:space="preserve"> в З</w:t>
      </w:r>
      <w:r>
        <w:t xml:space="preserve">аказе. Если Заказчик</w:t>
      </w:r>
      <w:r>
        <w:t xml:space="preserve"> не п</w:t>
      </w:r>
      <w:r>
        <w:t xml:space="preserve">редоставил необходимую информацию или материалы</w:t>
      </w:r>
      <w:r>
        <w:t xml:space="preserve"> до н</w:t>
      </w:r>
      <w:r>
        <w:t xml:space="preserve">ачала оказания Услуги или периода размещения</w:t>
      </w:r>
      <w:r>
        <w:t xml:space="preserve">,</w:t>
      </w:r>
      <w:r>
        <w:t xml:space="preserve"> </w:t>
      </w:r>
      <w:r>
        <w:t xml:space="preserve">Хэдхантер</w:t>
      </w:r>
      <w:r>
        <w:t xml:space="preserve"> вправе</w:t>
      </w:r>
      <w:r>
        <w:t xml:space="preserve"> не о</w:t>
      </w:r>
      <w:r>
        <w:t xml:space="preserve">казывать Услугу.</w:t>
      </w:r>
      <w:bookmarkEnd w:id="187"/>
      <w:r>
        <w:t xml:space="preserve"> </w:t>
      </w:r>
      <w:r/>
    </w:p>
    <w:p>
      <w:pPr>
        <w:pStyle w:val="814"/>
        <w:numPr>
          <w:ilvl w:val="0"/>
          <w:numId w:val="0"/>
        </w:numPr>
        <w:ind w:left="709"/>
      </w:pPr>
      <w:r>
        <w:t xml:space="preserve">Если Заказчик</w:t>
      </w:r>
      <w:r>
        <w:t xml:space="preserve"> </w:t>
      </w:r>
      <w:r>
        <w:t xml:space="preserve">хочет изменить дату начала оказания Услуги или период размещения</w:t>
      </w:r>
      <w:r>
        <w:t xml:space="preserve">,</w:t>
      </w:r>
      <w:r>
        <w:t xml:space="preserve"> Стороны подписывают </w:t>
      </w:r>
      <w:r>
        <w:t xml:space="preserve">дополнит</w:t>
      </w:r>
      <w:r>
        <w:t xml:space="preserve">ельное соглашение</w:t>
      </w:r>
      <w:r>
        <w:t xml:space="preserve"> к Д</w:t>
      </w:r>
      <w:r>
        <w:t xml:space="preserve">оговору или Заказу.</w:t>
      </w:r>
      <w:r>
        <w:t xml:space="preserve"> В </w:t>
      </w:r>
      <w:r>
        <w:t xml:space="preserve">дополнит</w:t>
      </w:r>
      <w:r>
        <w:t xml:space="preserve">ельном соглашении указывается новая дата </w:t>
      </w:r>
      <w:r>
        <w:br/>
      </w:r>
      <w:r>
        <w:t xml:space="preserve">или период</w:t>
      </w:r>
      <w:r>
        <w:t xml:space="preserve"> и с</w:t>
      </w:r>
      <w:r>
        <w:t xml:space="preserve">тоимость Услуг</w:t>
      </w:r>
      <w:r>
        <w:t xml:space="preserve"> по Т</w:t>
      </w:r>
      <w:r>
        <w:t xml:space="preserve">арифам </w:t>
      </w:r>
      <w:r>
        <w:t xml:space="preserve">Хэдхантера</w:t>
      </w:r>
      <w:r>
        <w:t xml:space="preserve">, действующим</w:t>
      </w:r>
      <w:r>
        <w:t xml:space="preserve"> на н</w:t>
      </w:r>
      <w:r>
        <w:t xml:space="preserve">овую дату или период. </w:t>
      </w:r>
      <w:r/>
    </w:p>
    <w:p>
      <w:pPr>
        <w:pStyle w:val="814"/>
        <w:numPr>
          <w:ilvl w:val="0"/>
          <w:numId w:val="0"/>
        </w:numPr>
        <w:ind w:left="709"/>
      </w:pPr>
      <w:r>
        <w:t xml:space="preserve">Заказчик уведомляет</w:t>
      </w:r>
      <w:r>
        <w:t xml:space="preserve"> о н</w:t>
      </w:r>
      <w:r>
        <w:t xml:space="preserve">амерении изменить дату оказания Услуги или период размещения</w:t>
      </w:r>
      <w:r>
        <w:t xml:space="preserve"> по </w:t>
      </w:r>
      <w:r>
        <w:t xml:space="preserve">электронной</w:t>
      </w:r>
      <w:r>
        <w:t xml:space="preserve"> почте</w:t>
      </w:r>
      <w:r>
        <w:t xml:space="preserve">, согласованно</w:t>
      </w:r>
      <w:r>
        <w:t xml:space="preserve">й</w:t>
      </w:r>
      <w:r>
        <w:t xml:space="preserve"> в Д</w:t>
      </w:r>
      <w:r>
        <w:t xml:space="preserve">оговоре Сторонами, либо</w:t>
      </w:r>
      <w:r>
        <w:t xml:space="preserve"> с </w:t>
      </w:r>
      <w:r>
        <w:t xml:space="preserve">использованием адресов</w:t>
      </w:r>
      <w:r>
        <w:t xml:space="preserve">, позволяющих определить, </w:t>
      </w:r>
      <w:r>
        <w:br/>
      </w:r>
      <w:r>
        <w:t xml:space="preserve">что адресаты – Стороны</w:t>
      </w:r>
      <w:r>
        <w:t xml:space="preserve"> по Д</w:t>
      </w:r>
      <w:r>
        <w:t xml:space="preserve">оговору. </w:t>
      </w:r>
      <w:r/>
    </w:p>
    <w:p>
      <w:pPr>
        <w:pStyle w:val="814"/>
        <w:numPr>
          <w:ilvl w:val="0"/>
          <w:numId w:val="0"/>
        </w:numPr>
        <w:ind w:left="709" w:hanging="709"/>
        <w:tabs>
          <w:tab w:val="left" w:pos="3119" w:leader="none"/>
        </w:tabs>
        <w:rPr>
          <w:b/>
        </w:rPr>
      </w:pPr>
      <w:r>
        <w:rPr>
          <w:bCs w:val="0"/>
          <w:color w:val="auto"/>
        </w:rPr>
        <w:t xml:space="preserve">3.68.15.</w:t>
      </w:r>
      <w:r>
        <w:rPr>
          <w:bCs w:val="0"/>
          <w:color w:val="auto"/>
        </w:rPr>
        <w:tab/>
      </w:r>
      <w:r>
        <w:t xml:space="preserve">Заказчик уведомляет</w:t>
      </w:r>
      <w:r>
        <w:t xml:space="preserve"> о ж</w:t>
      </w:r>
      <w:r>
        <w:t xml:space="preserve">елании изменить дату оказания Услуги</w:t>
      </w:r>
      <w:r>
        <w:t xml:space="preserve"> в т</w:t>
      </w:r>
      <w:r>
        <w:t xml:space="preserve">ечение 5 рабочих дней</w:t>
      </w:r>
      <w:r>
        <w:t xml:space="preserve"> до с</w:t>
      </w:r>
      <w:r>
        <w:t xml:space="preserve">огласованной даты оказания.</w:t>
      </w:r>
      <w:r>
        <w:t xml:space="preserve"> В э</w:t>
      </w:r>
      <w:r>
        <w:t xml:space="preserve">том случае Стороны подписывают </w:t>
      </w:r>
      <w:r>
        <w:t xml:space="preserve">дополнит</w:t>
      </w:r>
      <w:r>
        <w:t xml:space="preserve">ельное соглашение (п. </w:t>
      </w:r>
      <w:r>
        <w:t xml:space="preserve">3.68.14</w:t>
      </w:r>
      <w:r>
        <w:t xml:space="preserve">).</w:t>
      </w:r>
      <w:r>
        <w:t xml:space="preserve"> </w:t>
      </w:r>
      <w:r>
        <w:t xml:space="preserve">Иначе</w:t>
      </w:r>
      <w:r>
        <w:t xml:space="preserve"> </w:t>
      </w:r>
      <w:r>
        <w:t xml:space="preserve">Хэдхантер</w:t>
      </w:r>
      <w:r>
        <w:t xml:space="preserve"> вправе отказать</w:t>
      </w:r>
      <w:r>
        <w:t xml:space="preserve"> в т</w:t>
      </w:r>
      <w:r>
        <w:t xml:space="preserve">аком изменении</w:t>
      </w:r>
      <w:r>
        <w:t xml:space="preserve"> и о</w:t>
      </w:r>
      <w:r>
        <w:t xml:space="preserve">казать Услугу</w:t>
      </w:r>
      <w:r>
        <w:t xml:space="preserve"> в т</w:t>
      </w:r>
      <w:r>
        <w:t xml:space="preserve">у дату, которая была согласована Сторонами.</w:t>
      </w:r>
      <w:r>
        <w:rPr>
          <w:b/>
        </w:rP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3.68.16.</w:t>
      </w:r>
      <w:r>
        <w:rPr>
          <w:bCs w:val="0"/>
          <w:color w:val="auto"/>
        </w:rPr>
        <w:tab/>
      </w:r>
      <w:r>
        <w:t xml:space="preserve">Хэдхантер</w:t>
      </w:r>
      <w:r>
        <w:t xml:space="preserve"> выставляет документы, подтверждающие оказание Услуг. Дата документа </w:t>
      </w:r>
      <w:r>
        <w:t xml:space="preserve">–</w:t>
      </w:r>
      <w:r>
        <w:t xml:space="preserve"> день отправки рассылки.</w:t>
      </w:r>
      <w:r/>
    </w:p>
    <w:p>
      <w:pPr>
        <w:pStyle w:val="816"/>
        <w:numPr>
          <w:ilvl w:val="0"/>
          <w:numId w:val="0"/>
        </w:numPr>
        <w:ind w:left="709" w:hanging="709"/>
      </w:pPr>
      <w:r/>
      <w:bookmarkStart w:id="188" w:name="_Toc187692326"/>
      <w:r/>
      <w:bookmarkEnd w:id="186"/>
      <w:r>
        <w:rPr>
          <w:rFonts w:eastAsia="Arial" w:cs="Arial"/>
          <w:b w:val="0"/>
          <w:sz w:val="16"/>
          <w:szCs w:val="16"/>
        </w:rPr>
        <w:t xml:space="preserve">3.69.</w:t>
      </w:r>
      <w:r>
        <w:rPr>
          <w:rFonts w:eastAsia="Arial" w:cs="Arial"/>
          <w:b w:val="0"/>
          <w:sz w:val="16"/>
          <w:szCs w:val="16"/>
        </w:rPr>
        <w:tab/>
      </w:r>
      <w:r>
        <w:t xml:space="preserve">Вакансия дня</w:t>
      </w:r>
      <w:bookmarkEnd w:id="188"/>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3.69.1.</w:t>
      </w:r>
      <w:r>
        <w:rPr>
          <w:bCs w:val="0"/>
          <w:color w:val="auto"/>
        </w:rPr>
        <w:tab/>
      </w:r>
      <w:r>
        <w:t xml:space="preserve">Хэдхантер</w:t>
      </w:r>
      <w:r>
        <w:t xml:space="preserve"> предоставляет услугу «Вакансия дня» </w:t>
      </w:r>
      <w:r>
        <w:t xml:space="preserve">(</w:t>
      </w:r>
      <w:r>
        <w:t xml:space="preserve">Услуга) на Сайт</w:t>
      </w:r>
      <w:r>
        <w:t xml:space="preserve">е</w:t>
      </w:r>
      <w:r>
        <w:t xml:space="preserve"> в с</w:t>
      </w:r>
      <w:r>
        <w:t xml:space="preserve">оответствии</w:t>
      </w:r>
      <w:r>
        <w:t xml:space="preserve"> с З</w:t>
      </w:r>
      <w:r>
        <w:t xml:space="preserve">аказом или Договором. Дата начала размещения и объ</w:t>
      </w:r>
      <w:r>
        <w:t xml:space="preserve">е</w:t>
      </w:r>
      <w:r>
        <w:t xml:space="preserve">м указываются в наименовании Услуги.</w:t>
      </w:r>
      <w:r/>
    </w:p>
    <w:p>
      <w:pPr>
        <w:pStyle w:val="814"/>
        <w:numPr>
          <w:ilvl w:val="0"/>
          <w:numId w:val="0"/>
        </w:numPr>
        <w:ind w:left="709" w:hanging="709"/>
        <w:tabs>
          <w:tab w:val="left" w:pos="3119" w:leader="none"/>
        </w:tabs>
      </w:pPr>
      <w:r>
        <w:rPr>
          <w:bCs w:val="0"/>
          <w:color w:val="auto"/>
        </w:rPr>
        <w:t xml:space="preserve">3.69.2.</w:t>
      </w:r>
      <w:r>
        <w:rPr>
          <w:bCs w:val="0"/>
          <w:color w:val="auto"/>
        </w:rPr>
        <w:tab/>
      </w:r>
      <w:r>
        <w:t xml:space="preserve">Допускается согласование критериев, параметров и объ</w:t>
      </w:r>
      <w:r>
        <w:t xml:space="preserve">е</w:t>
      </w:r>
      <w:r>
        <w:t xml:space="preserve">ма Услуг </w:t>
      </w:r>
      <w:r>
        <w:t xml:space="preserve">по </w:t>
      </w:r>
      <w:r>
        <w:t xml:space="preserve">электронной</w:t>
      </w:r>
      <w:r>
        <w:t xml:space="preserve"> почте</w:t>
      </w:r>
      <w:r>
        <w:t xml:space="preserve">. </w:t>
      </w:r>
      <w:r>
        <w:br/>
      </w:r>
      <w:r>
        <w:t xml:space="preserve">В таком случае критерии, параметры и объ</w:t>
      </w:r>
      <w:r>
        <w:t xml:space="preserve">е</w:t>
      </w:r>
      <w:r>
        <w:t xml:space="preserve">м Услуг считаются надлежаще согласованными и признаются Сторонами юридически значимыми</w:t>
      </w:r>
      <w:r>
        <w:t xml:space="preserve">, если от</w:t>
      </w:r>
      <w:r>
        <w:t xml:space="preserve"> Заказчика</w:t>
      </w:r>
      <w:r>
        <w:t xml:space="preserve"> получено</w:t>
      </w:r>
      <w:r>
        <w:t xml:space="preserve"> явно</w:t>
      </w:r>
      <w:r>
        <w:t xml:space="preserve">е</w:t>
      </w:r>
      <w:r>
        <w:t xml:space="preserve"> согласи</w:t>
      </w:r>
      <w:r>
        <w:t xml:space="preserve">е</w:t>
      </w:r>
      <w:r>
        <w:t xml:space="preserve"> на предложенный </w:t>
      </w:r>
      <w:r>
        <w:t xml:space="preserve">Хэдхантером</w:t>
      </w:r>
      <w:r>
        <w:t xml:space="preserve"> план размещения</w:t>
      </w:r>
      <w:r>
        <w:t xml:space="preserve">.</w:t>
      </w:r>
      <w:r/>
    </w:p>
    <w:p>
      <w:pPr>
        <w:pStyle w:val="814"/>
        <w:numPr>
          <w:ilvl w:val="0"/>
          <w:numId w:val="0"/>
        </w:numPr>
        <w:ind w:left="709" w:hanging="709"/>
        <w:tabs>
          <w:tab w:val="left" w:pos="3119" w:leader="none"/>
        </w:tabs>
      </w:pPr>
      <w:r>
        <w:rPr>
          <w:bCs w:val="0"/>
          <w:color w:val="auto"/>
        </w:rPr>
        <w:t xml:space="preserve">3.69.3.</w:t>
      </w:r>
      <w:r>
        <w:rPr>
          <w:bCs w:val="0"/>
          <w:color w:val="auto"/>
        </w:rPr>
        <w:tab/>
      </w:r>
      <w:r>
        <w:t xml:space="preserve">Услуга включает размещение ссылки на Публикацию вакансии Заказчика в зависимости от приобрет</w:t>
      </w:r>
      <w:r>
        <w:t xml:space="preserve">е</w:t>
      </w:r>
      <w:r>
        <w:t xml:space="preserve">нного типа услуги «Вакансия дня», в блоке «Вакансия дня», расположенном на Сайте, согласно техническим требованиям:</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Вакансия должна быть размещена на Сайте</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w:t>
      </w:r>
      <w:r>
        <w:t xml:space="preserve">ся информация о предложении работодателя автоматически транслируется из описания вакансии на Сайте</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w:t>
      </w:r>
      <w:r>
        <w:t xml:space="preserve">е допускается размещение архивных, неподтвержденных модераторами вакансий и вакансий со статусом видимости «Закрытая»</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ч</w:t>
      </w:r>
      <w:r>
        <w:t xml:space="preserve">тобы вакансия не ушла в архив в период размещения в блоке «Вакансии дня», необходимо своевременное продление вакансии на Сайте. </w:t>
      </w:r>
      <w:r>
        <w:t xml:space="preserve">Хэдхантер</w:t>
      </w:r>
      <w:r>
        <w:t xml:space="preserve"> не несет ответственности</w:t>
      </w:r>
      <w:r>
        <w:t xml:space="preserve"> за н</w:t>
      </w:r>
      <w:r>
        <w:t xml:space="preserve">есвоевременно обновленную вакансию.</w:t>
      </w:r>
      <w:r/>
    </w:p>
    <w:p>
      <w:pPr>
        <w:pStyle w:val="827"/>
      </w:pPr>
      <w:r>
        <w:t xml:space="preserve">Порядок размещения ссылки</w:t>
      </w:r>
      <w:r>
        <w:t xml:space="preserve"> на </w:t>
      </w:r>
      <w:r>
        <w:t xml:space="preserve">п</w:t>
      </w:r>
      <w:r>
        <w:t xml:space="preserve">убликацию вакансии </w:t>
      </w:r>
      <w:r>
        <w:t xml:space="preserve">з</w:t>
      </w:r>
      <w:r>
        <w:t xml:space="preserve">аказчика</w:t>
      </w:r>
      <w:r/>
    </w:p>
    <w:p>
      <w:pPr>
        <w:pStyle w:val="814"/>
        <w:numPr>
          <w:ilvl w:val="0"/>
          <w:numId w:val="0"/>
        </w:numPr>
        <w:ind w:left="709" w:hanging="709"/>
        <w:tabs>
          <w:tab w:val="left" w:pos="3119" w:leader="none"/>
        </w:tabs>
      </w:pPr>
      <w:r>
        <w:rPr>
          <w:bCs w:val="0"/>
          <w:color w:val="auto"/>
        </w:rPr>
        <w:t xml:space="preserve">3.69.4.</w:t>
      </w:r>
      <w:r>
        <w:rPr>
          <w:bCs w:val="0"/>
          <w:color w:val="auto"/>
        </w:rPr>
        <w:tab/>
      </w:r>
      <w:r>
        <w:t xml:space="preserve">Заказчик предоставляет информацию для размещения</w:t>
      </w:r>
      <w:r>
        <w:t xml:space="preserve"> в т</w:t>
      </w:r>
      <w:r>
        <w:t xml:space="preserve">ечение 3 рабочих дней до даты размещения.</w:t>
      </w:r>
      <w:r/>
    </w:p>
    <w:p>
      <w:pPr>
        <w:pStyle w:val="814"/>
        <w:numPr>
          <w:ilvl w:val="0"/>
          <w:numId w:val="0"/>
        </w:numPr>
        <w:ind w:left="709" w:hanging="709"/>
        <w:tabs>
          <w:tab w:val="left" w:pos="3119" w:leader="none"/>
        </w:tabs>
      </w:pPr>
      <w:r>
        <w:rPr>
          <w:bCs w:val="0"/>
          <w:color w:val="auto"/>
        </w:rPr>
        <w:t xml:space="preserve">3.69.5.</w:t>
      </w:r>
      <w:r>
        <w:rPr>
          <w:bCs w:val="0"/>
          <w:color w:val="auto"/>
        </w:rPr>
        <w:tab/>
      </w:r>
      <w:r>
        <w:t xml:space="preserve">Услуга оказывается при наличии у Заказчика опубликованной на Сайте вакансии.</w:t>
      </w:r>
      <w:r/>
    </w:p>
    <w:p>
      <w:pPr>
        <w:pStyle w:val="814"/>
        <w:numPr>
          <w:ilvl w:val="0"/>
          <w:numId w:val="0"/>
        </w:numPr>
        <w:ind w:left="709" w:hanging="709"/>
        <w:tabs>
          <w:tab w:val="left" w:pos="3119" w:leader="none"/>
        </w:tabs>
      </w:pPr>
      <w:r>
        <w:rPr>
          <w:bCs w:val="0"/>
          <w:color w:val="auto"/>
        </w:rPr>
        <w:t xml:space="preserve">3.69.6.</w:t>
      </w:r>
      <w:r>
        <w:rPr>
          <w:bCs w:val="0"/>
          <w:color w:val="auto"/>
        </w:rPr>
        <w:tab/>
      </w:r>
      <w:r>
        <w:t xml:space="preserve">Заказчик приобретает Публикации вакансий отдельно до размещения в блоке «Вакансия дня».</w:t>
      </w:r>
      <w:r/>
    </w:p>
    <w:p>
      <w:pPr>
        <w:pStyle w:val="814"/>
        <w:numPr>
          <w:ilvl w:val="0"/>
          <w:numId w:val="0"/>
        </w:numPr>
        <w:ind w:left="709" w:hanging="709"/>
        <w:tabs>
          <w:tab w:val="left" w:pos="3119" w:leader="none"/>
        </w:tabs>
      </w:pPr>
      <w:r>
        <w:rPr>
          <w:bCs w:val="0"/>
          <w:color w:val="auto"/>
        </w:rPr>
        <w:t xml:space="preserve">3.69.7.</w:t>
      </w:r>
      <w:r>
        <w:rPr>
          <w:bCs w:val="0"/>
          <w:color w:val="auto"/>
        </w:rPr>
        <w:tab/>
      </w:r>
      <w:r>
        <w:t xml:space="preserve">Ссылка</w:t>
      </w:r>
      <w:r>
        <w:t xml:space="preserve"> на П</w:t>
      </w:r>
      <w:r>
        <w:t xml:space="preserve">убликацию вакансии в блоке «Вакансия дня» должна быть актуальной весь период раз</w:t>
      </w:r>
      <w:r>
        <w:t xml:space="preserve">мещения. Если в период оказания Услуги вакансия Заказчика отправляется в архив, размещение в блоке «Вакансия дня» может быть приостановлено до момента повторного размещения Публикации вакансии на Сайте. Срок оказания услуги «Вакансия дня» не продлевается. </w:t>
      </w:r>
      <w:r>
        <w:t xml:space="preserve">Хэдхантер</w:t>
      </w:r>
      <w:r>
        <w:t xml:space="preserve"> не нес</w:t>
      </w:r>
      <w:r>
        <w:t xml:space="preserve">е</w:t>
      </w:r>
      <w:r>
        <w:t xml:space="preserve">т ответственности, если ссылка на Публикацию вакансии в блоке «Вакансия дня» не была размещена в блоке.</w:t>
      </w:r>
      <w:r/>
    </w:p>
    <w:p>
      <w:pPr>
        <w:pStyle w:val="814"/>
        <w:numPr>
          <w:ilvl w:val="0"/>
          <w:numId w:val="0"/>
        </w:numPr>
        <w:ind w:left="709" w:hanging="709"/>
        <w:tabs>
          <w:tab w:val="left" w:pos="3119" w:leader="none"/>
        </w:tabs>
      </w:pPr>
      <w:r>
        <w:rPr>
          <w:bCs w:val="0"/>
          <w:color w:val="auto"/>
        </w:rPr>
        <w:t xml:space="preserve">3.69.8.</w:t>
      </w:r>
      <w:r>
        <w:rPr>
          <w:bCs w:val="0"/>
          <w:color w:val="auto"/>
        </w:rPr>
        <w:tab/>
      </w:r>
      <w:r>
        <w:t xml:space="preserve">Хэдхантер</w:t>
      </w:r>
      <w:r>
        <w:t xml:space="preserve"> вправе отказать Заказчику в приобретении Услуги без объяснения причин отказа.</w:t>
      </w:r>
      <w:r/>
    </w:p>
    <w:p>
      <w:pPr>
        <w:pStyle w:val="814"/>
        <w:numPr>
          <w:ilvl w:val="0"/>
          <w:numId w:val="0"/>
        </w:numPr>
        <w:ind w:left="709" w:hanging="709"/>
        <w:tabs>
          <w:tab w:val="left" w:pos="3119" w:leader="none"/>
        </w:tabs>
      </w:pPr>
      <w:r>
        <w:rPr>
          <w:bCs w:val="0"/>
          <w:color w:val="auto"/>
        </w:rPr>
        <w:t xml:space="preserve">3.69.9.</w:t>
      </w:r>
      <w:r>
        <w:rPr>
          <w:bCs w:val="0"/>
          <w:color w:val="auto"/>
        </w:rPr>
        <w:tab/>
      </w:r>
      <w:r>
        <w:t xml:space="preserve">Ссыл</w:t>
      </w:r>
      <w:r>
        <w:t xml:space="preserve">ка на Публикацию вакансии Заказчика на Сайте размещается на главной странице Сайта в разделе «Вакансия дня» в основной и мобильной версии Сайта. Размещение в блоке происходит случайно на одном из 14 мест, ротирующемся при обновлении главной страницы Сайта.</w:t>
      </w:r>
      <w:r/>
    </w:p>
    <w:p>
      <w:pPr>
        <w:pStyle w:val="827"/>
      </w:pPr>
      <w:r>
        <w:t xml:space="preserve">Содержание </w:t>
      </w:r>
      <w:r>
        <w:t xml:space="preserve">у</w:t>
      </w:r>
      <w:r>
        <w:t xml:space="preserve">слуги «Вакансия дня»</w:t>
      </w:r>
      <w:r/>
    </w:p>
    <w:p>
      <w:pPr>
        <w:pStyle w:val="814"/>
        <w:numPr>
          <w:ilvl w:val="0"/>
          <w:numId w:val="0"/>
        </w:numPr>
        <w:ind w:left="709" w:hanging="709"/>
        <w:tabs>
          <w:tab w:val="left" w:pos="3119" w:leader="none"/>
        </w:tabs>
      </w:pPr>
      <w:r>
        <w:rPr>
          <w:bCs w:val="0"/>
          <w:color w:val="auto"/>
        </w:rPr>
        <w:t xml:space="preserve">3.69.10.</w:t>
      </w:r>
      <w:r>
        <w:rPr>
          <w:bCs w:val="0"/>
          <w:color w:val="auto"/>
        </w:rPr>
        <w:tab/>
      </w:r>
      <w:r>
        <w:t xml:space="preserve">Услуга «Вакансия дня» включает:</w:t>
      </w:r>
      <w:r/>
    </w:p>
    <w:p>
      <w:pPr>
        <w:pStyle w:val="832"/>
      </w:pPr>
      <w:r>
        <w:t xml:space="preserve">3.69.10.1.</w:t>
      </w:r>
      <w:r>
        <w:tab/>
      </w:r>
      <w:r>
        <w:t xml:space="preserve">Размещение Публикации вакансии Заказчика в блоке «Вакансия дня» в основной и мобильной версии Сайта на 7 дней с понедельника.</w:t>
      </w:r>
      <w:r/>
    </w:p>
    <w:p>
      <w:pPr>
        <w:pStyle w:val="827"/>
      </w:pPr>
      <w:r>
        <w:t xml:space="preserve">Содержание </w:t>
      </w:r>
      <w:r>
        <w:t xml:space="preserve">у</w:t>
      </w:r>
      <w:r>
        <w:t xml:space="preserve">слуги «Вакансия дня»</w:t>
      </w:r>
      <w:r>
        <w:t xml:space="preserve"> с т</w:t>
      </w:r>
      <w:r>
        <w:t xml:space="preserve">ипом размещения «Турбоотклик»</w:t>
      </w:r>
      <w:r/>
    </w:p>
    <w:p>
      <w:pPr>
        <w:pStyle w:val="814"/>
        <w:numPr>
          <w:ilvl w:val="0"/>
          <w:numId w:val="0"/>
        </w:numPr>
        <w:ind w:left="709" w:hanging="709"/>
        <w:tabs>
          <w:tab w:val="left" w:pos="3119" w:leader="none"/>
        </w:tabs>
      </w:pPr>
      <w:r>
        <w:rPr>
          <w:bCs w:val="0"/>
          <w:color w:val="auto"/>
        </w:rPr>
        <w:t xml:space="preserve">3.69.11.</w:t>
      </w:r>
      <w:r>
        <w:rPr>
          <w:bCs w:val="0"/>
          <w:color w:val="auto"/>
        </w:rPr>
        <w:tab/>
      </w:r>
      <w:r>
        <w:t xml:space="preserve">Услуга «Вакансия дня» с типом размещения «Турбоотклик» </w:t>
      </w:r>
      <w:r>
        <w:t xml:space="preserve">(</w:t>
      </w:r>
      <w:r>
        <w:t xml:space="preserve">Вакансия дня Турбоотклик) включает:</w:t>
      </w:r>
      <w:r/>
    </w:p>
    <w:p>
      <w:pPr>
        <w:pStyle w:val="827"/>
      </w:pPr>
      <w:r>
        <w:t xml:space="preserve">Содержание</w:t>
      </w:r>
      <w:r/>
    </w:p>
    <w:p>
      <w:pPr>
        <w:pStyle w:val="832"/>
      </w:pPr>
      <w:r>
        <w:t xml:space="preserve">3.69.11.1.</w:t>
      </w:r>
      <w:r>
        <w:tab/>
      </w:r>
      <w:r>
        <w:t xml:space="preserve">Размещение Публикации вакансии Заказчика в блоке «Вакансия дня» в основной и мобильной версии Сайта на весь срок оказания Услуги с понедельника. Срок размещения возможен на 7, 14 или 28 календарных дней в зависимости от приобретаемой Услуги.</w:t>
      </w:r>
      <w:r/>
    </w:p>
    <w:p>
      <w:pPr>
        <w:pStyle w:val="832"/>
      </w:pPr>
      <w:r>
        <w:t xml:space="preserve">3.69.11.2.</w:t>
      </w:r>
      <w:r>
        <w:tab/>
      </w:r>
      <w:r>
        <w:t xml:space="preserve">Выделение Публикации вакансии в результатах поиска вакансий на приоритетных позициях с логотипом Заказчика (применяется при условии соответствия параметрам поискового запроса и персональному профайлу Соискателя на Сайте </w:t>
      </w:r>
      <w:r>
        <w:t xml:space="preserve">(</w:t>
      </w:r>
      <w:r>
        <w:t xml:space="preserve">Формат выделения)</w:t>
      </w:r>
      <w:r>
        <w:t xml:space="preserve">)</w:t>
      </w:r>
      <w:r>
        <w:t xml:space="preserve"> в порядке:</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для Услуги сроком оказания на 7 дней </w:t>
      </w:r>
      <w:r>
        <w:t xml:space="preserve">–</w:t>
      </w:r>
      <w:r>
        <w:t xml:space="preserve"> единожды в день Активации Услуги;</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для Услуги сроком оказания на 14 дней </w:t>
      </w:r>
      <w:r>
        <w:t xml:space="preserve">–</w:t>
      </w:r>
      <w:r>
        <w:t xml:space="preserve"> дважды за 14 дней: в день Активации Услуги </w:t>
      </w:r>
      <w:r>
        <w:br/>
      </w:r>
      <w:r>
        <w:t xml:space="preserve">и на </w:t>
      </w:r>
      <w:r>
        <w:t xml:space="preserve">8-й</w:t>
      </w:r>
      <w:r>
        <w:t xml:space="preserve"> </w:t>
      </w:r>
      <w:r>
        <w:t xml:space="preserve">день с даты Активации Услуги;</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для Услуги сроком на 28 дней </w:t>
      </w:r>
      <w:r>
        <w:t xml:space="preserve">–</w:t>
      </w:r>
      <w:r>
        <w:t xml:space="preserve"> четырежды за 28 дней: в день Активации Услуги, </w:t>
      </w:r>
      <w:r>
        <w:br/>
      </w:r>
      <w:r>
        <w:t xml:space="preserve">на </w:t>
      </w:r>
      <w:r>
        <w:t xml:space="preserve">8-й</w:t>
      </w:r>
      <w:r>
        <w:t xml:space="preserve">, </w:t>
      </w:r>
      <w:r>
        <w:t xml:space="preserve">15-й</w:t>
      </w:r>
      <w:r>
        <w:t xml:space="preserve"> </w:t>
      </w:r>
      <w:r>
        <w:t xml:space="preserve">и </w:t>
      </w:r>
      <w:r>
        <w:t xml:space="preserve">22-й</w:t>
      </w:r>
      <w:r>
        <w:t xml:space="preserve"> день с даты Активации Услуги.</w:t>
      </w:r>
      <w:r/>
    </w:p>
    <w:p>
      <w:pPr>
        <w:pStyle w:val="832"/>
      </w:pPr>
      <w:r>
        <w:t xml:space="preserve">3.69.11.3.</w:t>
      </w:r>
      <w:r>
        <w:tab/>
      </w:r>
      <w:r>
        <w:t xml:space="preserve">Весь срок оказания Услуги размещается только одна Публикация вакансии, без возможности замены ссылки на другую Публикацию вакансии.</w:t>
      </w:r>
      <w:r/>
    </w:p>
    <w:p>
      <w:pPr>
        <w:pStyle w:val="832"/>
      </w:pPr>
      <w:r>
        <w:t xml:space="preserve">3.69.11.4.</w:t>
      </w:r>
      <w:r>
        <w:tab/>
      </w:r>
      <w:r>
        <w:t xml:space="preserve">Если Заказчик приобретает Услугу «Вакансия дня Турбоотклик»,</w:t>
      </w:r>
      <w:r>
        <w:t xml:space="preserve"> то н</w:t>
      </w:r>
      <w:r>
        <w:t xml:space="preserve">а ранее размещ</w:t>
      </w:r>
      <w:r>
        <w:t xml:space="preserve">е</w:t>
      </w:r>
      <w:r>
        <w:t xml:space="preserve">нную Публикацию вакансии применяется Формат выделения вне зависимости от типа Публикации. Применение Формата выделения</w:t>
      </w:r>
      <w:r>
        <w:t xml:space="preserve"> к в</w:t>
      </w:r>
      <w:r>
        <w:t xml:space="preserve">акансии Заказчика производится </w:t>
      </w:r>
      <w:r>
        <w:t xml:space="preserve">Хэдхантером</w:t>
      </w:r>
      <w:r>
        <w:t xml:space="preserve"> автоматизирован</w:t>
      </w:r>
      <w:r>
        <w:t xml:space="preserve">н</w:t>
      </w:r>
      <w:r>
        <w:t xml:space="preserve">о в соответствии с типом размещения без согласования с Заказчиком.</w:t>
      </w:r>
      <w:r/>
    </w:p>
    <w:p>
      <w:pPr>
        <w:pStyle w:val="827"/>
      </w:pPr>
      <w:r>
        <w:t xml:space="preserve">Условия размещения вакансии</w:t>
      </w:r>
      <w:r>
        <w:t xml:space="preserve"> в б</w:t>
      </w:r>
      <w:r>
        <w:t xml:space="preserve">локе «Вакансия дня»</w:t>
      </w:r>
      <w:r/>
    </w:p>
    <w:p>
      <w:pPr>
        <w:pStyle w:val="814"/>
        <w:numPr>
          <w:ilvl w:val="0"/>
          <w:numId w:val="0"/>
        </w:numPr>
        <w:ind w:left="709" w:hanging="709"/>
        <w:tabs>
          <w:tab w:val="left" w:pos="3119" w:leader="none"/>
        </w:tabs>
      </w:pPr>
      <w:r>
        <w:rPr>
          <w:bCs w:val="0"/>
          <w:color w:val="auto"/>
        </w:rPr>
        <w:t xml:space="preserve">3.69.12.</w:t>
      </w:r>
      <w:r>
        <w:rPr>
          <w:bCs w:val="0"/>
          <w:color w:val="auto"/>
        </w:rPr>
        <w:tab/>
      </w:r>
      <w:r>
        <w:t xml:space="preserve">Бронь Публикации вакансии в блоке «Вакансия дня» производится не позднее 7 дней до даты начала размещения. Подтверждение брони происходит</w:t>
      </w:r>
      <w:r>
        <w:t xml:space="preserve"> по </w:t>
      </w:r>
      <w:r>
        <w:t xml:space="preserve">электронной почте </w:t>
      </w:r>
      <w:r>
        <w:t xml:space="preserve">Сторон с адресов, позволяющих идентифицировать отправителя электронного письма как Сторону по Договору. Если отсутствуют свободные места,</w:t>
      </w:r>
      <w:r>
        <w:t xml:space="preserve"> то </w:t>
      </w:r>
      <w:r>
        <w:t xml:space="preserve">Хэдхантер</w:t>
      </w:r>
      <w:r>
        <w:t xml:space="preserve"> вправе отказать в размещении ссылки</w:t>
      </w:r>
      <w:r>
        <w:t xml:space="preserve"> на П</w:t>
      </w:r>
      <w:r>
        <w:t xml:space="preserve">убликацию вакансии и предложить другие сроки размещения.</w:t>
      </w:r>
      <w:r/>
    </w:p>
    <w:p>
      <w:pPr>
        <w:pStyle w:val="814"/>
        <w:numPr>
          <w:ilvl w:val="0"/>
          <w:numId w:val="0"/>
        </w:numPr>
        <w:ind w:left="709" w:hanging="709"/>
        <w:tabs>
          <w:tab w:val="left" w:pos="3119" w:leader="none"/>
        </w:tabs>
      </w:pPr>
      <w:r>
        <w:rPr>
          <w:bCs w:val="0"/>
          <w:color w:val="auto"/>
        </w:rPr>
        <w:t xml:space="preserve">3.69.13.</w:t>
      </w:r>
      <w:r>
        <w:rPr>
          <w:bCs w:val="0"/>
          <w:color w:val="auto"/>
        </w:rPr>
        <w:tab/>
      </w:r>
      <w:r>
        <w:t xml:space="preserve">Услуга включает размещение </w:t>
      </w:r>
      <w:r>
        <w:t xml:space="preserve">Хэдхантером</w:t>
      </w:r>
      <w:r>
        <w:t xml:space="preserve"> ссылки на Публикацию вакансии Заказчика в блоке «Вакансия дня». </w:t>
      </w:r>
      <w:r>
        <w:t xml:space="preserve">Хэдхантер</w:t>
      </w:r>
      <w:r>
        <w:t xml:space="preserve"> не гарантирует наличие переходов или определ</w:t>
      </w:r>
      <w:r>
        <w:t xml:space="preserve">е</w:t>
      </w:r>
      <w:r>
        <w:t xml:space="preserve">нное количество переходов Пользователей Сайта по размещ</w:t>
      </w:r>
      <w:r>
        <w:t xml:space="preserve">е</w:t>
      </w:r>
      <w:r>
        <w:t xml:space="preserve">нной ссылке на публикацию Заказчика.</w:t>
      </w:r>
      <w:r/>
    </w:p>
    <w:p>
      <w:pPr>
        <w:pStyle w:val="814"/>
        <w:numPr>
          <w:ilvl w:val="0"/>
          <w:numId w:val="0"/>
        </w:numPr>
        <w:ind w:left="709" w:hanging="709"/>
        <w:tabs>
          <w:tab w:val="left" w:pos="3119" w:leader="none"/>
        </w:tabs>
      </w:pPr>
      <w:r>
        <w:rPr>
          <w:bCs w:val="0"/>
          <w:color w:val="auto"/>
        </w:rPr>
        <w:t xml:space="preserve">3.69.14.</w:t>
      </w:r>
      <w:r>
        <w:rPr>
          <w:bCs w:val="0"/>
          <w:color w:val="auto"/>
        </w:rPr>
        <w:tab/>
      </w:r>
      <w:r>
        <w:t xml:space="preserve">После окончания срока размещения ссылки на Публикацию вакансии в блоке «Вакансия дня» Услуга считается оказанной.</w:t>
      </w:r>
      <w:r/>
    </w:p>
    <w:p>
      <w:pPr>
        <w:pStyle w:val="814"/>
        <w:numPr>
          <w:ilvl w:val="0"/>
          <w:numId w:val="0"/>
        </w:numPr>
        <w:ind w:left="709" w:hanging="709"/>
        <w:tabs>
          <w:tab w:val="left" w:pos="3119" w:leader="none"/>
        </w:tabs>
      </w:pPr>
      <w:r>
        <w:rPr>
          <w:bCs w:val="0"/>
          <w:color w:val="auto"/>
        </w:rPr>
        <w:t xml:space="preserve">3.69.15.</w:t>
      </w:r>
      <w:r>
        <w:rPr>
          <w:bCs w:val="0"/>
          <w:color w:val="auto"/>
        </w:rPr>
        <w:tab/>
      </w:r>
      <w:r>
        <w:t xml:space="preserve">Если Публикация вакансии Заказчика после окончания оказания Услуги имеет актуальный срок размещения, такая Публикация вакансии размещается в соответствии с </w:t>
      </w:r>
      <w:r>
        <w:t xml:space="preserve">р</w:t>
      </w:r>
      <w:r>
        <w:t xml:space="preserve">азделом </w:t>
      </w:r>
      <w:r>
        <w:t xml:space="preserve">3.2</w:t>
      </w:r>
      <w:r>
        <w:t xml:space="preserve">. </w:t>
      </w:r>
      <w:r/>
    </w:p>
    <w:p>
      <w:pPr>
        <w:pStyle w:val="827"/>
      </w:pPr>
      <w:r>
        <w:t xml:space="preserve">Передача информации</w:t>
      </w:r>
      <w:r>
        <w:t xml:space="preserve"> </w:t>
      </w:r>
      <w:r/>
    </w:p>
    <w:p>
      <w:pPr>
        <w:pStyle w:val="814"/>
        <w:numPr>
          <w:ilvl w:val="0"/>
          <w:numId w:val="0"/>
        </w:numPr>
        <w:ind w:left="709" w:hanging="709"/>
        <w:tabs>
          <w:tab w:val="left" w:pos="3119" w:leader="none"/>
        </w:tabs>
      </w:pPr>
      <w:r>
        <w:rPr>
          <w:bCs w:val="0"/>
          <w:color w:val="auto"/>
        </w:rPr>
        <w:t xml:space="preserve">3.69.16.</w:t>
      </w:r>
      <w:r>
        <w:rPr>
          <w:bCs w:val="0"/>
          <w:color w:val="auto"/>
        </w:rPr>
        <w:tab/>
      </w:r>
      <w:r>
        <w:t xml:space="preserve">Стороны согласовывают наименование, содержание, дату начала оказания Услуги или период размещения в Договоре или в Заказе. Если Заказчик не предоставил необходимую информацию или материалы до начала оказания Услуги или периода размещения</w:t>
      </w:r>
      <w:r>
        <w:t xml:space="preserve">,</w:t>
      </w:r>
      <w:r>
        <w:t xml:space="preserve"> </w:t>
      </w:r>
      <w:r>
        <w:t xml:space="preserve">Хэдхантер</w:t>
      </w:r>
      <w:r>
        <w:t xml:space="preserve"> вправе не оказывать Услугу. </w:t>
      </w:r>
      <w:r/>
    </w:p>
    <w:p>
      <w:pPr>
        <w:pStyle w:val="814"/>
        <w:numPr>
          <w:ilvl w:val="0"/>
          <w:numId w:val="0"/>
        </w:numPr>
        <w:ind w:left="709"/>
      </w:pPr>
      <w:r>
        <w:t xml:space="preserve">Если Заказчик</w:t>
      </w:r>
      <w:r>
        <w:t xml:space="preserve"> </w:t>
      </w:r>
      <w:r>
        <w:t xml:space="preserve">хочет изменить дату начала оказания Услуги или период размещения</w:t>
      </w:r>
      <w:r>
        <w:t xml:space="preserve">,</w:t>
      </w:r>
      <w:r>
        <w:t xml:space="preserve"> Стороны подписывают </w:t>
      </w:r>
      <w:r>
        <w:t xml:space="preserve">дополнит</w:t>
      </w:r>
      <w:r>
        <w:t xml:space="preserve">ельное соглашение к Договору или Заказу. В </w:t>
      </w:r>
      <w:r>
        <w:t xml:space="preserve">дополнит</w:t>
      </w:r>
      <w:r>
        <w:t xml:space="preserve">ельном соглашении указывается новая дата </w:t>
      </w:r>
      <w:r>
        <w:br/>
      </w:r>
      <w:r>
        <w:t xml:space="preserve">или период</w:t>
      </w:r>
      <w:r>
        <w:t xml:space="preserve"> и с</w:t>
      </w:r>
      <w:r>
        <w:t xml:space="preserve">тоимость Услуг</w:t>
      </w:r>
      <w:r>
        <w:t xml:space="preserve"> по Т</w:t>
      </w:r>
      <w:r>
        <w:t xml:space="preserve">арифам </w:t>
      </w:r>
      <w:r>
        <w:t xml:space="preserve">Хэдхантера</w:t>
      </w:r>
      <w:r>
        <w:t xml:space="preserve">, действующим на новую дату или период. </w:t>
      </w:r>
      <w:r/>
    </w:p>
    <w:p>
      <w:pPr>
        <w:pStyle w:val="814"/>
        <w:numPr>
          <w:ilvl w:val="0"/>
          <w:numId w:val="0"/>
        </w:numPr>
        <w:ind w:left="709"/>
      </w:pPr>
      <w:r>
        <w:t xml:space="preserve">Заказчик уведомляет</w:t>
      </w:r>
      <w:r>
        <w:t xml:space="preserve"> о н</w:t>
      </w:r>
      <w:r>
        <w:t xml:space="preserve">амерении изменить дату оказания Услуги или период размещения</w:t>
      </w:r>
      <w:r>
        <w:t xml:space="preserve"> по </w:t>
      </w:r>
      <w:r>
        <w:t xml:space="preserve">электронной</w:t>
      </w:r>
      <w:r>
        <w:t xml:space="preserve"> почте</w:t>
      </w:r>
      <w:r>
        <w:t xml:space="preserve">, согласованно</w:t>
      </w:r>
      <w:r>
        <w:t xml:space="preserve">й</w:t>
      </w:r>
      <w:r>
        <w:t xml:space="preserve"> в Д</w:t>
      </w:r>
      <w:r>
        <w:t xml:space="preserve">оговоре Сторонами, либо</w:t>
      </w:r>
      <w:r>
        <w:t xml:space="preserve"> с </w:t>
      </w:r>
      <w:r>
        <w:t xml:space="preserve">использованием адресов</w:t>
      </w:r>
      <w:r>
        <w:t xml:space="preserve">, позволяющих определить, </w:t>
      </w:r>
      <w:r>
        <w:br/>
      </w:r>
      <w:r>
        <w:t xml:space="preserve">что адресаты – Стороны</w:t>
      </w:r>
      <w:r>
        <w:t xml:space="preserve"> по Д</w:t>
      </w:r>
      <w:r>
        <w:t xml:space="preserve">оговору. </w:t>
      </w:r>
      <w:r/>
    </w:p>
    <w:p>
      <w:pPr>
        <w:pStyle w:val="814"/>
        <w:numPr>
          <w:ilvl w:val="0"/>
          <w:numId w:val="0"/>
        </w:numPr>
        <w:ind w:left="709" w:hanging="709"/>
        <w:tabs>
          <w:tab w:val="left" w:pos="3119" w:leader="none"/>
        </w:tabs>
        <w:rPr>
          <w:bCs w:val="0"/>
        </w:rPr>
      </w:pPr>
      <w:r>
        <w:rPr>
          <w:bCs w:val="0"/>
          <w:color w:val="auto"/>
        </w:rPr>
        <w:t xml:space="preserve">3.69.17.</w:t>
      </w:r>
      <w:r>
        <w:rPr>
          <w:bCs w:val="0"/>
          <w:color w:val="auto"/>
        </w:rPr>
        <w:tab/>
      </w:r>
      <w:r>
        <w:t xml:space="preserve">Заказчик уведомляет</w:t>
      </w:r>
      <w:r>
        <w:t xml:space="preserve"> о н</w:t>
      </w:r>
      <w:r>
        <w:t xml:space="preserve">амерении изменить дату оказания Услуги или период размещения</w:t>
      </w:r>
      <w:r>
        <w:t xml:space="preserve"> в т</w:t>
      </w:r>
      <w:r>
        <w:t xml:space="preserve">ечение 5 рабочих дней до согласованной даты оказания или периода размещения. </w:t>
      </w:r>
      <w:r>
        <w:t xml:space="preserve">Иначе</w:t>
      </w:r>
      <w:r>
        <w:t xml:space="preserve"> </w:t>
      </w:r>
      <w:r>
        <w:t xml:space="preserve">Хэдхантер</w:t>
      </w:r>
      <w:r>
        <w:t xml:space="preserve"> вправе отказать в таком изменении и оказать Услугу в ту дату или период, которая была согласована Сторонами. </w:t>
      </w:r>
      <w:r>
        <w:br/>
      </w:r>
      <w:r>
        <w:tab/>
      </w:r>
      <w:r>
        <w:rPr>
          <w:b/>
          <w:bCs w:val="0"/>
        </w:rPr>
        <w:t xml:space="preserve">Закрывающие документы</w:t>
      </w:r>
      <w:r>
        <w:rPr>
          <w:bCs w:val="0"/>
        </w:rPr>
      </w:r>
    </w:p>
    <w:p>
      <w:pPr>
        <w:pStyle w:val="814"/>
        <w:numPr>
          <w:ilvl w:val="0"/>
          <w:numId w:val="0"/>
        </w:numPr>
        <w:ind w:left="709" w:hanging="709"/>
        <w:tabs>
          <w:tab w:val="left" w:pos="3119" w:leader="none"/>
        </w:tabs>
      </w:pPr>
      <w:r>
        <w:rPr>
          <w:bCs w:val="0"/>
          <w:color w:val="auto"/>
        </w:rPr>
        <w:t xml:space="preserve">3.69.18.</w:t>
      </w:r>
      <w:r>
        <w:rPr>
          <w:bCs w:val="0"/>
          <w:color w:val="auto"/>
        </w:rPr>
        <w:tab/>
      </w:r>
      <w:r>
        <w:t xml:space="preserve">Хэдхантер</w:t>
      </w:r>
      <w:r>
        <w:t xml:space="preserve"> ежемесячно выставляет документы</w:t>
      </w:r>
      <w:r>
        <w:t xml:space="preserve"> об о</w:t>
      </w:r>
      <w:r>
        <w:t xml:space="preserve">казании Услуг</w:t>
      </w:r>
      <w:r>
        <w:t xml:space="preserve">.</w:t>
      </w:r>
      <w:r>
        <w:t xml:space="preserve"> Дата документ</w:t>
      </w:r>
      <w:r>
        <w:t xml:space="preserve">а</w:t>
      </w:r>
      <w:r>
        <w:t xml:space="preserve"> – последнее число отч</w:t>
      </w:r>
      <w:r>
        <w:t xml:space="preserve">е</w:t>
      </w:r>
      <w:r>
        <w:t xml:space="preserve">тного месяца или</w:t>
      </w:r>
      <w:r>
        <w:t xml:space="preserve"> </w:t>
      </w:r>
      <w:r>
        <w:t xml:space="preserve">день окончания оказания Услуг.</w:t>
      </w:r>
      <w:r>
        <w:t xml:space="preserve"> Если Услуга переносится на следующий отчетный месяц, </w:t>
      </w:r>
      <w:r>
        <w:t xml:space="preserve">Хэдхантер</w:t>
      </w:r>
      <w:r>
        <w:t xml:space="preserve"> выставляет второй акт.</w:t>
      </w:r>
      <w:r/>
    </w:p>
    <w:p>
      <w:pPr>
        <w:pStyle w:val="816"/>
        <w:numPr>
          <w:ilvl w:val="0"/>
          <w:numId w:val="0"/>
        </w:numPr>
        <w:ind w:left="709" w:hanging="709"/>
      </w:pPr>
      <w:r/>
      <w:bookmarkStart w:id="189" w:name="_Toc187692327"/>
      <w:r>
        <w:rPr>
          <w:rFonts w:eastAsia="Arial" w:cs="Arial"/>
          <w:b w:val="0"/>
          <w:sz w:val="16"/>
          <w:szCs w:val="16"/>
        </w:rPr>
        <w:t xml:space="preserve">3.70.</w:t>
      </w:r>
      <w:r>
        <w:rPr>
          <w:rFonts w:eastAsia="Arial" w:cs="Arial"/>
          <w:b w:val="0"/>
          <w:sz w:val="16"/>
          <w:szCs w:val="16"/>
        </w:rPr>
        <w:tab/>
      </w:r>
      <w:r>
        <w:t xml:space="preserve">Компания дня</w:t>
      </w:r>
      <w:bookmarkEnd w:id="189"/>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3.70.1.</w:t>
      </w:r>
      <w:r>
        <w:rPr>
          <w:bCs w:val="0"/>
          <w:color w:val="auto"/>
        </w:rPr>
        <w:tab/>
      </w:r>
      <w:r>
        <w:t xml:space="preserve">Хэдхантер</w:t>
      </w:r>
      <w:r>
        <w:t xml:space="preserve"> обязуется оказать Заказчику Услугу «Компания дня» </w:t>
      </w:r>
      <w:r>
        <w:t xml:space="preserve">по</w:t>
      </w:r>
      <w:r>
        <w:t xml:space="preserve"> Заказу или Договору в объеме, указанном в наименовании услуги, путем размещения ссылки на страницу Заказчика на Сайте и информации об объеме Публикаций вакансий Заказчика на главной странице Сайта в разделе «Работа в компаниях».</w:t>
      </w:r>
      <w:r/>
    </w:p>
    <w:p>
      <w:pPr>
        <w:pStyle w:val="814"/>
        <w:numPr>
          <w:ilvl w:val="0"/>
          <w:numId w:val="0"/>
        </w:numPr>
        <w:ind w:left="709" w:hanging="709"/>
        <w:tabs>
          <w:tab w:val="left" w:pos="3119" w:leader="none"/>
        </w:tabs>
      </w:pPr>
      <w:r>
        <w:rPr>
          <w:bCs w:val="0"/>
          <w:color w:val="auto"/>
        </w:rPr>
        <w:t xml:space="preserve">3.70.2.</w:t>
      </w:r>
      <w:r>
        <w:rPr>
          <w:bCs w:val="0"/>
          <w:color w:val="auto"/>
        </w:rPr>
        <w:tab/>
      </w:r>
      <w:r>
        <w:t xml:space="preserve">Услуга не оказывается Заказчику с Типом регистрации группы Б.</w:t>
      </w:r>
      <w:r/>
    </w:p>
    <w:p>
      <w:pPr>
        <w:pStyle w:val="814"/>
        <w:numPr>
          <w:ilvl w:val="0"/>
          <w:numId w:val="0"/>
        </w:numPr>
        <w:ind w:left="709" w:hanging="709"/>
        <w:tabs>
          <w:tab w:val="left" w:pos="3119" w:leader="none"/>
        </w:tabs>
      </w:pPr>
      <w:r>
        <w:rPr>
          <w:bCs w:val="0"/>
          <w:color w:val="auto"/>
        </w:rPr>
        <w:t xml:space="preserve">3.70.3.</w:t>
      </w:r>
      <w:r>
        <w:rPr>
          <w:bCs w:val="0"/>
          <w:color w:val="auto"/>
        </w:rPr>
        <w:tab/>
      </w:r>
      <w:r>
        <w:t xml:space="preserve">Заказчик приобретает Публикацию вакансии отдельно</w:t>
      </w:r>
      <w:r/>
    </w:p>
    <w:p>
      <w:pPr>
        <w:pStyle w:val="827"/>
      </w:pPr>
      <w:r>
        <w:t xml:space="preserve">Порядок размещения ссылки</w:t>
      </w:r>
      <w:r>
        <w:t xml:space="preserve"> на </w:t>
      </w:r>
      <w:r>
        <w:t xml:space="preserve">п</w:t>
      </w:r>
      <w:r>
        <w:t xml:space="preserve">убликацию вакансии </w:t>
      </w:r>
      <w:r>
        <w:t xml:space="preserve">з</w:t>
      </w:r>
      <w:r>
        <w:t xml:space="preserve">аказчика</w:t>
      </w:r>
      <w:r/>
    </w:p>
    <w:p>
      <w:pPr>
        <w:pStyle w:val="814"/>
        <w:numPr>
          <w:ilvl w:val="0"/>
          <w:numId w:val="0"/>
        </w:numPr>
        <w:ind w:left="709" w:hanging="709"/>
        <w:tabs>
          <w:tab w:val="left" w:pos="3119" w:leader="none"/>
        </w:tabs>
      </w:pPr>
      <w:r>
        <w:rPr>
          <w:bCs w:val="0"/>
          <w:color w:val="auto"/>
        </w:rPr>
        <w:t xml:space="preserve">3.70.4.</w:t>
      </w:r>
      <w:r>
        <w:rPr>
          <w:bCs w:val="0"/>
          <w:color w:val="auto"/>
        </w:rPr>
        <w:tab/>
      </w:r>
      <w:r>
        <w:t xml:space="preserve">Заказчик предоставляет информацию для размещения не позднее чем за 3 рабочих дня до даты размещения.</w:t>
      </w:r>
      <w:r/>
    </w:p>
    <w:p>
      <w:pPr>
        <w:pStyle w:val="814"/>
        <w:numPr>
          <w:ilvl w:val="0"/>
          <w:numId w:val="0"/>
        </w:numPr>
        <w:ind w:left="709" w:hanging="709"/>
        <w:tabs>
          <w:tab w:val="left" w:pos="3119" w:leader="none"/>
        </w:tabs>
      </w:pPr>
      <w:r>
        <w:rPr>
          <w:bCs w:val="0"/>
          <w:color w:val="auto"/>
        </w:rPr>
        <w:t xml:space="preserve">3.70.5.</w:t>
      </w:r>
      <w:r>
        <w:rPr>
          <w:bCs w:val="0"/>
          <w:color w:val="auto"/>
        </w:rPr>
        <w:tab/>
      </w:r>
      <w:r>
        <w:t xml:space="preserve">Услуга оказывается</w:t>
      </w:r>
      <w:r>
        <w:t xml:space="preserve"> в</w:t>
      </w:r>
      <w:r>
        <w:t xml:space="preserve"> сроки, согласованные в Заказе или Договоре. Минимальный срок размещения </w:t>
      </w:r>
      <w:r>
        <w:t xml:space="preserve">–</w:t>
      </w:r>
      <w:r>
        <w:t xml:space="preserve"> 7 дней.</w:t>
      </w:r>
      <w:r/>
    </w:p>
    <w:p>
      <w:pPr>
        <w:pStyle w:val="814"/>
        <w:numPr>
          <w:ilvl w:val="0"/>
          <w:numId w:val="0"/>
        </w:numPr>
        <w:ind w:left="709" w:hanging="709"/>
        <w:tabs>
          <w:tab w:val="left" w:pos="3119" w:leader="none"/>
        </w:tabs>
      </w:pPr>
      <w:r>
        <w:rPr>
          <w:bCs w:val="0"/>
          <w:color w:val="auto"/>
        </w:rPr>
        <w:t xml:space="preserve">3.70.6.</w:t>
      </w:r>
      <w:r>
        <w:rPr>
          <w:bCs w:val="0"/>
          <w:color w:val="auto"/>
        </w:rPr>
        <w:tab/>
      </w:r>
      <w:r>
        <w:t xml:space="preserve">Услуга бронируется не позднее 7 дней до начала срока оказания.</w:t>
      </w:r>
      <w:r/>
    </w:p>
    <w:p>
      <w:pPr>
        <w:pStyle w:val="814"/>
        <w:numPr>
          <w:ilvl w:val="0"/>
          <w:numId w:val="0"/>
        </w:numPr>
        <w:ind w:left="709" w:hanging="709"/>
        <w:tabs>
          <w:tab w:val="left" w:pos="3119" w:leader="none"/>
        </w:tabs>
      </w:pPr>
      <w:r>
        <w:rPr>
          <w:bCs w:val="0"/>
          <w:color w:val="auto"/>
        </w:rPr>
        <w:t xml:space="preserve">3.70.7.</w:t>
      </w:r>
      <w:r>
        <w:rPr>
          <w:bCs w:val="0"/>
          <w:color w:val="auto"/>
        </w:rPr>
        <w:tab/>
      </w:r>
      <w:r>
        <w:t xml:space="preserve">Хэдхантер</w:t>
      </w:r>
      <w:r>
        <w:t xml:space="preserve"> вправе отказать Заказчику в приобретении Услуги без объяснения причин.</w:t>
      </w:r>
      <w:r/>
    </w:p>
    <w:p>
      <w:pPr>
        <w:pStyle w:val="814"/>
        <w:numPr>
          <w:ilvl w:val="0"/>
          <w:numId w:val="0"/>
        </w:numPr>
        <w:ind w:left="709" w:hanging="709"/>
        <w:tabs>
          <w:tab w:val="left" w:pos="3119" w:leader="none"/>
        </w:tabs>
      </w:pPr>
      <w:r>
        <w:rPr>
          <w:bCs w:val="0"/>
          <w:color w:val="auto"/>
        </w:rPr>
        <w:t xml:space="preserve">3.70.8.</w:t>
      </w:r>
      <w:r>
        <w:rPr>
          <w:bCs w:val="0"/>
          <w:color w:val="auto"/>
        </w:rPr>
        <w:tab/>
      </w:r>
      <w:r>
        <w:t xml:space="preserve">Ссылка на страницу Заказчика на Сайте и информация о количестве Публикаций вакансий Заказчика размещается на главной странице Сайта в разделе «Работа в компаниях» в случайном порядке, меняющемся при каждом обновлении главной страницы Сайта.</w:t>
      </w:r>
      <w:r/>
    </w:p>
    <w:p>
      <w:pPr>
        <w:pStyle w:val="827"/>
      </w:pPr>
      <w:r>
        <w:t xml:space="preserve">Условия размещения вакансии</w:t>
      </w:r>
      <w:r/>
    </w:p>
    <w:p>
      <w:pPr>
        <w:pStyle w:val="814"/>
        <w:numPr>
          <w:ilvl w:val="0"/>
          <w:numId w:val="0"/>
        </w:numPr>
        <w:ind w:left="709" w:hanging="709"/>
        <w:tabs>
          <w:tab w:val="left" w:pos="3119" w:leader="none"/>
        </w:tabs>
      </w:pPr>
      <w:r>
        <w:rPr>
          <w:bCs w:val="0"/>
          <w:color w:val="auto"/>
        </w:rPr>
        <w:t xml:space="preserve">3.70.9.</w:t>
      </w:r>
      <w:r>
        <w:rPr>
          <w:bCs w:val="0"/>
          <w:color w:val="auto"/>
        </w:rPr>
        <w:tab/>
      </w:r>
      <w:r>
        <w:t xml:space="preserve">Если</w:t>
      </w:r>
      <w:r>
        <w:t xml:space="preserve"> у З</w:t>
      </w:r>
      <w:r>
        <w:t xml:space="preserve">аказчика в период оказания Услуги «Компания дня»</w:t>
      </w:r>
      <w:r>
        <w:t xml:space="preserve"> не б</w:t>
      </w:r>
      <w:r>
        <w:t xml:space="preserve">удет Публикаций вакансий,</w:t>
      </w:r>
      <w:r>
        <w:t xml:space="preserve"> он а</w:t>
      </w:r>
      <w:r>
        <w:t xml:space="preserve">втоматически исключается из списка «Компания дня»</w:t>
      </w:r>
      <w:r>
        <w:t xml:space="preserve"> до р</w:t>
      </w:r>
      <w:r>
        <w:t xml:space="preserve">азмещения хотя</w:t>
      </w:r>
      <w:r>
        <w:t xml:space="preserve"> бы о</w:t>
      </w:r>
      <w:r>
        <w:t xml:space="preserve">дной Публикации вакансий на Сайте. </w:t>
      </w:r>
      <w:r/>
    </w:p>
    <w:p>
      <w:pPr>
        <w:pStyle w:val="814"/>
        <w:numPr>
          <w:ilvl w:val="0"/>
          <w:numId w:val="0"/>
        </w:numPr>
        <w:ind w:left="709"/>
      </w:pPr>
      <w:r>
        <w:t xml:space="preserve">Срок оказания услуги «Компания дня» не продлевается и период отсутствия в списке «Компания дня» не компенсируется.</w:t>
      </w:r>
      <w:r/>
    </w:p>
    <w:p>
      <w:pPr>
        <w:pStyle w:val="814"/>
        <w:numPr>
          <w:ilvl w:val="0"/>
          <w:numId w:val="0"/>
        </w:numPr>
        <w:ind w:left="709" w:hanging="709"/>
        <w:tabs>
          <w:tab w:val="left" w:pos="3119" w:leader="none"/>
        </w:tabs>
      </w:pPr>
      <w:r>
        <w:rPr>
          <w:bCs w:val="0"/>
          <w:color w:val="auto"/>
        </w:rPr>
        <w:t xml:space="preserve">3.70.10.</w:t>
      </w:r>
      <w:r>
        <w:rPr>
          <w:bCs w:val="0"/>
          <w:color w:val="auto"/>
        </w:rPr>
        <w:tab/>
      </w:r>
      <w:r>
        <w:t xml:space="preserve">Услуга заключается в размещении </w:t>
      </w:r>
      <w:r>
        <w:t xml:space="preserve">Хэдхантером</w:t>
      </w:r>
      <w:r>
        <w:t xml:space="preserve"> ссылки на страницу Заказчика на Сайте и информации об объеме Публикаций вакансий Заказчика. </w:t>
      </w:r>
      <w:r>
        <w:t xml:space="preserve">Хэдхантер</w:t>
      </w:r>
      <w:r>
        <w:t xml:space="preserve"> не гарантирует переходы или определенное количество переходов пользователей Сайта по размещенной ссылке Заказчика.</w:t>
      </w:r>
      <w:r/>
    </w:p>
    <w:p>
      <w:pPr>
        <w:pStyle w:val="827"/>
        <w:rPr>
          <w:lang w:eastAsia="en-US"/>
        </w:rPr>
      </w:pPr>
      <w:r>
        <w:rPr>
          <w:lang w:eastAsia="en-US"/>
        </w:rPr>
        <w:t xml:space="preserve">Информация о заказчике в рекламных и информационных материалах</w:t>
      </w:r>
      <w:r>
        <w:rPr>
          <w:lang w:eastAsia="en-US"/>
        </w:rPr>
      </w:r>
    </w:p>
    <w:p>
      <w:pPr>
        <w:pStyle w:val="814"/>
        <w:numPr>
          <w:ilvl w:val="0"/>
          <w:numId w:val="0"/>
        </w:numPr>
        <w:ind w:left="709" w:hanging="709"/>
        <w:tabs>
          <w:tab w:val="left" w:pos="3119" w:leader="none"/>
        </w:tabs>
      </w:pPr>
      <w:r>
        <w:rPr>
          <w:bCs w:val="0"/>
          <w:color w:val="auto"/>
        </w:rPr>
        <w:t xml:space="preserve">3.70.11.</w:t>
      </w:r>
      <w:r>
        <w:rPr>
          <w:bCs w:val="0"/>
          <w:color w:val="auto"/>
        </w:rPr>
        <w:tab/>
      </w:r>
      <w:r>
        <w:t xml:space="preserve">Если нет письменного запрета</w:t>
      </w:r>
      <w:r>
        <w:t xml:space="preserve"> от З</w:t>
      </w:r>
      <w:r>
        <w:t xml:space="preserve">аказчика</w:t>
      </w:r>
      <w:r>
        <w:t xml:space="preserve">,</w:t>
      </w:r>
      <w:r>
        <w:t xml:space="preserve"> </w:t>
      </w:r>
      <w:r>
        <w:t xml:space="preserve">Хэдхантер</w:t>
      </w:r>
      <w:r>
        <w:t xml:space="preserve"> вправе использовать информацию</w:t>
      </w:r>
      <w:r>
        <w:t xml:space="preserve"> об о</w:t>
      </w:r>
      <w:r>
        <w:t xml:space="preserve">казании Услуг Заказчику, его логотип, товарный знак</w:t>
      </w:r>
      <w:r>
        <w:t xml:space="preserve"> и н</w:t>
      </w:r>
      <w:r>
        <w:t xml:space="preserve">е конфиденциальные материалы</w:t>
      </w:r>
      <w:r>
        <w:t xml:space="preserve"> в р</w:t>
      </w:r>
      <w:r>
        <w:t xml:space="preserve">екламно-информационных целях, включая презентации, материалы вебинаров</w:t>
      </w:r>
      <w:r>
        <w:t xml:space="preserve"> и п</w:t>
      </w:r>
      <w:r>
        <w:t xml:space="preserve">ромо</w:t>
      </w:r>
      <w:r>
        <w:t xml:space="preserve">.</w:t>
      </w:r>
      <w:r/>
    </w:p>
    <w:p>
      <w:pPr>
        <w:pStyle w:val="814"/>
        <w:numPr>
          <w:ilvl w:val="0"/>
          <w:numId w:val="0"/>
        </w:numPr>
        <w:ind w:left="709" w:hanging="709"/>
        <w:tabs>
          <w:tab w:val="left" w:pos="3119" w:leader="none"/>
        </w:tabs>
      </w:pPr>
      <w:r/>
      <w:bookmarkStart w:id="190" w:name="_Ref179262306"/>
      <w:r>
        <w:rPr>
          <w:bCs w:val="0"/>
          <w:color w:val="auto"/>
        </w:rPr>
        <w:t xml:space="preserve">3.70.12.</w:t>
      </w:r>
      <w:r>
        <w:rPr>
          <w:bCs w:val="0"/>
          <w:color w:val="auto"/>
        </w:rPr>
        <w:tab/>
      </w:r>
      <w:r>
        <w:t xml:space="preserve">Стороны согласовывают наименование, содержание, дату начала оказания Услуги или период размещения в Договоре или в Заказе. </w:t>
      </w:r>
      <w:r/>
    </w:p>
    <w:p>
      <w:pPr>
        <w:pStyle w:val="814"/>
        <w:numPr>
          <w:ilvl w:val="0"/>
          <w:numId w:val="0"/>
        </w:numPr>
        <w:ind w:left="709"/>
      </w:pPr>
      <w:r>
        <w:t xml:space="preserve">Если Заказчик не предоставил необходимую информацию или материалы до начала оказания Услуги </w:t>
      </w:r>
      <w:r>
        <w:br/>
      </w:r>
      <w:r>
        <w:t xml:space="preserve">или периода размещения</w:t>
      </w:r>
      <w:r>
        <w:t xml:space="preserve">,</w:t>
      </w:r>
      <w:r>
        <w:t xml:space="preserve"> </w:t>
      </w:r>
      <w:r>
        <w:t xml:space="preserve">Хэдхантер</w:t>
      </w:r>
      <w:r>
        <w:t xml:space="preserve"> вправе не оказывать Услугу. </w:t>
      </w:r>
      <w:r/>
    </w:p>
    <w:p>
      <w:pPr>
        <w:pStyle w:val="814"/>
        <w:numPr>
          <w:ilvl w:val="0"/>
          <w:numId w:val="0"/>
        </w:numPr>
        <w:ind w:left="709"/>
      </w:pPr>
      <w:r>
        <w:t xml:space="preserve">Если Заказчик</w:t>
      </w:r>
      <w:r>
        <w:t xml:space="preserve"> </w:t>
      </w:r>
      <w:r>
        <w:t xml:space="preserve">хочет изменить дату начала оказания Услуги или период размещения</w:t>
      </w:r>
      <w:r>
        <w:t xml:space="preserve">,</w:t>
      </w:r>
      <w:r>
        <w:t xml:space="preserve"> Стороны подписывают </w:t>
      </w:r>
      <w:r>
        <w:t xml:space="preserve">дополнит</w:t>
      </w:r>
      <w:r>
        <w:t xml:space="preserve">ельное соглашение к Договору или Заказу. </w:t>
      </w:r>
      <w:r/>
    </w:p>
    <w:p>
      <w:pPr>
        <w:pStyle w:val="814"/>
        <w:numPr>
          <w:ilvl w:val="0"/>
          <w:numId w:val="0"/>
        </w:numPr>
        <w:ind w:left="709"/>
      </w:pPr>
      <w:r>
        <w:t xml:space="preserve">В </w:t>
      </w:r>
      <w:r>
        <w:t xml:space="preserve">дополнит</w:t>
      </w:r>
      <w:r>
        <w:t xml:space="preserve">ельном соглашении указывается новая дата или период</w:t>
      </w:r>
      <w:r>
        <w:t xml:space="preserve"> и с</w:t>
      </w:r>
      <w:r>
        <w:t xml:space="preserve">тоимость Услуг</w:t>
      </w:r>
      <w:r>
        <w:t xml:space="preserve"> по Т</w:t>
      </w:r>
      <w:r>
        <w:t xml:space="preserve">арифам </w:t>
      </w:r>
      <w:r>
        <w:t xml:space="preserve">Хэдхантера</w:t>
      </w:r>
      <w:r>
        <w:t xml:space="preserve">, действующим на новую дату или период. </w:t>
      </w:r>
      <w:r/>
    </w:p>
    <w:p>
      <w:pPr>
        <w:pStyle w:val="814"/>
        <w:numPr>
          <w:ilvl w:val="0"/>
          <w:numId w:val="0"/>
        </w:numPr>
        <w:ind w:left="709"/>
      </w:pPr>
      <w:r>
        <w:t xml:space="preserve">Заказчик уведомляет</w:t>
      </w:r>
      <w:r>
        <w:t xml:space="preserve"> о н</w:t>
      </w:r>
      <w:r>
        <w:t xml:space="preserve">амерении изменить дату оказания Услуги или период размещения</w:t>
      </w:r>
      <w:r>
        <w:t xml:space="preserve"> по </w:t>
      </w:r>
      <w:r>
        <w:t xml:space="preserve">электронной</w:t>
      </w:r>
      <w:r>
        <w:t xml:space="preserve"> почте</w:t>
      </w:r>
      <w:r>
        <w:t xml:space="preserve">, согласованно</w:t>
      </w:r>
      <w:r>
        <w:t xml:space="preserve">й</w:t>
      </w:r>
      <w:r>
        <w:t xml:space="preserve"> в Д</w:t>
      </w:r>
      <w:r>
        <w:t xml:space="preserve">оговоре Сторонами, либо</w:t>
      </w:r>
      <w:r>
        <w:t xml:space="preserve"> с </w:t>
      </w:r>
      <w:r>
        <w:t xml:space="preserve">использованием адресов</w:t>
      </w:r>
      <w:r>
        <w:t xml:space="preserve">, позволяющих определить, </w:t>
      </w:r>
      <w:r>
        <w:br/>
      </w:r>
      <w:r>
        <w:t xml:space="preserve">что адресаты – Стороны</w:t>
      </w:r>
      <w:r>
        <w:t xml:space="preserve"> по Д</w:t>
      </w:r>
      <w:r>
        <w:t xml:space="preserve">оговору. </w:t>
      </w:r>
      <w:bookmarkEnd w:id="190"/>
      <w:r/>
    </w:p>
    <w:p>
      <w:pPr>
        <w:pStyle w:val="814"/>
        <w:numPr>
          <w:ilvl w:val="0"/>
          <w:numId w:val="0"/>
        </w:numPr>
        <w:ind w:left="709" w:hanging="709"/>
        <w:tabs>
          <w:tab w:val="left" w:pos="3119" w:leader="none"/>
        </w:tabs>
      </w:pPr>
      <w:r>
        <w:rPr>
          <w:bCs w:val="0"/>
          <w:color w:val="auto"/>
        </w:rPr>
        <w:t xml:space="preserve">3.70.13.</w:t>
      </w:r>
      <w:r>
        <w:rPr>
          <w:bCs w:val="0"/>
          <w:color w:val="auto"/>
        </w:rPr>
        <w:tab/>
      </w:r>
      <w:r>
        <w:t xml:space="preserve">Заказчик уведомляет</w:t>
      </w:r>
      <w:r>
        <w:t xml:space="preserve"> о н</w:t>
      </w:r>
      <w:r>
        <w:t xml:space="preserve">амерении изменить дату оказания Услуги или период размещения</w:t>
      </w:r>
      <w:r>
        <w:t xml:space="preserve"> в т</w:t>
      </w:r>
      <w:r>
        <w:t xml:space="preserve">ечение 5 рабочих дней до согласованной даты оказания или периода размещения. </w:t>
      </w:r>
      <w:r/>
    </w:p>
    <w:p>
      <w:pPr>
        <w:pStyle w:val="814"/>
        <w:numPr>
          <w:ilvl w:val="0"/>
          <w:numId w:val="0"/>
        </w:numPr>
        <w:ind w:left="709"/>
      </w:pPr>
      <w:r>
        <w:t xml:space="preserve">Иначе</w:t>
      </w:r>
      <w:r>
        <w:t xml:space="preserve"> </w:t>
      </w:r>
      <w:r>
        <w:t xml:space="preserve">Хэдхантер</w:t>
      </w:r>
      <w:r>
        <w:t xml:space="preserve"> вправе отказать в таком изменении и оказать Услугу в ту дату или период, которая была согласована Сторонами.</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3.70.14.</w:t>
      </w:r>
      <w:r>
        <w:rPr>
          <w:bCs w:val="0"/>
          <w:color w:val="auto"/>
        </w:rPr>
        <w:tab/>
      </w:r>
      <w:r>
        <w:t xml:space="preserve">Хэдхантер</w:t>
      </w:r>
      <w:r>
        <w:t xml:space="preserve"> ежемесячно выставляет документы</w:t>
      </w:r>
      <w:r>
        <w:t xml:space="preserve">, подтверждающие</w:t>
      </w:r>
      <w:r>
        <w:t xml:space="preserve"> оказани</w:t>
      </w:r>
      <w:r>
        <w:t xml:space="preserve">е</w:t>
      </w:r>
      <w:r>
        <w:t xml:space="preserve"> Услуг. Дата документ</w:t>
      </w:r>
      <w:r>
        <w:t xml:space="preserve">а</w:t>
      </w:r>
      <w:r>
        <w:t xml:space="preserve"> – последнее число отч</w:t>
      </w:r>
      <w:r>
        <w:t xml:space="preserve">е</w:t>
      </w:r>
      <w:r>
        <w:t xml:space="preserve">тного месяца или день окончания оказания Услуг. Если Услуга переносится на следующий отчетный месяц, </w:t>
      </w:r>
      <w:r>
        <w:t xml:space="preserve">Хэдхантер</w:t>
      </w:r>
      <w:r>
        <w:t xml:space="preserve"> выставляет второй акт.</w:t>
      </w:r>
      <w:r/>
    </w:p>
    <w:p>
      <w:pPr>
        <w:pStyle w:val="816"/>
        <w:numPr>
          <w:ilvl w:val="0"/>
          <w:numId w:val="0"/>
        </w:numPr>
        <w:ind w:left="709" w:hanging="709"/>
      </w:pPr>
      <w:r/>
      <w:bookmarkStart w:id="191" w:name="_Toc187692328"/>
      <w:r>
        <w:rPr>
          <w:rFonts w:eastAsia="Arial" w:cs="Arial"/>
          <w:b w:val="0"/>
          <w:sz w:val="16"/>
          <w:szCs w:val="16"/>
        </w:rPr>
        <w:t xml:space="preserve">3.71.</w:t>
      </w:r>
      <w:r>
        <w:rPr>
          <w:rFonts w:eastAsia="Arial" w:cs="Arial"/>
          <w:b w:val="0"/>
          <w:sz w:val="16"/>
          <w:szCs w:val="16"/>
        </w:rPr>
        <w:tab/>
      </w:r>
      <w:r>
        <w:t xml:space="preserve">СМС</w:t>
      </w:r>
      <w:r>
        <w:t xml:space="preserve">-рассылка вакансии </w:t>
      </w:r>
      <w:r>
        <w:t xml:space="preserve">Соискат</w:t>
      </w:r>
      <w:r>
        <w:t xml:space="preserve">елям</w:t>
      </w:r>
      <w:bookmarkEnd w:id="191"/>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3.71.1.</w:t>
      </w:r>
      <w:r>
        <w:rPr>
          <w:bCs w:val="0"/>
          <w:color w:val="auto"/>
        </w:rPr>
        <w:tab/>
      </w:r>
      <w:r>
        <w:t xml:space="preserve">Хэдхантер</w:t>
      </w:r>
      <w:r>
        <w:t xml:space="preserve"> оказывает Заказчику </w:t>
      </w:r>
      <w:r>
        <w:t xml:space="preserve">у</w:t>
      </w:r>
      <w:r>
        <w:t xml:space="preserve">слугу</w:t>
      </w:r>
      <w:r>
        <w:t xml:space="preserve"> по З</w:t>
      </w:r>
      <w:r>
        <w:t xml:space="preserve">аказу</w:t>
      </w:r>
      <w:r>
        <w:t xml:space="preserve"> ил</w:t>
      </w:r>
      <w:r>
        <w:t xml:space="preserve">и</w:t>
      </w:r>
      <w:r>
        <w:t xml:space="preserve"> Д</w:t>
      </w:r>
      <w:r>
        <w:t xml:space="preserve">оговору. </w:t>
      </w:r>
      <w:r>
        <w:t xml:space="preserve">Хэдхантер</w:t>
      </w:r>
      <w:r>
        <w:t xml:space="preserve"> делает </w:t>
      </w:r>
      <w:r>
        <w:t xml:space="preserve">СМС</w:t>
      </w:r>
      <w:r>
        <w:t xml:space="preserve">-рассылку по базе Соискателей Сайта</w:t>
      </w:r>
      <w:r>
        <w:t xml:space="preserve">, </w:t>
      </w:r>
      <w:r>
        <w:t xml:space="preserve">выразивших свое согласие на получение таких рассылок</w:t>
      </w:r>
      <w:r>
        <w:t xml:space="preserve"> (Услуга)</w:t>
      </w:r>
      <w:r>
        <w:t xml:space="preserve">,</w:t>
      </w:r>
      <w:r>
        <w:t xml:space="preserve"> </w:t>
      </w:r>
      <w:r>
        <w:t xml:space="preserve">в т.ч. по резюме из архивов</w:t>
      </w:r>
      <w:r>
        <w:t xml:space="preserve">.</w:t>
      </w:r>
      <w:r/>
    </w:p>
    <w:p>
      <w:pPr>
        <w:pStyle w:val="814"/>
        <w:numPr>
          <w:ilvl w:val="0"/>
          <w:numId w:val="0"/>
        </w:numPr>
        <w:ind w:left="709" w:hanging="709"/>
        <w:tabs>
          <w:tab w:val="left" w:pos="3119" w:leader="none"/>
        </w:tabs>
      </w:pPr>
      <w:r>
        <w:rPr>
          <w:bCs w:val="0"/>
          <w:color w:val="auto"/>
        </w:rPr>
        <w:t xml:space="preserve">3.71.2.</w:t>
      </w:r>
      <w:r>
        <w:rPr>
          <w:bCs w:val="0"/>
          <w:color w:val="auto"/>
        </w:rPr>
        <w:tab/>
      </w:r>
      <w:r>
        <w:t xml:space="preserve">Стоимость </w:t>
      </w:r>
      <w:r>
        <w:t xml:space="preserve">У</w:t>
      </w:r>
      <w:r>
        <w:t xml:space="preserve">слуги зависит от количества адресатов. </w:t>
      </w:r>
      <w:r/>
    </w:p>
    <w:p>
      <w:pPr>
        <w:pStyle w:val="814"/>
        <w:numPr>
          <w:ilvl w:val="0"/>
          <w:numId w:val="0"/>
        </w:numPr>
        <w:ind w:left="709" w:hanging="709"/>
        <w:tabs>
          <w:tab w:val="left" w:pos="3119" w:leader="none"/>
        </w:tabs>
      </w:pPr>
      <w:r>
        <w:rPr>
          <w:bCs w:val="0"/>
          <w:color w:val="auto"/>
        </w:rPr>
        <w:t xml:space="preserve">3.71.3.</w:t>
      </w:r>
      <w:r>
        <w:rPr>
          <w:bCs w:val="0"/>
          <w:color w:val="auto"/>
        </w:rPr>
        <w:tab/>
      </w:r>
      <w:r>
        <w:t xml:space="preserve">Состав адресатов фиксируется</w:t>
      </w:r>
      <w:r>
        <w:t xml:space="preserve"> в н</w:t>
      </w:r>
      <w:r>
        <w:t xml:space="preserve">аименовани</w:t>
      </w:r>
      <w:r>
        <w:t xml:space="preserve">и</w:t>
      </w:r>
      <w:r>
        <w:t xml:space="preserve"> услуги</w:t>
      </w:r>
      <w:r>
        <w:t xml:space="preserve"> в З</w:t>
      </w:r>
      <w:r>
        <w:t xml:space="preserve">аказе или Договоре</w:t>
      </w:r>
      <w:r>
        <w:t xml:space="preserve"> и з</w:t>
      </w:r>
      <w:r>
        <w:t xml:space="preserve">ависит от: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примененного критерия Заказчика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даты произведения </w:t>
      </w:r>
      <w:r>
        <w:t xml:space="preserve">СМС</w:t>
      </w:r>
      <w:r>
        <w:t xml:space="preserve">-рассылки.</w:t>
      </w:r>
      <w:r/>
    </w:p>
    <w:p>
      <w:pPr>
        <w:pStyle w:val="814"/>
        <w:numPr>
          <w:ilvl w:val="0"/>
          <w:numId w:val="0"/>
        </w:numPr>
        <w:ind w:left="709"/>
      </w:pPr>
      <w:r>
        <w:t xml:space="preserve">Дата </w:t>
      </w:r>
      <w:r>
        <w:t xml:space="preserve">СМС</w:t>
      </w:r>
      <w:r>
        <w:t xml:space="preserve">-рассылки фиксируется</w:t>
      </w:r>
      <w:r>
        <w:t xml:space="preserve"> в З</w:t>
      </w:r>
      <w:r>
        <w:t xml:space="preserve">аказе или Договоре.</w:t>
      </w:r>
      <w:r/>
    </w:p>
    <w:p>
      <w:pPr>
        <w:pStyle w:val="827"/>
      </w:pPr>
      <w:r>
        <w:t xml:space="preserve">Применения критериев </w:t>
      </w:r>
      <w:r>
        <w:t xml:space="preserve">з</w:t>
      </w:r>
      <w:r>
        <w:t xml:space="preserve">аказчиком</w:t>
      </w:r>
      <w:r/>
    </w:p>
    <w:p>
      <w:pPr>
        <w:pStyle w:val="814"/>
        <w:numPr>
          <w:ilvl w:val="0"/>
          <w:numId w:val="0"/>
        </w:numPr>
        <w:ind w:left="709" w:hanging="709"/>
        <w:tabs>
          <w:tab w:val="left" w:pos="3119" w:leader="none"/>
        </w:tabs>
      </w:pPr>
      <w:r>
        <w:rPr>
          <w:bCs w:val="0"/>
          <w:color w:val="auto"/>
        </w:rPr>
        <w:t xml:space="preserve">3.71.4.</w:t>
      </w:r>
      <w:r>
        <w:rPr>
          <w:bCs w:val="0"/>
          <w:color w:val="auto"/>
        </w:rPr>
        <w:tab/>
      </w:r>
      <w:r>
        <w:t xml:space="preserve">Заказчик выбирает критерии, соответствующие полям в резюме: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регион проживания или готовность переехать в обозначенный регион (вплоть до города);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станции метро;</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гражданство;</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возраст;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пол;</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профессиональная область (вплоть до специализации) </w:t>
      </w:r>
      <w:r>
        <w:t xml:space="preserve">Соискат</w:t>
      </w:r>
      <w:r>
        <w:t xml:space="preserve">еля;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ключевые слова (в названии резюме, навыках, опыте, образовании);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уровень заработной платы;</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опыт работы (общий);</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знание иностранных языков и уровень владения;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образование;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категория водительских прав;</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наличие автомобиля;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тип графика работы (полный день, удаленная работа, сменный, вахтовый);</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тип занятости (полная, частичная, временная, волонтерство и стажировки);</w:t>
      </w:r>
      <w:r/>
    </w:p>
    <w:p>
      <w:pPr>
        <w:pStyle w:val="831"/>
        <w:numPr>
          <w:ilvl w:val="0"/>
          <w:numId w:val="0"/>
        </w:numPr>
        <w:ind w:left="993" w:hanging="284"/>
        <w:rPr>
          <w:bCs w:val="0"/>
        </w:rPr>
      </w:pPr>
      <w:r>
        <w:rPr>
          <w:rFonts w:ascii="Symbol" w:hAnsi="Symbol"/>
          <w:color w:val="808080" w:themeColor="background1" w:themeShade="80"/>
        </w:rPr>
        <w:t xml:space="preserve"></w:t>
      </w:r>
      <w:r>
        <w:rPr>
          <w:rFonts w:ascii="Symbol" w:hAnsi="Symbol"/>
          <w:color w:val="808080" w:themeColor="background1" w:themeShade="80"/>
        </w:rPr>
        <w:tab/>
      </w:r>
      <w:r>
        <w:t xml:space="preserve">активность на сайте (в течение </w:t>
      </w:r>
      <w:r>
        <w:t xml:space="preserve">какого периода пользователь обновляет резюме).</w:t>
      </w:r>
      <w:r>
        <w:br/>
      </w:r>
      <w:r>
        <w:rPr>
          <w:b/>
          <w:bCs w:val="0"/>
        </w:rPr>
        <w:t xml:space="preserve">Условия оказания </w:t>
      </w:r>
      <w:r>
        <w:rPr>
          <w:bCs w:val="0"/>
        </w:rPr>
      </w:r>
    </w:p>
    <w:p>
      <w:pPr>
        <w:pStyle w:val="814"/>
        <w:numPr>
          <w:ilvl w:val="0"/>
          <w:numId w:val="0"/>
        </w:numPr>
        <w:ind w:left="709" w:hanging="709"/>
        <w:tabs>
          <w:tab w:val="left" w:pos="3119" w:leader="none"/>
        </w:tabs>
      </w:pPr>
      <w:r>
        <w:rPr>
          <w:bCs w:val="0"/>
          <w:color w:val="auto"/>
        </w:rPr>
        <w:t xml:space="preserve">3.71.5.</w:t>
      </w:r>
      <w:r>
        <w:rPr>
          <w:bCs w:val="0"/>
          <w:color w:val="auto"/>
        </w:rPr>
        <w:tab/>
      </w:r>
      <w:r>
        <w:t xml:space="preserve">Заказчик передает материалы и информацию для рассылки не позднее чем за 5 рабочих дней до даты размещения.</w:t>
      </w:r>
      <w:r/>
    </w:p>
    <w:p>
      <w:pPr>
        <w:pStyle w:val="814"/>
        <w:numPr>
          <w:ilvl w:val="0"/>
          <w:numId w:val="0"/>
        </w:numPr>
        <w:ind w:left="709" w:hanging="709"/>
        <w:tabs>
          <w:tab w:val="left" w:pos="3119" w:leader="none"/>
        </w:tabs>
      </w:pPr>
      <w:r>
        <w:rPr>
          <w:bCs w:val="0"/>
          <w:color w:val="auto"/>
        </w:rPr>
        <w:t xml:space="preserve">3.71.6.</w:t>
      </w:r>
      <w:r>
        <w:rPr>
          <w:bCs w:val="0"/>
          <w:color w:val="auto"/>
        </w:rPr>
        <w:tab/>
      </w:r>
      <w:r>
        <w:t xml:space="preserve">Хэдхантер</w:t>
      </w:r>
      <w:r>
        <w:t xml:space="preserve"> может изменить предоставленные Заказчиком материалы,</w:t>
      </w:r>
      <w:r>
        <w:t xml:space="preserve"> не з</w:t>
      </w:r>
      <w:r>
        <w:t xml:space="preserve">атрагивая</w:t>
      </w:r>
      <w:r>
        <w:t xml:space="preserve"> их с</w:t>
      </w:r>
      <w:r>
        <w:t xml:space="preserve">мысла, </w:t>
      </w:r>
      <w:r>
        <w:br/>
      </w:r>
      <w:r>
        <w:t xml:space="preserve">если они</w:t>
      </w:r>
      <w:r>
        <w:t xml:space="preserve"> не с</w:t>
      </w:r>
      <w:r>
        <w:t xml:space="preserve">оответствуют нормам русского языка,</w:t>
      </w:r>
      <w:r>
        <w:t xml:space="preserve"> с п</w:t>
      </w:r>
      <w:r>
        <w:t xml:space="preserve">редварительным уведомлением Заказчика.</w:t>
      </w:r>
      <w:r/>
    </w:p>
    <w:p>
      <w:pPr>
        <w:pStyle w:val="814"/>
        <w:numPr>
          <w:ilvl w:val="0"/>
          <w:numId w:val="0"/>
        </w:numPr>
        <w:ind w:left="709" w:hanging="709"/>
        <w:tabs>
          <w:tab w:val="left" w:pos="3119" w:leader="none"/>
        </w:tabs>
      </w:pPr>
      <w:r>
        <w:rPr>
          <w:bCs w:val="0"/>
          <w:color w:val="auto"/>
        </w:rPr>
        <w:t xml:space="preserve">3.71.7.</w:t>
      </w:r>
      <w:r>
        <w:rPr>
          <w:bCs w:val="0"/>
          <w:color w:val="auto"/>
        </w:rPr>
        <w:tab/>
      </w:r>
      <w:r>
        <w:t xml:space="preserve">Хэдхантер</w:t>
      </w:r>
      <w:r>
        <w:t xml:space="preserve"> имеет право отказать Заказчику в размещении материалов, если информация</w:t>
      </w:r>
      <w:r>
        <w:t xml:space="preserve"> в м</w:t>
      </w:r>
      <w:r>
        <w:t xml:space="preserve">атериалах:</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не соответствует тематике Сайта;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противозаконная, угрожающая, оскорбительная, клеветническая, заведомо ложная, грубая, непристойная, вредит другим посетителям Сайта, нарушает их права</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указывает</w:t>
      </w:r>
      <w:r>
        <w:t xml:space="preserve"> на с</w:t>
      </w:r>
      <w:r>
        <w:t xml:space="preserve">татус, заслуги Заказчика, присвоенные</w:t>
      </w:r>
      <w:r>
        <w:t xml:space="preserve"> на м</w:t>
      </w:r>
      <w:r>
        <w:t xml:space="preserve">ероприятиях или сайтах компаний, предоставляющих сервисы или услуги, аналогичные Сайту;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если цветовая гамма или дизайн противоречат рассылке.</w:t>
      </w:r>
      <w:r/>
    </w:p>
    <w:p>
      <w:pPr>
        <w:pStyle w:val="827"/>
      </w:pPr>
      <w:r>
        <w:t xml:space="preserve">Порядок оказания</w:t>
      </w:r>
      <w:r/>
    </w:p>
    <w:p>
      <w:pPr>
        <w:pStyle w:val="814"/>
        <w:numPr>
          <w:ilvl w:val="0"/>
          <w:numId w:val="0"/>
        </w:numPr>
        <w:ind w:left="709" w:hanging="709"/>
        <w:tabs>
          <w:tab w:val="left" w:pos="3119" w:leader="none"/>
        </w:tabs>
      </w:pPr>
      <w:r>
        <w:rPr>
          <w:bCs w:val="0"/>
          <w:color w:val="auto"/>
        </w:rPr>
        <w:t xml:space="preserve">3.71.8.</w:t>
      </w:r>
      <w:r>
        <w:rPr>
          <w:bCs w:val="0"/>
          <w:color w:val="auto"/>
        </w:rPr>
        <w:tab/>
      </w:r>
      <w:r>
        <w:t xml:space="preserve">Рассылка отправляется от лица </w:t>
      </w:r>
      <w:r>
        <w:t xml:space="preserve">Хэдхантера</w:t>
      </w:r>
      <w:r>
        <w:t xml:space="preserve">. Дату рассылки Стороны согласуют в Договоре или Заказе.</w:t>
      </w:r>
      <w:r/>
    </w:p>
    <w:p>
      <w:pPr>
        <w:pStyle w:val="814"/>
        <w:numPr>
          <w:ilvl w:val="0"/>
          <w:numId w:val="0"/>
        </w:numPr>
        <w:ind w:left="709" w:hanging="709"/>
        <w:tabs>
          <w:tab w:val="left" w:pos="3119" w:leader="none"/>
        </w:tabs>
      </w:pPr>
      <w:r>
        <w:rPr>
          <w:bCs w:val="0"/>
          <w:color w:val="auto"/>
        </w:rPr>
        <w:t xml:space="preserve">3.71.9.</w:t>
      </w:r>
      <w:r>
        <w:rPr>
          <w:bCs w:val="0"/>
          <w:color w:val="auto"/>
        </w:rPr>
        <w:tab/>
      </w:r>
      <w:r>
        <w:t xml:space="preserve">Активация услуги – отправка </w:t>
      </w:r>
      <w:r>
        <w:t xml:space="preserve">СМС</w:t>
      </w:r>
      <w:r>
        <w:t xml:space="preserve">-рассылки согласно Заказу. После отправки </w:t>
      </w:r>
      <w:r>
        <w:t xml:space="preserve">СМС</w:t>
      </w:r>
      <w:r>
        <w:t xml:space="preserve">-рассылки Услуги считаются оказанными</w:t>
      </w:r>
      <w:r>
        <w:t xml:space="preserve">,</w:t>
      </w:r>
      <w:r>
        <w:t xml:space="preserve"> и </w:t>
      </w:r>
      <w:r>
        <w:t xml:space="preserve">деньги</w:t>
      </w:r>
      <w:r>
        <w:t xml:space="preserve"> за них не возвращаются.</w:t>
      </w:r>
      <w:r/>
    </w:p>
    <w:p>
      <w:pPr>
        <w:pStyle w:val="814"/>
        <w:numPr>
          <w:ilvl w:val="0"/>
          <w:numId w:val="0"/>
        </w:numPr>
        <w:ind w:left="709" w:hanging="709"/>
        <w:tabs>
          <w:tab w:val="left" w:pos="3119" w:leader="none"/>
        </w:tabs>
      </w:pPr>
      <w:r>
        <w:rPr>
          <w:bCs w:val="0"/>
          <w:color w:val="auto"/>
        </w:rPr>
        <w:t xml:space="preserve">3.71.10.</w:t>
      </w:r>
      <w:r>
        <w:rPr>
          <w:bCs w:val="0"/>
          <w:color w:val="auto"/>
        </w:rPr>
        <w:tab/>
      </w:r>
      <w:r>
        <w:t xml:space="preserve">Если нет письменного запрета от Заказчика, </w:t>
      </w:r>
      <w:r>
        <w:t xml:space="preserve">Хэдхантер</w:t>
      </w:r>
      <w:r>
        <w:t xml:space="preserve"> может использовать информацию об оказании Заказчику Услуг, его логотип, товарный знак и иные не</w:t>
      </w:r>
      <w:r>
        <w:t xml:space="preserve"> </w:t>
      </w:r>
      <w:r>
        <w:t xml:space="preserve">конфиденциальные информацию и материалы в рекламно-информационных целях, в </w:t>
      </w:r>
      <w:r>
        <w:t xml:space="preserve">т.ч.</w:t>
      </w:r>
      <w:r>
        <w:t xml:space="preserve"> в презентациях, материалах вебинаров, промо-страницах</w:t>
      </w:r>
      <w:r>
        <w:t xml:space="preserve"> (рекламные страницы)</w:t>
      </w:r>
      <w:r>
        <w:t xml:space="preserve"> </w:t>
      </w:r>
      <w:r>
        <w:t xml:space="preserve">Хэдхантера</w:t>
      </w:r>
      <w:r>
        <w:t xml:space="preserve">.</w:t>
      </w:r>
      <w:r/>
    </w:p>
    <w:p>
      <w:pPr>
        <w:pStyle w:val="814"/>
        <w:numPr>
          <w:ilvl w:val="0"/>
          <w:numId w:val="0"/>
        </w:numPr>
        <w:ind w:left="709" w:hanging="709"/>
        <w:tabs>
          <w:tab w:val="left" w:pos="3119" w:leader="none"/>
        </w:tabs>
      </w:pPr>
      <w:r>
        <w:rPr>
          <w:bCs w:val="0"/>
          <w:color w:val="auto"/>
        </w:rPr>
        <w:t xml:space="preserve">3.71.11.</w:t>
      </w:r>
      <w:r>
        <w:rPr>
          <w:bCs w:val="0"/>
          <w:color w:val="auto"/>
        </w:rPr>
        <w:tab/>
      </w:r>
      <w:r>
        <w:t xml:space="preserve">Стороны согласовывают наименование, содержание, дату начала оказания Услуги или период размещения в Договоре или в Заказе. Если Заказчик не предоставил необходимую информацию или материалы до начала оказания Услуги или периода размещения</w:t>
      </w:r>
      <w:r>
        <w:t xml:space="preserve">,</w:t>
      </w:r>
      <w:r>
        <w:t xml:space="preserve"> </w:t>
      </w:r>
      <w:r>
        <w:t xml:space="preserve">Хэдхантер</w:t>
      </w:r>
      <w:r>
        <w:t xml:space="preserve"> вправе не оказывать Услугу. </w:t>
      </w:r>
      <w:r/>
    </w:p>
    <w:p>
      <w:pPr>
        <w:pStyle w:val="814"/>
        <w:numPr>
          <w:ilvl w:val="0"/>
          <w:numId w:val="0"/>
        </w:numPr>
        <w:ind w:left="709"/>
      </w:pPr>
      <w:r>
        <w:t xml:space="preserve">Если Заказчик не предоставит необходимую информацию или материалы или хочет изменить дату начала оказания Услуги или период размещения</w:t>
      </w:r>
      <w:r>
        <w:t xml:space="preserve">,</w:t>
      </w:r>
      <w:r>
        <w:t xml:space="preserve"> Стороны подписывают </w:t>
      </w:r>
      <w:r>
        <w:t xml:space="preserve">дополнит</w:t>
      </w:r>
      <w:r>
        <w:t xml:space="preserve">ельное соглашение к Договору </w:t>
      </w:r>
      <w:r>
        <w:br/>
      </w:r>
      <w:r>
        <w:t xml:space="preserve">или Заказу. В </w:t>
      </w:r>
      <w:r>
        <w:t xml:space="preserve">дополнит</w:t>
      </w:r>
      <w:r>
        <w:t xml:space="preserve">ельном соглашении указывается новая дата или период и стоимость Услуг по Тарифам </w:t>
      </w:r>
      <w:r>
        <w:t xml:space="preserve">Хэдхантера</w:t>
      </w:r>
      <w:r>
        <w:t xml:space="preserve">, действующим на новую дату или период. </w:t>
      </w:r>
      <w:r/>
    </w:p>
    <w:p>
      <w:pPr>
        <w:pStyle w:val="814"/>
        <w:numPr>
          <w:ilvl w:val="0"/>
          <w:numId w:val="0"/>
        </w:numPr>
        <w:ind w:left="709"/>
      </w:pPr>
      <w:r>
        <w:t xml:space="preserve">Заказчик уведомляет о намерении изменить дату оказания Услуги или период размещения по </w:t>
      </w:r>
      <w:r>
        <w:t xml:space="preserve">электронной</w:t>
      </w:r>
      <w:r>
        <w:t xml:space="preserve"> почте, </w:t>
      </w:r>
      <w:r>
        <w:t xml:space="preserve">согласованно</w:t>
      </w:r>
      <w:r>
        <w:t xml:space="preserve">й</w:t>
      </w:r>
      <w:r>
        <w:t xml:space="preserve"> </w:t>
      </w:r>
      <w:r>
        <w:t xml:space="preserve">в Договоре Сторонами, либо с </w:t>
      </w:r>
      <w:r>
        <w:t xml:space="preserve">использованием адресов</w:t>
      </w:r>
      <w:r>
        <w:t xml:space="preserve">, позволяющих определить, </w:t>
      </w:r>
      <w:r>
        <w:br/>
      </w:r>
      <w:r>
        <w:t xml:space="preserve">что адресаты – Стороны по Договору. </w:t>
      </w:r>
      <w:r/>
    </w:p>
    <w:p>
      <w:pPr>
        <w:pStyle w:val="814"/>
        <w:numPr>
          <w:ilvl w:val="0"/>
          <w:numId w:val="0"/>
        </w:numPr>
        <w:ind w:left="709" w:hanging="709"/>
        <w:tabs>
          <w:tab w:val="left" w:pos="3119" w:leader="none"/>
        </w:tabs>
      </w:pPr>
      <w:r>
        <w:rPr>
          <w:bCs w:val="0"/>
          <w:color w:val="auto"/>
        </w:rPr>
        <w:t xml:space="preserve">3.71.12.</w:t>
      </w:r>
      <w:r>
        <w:rPr>
          <w:bCs w:val="0"/>
          <w:color w:val="auto"/>
        </w:rPr>
        <w:tab/>
      </w:r>
      <w:r>
        <w:t xml:space="preserve">Если Заказчик выражает намерение изменить согласованн</w:t>
      </w:r>
      <w:r>
        <w:t xml:space="preserve">ую</w:t>
      </w:r>
      <w:r>
        <w:t xml:space="preserve"> в Заказе или в Договоре дату оказания или начала Услуги, он уведомляет об этом </w:t>
      </w:r>
      <w:r>
        <w:t xml:space="preserve">Хэдхантер</w:t>
      </w:r>
      <w:r>
        <w:t xml:space="preserve"> не позднее чем за 5 рабочих дней до согласованной даты. В этом случае Стороны подписывают </w:t>
      </w:r>
      <w:r>
        <w:t xml:space="preserve">дополнит</w:t>
      </w:r>
      <w:r>
        <w:t xml:space="preserve">ельное соглашение (п.</w:t>
      </w:r>
      <w:r>
        <w:t xml:space="preserve"> </w:t>
      </w:r>
      <w:r>
        <w:t xml:space="preserve">3.72.13</w:t>
      </w:r>
      <w:r>
        <w:t xml:space="preserve">). </w:t>
      </w:r>
      <w:r>
        <w:t xml:space="preserve">Иначе</w:t>
      </w:r>
      <w:r>
        <w:t xml:space="preserve"> </w:t>
      </w:r>
      <w:r>
        <w:t xml:space="preserve">Хэдхантер</w:t>
      </w:r>
      <w:r>
        <w:t xml:space="preserve"> вправе оказать Услугу в согласованную дату.</w:t>
      </w:r>
      <w:r/>
    </w:p>
    <w:p>
      <w:pPr>
        <w:pStyle w:val="827"/>
      </w:pPr>
      <w:r>
        <w:t xml:space="preserve">Ответственность за материалы заказчика</w:t>
      </w:r>
      <w:r/>
    </w:p>
    <w:p>
      <w:pPr>
        <w:pStyle w:val="814"/>
        <w:numPr>
          <w:ilvl w:val="0"/>
          <w:numId w:val="0"/>
        </w:numPr>
        <w:ind w:left="709" w:hanging="709"/>
        <w:tabs>
          <w:tab w:val="left" w:pos="3119" w:leader="none"/>
        </w:tabs>
      </w:pPr>
      <w:r>
        <w:rPr>
          <w:bCs w:val="0"/>
          <w:color w:val="auto"/>
        </w:rPr>
        <w:t xml:space="preserve">3.71.13.</w:t>
      </w:r>
      <w:r>
        <w:rPr>
          <w:bCs w:val="0"/>
          <w:color w:val="auto"/>
        </w:rPr>
        <w:tab/>
      </w:r>
      <w:r>
        <w:t xml:space="preserve">Материалы</w:t>
      </w:r>
      <w:r>
        <w:t xml:space="preserve"> и и</w:t>
      </w:r>
      <w:r>
        <w:t xml:space="preserve">нформация</w:t>
      </w:r>
      <w:r>
        <w:t xml:space="preserve"> не д</w:t>
      </w:r>
      <w:r>
        <w:t xml:space="preserve">олжны нарушать требования законодательства, включая требования </w:t>
      </w:r>
      <w:r>
        <w:br/>
      </w:r>
      <w:r>
        <w:t xml:space="preserve">ФЗ «О рекламе»</w:t>
      </w:r>
      <w:r>
        <w:t xml:space="preserve">, и права третьих лиц</w:t>
      </w:r>
      <w:r>
        <w:t xml:space="preserve">. Если </w:t>
      </w:r>
      <w:r>
        <w:t xml:space="preserve">Хэдхантер</w:t>
      </w:r>
      <w:r>
        <w:t xml:space="preserve"> привлекут</w:t>
      </w:r>
      <w:r>
        <w:t xml:space="preserve"> к о</w:t>
      </w:r>
      <w:r>
        <w:t xml:space="preserve">тветственности</w:t>
      </w:r>
      <w:r>
        <w:t xml:space="preserve"> за н</w:t>
      </w:r>
      <w:r>
        <w:t xml:space="preserve">арушение законодательства из-за размещения информации или материалов Заказчика</w:t>
      </w:r>
      <w:r>
        <w:t xml:space="preserve"> в р</w:t>
      </w:r>
      <w:r>
        <w:t xml:space="preserve">ассылке, Заказчик </w:t>
      </w:r>
      <w:r>
        <w:br/>
      </w:r>
      <w:r>
        <w:t xml:space="preserve">возмещает </w:t>
      </w:r>
      <w:r>
        <w:t xml:space="preserve">Хэдхантеру</w:t>
      </w:r>
      <w:r>
        <w:t xml:space="preserve"> понесенные расходы, включая штрафы, судебные расходы</w:t>
      </w:r>
      <w:r>
        <w:t xml:space="preserve">,</w:t>
      </w:r>
      <w:r>
        <w:t xml:space="preserve"> в т</w:t>
      </w:r>
      <w:r>
        <w:t xml:space="preserve">ечение 10 дней</w:t>
      </w:r>
      <w:r>
        <w:t xml:space="preserve"> </w:t>
      </w:r>
      <w:r>
        <w:br/>
      </w:r>
      <w:r>
        <w:t xml:space="preserve">с м</w:t>
      </w:r>
      <w:r>
        <w:t xml:space="preserve">омента предъявления требования </w:t>
      </w:r>
      <w:r>
        <w:t xml:space="preserve">Хэдхантера</w:t>
      </w:r>
      <w:r>
        <w:t xml:space="preserve"> Заказчику.</w:t>
      </w:r>
      <w:r/>
    </w:p>
    <w:p>
      <w:pPr>
        <w:pStyle w:val="827"/>
      </w:pPr>
      <w:r>
        <w:t xml:space="preserve">Ограничение ответственности </w:t>
      </w:r>
      <w:r>
        <w:t xml:space="preserve">Хэдхантера</w:t>
      </w:r>
      <w:r/>
    </w:p>
    <w:p>
      <w:pPr>
        <w:pStyle w:val="814"/>
        <w:numPr>
          <w:ilvl w:val="0"/>
          <w:numId w:val="0"/>
        </w:numPr>
        <w:ind w:left="709" w:hanging="709"/>
        <w:tabs>
          <w:tab w:val="left" w:pos="3119" w:leader="none"/>
        </w:tabs>
      </w:pPr>
      <w:r>
        <w:rPr>
          <w:bCs w:val="0"/>
          <w:color w:val="auto"/>
        </w:rPr>
        <w:t xml:space="preserve">3.71.14.</w:t>
      </w:r>
      <w:r>
        <w:rPr>
          <w:bCs w:val="0"/>
          <w:color w:val="auto"/>
        </w:rPr>
        <w:tab/>
      </w:r>
      <w:r>
        <w:t xml:space="preserve">Хэдхантер</w:t>
      </w:r>
      <w:r>
        <w:t xml:space="preserve"> не о</w:t>
      </w:r>
      <w:r>
        <w:t xml:space="preserve">тветственен</w:t>
      </w:r>
      <w:r>
        <w:t xml:space="preserve"> за д</w:t>
      </w:r>
      <w:r>
        <w:t xml:space="preserve">оставку, получение или прочтение </w:t>
      </w:r>
      <w:r>
        <w:t xml:space="preserve">Соискат</w:t>
      </w:r>
      <w:r>
        <w:t xml:space="preserve">елями </w:t>
      </w:r>
      <w:r>
        <w:t xml:space="preserve">СМС</w:t>
      </w:r>
      <w:r>
        <w:t xml:space="preserve">-сообщений. После оказания </w:t>
      </w:r>
      <w:r>
        <w:t xml:space="preserve">У</w:t>
      </w:r>
      <w:r>
        <w:t xml:space="preserve">слуги </w:t>
      </w:r>
      <w:r>
        <w:t xml:space="preserve">Хэдхантер</w:t>
      </w:r>
      <w:r>
        <w:t xml:space="preserve"> по з</w:t>
      </w:r>
      <w:r>
        <w:t xml:space="preserve">апросу Заказчика может предоставить информацию</w:t>
      </w:r>
      <w:r>
        <w:t xml:space="preserve"> о к</w:t>
      </w:r>
      <w:r>
        <w:t xml:space="preserve">оличестве отправленных сообщений</w:t>
      </w:r>
      <w:r>
        <w:t xml:space="preserve"> и к</w:t>
      </w:r>
      <w:r>
        <w:t xml:space="preserve">оличестве переходов</w:t>
      </w:r>
      <w:r>
        <w:t xml:space="preserve"> по б</w:t>
      </w:r>
      <w:r>
        <w:t xml:space="preserve">локу Заказчика. </w:t>
      </w:r>
      <w:r>
        <w:t xml:space="preserve">Хэдхантер</w:t>
      </w:r>
      <w:r>
        <w:t xml:space="preserve"> не г</w:t>
      </w:r>
      <w:r>
        <w:t xml:space="preserve">арантирует наличие или определенное количество переходов </w:t>
      </w:r>
      <w:r>
        <w:t xml:space="preserve">Соискат</w:t>
      </w:r>
      <w:r>
        <w:t xml:space="preserve">елей</w:t>
      </w:r>
      <w:r>
        <w:t xml:space="preserve"> по б</w:t>
      </w:r>
      <w:r>
        <w:t xml:space="preserve">локу Заказчика.</w:t>
      </w:r>
      <w:r/>
    </w:p>
    <w:p>
      <w:pPr>
        <w:pStyle w:val="827"/>
      </w:pPr>
      <w:r>
        <w:t xml:space="preserve">Коммуникация</w:t>
      </w:r>
      <w:r>
        <w:t xml:space="preserve"> </w:t>
      </w:r>
      <w:r/>
    </w:p>
    <w:p>
      <w:pPr>
        <w:pStyle w:val="814"/>
        <w:numPr>
          <w:ilvl w:val="0"/>
          <w:numId w:val="0"/>
        </w:numPr>
        <w:ind w:left="709" w:hanging="709"/>
        <w:tabs>
          <w:tab w:val="left" w:pos="3119" w:leader="none"/>
        </w:tabs>
      </w:pPr>
      <w:r>
        <w:rPr>
          <w:bCs w:val="0"/>
          <w:color w:val="auto"/>
        </w:rPr>
        <w:t xml:space="preserve">3.71.15.</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3.71.16.</w:t>
      </w:r>
      <w:r>
        <w:rPr>
          <w:bCs w:val="0"/>
          <w:color w:val="auto"/>
        </w:rPr>
        <w:tab/>
      </w:r>
      <w:r>
        <w:t xml:space="preserve">Хэдхантер</w:t>
      </w:r>
      <w:r>
        <w:t xml:space="preserve"> выставляет документы, подтверждающие оказание Услуг. </w:t>
      </w:r>
      <w:r>
        <w:br/>
      </w:r>
      <w:r>
        <w:t xml:space="preserve">Дата документа – день отправки </w:t>
      </w:r>
      <w:r>
        <w:t xml:space="preserve">СМС</w:t>
      </w:r>
      <w:r>
        <w:t xml:space="preserve">-рассылки.</w:t>
      </w:r>
      <w:r/>
    </w:p>
    <w:p>
      <w:pPr>
        <w:pStyle w:val="816"/>
        <w:numPr>
          <w:ilvl w:val="0"/>
          <w:numId w:val="0"/>
        </w:numPr>
        <w:ind w:left="709" w:hanging="709"/>
      </w:pPr>
      <w:r/>
      <w:bookmarkStart w:id="192" w:name="_Toc187692329"/>
      <w:r>
        <w:rPr>
          <w:rFonts w:eastAsia="Arial" w:cs="Arial"/>
          <w:b w:val="0"/>
          <w:sz w:val="16"/>
          <w:szCs w:val="16"/>
        </w:rPr>
        <w:t xml:space="preserve">3.72.</w:t>
      </w:r>
      <w:r>
        <w:rPr>
          <w:rFonts w:eastAsia="Arial" w:cs="Arial"/>
          <w:b w:val="0"/>
          <w:sz w:val="16"/>
          <w:szCs w:val="16"/>
        </w:rPr>
        <w:tab/>
      </w:r>
      <w:r>
        <w:t xml:space="preserve">СМС</w:t>
      </w:r>
      <w:r>
        <w:t xml:space="preserve">-рассылка вакансии по базе партнера</w:t>
      </w:r>
      <w:bookmarkEnd w:id="192"/>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3.72.1.</w:t>
      </w:r>
      <w:r>
        <w:rPr>
          <w:bCs w:val="0"/>
          <w:color w:val="auto"/>
        </w:rPr>
        <w:tab/>
      </w:r>
      <w:r>
        <w:t xml:space="preserve">Хэдхантер</w:t>
      </w:r>
      <w:r>
        <w:t xml:space="preserve"> оказывает Заказчику Услугу</w:t>
      </w:r>
      <w:r>
        <w:t xml:space="preserve"> по З</w:t>
      </w:r>
      <w:r>
        <w:t xml:space="preserve">аказу или Договору. </w:t>
      </w:r>
      <w:r>
        <w:t xml:space="preserve">Хэдхантер</w:t>
      </w:r>
      <w:r>
        <w:t xml:space="preserve"> делает </w:t>
      </w:r>
      <w:r>
        <w:t xml:space="preserve">СМС</w:t>
      </w:r>
      <w:r>
        <w:t xml:space="preserve">-рассылку вакансии, размещенной</w:t>
      </w:r>
      <w:r>
        <w:t xml:space="preserve"> на С</w:t>
      </w:r>
      <w:r>
        <w:t xml:space="preserve">айте,</w:t>
      </w:r>
      <w:r>
        <w:t xml:space="preserve"> по б</w:t>
      </w:r>
      <w:r>
        <w:t xml:space="preserve">азе или базам пользователей Партнеров </w:t>
      </w:r>
      <w:r>
        <w:t xml:space="preserve">Хэдхантера</w:t>
      </w:r>
      <w:r>
        <w:t xml:space="preserve"> по с</w:t>
      </w:r>
      <w:r>
        <w:t xml:space="preserve">огласованным</w:t>
      </w:r>
      <w:r>
        <w:t xml:space="preserve"> с З</w:t>
      </w:r>
      <w:r>
        <w:t xml:space="preserve">аказчиком критериям.</w:t>
      </w:r>
      <w:r/>
    </w:p>
    <w:p>
      <w:pPr>
        <w:pStyle w:val="814"/>
        <w:numPr>
          <w:ilvl w:val="0"/>
          <w:numId w:val="0"/>
        </w:numPr>
        <w:ind w:left="709" w:hanging="709"/>
        <w:tabs>
          <w:tab w:val="left" w:pos="3119" w:leader="none"/>
        </w:tabs>
      </w:pPr>
      <w:r>
        <w:rPr>
          <w:bCs w:val="0"/>
          <w:color w:val="auto"/>
        </w:rPr>
        <w:t xml:space="preserve">3.72.2.</w:t>
      </w:r>
      <w:r>
        <w:rPr>
          <w:bCs w:val="0"/>
          <w:color w:val="auto"/>
        </w:rPr>
        <w:tab/>
      </w:r>
      <w:r>
        <w:t xml:space="preserve">Стоимость услуги определяется индивидуально для каждого Заказа и зависит от количества адресатов. </w:t>
      </w:r>
      <w:r/>
    </w:p>
    <w:p>
      <w:pPr>
        <w:pStyle w:val="814"/>
        <w:numPr>
          <w:ilvl w:val="0"/>
          <w:numId w:val="0"/>
        </w:numPr>
        <w:ind w:left="709"/>
      </w:pPr>
      <w:r>
        <w:t xml:space="preserve">Состав адресатов фиксируется</w:t>
      </w:r>
      <w:r>
        <w:t xml:space="preserve"> в н</w:t>
      </w:r>
      <w:r>
        <w:t xml:space="preserve">аименовани</w:t>
      </w:r>
      <w:r>
        <w:t xml:space="preserve">и</w:t>
      </w:r>
      <w:r>
        <w:t xml:space="preserve"> услуги</w:t>
      </w:r>
      <w:r>
        <w:t xml:space="preserve"> в З</w:t>
      </w:r>
      <w:r>
        <w:t xml:space="preserve">аказе или Договоре</w:t>
      </w:r>
      <w:r>
        <w:t xml:space="preserve"> и з</w:t>
      </w:r>
      <w:r>
        <w:t xml:space="preserve">ависит от: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примененного критерия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даты произведения </w:t>
      </w:r>
      <w:r>
        <w:t xml:space="preserve">СМС</w:t>
      </w:r>
      <w:r>
        <w:t xml:space="preserve">-рассылки.</w:t>
      </w:r>
      <w:r/>
    </w:p>
    <w:p>
      <w:pPr>
        <w:pStyle w:val="814"/>
        <w:numPr>
          <w:ilvl w:val="0"/>
          <w:numId w:val="0"/>
        </w:numPr>
        <w:ind w:left="709"/>
      </w:pPr>
      <w:r>
        <w:t xml:space="preserve">Дату </w:t>
      </w:r>
      <w:r>
        <w:t xml:space="preserve">СМС</w:t>
      </w:r>
      <w:r>
        <w:t xml:space="preserve">-рассылки Стороны фиксируют</w:t>
      </w:r>
      <w:r>
        <w:t xml:space="preserve"> в З</w:t>
      </w:r>
      <w:r>
        <w:t xml:space="preserve">аказе или Договоре.</w:t>
      </w:r>
      <w:r/>
    </w:p>
    <w:p>
      <w:pPr>
        <w:pStyle w:val="827"/>
      </w:pPr>
      <w:r>
        <w:t xml:space="preserve">Условия оказания </w:t>
      </w:r>
      <w:r/>
    </w:p>
    <w:p>
      <w:pPr>
        <w:pStyle w:val="814"/>
        <w:numPr>
          <w:ilvl w:val="0"/>
          <w:numId w:val="0"/>
        </w:numPr>
        <w:ind w:left="709" w:hanging="709"/>
        <w:tabs>
          <w:tab w:val="left" w:pos="3119" w:leader="none"/>
        </w:tabs>
      </w:pPr>
      <w:r>
        <w:rPr>
          <w:bCs w:val="0"/>
          <w:color w:val="auto"/>
        </w:rPr>
        <w:t xml:space="preserve">3.72.3.</w:t>
      </w:r>
      <w:r>
        <w:rPr>
          <w:bCs w:val="0"/>
          <w:color w:val="auto"/>
        </w:rPr>
        <w:tab/>
      </w:r>
      <w:r>
        <w:t xml:space="preserve">Заказчик вправе выбрать один или несколько критериев, соответствующих полям в резюме.</w:t>
      </w:r>
      <w:r/>
    </w:p>
    <w:p>
      <w:pPr>
        <w:pStyle w:val="814"/>
        <w:numPr>
          <w:ilvl w:val="0"/>
          <w:numId w:val="0"/>
        </w:numPr>
        <w:ind w:left="709" w:hanging="709"/>
        <w:tabs>
          <w:tab w:val="left" w:pos="3119" w:leader="none"/>
        </w:tabs>
      </w:pPr>
      <w:r>
        <w:rPr>
          <w:bCs w:val="0"/>
          <w:color w:val="auto"/>
        </w:rPr>
        <w:t xml:space="preserve">3.72.4.</w:t>
      </w:r>
      <w:r>
        <w:rPr>
          <w:bCs w:val="0"/>
          <w:color w:val="auto"/>
        </w:rPr>
        <w:tab/>
      </w:r>
      <w:r>
        <w:t xml:space="preserve">Хэдхантер</w:t>
      </w:r>
      <w:r>
        <w:t xml:space="preserve"> должен предоставить ссылку</w:t>
      </w:r>
      <w:r>
        <w:t xml:space="preserve"> на в</w:t>
      </w:r>
      <w:r>
        <w:t xml:space="preserve">акансию</w:t>
      </w:r>
      <w:r>
        <w:t xml:space="preserve"> на С</w:t>
      </w:r>
      <w:r>
        <w:t xml:space="preserve">айте </w:t>
      </w:r>
      <w:r>
        <w:t xml:space="preserve">не </w:t>
      </w:r>
      <w:r>
        <w:t xml:space="preserve">позднее, чем за 2 рабочих </w:t>
      </w:r>
      <w:r>
        <w:br/>
      </w:r>
      <w:r>
        <w:t xml:space="preserve">дня до согласованной в Договоре или Заказе даты рассылки.</w:t>
      </w:r>
      <w:r/>
    </w:p>
    <w:p>
      <w:pPr>
        <w:pStyle w:val="814"/>
        <w:numPr>
          <w:ilvl w:val="0"/>
          <w:numId w:val="0"/>
        </w:numPr>
        <w:ind w:left="709" w:hanging="709"/>
        <w:tabs>
          <w:tab w:val="left" w:pos="3119" w:leader="none"/>
        </w:tabs>
      </w:pPr>
      <w:r>
        <w:rPr>
          <w:bCs w:val="0"/>
          <w:color w:val="auto"/>
        </w:rPr>
        <w:t xml:space="preserve">3.72.5.</w:t>
      </w:r>
      <w:r>
        <w:rPr>
          <w:bCs w:val="0"/>
          <w:color w:val="auto"/>
        </w:rPr>
        <w:tab/>
      </w:r>
      <w:r>
        <w:t xml:space="preserve">Хэдхантер</w:t>
      </w:r>
      <w:r>
        <w:t xml:space="preserve"> вправе отказать Заказчику в оказании услуги по своему усмотрению.</w:t>
      </w:r>
      <w:r/>
    </w:p>
    <w:p>
      <w:pPr>
        <w:pStyle w:val="814"/>
        <w:numPr>
          <w:ilvl w:val="0"/>
          <w:numId w:val="0"/>
        </w:numPr>
        <w:ind w:left="709" w:hanging="709"/>
        <w:tabs>
          <w:tab w:val="left" w:pos="3119" w:leader="none"/>
        </w:tabs>
      </w:pPr>
      <w:r>
        <w:rPr>
          <w:bCs w:val="0"/>
          <w:color w:val="auto"/>
        </w:rPr>
        <w:t xml:space="preserve">3.72.6.</w:t>
      </w:r>
      <w:r>
        <w:rPr>
          <w:bCs w:val="0"/>
          <w:color w:val="auto"/>
        </w:rPr>
        <w:tab/>
      </w:r>
      <w:r>
        <w:t xml:space="preserve">Заказчик должен передать </w:t>
      </w:r>
      <w:r>
        <w:t xml:space="preserve">Хэдхантеру</w:t>
      </w:r>
      <w:r>
        <w:t xml:space="preserve"> текст вакансии Заказчика для рассылки</w:t>
      </w:r>
      <w:r>
        <w:t xml:space="preserve"> не п</w:t>
      </w:r>
      <w:r>
        <w:t xml:space="preserve">озднее </w:t>
      </w:r>
      <w:r>
        <w:br/>
      </w:r>
      <w:r>
        <w:t xml:space="preserve">чем за 3 рабочих дня</w:t>
      </w:r>
      <w:r>
        <w:t xml:space="preserve"> до д</w:t>
      </w:r>
      <w:r>
        <w:t xml:space="preserve">аты размещения.</w:t>
      </w:r>
      <w:r/>
    </w:p>
    <w:p>
      <w:pPr>
        <w:pStyle w:val="827"/>
      </w:pPr>
      <w:r>
        <w:t xml:space="preserve">Порядок оказания</w:t>
      </w:r>
      <w:r/>
    </w:p>
    <w:p>
      <w:pPr>
        <w:pStyle w:val="814"/>
        <w:numPr>
          <w:ilvl w:val="0"/>
          <w:numId w:val="0"/>
        </w:numPr>
        <w:ind w:left="709" w:hanging="709"/>
        <w:tabs>
          <w:tab w:val="left" w:pos="3119" w:leader="none"/>
        </w:tabs>
      </w:pPr>
      <w:r/>
      <w:bookmarkStart w:id="193" w:name="_Ref181234475"/>
      <w:r>
        <w:rPr>
          <w:bCs w:val="0"/>
          <w:color w:val="auto"/>
        </w:rPr>
        <w:t xml:space="preserve">3.72.7.</w:t>
      </w:r>
      <w:r>
        <w:rPr>
          <w:bCs w:val="0"/>
          <w:color w:val="auto"/>
        </w:rPr>
        <w:tab/>
      </w:r>
      <w:r>
        <w:t xml:space="preserve">Стороны согласовывают наименование, содержание, дату начала оказания Услуги или период размещения в Договоре или в Заказе. Если Заказчик не предоставил необходимую информацию или материалы до начала оказания Услуги или периода размещения</w:t>
      </w:r>
      <w:r>
        <w:t xml:space="preserve">,</w:t>
      </w:r>
      <w:r>
        <w:t xml:space="preserve"> </w:t>
      </w:r>
      <w:r>
        <w:t xml:space="preserve">Хэдхантер</w:t>
      </w:r>
      <w:r>
        <w:t xml:space="preserve"> вправе не оказывать Услугу.</w:t>
      </w:r>
      <w:bookmarkEnd w:id="193"/>
      <w:r>
        <w:t xml:space="preserve"> </w:t>
      </w:r>
      <w:r/>
    </w:p>
    <w:p>
      <w:pPr>
        <w:pStyle w:val="814"/>
        <w:numPr>
          <w:ilvl w:val="0"/>
          <w:numId w:val="0"/>
        </w:numPr>
        <w:ind w:left="709"/>
      </w:pPr>
      <w:r>
        <w:t xml:space="preserve">Если Заказчик хочет изменить дату начала оказания Услуги или период размещения</w:t>
      </w:r>
      <w:r>
        <w:t xml:space="preserve">,</w:t>
      </w:r>
      <w:r>
        <w:t xml:space="preserve"> Стороны подписывают </w:t>
      </w:r>
      <w:r>
        <w:t xml:space="preserve">дополнит</w:t>
      </w:r>
      <w:r>
        <w:t xml:space="preserve">ельное соглашение к Договору или Заказу. В </w:t>
      </w:r>
      <w:r>
        <w:t xml:space="preserve">дополнит</w:t>
      </w:r>
      <w:r>
        <w:t xml:space="preserve">ельном соглашении указывается новая дата </w:t>
      </w:r>
      <w:r>
        <w:br/>
      </w:r>
      <w:r>
        <w:t xml:space="preserve">или период и стоимость Услуг по Тарифам </w:t>
      </w:r>
      <w:r>
        <w:t xml:space="preserve">Хэдхантера</w:t>
      </w:r>
      <w:r>
        <w:t xml:space="preserve">, действующим на новую дату или период. </w:t>
      </w:r>
      <w:r/>
    </w:p>
    <w:p>
      <w:pPr>
        <w:pStyle w:val="814"/>
        <w:numPr>
          <w:ilvl w:val="0"/>
          <w:numId w:val="0"/>
        </w:numPr>
        <w:ind w:left="709"/>
      </w:pPr>
      <w:r>
        <w:t xml:space="preserve">Заказчик уведомляет о намерении изменить дату оказания Услуги или период размещения по </w:t>
      </w:r>
      <w:r>
        <w:t xml:space="preserve">электронной</w:t>
      </w:r>
      <w:r>
        <w:t xml:space="preserve"> почте, </w:t>
      </w:r>
      <w:r>
        <w:t xml:space="preserve">согласованно</w:t>
      </w:r>
      <w:r>
        <w:t xml:space="preserve">й</w:t>
      </w:r>
      <w:r>
        <w:t xml:space="preserve"> </w:t>
      </w:r>
      <w:r>
        <w:t xml:space="preserve">в Договоре Сторонами, либо с </w:t>
      </w:r>
      <w:r>
        <w:t xml:space="preserve">использованием адресов</w:t>
      </w:r>
      <w:r>
        <w:t xml:space="preserve">, позволяющих определить, </w:t>
      </w:r>
      <w:r>
        <w:br/>
      </w:r>
      <w:r>
        <w:t xml:space="preserve">что адресаты – Стороны по Договору. </w:t>
      </w:r>
      <w:r/>
    </w:p>
    <w:p>
      <w:pPr>
        <w:pStyle w:val="814"/>
        <w:numPr>
          <w:ilvl w:val="0"/>
          <w:numId w:val="0"/>
        </w:numPr>
        <w:ind w:left="709" w:hanging="709"/>
        <w:tabs>
          <w:tab w:val="left" w:pos="3119" w:leader="none"/>
        </w:tabs>
      </w:pPr>
      <w:r>
        <w:rPr>
          <w:bCs w:val="0"/>
          <w:color w:val="auto"/>
        </w:rPr>
        <w:t xml:space="preserve">3.72.8.</w:t>
      </w:r>
      <w:r>
        <w:rPr>
          <w:bCs w:val="0"/>
          <w:color w:val="auto"/>
        </w:rPr>
        <w:tab/>
      </w:r>
      <w:r>
        <w:t xml:space="preserve">Если Заказчик выражает намерение изменить </w:t>
      </w:r>
      <w:r>
        <w:t xml:space="preserve">согласованн</w:t>
      </w:r>
      <w:r>
        <w:t xml:space="preserve">ую</w:t>
      </w:r>
      <w:r>
        <w:t xml:space="preserve"> </w:t>
      </w:r>
      <w:r>
        <w:t xml:space="preserve">в Заказе или в Договоре дату оказания </w:t>
      </w:r>
      <w:r>
        <w:br/>
      </w:r>
      <w:r>
        <w:t xml:space="preserve">или начала Услуги, он уведомляет об этом </w:t>
      </w:r>
      <w:r>
        <w:t xml:space="preserve">Хэдхантер</w:t>
      </w:r>
      <w:r>
        <w:t xml:space="preserve"> не позднее чем за 5 рабочих дней до согласованной даты. В этом случае Стороны подписывают </w:t>
      </w:r>
      <w:r>
        <w:t xml:space="preserve">дополнит</w:t>
      </w:r>
      <w:r>
        <w:t xml:space="preserve">ельное соглашение (п.</w:t>
      </w:r>
      <w:r>
        <w:t xml:space="preserve"> </w:t>
      </w:r>
      <w:r>
        <w:t xml:space="preserve">3.72.7</w:t>
      </w:r>
      <w:r>
        <w:t xml:space="preserve">). Иначе</w:t>
      </w:r>
      <w:r>
        <w:t xml:space="preserve"> </w:t>
      </w:r>
      <w:r>
        <w:t xml:space="preserve">Хэдхантер</w:t>
      </w:r>
      <w:r>
        <w:t xml:space="preserve"> вправе оказать Услугу в согласованную дату.</w:t>
      </w:r>
      <w:r/>
    </w:p>
    <w:p>
      <w:pPr>
        <w:pStyle w:val="827"/>
      </w:pPr>
      <w:r>
        <w:t xml:space="preserve">Правовая ответственность</w:t>
      </w:r>
      <w:r>
        <w:t xml:space="preserve"> за м</w:t>
      </w:r>
      <w:r>
        <w:t xml:space="preserve">атериалы </w:t>
      </w:r>
      <w:r/>
    </w:p>
    <w:p>
      <w:pPr>
        <w:pStyle w:val="814"/>
        <w:numPr>
          <w:ilvl w:val="0"/>
          <w:numId w:val="0"/>
        </w:numPr>
        <w:ind w:left="709" w:hanging="709"/>
        <w:tabs>
          <w:tab w:val="left" w:pos="3119" w:leader="none"/>
        </w:tabs>
      </w:pPr>
      <w:r>
        <w:rPr>
          <w:bCs w:val="0"/>
          <w:color w:val="auto"/>
        </w:rPr>
        <w:t xml:space="preserve">3.72.9.</w:t>
      </w:r>
      <w:r>
        <w:rPr>
          <w:bCs w:val="0"/>
          <w:color w:val="auto"/>
        </w:rPr>
        <w:tab/>
      </w:r>
      <w:r>
        <w:t xml:space="preserve">Текст вакансии Заказчика</w:t>
      </w:r>
      <w:r>
        <w:t xml:space="preserve"> не д</w:t>
      </w:r>
      <w:r>
        <w:t xml:space="preserve">олжен нарушать требования законодательства, включая требования </w:t>
      </w:r>
      <w:r>
        <w:br/>
      </w:r>
      <w:r>
        <w:t xml:space="preserve">ФЗ «О рекламе»</w:t>
      </w:r>
      <w:r>
        <w:t xml:space="preserve">, и права третьих лиц</w:t>
      </w:r>
      <w:r>
        <w:t xml:space="preserve">. Если </w:t>
      </w:r>
      <w:r>
        <w:t xml:space="preserve">Хэдхантер</w:t>
      </w:r>
      <w:r>
        <w:t xml:space="preserve"> привлекут</w:t>
      </w:r>
      <w:r>
        <w:t xml:space="preserve"> к о</w:t>
      </w:r>
      <w:r>
        <w:t xml:space="preserve">тветственности</w:t>
      </w:r>
      <w:r>
        <w:t xml:space="preserve"> за н</w:t>
      </w:r>
      <w:r>
        <w:t xml:space="preserve">арушение законодательства из-за размещения информации или материалов Заказчика</w:t>
      </w:r>
      <w:r>
        <w:t xml:space="preserve"> в р</w:t>
      </w:r>
      <w:r>
        <w:t xml:space="preserve">ассылке, Заказчик возмещает </w:t>
      </w:r>
      <w:r>
        <w:t xml:space="preserve">Хэдхантеру</w:t>
      </w:r>
      <w:r>
        <w:t xml:space="preserve"> понесенные расходы, включая штрафы, </w:t>
      </w:r>
      <w:r>
        <w:t xml:space="preserve">судебные расходы</w:t>
      </w:r>
      <w:r>
        <w:t xml:space="preserve">,</w:t>
      </w:r>
      <w:r>
        <w:t xml:space="preserve"> в т</w:t>
      </w:r>
      <w:r>
        <w:t xml:space="preserve">ечение 10 дней</w:t>
      </w:r>
      <w:r>
        <w:t xml:space="preserve"> с м</w:t>
      </w:r>
      <w:r>
        <w:t xml:space="preserve">омента требования </w:t>
      </w:r>
      <w:r>
        <w:t xml:space="preserve">Хэдхантера</w:t>
      </w:r>
      <w:r>
        <w:t xml:space="preserve"> Заказчику.</w:t>
      </w:r>
      <w:r/>
    </w:p>
    <w:p>
      <w:pPr>
        <w:pStyle w:val="827"/>
      </w:pPr>
      <w:r>
        <w:t xml:space="preserve">Ограничение ответственности </w:t>
      </w:r>
      <w:r>
        <w:t xml:space="preserve">Хэдхантера</w:t>
      </w:r>
      <w:r/>
    </w:p>
    <w:p>
      <w:pPr>
        <w:pStyle w:val="814"/>
        <w:numPr>
          <w:ilvl w:val="0"/>
          <w:numId w:val="0"/>
        </w:numPr>
        <w:ind w:left="709" w:hanging="709"/>
        <w:tabs>
          <w:tab w:val="left" w:pos="3119" w:leader="none"/>
        </w:tabs>
      </w:pPr>
      <w:r>
        <w:rPr>
          <w:bCs w:val="0"/>
          <w:color w:val="auto"/>
        </w:rPr>
        <w:t xml:space="preserve">3.72.10.</w:t>
      </w:r>
      <w:r>
        <w:rPr>
          <w:bCs w:val="0"/>
          <w:color w:val="auto"/>
        </w:rPr>
        <w:tab/>
      </w:r>
      <w:r>
        <w:t xml:space="preserve">Хэдхантер</w:t>
      </w:r>
      <w:r>
        <w:t xml:space="preserve"> не несет ответственности за доставку, получение, прочтение пользователями </w:t>
      </w:r>
      <w:r>
        <w:t xml:space="preserve">СМС</w:t>
      </w:r>
      <w:r>
        <w:t xml:space="preserve">-сообщений. После оказания услуг </w:t>
      </w:r>
      <w:r>
        <w:t xml:space="preserve">Хэдхантер</w:t>
      </w:r>
      <w:r>
        <w:t xml:space="preserve"> по з</w:t>
      </w:r>
      <w:r>
        <w:t xml:space="preserve">апросу Заказчика может предоставить информацию</w:t>
      </w:r>
      <w:r>
        <w:t xml:space="preserve"> о к</w:t>
      </w:r>
      <w:r>
        <w:t xml:space="preserve">оличестве отправленных сообщений</w:t>
      </w:r>
      <w:r>
        <w:t xml:space="preserve"> и п</w:t>
      </w:r>
      <w:r>
        <w:t xml:space="preserve">ереходов</w:t>
      </w:r>
      <w:r>
        <w:t xml:space="preserve"> по б</w:t>
      </w:r>
      <w:r>
        <w:t xml:space="preserve">локу Заказчика.</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3.72.11.</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27"/>
      </w:pPr>
      <w:r>
        <w:rPr>
          <w:lang w:eastAsia="en-US"/>
        </w:rPr>
        <w:t xml:space="preserve">Информация о заказчике в рекламных и информационных материалах</w:t>
      </w:r>
      <w:r/>
    </w:p>
    <w:p>
      <w:pPr>
        <w:pStyle w:val="814"/>
        <w:numPr>
          <w:ilvl w:val="0"/>
          <w:numId w:val="0"/>
        </w:numPr>
        <w:ind w:left="709" w:hanging="709"/>
        <w:tabs>
          <w:tab w:val="left" w:pos="3119" w:leader="none"/>
        </w:tabs>
      </w:pPr>
      <w:r>
        <w:rPr>
          <w:bCs w:val="0"/>
          <w:color w:val="auto"/>
        </w:rPr>
        <w:t xml:space="preserve">3.72.12.</w:t>
      </w:r>
      <w:r>
        <w:rPr>
          <w:bCs w:val="0"/>
          <w:color w:val="auto"/>
        </w:rPr>
        <w:tab/>
      </w:r>
      <w:r>
        <w:t xml:space="preserve">Если нет письменного запрета</w:t>
      </w:r>
      <w:r>
        <w:t xml:space="preserve"> от З</w:t>
      </w:r>
      <w:r>
        <w:t xml:space="preserve">аказчика, </w:t>
      </w:r>
      <w:r>
        <w:t xml:space="preserve">Хэдхантер</w:t>
      </w:r>
      <w:r>
        <w:t xml:space="preserve"> может использовать информацию</w:t>
      </w:r>
      <w:r>
        <w:t xml:space="preserve"> об о</w:t>
      </w:r>
      <w:r>
        <w:t xml:space="preserve">казании Заказчику Услуг, его логотип, товарный знак, аналитику</w:t>
      </w:r>
      <w:r>
        <w:t xml:space="preserve"> по о</w:t>
      </w:r>
      <w:r>
        <w:t xml:space="preserve">казанной услуге, вакансию, которая </w:t>
      </w:r>
      <w:r>
        <w:br/>
      </w:r>
      <w:r>
        <w:t xml:space="preserve">продвигалась,</w:t>
      </w:r>
      <w:r>
        <w:t xml:space="preserve"> и и</w:t>
      </w:r>
      <w:r>
        <w:t xml:space="preserve">ные не</w:t>
      </w:r>
      <w:r>
        <w:t xml:space="preserve"> </w:t>
      </w:r>
      <w:r>
        <w:t xml:space="preserve">конфиденциальные информацию</w:t>
      </w:r>
      <w:r>
        <w:t xml:space="preserve"> и м</w:t>
      </w:r>
      <w:r>
        <w:t xml:space="preserve">атериалы</w:t>
      </w:r>
      <w:r>
        <w:t xml:space="preserve"> в р</w:t>
      </w:r>
      <w:r>
        <w:t xml:space="preserve">екламно-информационных </w:t>
      </w:r>
      <w:r>
        <w:br/>
      </w:r>
      <w:r>
        <w:t xml:space="preserve">целях,</w:t>
      </w:r>
      <w:r>
        <w:t xml:space="preserve"> в </w:t>
      </w:r>
      <w:r>
        <w:t xml:space="preserve">т.ч.</w:t>
      </w:r>
      <w:r>
        <w:t xml:space="preserve"> в п</w:t>
      </w:r>
      <w:r>
        <w:t xml:space="preserve">резентациях, материалах вебинаров, промо.</w:t>
      </w:r>
      <w:r/>
    </w:p>
    <w:p>
      <w:pPr>
        <w:pStyle w:val="827"/>
      </w:pPr>
      <w:r>
        <w:t xml:space="preserve">Результат и з</w:t>
      </w:r>
      <w:r>
        <w:t xml:space="preserve">акрывающие документы</w:t>
      </w:r>
      <w:r/>
    </w:p>
    <w:p>
      <w:pPr>
        <w:pStyle w:val="814"/>
        <w:numPr>
          <w:ilvl w:val="0"/>
          <w:numId w:val="0"/>
        </w:numPr>
        <w:ind w:left="709" w:hanging="709"/>
        <w:tabs>
          <w:tab w:val="left" w:pos="3119" w:leader="none"/>
        </w:tabs>
      </w:pPr>
      <w:r/>
      <w:bookmarkStart w:id="194" w:name="_Ref181234242"/>
      <w:r>
        <w:rPr>
          <w:bCs w:val="0"/>
          <w:color w:val="auto"/>
        </w:rPr>
        <w:t xml:space="preserve">3.72.13.</w:t>
      </w:r>
      <w:r>
        <w:rPr>
          <w:bCs w:val="0"/>
          <w:color w:val="auto"/>
        </w:rPr>
        <w:tab/>
      </w:r>
      <w:r>
        <w:t xml:space="preserve">Активация услуги – отправка </w:t>
      </w:r>
      <w:r>
        <w:t xml:space="preserve">СМС</w:t>
      </w:r>
      <w:r>
        <w:t xml:space="preserve">-рассылки </w:t>
      </w:r>
      <w:r>
        <w:t xml:space="preserve">по</w:t>
      </w:r>
      <w:r>
        <w:t xml:space="preserve"> Заказу. </w:t>
      </w:r>
      <w:r>
        <w:br/>
      </w:r>
      <w:r>
        <w:t xml:space="preserve">После отправки </w:t>
      </w:r>
      <w:r>
        <w:t xml:space="preserve">СМС</w:t>
      </w:r>
      <w:r>
        <w:t xml:space="preserve">-рассылки Услуги считаются оказанными</w:t>
      </w:r>
      <w:r>
        <w:t xml:space="preserve">,</w:t>
      </w:r>
      <w:r>
        <w:t xml:space="preserve"> и возврат</w:t>
      </w:r>
      <w:r>
        <w:t xml:space="preserve"> денег</w:t>
      </w:r>
      <w:r>
        <w:t xml:space="preserve"> за них не производится.</w:t>
      </w:r>
      <w:r/>
    </w:p>
    <w:p>
      <w:pPr>
        <w:pStyle w:val="814"/>
        <w:numPr>
          <w:ilvl w:val="0"/>
          <w:numId w:val="0"/>
        </w:numPr>
        <w:ind w:left="709" w:hanging="709"/>
        <w:tabs>
          <w:tab w:val="left" w:pos="3119" w:leader="none"/>
        </w:tabs>
      </w:pPr>
      <w:r>
        <w:rPr>
          <w:bCs w:val="0"/>
          <w:color w:val="auto"/>
        </w:rPr>
        <w:t xml:space="preserve">3.72.14.</w:t>
      </w:r>
      <w:r>
        <w:rPr>
          <w:bCs w:val="0"/>
          <w:color w:val="auto"/>
        </w:rPr>
        <w:tab/>
      </w:r>
      <w:r>
        <w:t xml:space="preserve">Хэдхантер</w:t>
      </w:r>
      <w:r>
        <w:t xml:space="preserve"> выставляет документы, подтверждающие оказание Услуг. </w:t>
      </w:r>
      <w:r>
        <w:br/>
      </w:r>
      <w:r>
        <w:t xml:space="preserve">Дата документа </w:t>
      </w:r>
      <w:r>
        <w:t xml:space="preserve">–</w:t>
      </w:r>
      <w:r>
        <w:t xml:space="preserve"> дата отправки </w:t>
      </w:r>
      <w:r>
        <w:t xml:space="preserve">СМС</w:t>
      </w:r>
      <w:r>
        <w:t xml:space="preserve">-рассылки по базе или базам пользователей Партнеров </w:t>
      </w:r>
      <w:r>
        <w:t xml:space="preserve">Хэдхантера</w:t>
      </w:r>
      <w:r>
        <w:t xml:space="preserve">.</w:t>
      </w:r>
      <w:bookmarkEnd w:id="194"/>
      <w:r/>
      <w:r/>
    </w:p>
    <w:p>
      <w:pPr>
        <w:pStyle w:val="816"/>
        <w:numPr>
          <w:ilvl w:val="0"/>
          <w:numId w:val="0"/>
        </w:numPr>
        <w:ind w:left="709" w:hanging="709"/>
      </w:pPr>
      <w:r/>
      <w:bookmarkStart w:id="195" w:name="_Toc187692330"/>
      <w:r>
        <w:rPr>
          <w:rFonts w:eastAsia="Arial" w:cs="Arial"/>
          <w:b w:val="0"/>
          <w:sz w:val="16"/>
          <w:szCs w:val="16"/>
        </w:rPr>
        <w:t xml:space="preserve">3.73.</w:t>
      </w:r>
      <w:r>
        <w:rPr>
          <w:rFonts w:eastAsia="Arial" w:cs="Arial"/>
          <w:b w:val="0"/>
          <w:sz w:val="16"/>
          <w:szCs w:val="16"/>
        </w:rPr>
        <w:tab/>
      </w:r>
      <w:r>
        <w:t xml:space="preserve">Размещение информационного поста в профильном </w:t>
      </w:r>
      <w:r>
        <w:t xml:space="preserve">Т</w:t>
      </w:r>
      <w:r>
        <w:t xml:space="preserve">елеграм-канале</w:t>
      </w:r>
      <w:bookmarkEnd w:id="195"/>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3.73.1.</w:t>
      </w:r>
      <w:r>
        <w:rPr>
          <w:bCs w:val="0"/>
          <w:color w:val="auto"/>
        </w:rPr>
        <w:tab/>
      </w:r>
      <w:r>
        <w:t xml:space="preserve">Хэдхантер</w:t>
      </w:r>
      <w:r>
        <w:t xml:space="preserve"> оказывает Заказчику услугу «Размещение информационного поста</w:t>
      </w:r>
      <w:r>
        <w:t xml:space="preserve"> в п</w:t>
      </w:r>
      <w:r>
        <w:t xml:space="preserve">рофильном </w:t>
      </w:r>
      <w:r>
        <w:t xml:space="preserve">Т</w:t>
      </w:r>
      <w:r>
        <w:t xml:space="preserve">елеграм-канале»</w:t>
      </w:r>
      <w:r>
        <w:t xml:space="preserve"> по З</w:t>
      </w:r>
      <w:r>
        <w:t xml:space="preserve">аказу </w:t>
      </w:r>
      <w:r>
        <w:t xml:space="preserve">и размещает </w:t>
      </w:r>
      <w:r>
        <w:t xml:space="preserve">в о</w:t>
      </w:r>
      <w:r>
        <w:t xml:space="preserve">дном</w:t>
      </w:r>
      <w:r>
        <w:t xml:space="preserve"> из с</w:t>
      </w:r>
      <w:r>
        <w:t xml:space="preserve">воих профильных каналов</w:t>
      </w:r>
      <w:r>
        <w:t xml:space="preserve"> в м</w:t>
      </w:r>
      <w:r>
        <w:t xml:space="preserve">ессенджере Telegram информацию</w:t>
      </w:r>
      <w:r>
        <w:t xml:space="preserve"> со с</w:t>
      </w:r>
      <w:r>
        <w:t xml:space="preserve">сылкой</w:t>
      </w:r>
      <w:r>
        <w:t xml:space="preserve"> на в</w:t>
      </w:r>
      <w:r>
        <w:t xml:space="preserve">акансию Заказчика, размещенную</w:t>
      </w:r>
      <w:r>
        <w:t xml:space="preserve"> на С</w:t>
      </w:r>
      <w:r>
        <w:t xml:space="preserve">айте.</w:t>
      </w:r>
      <w:r/>
    </w:p>
    <w:p>
      <w:pPr>
        <w:pStyle w:val="814"/>
        <w:numPr>
          <w:ilvl w:val="0"/>
          <w:numId w:val="0"/>
        </w:numPr>
        <w:ind w:left="709"/>
        <w:rPr>
          <w:b/>
        </w:rPr>
      </w:pPr>
      <w:r>
        <w:t xml:space="preserve">Профильный </w:t>
      </w:r>
      <w:r>
        <w:t xml:space="preserve">Т</w:t>
      </w:r>
      <w:r>
        <w:t xml:space="preserve">елеграм-канал </w:t>
      </w:r>
      <w:r>
        <w:t xml:space="preserve">Хэдхантера</w:t>
      </w:r>
      <w:r>
        <w:t xml:space="preserve"> </w:t>
      </w:r>
      <w:r>
        <w:t xml:space="preserve">позволяет размещать различную информацию,</w:t>
      </w:r>
      <w:r>
        <w:t xml:space="preserve"> в </w:t>
      </w:r>
      <w:r>
        <w:t xml:space="preserve">т.ч.</w:t>
      </w:r>
      <w:r>
        <w:t xml:space="preserve"> посты</w:t>
      </w:r>
      <w:r>
        <w:t xml:space="preserve"> со с</w:t>
      </w:r>
      <w:r>
        <w:t xml:space="preserve">сылками</w:t>
      </w:r>
      <w:r>
        <w:t xml:space="preserve"> на в</w:t>
      </w:r>
      <w:r>
        <w:t xml:space="preserve">акансии определенной профессиональной сферы</w:t>
      </w:r>
      <w:r>
        <w:t xml:space="preserve"> на </w:t>
      </w:r>
      <w:r>
        <w:t xml:space="preserve">С</w:t>
      </w:r>
      <w:r>
        <w:t xml:space="preserve">айте.</w:t>
      </w:r>
      <w:r>
        <w:rPr>
          <w:b/>
        </w:rPr>
      </w:r>
    </w:p>
    <w:p>
      <w:pPr>
        <w:pStyle w:val="827"/>
      </w:pPr>
      <w:r>
        <w:t xml:space="preserve">Подготовка текста поста</w:t>
      </w:r>
      <w:r/>
    </w:p>
    <w:p>
      <w:pPr>
        <w:pStyle w:val="814"/>
        <w:numPr>
          <w:ilvl w:val="0"/>
          <w:numId w:val="0"/>
        </w:numPr>
        <w:ind w:left="709" w:hanging="709"/>
        <w:tabs>
          <w:tab w:val="left" w:pos="3119" w:leader="none"/>
        </w:tabs>
      </w:pPr>
      <w:r>
        <w:rPr>
          <w:bCs w:val="0"/>
          <w:color w:val="auto"/>
        </w:rPr>
        <w:t xml:space="preserve">3.73.2.</w:t>
      </w:r>
      <w:r>
        <w:rPr>
          <w:bCs w:val="0"/>
          <w:color w:val="auto"/>
        </w:rPr>
        <w:tab/>
      </w:r>
      <w:r>
        <w:t xml:space="preserve">Хэдхантер</w:t>
      </w:r>
      <w:r>
        <w:t xml:space="preserve"> в т</w:t>
      </w:r>
      <w:r>
        <w:t xml:space="preserve">ечение 2 рабочих дней</w:t>
      </w:r>
      <w:r>
        <w:t xml:space="preserve"> с м</w:t>
      </w:r>
      <w:r>
        <w:t xml:space="preserve">омента оплаты Услуги связывается</w:t>
      </w:r>
      <w:r>
        <w:t xml:space="preserve"> с З</w:t>
      </w:r>
      <w:r>
        <w:t xml:space="preserve">аказчиком</w:t>
      </w:r>
      <w:r>
        <w:t xml:space="preserve"> по </w:t>
      </w:r>
      <w:r>
        <w:t xml:space="preserve">электронной почте </w:t>
      </w:r>
      <w:r>
        <w:t xml:space="preserve">для согласования: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ссылки</w:t>
      </w:r>
      <w:r>
        <w:t xml:space="preserve"> на в</w:t>
      </w:r>
      <w:r>
        <w:t xml:space="preserve">акансию;</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особенностей сопроводительного текста.</w:t>
      </w:r>
      <w:r/>
    </w:p>
    <w:p>
      <w:pPr>
        <w:pStyle w:val="814"/>
        <w:numPr>
          <w:ilvl w:val="0"/>
          <w:numId w:val="0"/>
        </w:numPr>
        <w:ind w:left="709"/>
      </w:pPr>
      <w:r>
        <w:t xml:space="preserve">Заказчик в течение 2 рабочих дней с момента поступления запроса</w:t>
      </w:r>
      <w:r>
        <w:t xml:space="preserve"> от </w:t>
      </w:r>
      <w:r>
        <w:t xml:space="preserve">Хэдхантера</w:t>
      </w:r>
      <w:r>
        <w:t xml:space="preserve"> предоставляет </w:t>
      </w:r>
      <w:r>
        <w:t xml:space="preserve">Хэдхантеру</w:t>
      </w:r>
      <w:r>
        <w:t xml:space="preserve"> всю запрошенную информацию.</w:t>
      </w:r>
      <w:r/>
    </w:p>
    <w:p>
      <w:pPr>
        <w:pStyle w:val="827"/>
      </w:pPr>
      <w:r>
        <w:t xml:space="preserve">Подготовка</w:t>
      </w:r>
      <w:r>
        <w:t xml:space="preserve"> и с</w:t>
      </w:r>
      <w:r>
        <w:t xml:space="preserve">огласование текста поста</w:t>
      </w:r>
      <w:r>
        <w:t xml:space="preserve"> в </w:t>
      </w:r>
      <w:r>
        <w:t xml:space="preserve">Т</w:t>
      </w:r>
      <w:r>
        <w:t xml:space="preserve">елеграм-канале</w:t>
      </w:r>
      <w:r/>
    </w:p>
    <w:p>
      <w:pPr>
        <w:pStyle w:val="814"/>
        <w:numPr>
          <w:ilvl w:val="0"/>
          <w:numId w:val="0"/>
        </w:numPr>
        <w:ind w:left="709" w:hanging="709"/>
        <w:tabs>
          <w:tab w:val="left" w:pos="3119" w:leader="none"/>
        </w:tabs>
      </w:pPr>
      <w:r>
        <w:rPr>
          <w:bCs w:val="0"/>
          <w:color w:val="auto"/>
        </w:rPr>
        <w:t xml:space="preserve">3.73.3.</w:t>
      </w:r>
      <w:r>
        <w:rPr>
          <w:bCs w:val="0"/>
          <w:color w:val="auto"/>
        </w:rPr>
        <w:tab/>
      </w:r>
      <w:r>
        <w:t xml:space="preserve">Хэдхантер</w:t>
      </w:r>
      <w:r>
        <w:t xml:space="preserve"> в течение 2 рабочих дней направляет Заказчику текст поста в профильный </w:t>
      </w:r>
      <w:r>
        <w:t xml:space="preserve">Т</w:t>
      </w:r>
      <w:r>
        <w:t xml:space="preserve">елеграм-канал.</w:t>
      </w:r>
      <w:r/>
    </w:p>
    <w:p>
      <w:pPr>
        <w:pStyle w:val="814"/>
        <w:numPr>
          <w:ilvl w:val="0"/>
          <w:numId w:val="0"/>
        </w:numPr>
        <w:ind w:left="709" w:hanging="709"/>
        <w:tabs>
          <w:tab w:val="left" w:pos="3119" w:leader="none"/>
        </w:tabs>
      </w:pPr>
      <w:r>
        <w:rPr>
          <w:bCs w:val="0"/>
          <w:color w:val="auto"/>
        </w:rPr>
        <w:t xml:space="preserve">3.73.4.</w:t>
      </w:r>
      <w:r>
        <w:rPr>
          <w:bCs w:val="0"/>
          <w:color w:val="auto"/>
        </w:rPr>
        <w:tab/>
      </w:r>
      <w:r>
        <w:t xml:space="preserve">Заказчик согласовывает текст поста</w:t>
      </w:r>
      <w:r>
        <w:t xml:space="preserve"> в т</w:t>
      </w:r>
      <w:r>
        <w:t xml:space="preserve">ечение 2 рабочих дней</w:t>
      </w:r>
      <w:r>
        <w:t xml:space="preserve"> с м</w:t>
      </w:r>
      <w:r>
        <w:t xml:space="preserve">омента получения</w:t>
      </w:r>
      <w:r>
        <w:t xml:space="preserve"> от </w:t>
      </w:r>
      <w:r>
        <w:t xml:space="preserve">Хэдхантера</w:t>
      </w:r>
      <w:r>
        <w:t xml:space="preserve">. </w:t>
      </w:r>
      <w:r/>
    </w:p>
    <w:p>
      <w:pPr>
        <w:pStyle w:val="814"/>
        <w:numPr>
          <w:ilvl w:val="0"/>
          <w:numId w:val="0"/>
        </w:numPr>
        <w:ind w:left="709" w:hanging="709"/>
        <w:tabs>
          <w:tab w:val="left" w:pos="3119" w:leader="none"/>
        </w:tabs>
      </w:pPr>
      <w:r>
        <w:rPr>
          <w:bCs w:val="0"/>
          <w:color w:val="auto"/>
        </w:rPr>
        <w:t xml:space="preserve">3.73.5.</w:t>
      </w:r>
      <w:r>
        <w:rPr>
          <w:bCs w:val="0"/>
          <w:color w:val="auto"/>
        </w:rPr>
        <w:tab/>
      </w:r>
      <w:r>
        <w:t xml:space="preserve">Если</w:t>
      </w:r>
      <w:r>
        <w:t xml:space="preserve"> у З</w:t>
      </w:r>
      <w:r>
        <w:t xml:space="preserve">аказчика есть замечания</w:t>
      </w:r>
      <w:r>
        <w:t xml:space="preserve"> по т</w:t>
      </w:r>
      <w:r>
        <w:t xml:space="preserve">ексту поста,</w:t>
      </w:r>
      <w:r>
        <w:t xml:space="preserve"> он в</w:t>
      </w:r>
      <w:r>
        <w:t xml:space="preserve"> тот</w:t>
      </w:r>
      <w:r>
        <w:t xml:space="preserve"> же с</w:t>
      </w:r>
      <w:r>
        <w:t xml:space="preserve">рок направляет </w:t>
      </w:r>
      <w:r>
        <w:t xml:space="preserve">Хэдхантеру</w:t>
      </w:r>
      <w:r>
        <w:t xml:space="preserve"> замечания. </w:t>
      </w:r>
      <w:r>
        <w:br/>
      </w:r>
      <w:r>
        <w:t xml:space="preserve">Если нет возражений, текст поста считается утвержденным</w:t>
      </w:r>
      <w:r>
        <w:t xml:space="preserve"> и с</w:t>
      </w:r>
      <w:r>
        <w:t xml:space="preserve">огласованным Заказчиком. Если есть замечания, </w:t>
      </w:r>
      <w:r>
        <w:t xml:space="preserve">Хэдхантер</w:t>
      </w:r>
      <w:r>
        <w:t xml:space="preserve"> в т</w:t>
      </w:r>
      <w:r>
        <w:t xml:space="preserve">ечение 2 рабочих дней осуществляет доработку поста</w:t>
      </w:r>
      <w:r>
        <w:t xml:space="preserve"> и п</w:t>
      </w:r>
      <w:r>
        <w:t xml:space="preserve">роводит его повторное согласование. </w:t>
      </w:r>
      <w:r/>
    </w:p>
    <w:p>
      <w:pPr>
        <w:pStyle w:val="814"/>
        <w:numPr>
          <w:ilvl w:val="0"/>
          <w:numId w:val="0"/>
        </w:numPr>
        <w:ind w:left="709" w:hanging="709"/>
        <w:tabs>
          <w:tab w:val="left" w:pos="3119" w:leader="none"/>
        </w:tabs>
      </w:pPr>
      <w:r>
        <w:rPr>
          <w:bCs w:val="0"/>
          <w:color w:val="auto"/>
        </w:rPr>
        <w:t xml:space="preserve">3.73.6.</w:t>
      </w:r>
      <w:r>
        <w:rPr>
          <w:bCs w:val="0"/>
          <w:color w:val="auto"/>
        </w:rPr>
        <w:tab/>
      </w:r>
      <w:r>
        <w:t xml:space="preserve">Заказчик может дорабатывать информацию</w:t>
      </w:r>
      <w:r>
        <w:t xml:space="preserve"> в п</w:t>
      </w:r>
      <w:r>
        <w:t xml:space="preserve">осте 2 раза. Если Заказчик внесет радикальные правка</w:t>
      </w:r>
      <w:r>
        <w:t xml:space="preserve"> </w:t>
      </w:r>
      <w:r>
        <w:br/>
      </w:r>
      <w:r>
        <w:t xml:space="preserve">в т</w:t>
      </w:r>
      <w:r>
        <w:t xml:space="preserve">екст поста, изменяющие 50%</w:t>
      </w:r>
      <w:r>
        <w:t xml:space="preserve"> и б</w:t>
      </w:r>
      <w:r>
        <w:t xml:space="preserve">олее информации, Стороны согласовывают увеличение объема </w:t>
      </w:r>
      <w:r>
        <w:br/>
      </w:r>
      <w:r>
        <w:t xml:space="preserve">Услуг</w:t>
      </w:r>
      <w:r>
        <w:t xml:space="preserve"> и и</w:t>
      </w:r>
      <w:r>
        <w:t xml:space="preserve">х стоимость. </w:t>
      </w:r>
      <w:r/>
    </w:p>
    <w:p>
      <w:pPr>
        <w:pStyle w:val="814"/>
        <w:numPr>
          <w:ilvl w:val="0"/>
          <w:numId w:val="0"/>
        </w:numPr>
        <w:ind w:left="709"/>
        <w:rPr>
          <w:bCs w:val="0"/>
        </w:rPr>
      </w:pPr>
      <w:r>
        <w:t xml:space="preserve">Стороны подписывают дополнительное соглашение</w:t>
      </w:r>
      <w:r>
        <w:t xml:space="preserve">,</w:t>
      </w:r>
      <w:r>
        <w:t xml:space="preserve"> и д</w:t>
      </w:r>
      <w:r>
        <w:t xml:space="preserve">оработки оплачиваются отдельно.</w:t>
      </w:r>
      <w:r>
        <w:rPr>
          <w:b/>
          <w:bCs w:val="0"/>
        </w:rPr>
        <w:t xml:space="preserve">Технические требования</w:t>
      </w:r>
      <w:r>
        <w:rPr>
          <w:b/>
          <w:bCs w:val="0"/>
        </w:rPr>
        <w:t xml:space="preserve"> к и</w:t>
      </w:r>
      <w:r>
        <w:rPr>
          <w:b/>
          <w:bCs w:val="0"/>
        </w:rPr>
        <w:t xml:space="preserve">нформации</w:t>
      </w:r>
      <w:r>
        <w:rPr>
          <w:b/>
          <w:bCs w:val="0"/>
        </w:rPr>
        <w:t xml:space="preserve"> в п</w:t>
      </w:r>
      <w:r>
        <w:rPr>
          <w:b/>
          <w:bCs w:val="0"/>
        </w:rPr>
        <w:t xml:space="preserve">осте</w:t>
      </w:r>
      <w:r>
        <w:rPr>
          <w:bCs w:val="0"/>
        </w:rPr>
      </w:r>
    </w:p>
    <w:p>
      <w:pPr>
        <w:pStyle w:val="814"/>
        <w:numPr>
          <w:ilvl w:val="0"/>
          <w:numId w:val="0"/>
        </w:numPr>
        <w:ind w:left="709" w:hanging="709"/>
        <w:tabs>
          <w:tab w:val="left" w:pos="3119" w:leader="none"/>
        </w:tabs>
      </w:pPr>
      <w:r>
        <w:rPr>
          <w:bCs w:val="0"/>
          <w:color w:val="auto"/>
        </w:rPr>
        <w:t xml:space="preserve">3.73.7.</w:t>
      </w:r>
      <w:r>
        <w:rPr>
          <w:bCs w:val="0"/>
          <w:color w:val="auto"/>
        </w:rPr>
        <w:tab/>
      </w:r>
      <w:r>
        <w:t xml:space="preserve">Технические требования</w:t>
      </w:r>
      <w:r>
        <w:t xml:space="preserve"> к и</w:t>
      </w:r>
      <w:r>
        <w:t xml:space="preserve">нформации</w:t>
      </w:r>
      <w:r>
        <w:t xml:space="preserve"> в п</w:t>
      </w:r>
      <w:r>
        <w:t xml:space="preserve">осте </w:t>
      </w:r>
      <w:r>
        <w:t xml:space="preserve">Т</w:t>
      </w:r>
      <w:r>
        <w:t xml:space="preserve">елеграм-канала: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длина заголовка поста: не более 120 знаков с пробелами;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длина подзаголовка поста: не более 120 знаков с пробелами;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длина текстовой подводки без учета ссылки: не более 500 знаков с пробелами;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стилистика поста должна совпадать со стилистикой ведения профильного </w:t>
      </w:r>
      <w:r>
        <w:t xml:space="preserve">Т</w:t>
      </w:r>
      <w:r>
        <w:t xml:space="preserve">елеграм-канала </w:t>
      </w:r>
      <w:r>
        <w:t xml:space="preserve">Хэдхантера</w:t>
      </w:r>
      <w:r>
        <w:t xml:space="preserve">.</w:t>
      </w:r>
      <w:r/>
    </w:p>
    <w:p>
      <w:pPr>
        <w:pStyle w:val="827"/>
      </w:pPr>
      <w:r>
        <w:t xml:space="preserve">Размещение вакансии</w:t>
      </w:r>
      <w:r>
        <w:t xml:space="preserve"> в </w:t>
      </w:r>
      <w:r>
        <w:t xml:space="preserve">Т</w:t>
      </w:r>
      <w:r>
        <w:t xml:space="preserve">елеграм-канале</w:t>
      </w:r>
      <w:r/>
    </w:p>
    <w:p>
      <w:pPr>
        <w:pStyle w:val="814"/>
        <w:numPr>
          <w:ilvl w:val="0"/>
          <w:numId w:val="0"/>
        </w:numPr>
        <w:ind w:left="709" w:hanging="709"/>
        <w:tabs>
          <w:tab w:val="left" w:pos="3119" w:leader="none"/>
        </w:tabs>
      </w:pPr>
      <w:r>
        <w:rPr>
          <w:bCs w:val="0"/>
          <w:color w:val="auto"/>
        </w:rPr>
        <w:t xml:space="preserve">3.73.8.</w:t>
      </w:r>
      <w:r>
        <w:rPr>
          <w:bCs w:val="0"/>
          <w:color w:val="auto"/>
        </w:rPr>
        <w:tab/>
      </w:r>
      <w:r>
        <w:t xml:space="preserve">В одном посте возможно размещение одной ссылки на вакансию.</w:t>
      </w:r>
      <w:r/>
    </w:p>
    <w:p>
      <w:pPr>
        <w:pStyle w:val="814"/>
        <w:numPr>
          <w:ilvl w:val="0"/>
          <w:numId w:val="0"/>
        </w:numPr>
        <w:ind w:left="709" w:hanging="709"/>
        <w:tabs>
          <w:tab w:val="left" w:pos="3119" w:leader="none"/>
        </w:tabs>
      </w:pPr>
      <w:r>
        <w:rPr>
          <w:bCs w:val="0"/>
          <w:color w:val="auto"/>
        </w:rPr>
        <w:t xml:space="preserve">3.73.9.</w:t>
      </w:r>
      <w:r>
        <w:rPr>
          <w:bCs w:val="0"/>
          <w:color w:val="auto"/>
        </w:rPr>
        <w:tab/>
      </w:r>
      <w:r>
        <w:t xml:space="preserve">Если цели</w:t>
      </w:r>
      <w:r>
        <w:t xml:space="preserve"> и п</w:t>
      </w:r>
      <w:r>
        <w:t xml:space="preserve">ожелания Заказчика</w:t>
      </w:r>
      <w:r>
        <w:t xml:space="preserve"> по к</w:t>
      </w:r>
      <w:r>
        <w:t xml:space="preserve">онтенту противоречат интересам пользователей </w:t>
      </w:r>
      <w:r>
        <w:t xml:space="preserve">Хэдхантера</w:t>
      </w:r>
      <w:r>
        <w:t xml:space="preserve">, </w:t>
      </w:r>
      <w:r>
        <w:t xml:space="preserve">Хэдхантер</w:t>
      </w:r>
      <w:r>
        <w:t xml:space="preserve"> вправе отказаться</w:t>
      </w:r>
      <w:r>
        <w:t xml:space="preserve"> от о</w:t>
      </w:r>
      <w:r>
        <w:t xml:space="preserve">казания услуги</w:t>
      </w:r>
      <w:r>
        <w:t xml:space="preserve"> и в</w:t>
      </w:r>
      <w:r>
        <w:t xml:space="preserve">ернуть деньги.</w:t>
      </w:r>
      <w:r/>
    </w:p>
    <w:p>
      <w:pPr>
        <w:pStyle w:val="814"/>
        <w:numPr>
          <w:ilvl w:val="0"/>
          <w:numId w:val="0"/>
        </w:numPr>
        <w:ind w:left="709" w:hanging="709"/>
        <w:tabs>
          <w:tab w:val="left" w:pos="3119" w:leader="none"/>
        </w:tabs>
      </w:pPr>
      <w:r>
        <w:rPr>
          <w:bCs w:val="0"/>
          <w:color w:val="auto"/>
        </w:rPr>
        <w:t xml:space="preserve">3.73.10.</w:t>
      </w:r>
      <w:r>
        <w:rPr>
          <w:bCs w:val="0"/>
          <w:color w:val="auto"/>
        </w:rPr>
        <w:tab/>
      </w:r>
      <w:r>
        <w:t xml:space="preserve">Хэдхантер</w:t>
      </w:r>
      <w:r>
        <w:t xml:space="preserve"> размещает вакансии</w:t>
      </w:r>
      <w:r>
        <w:t xml:space="preserve"> в п</w:t>
      </w:r>
      <w:r>
        <w:t xml:space="preserve">рофильном </w:t>
      </w:r>
      <w:r>
        <w:t xml:space="preserve">Т</w:t>
      </w:r>
      <w:r>
        <w:t xml:space="preserve">елеграм-канале</w:t>
      </w:r>
      <w:r>
        <w:t xml:space="preserve"> в т</w:t>
      </w:r>
      <w:r>
        <w:t xml:space="preserve">ечение одного рабочего дня</w:t>
      </w:r>
      <w:r>
        <w:t xml:space="preserve"> с м</w:t>
      </w:r>
      <w:r>
        <w:t xml:space="preserve">омента согласования Заказчиком Макета. </w:t>
      </w:r>
      <w:r>
        <w:t xml:space="preserve">Хэдхантер</w:t>
      </w:r>
      <w:r>
        <w:t xml:space="preserve"> публикует</w:t>
      </w:r>
      <w:r>
        <w:t xml:space="preserve"> в с</w:t>
      </w:r>
      <w:r>
        <w:t xml:space="preserve">воих сообществах информацию</w:t>
      </w:r>
      <w:r>
        <w:t xml:space="preserve"> не ч</w:t>
      </w:r>
      <w:r>
        <w:t xml:space="preserve">аще одного </w:t>
      </w:r>
      <w:r>
        <w:br/>
      </w:r>
      <w:r>
        <w:t xml:space="preserve">раза</w:t>
      </w:r>
      <w:r>
        <w:t xml:space="preserve"> в к</w:t>
      </w:r>
      <w:r>
        <w:t xml:space="preserve">алендарную неделю.</w:t>
      </w:r>
      <w:r/>
    </w:p>
    <w:p>
      <w:pPr>
        <w:pStyle w:val="814"/>
        <w:numPr>
          <w:ilvl w:val="0"/>
          <w:numId w:val="0"/>
        </w:numPr>
        <w:ind w:left="709" w:hanging="709"/>
        <w:tabs>
          <w:tab w:val="left" w:pos="3119" w:leader="none"/>
        </w:tabs>
      </w:pPr>
      <w:r>
        <w:rPr>
          <w:bCs w:val="0"/>
          <w:color w:val="auto"/>
        </w:rPr>
        <w:t xml:space="preserve">3.73.11.</w:t>
      </w:r>
      <w:r>
        <w:rPr>
          <w:bCs w:val="0"/>
          <w:color w:val="auto"/>
        </w:rPr>
        <w:tab/>
      </w:r>
      <w:r>
        <w:t xml:space="preserve">В течение 10 рабочих дней после публикации </w:t>
      </w:r>
      <w:r>
        <w:t xml:space="preserve">Хэдхантер</w:t>
      </w:r>
      <w:r>
        <w:t xml:space="preserve"> направляет Заказчику статистику по публикации: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количество переходов по ссылке на вакансию;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количество успешных откликов на вакансию.</w:t>
      </w:r>
      <w:r/>
    </w:p>
    <w:p>
      <w:pPr>
        <w:pStyle w:val="814"/>
        <w:numPr>
          <w:ilvl w:val="0"/>
          <w:numId w:val="0"/>
        </w:numPr>
        <w:ind w:left="709" w:hanging="709"/>
        <w:tabs>
          <w:tab w:val="left" w:pos="3119" w:leader="none"/>
        </w:tabs>
      </w:pPr>
      <w:r>
        <w:rPr>
          <w:bCs w:val="0"/>
          <w:color w:val="auto"/>
        </w:rPr>
        <w:t xml:space="preserve">3.73.12.</w:t>
      </w:r>
      <w:r>
        <w:rPr>
          <w:bCs w:val="0"/>
          <w:color w:val="auto"/>
        </w:rPr>
        <w:tab/>
      </w:r>
      <w:r>
        <w:t xml:space="preserve">Публикация поста в канале оста</w:t>
      </w:r>
      <w:r>
        <w:t xml:space="preserve">е</w:t>
      </w:r>
      <w:r>
        <w:t xml:space="preserve">тся 90 дней с момента публикации, после может быть удалена. </w:t>
      </w:r>
      <w:r>
        <w:br/>
      </w:r>
      <w:r>
        <w:t xml:space="preserve">По требованию Заказчика </w:t>
      </w:r>
      <w:r>
        <w:t xml:space="preserve">Хэдхантер</w:t>
      </w:r>
      <w:r>
        <w:t xml:space="preserve"> может удалить публикацию из профильного </w:t>
      </w:r>
      <w:r>
        <w:t xml:space="preserve">Т</w:t>
      </w:r>
      <w:r>
        <w:t xml:space="preserve">елеграм-канала досрочно.</w:t>
      </w:r>
      <w:r/>
    </w:p>
    <w:p>
      <w:pPr>
        <w:pStyle w:val="814"/>
        <w:numPr>
          <w:ilvl w:val="0"/>
          <w:numId w:val="0"/>
        </w:numPr>
        <w:ind w:left="709" w:hanging="709"/>
        <w:tabs>
          <w:tab w:val="left" w:pos="3119" w:leader="none"/>
        </w:tabs>
      </w:pPr>
      <w:r>
        <w:rPr>
          <w:bCs w:val="0"/>
          <w:color w:val="auto"/>
        </w:rPr>
        <w:t xml:space="preserve">3.73.13.</w:t>
      </w:r>
      <w:r>
        <w:rPr>
          <w:bCs w:val="0"/>
          <w:color w:val="auto"/>
        </w:rPr>
        <w:tab/>
      </w:r>
      <w:r>
        <w:t xml:space="preserve">Заказчик вправе размещать ссылку на пост с вакансией в своем </w:t>
      </w:r>
      <w:r>
        <w:t xml:space="preserve">Т</w:t>
      </w:r>
      <w:r>
        <w:t xml:space="preserve">елеграм-канале или </w:t>
      </w:r>
      <w:r>
        <w:t xml:space="preserve">Т</w:t>
      </w:r>
      <w:r>
        <w:t xml:space="preserve">елеграм-сообществе и распространять ее в </w:t>
      </w:r>
      <w:r>
        <w:t xml:space="preserve">И</w:t>
      </w:r>
      <w:r>
        <w:t xml:space="preserve">нтернете. </w:t>
      </w:r>
      <w:r>
        <w:t xml:space="preserve">Хэдхантер</w:t>
      </w:r>
      <w:r>
        <w:t xml:space="preserve"> не передает Заказчику исключительное право на созданный объект интеллектуальной собственности. Пост может использоваться только для размещения </w:t>
      </w:r>
      <w:r>
        <w:t xml:space="preserve">Хэдхантером</w:t>
      </w:r>
      <w:r>
        <w:t xml:space="preserve"> в </w:t>
      </w:r>
      <w:r>
        <w:t xml:space="preserve">Т</w:t>
      </w:r>
      <w:r>
        <w:t xml:space="preserve">елеграм-канале.</w:t>
      </w:r>
      <w:r/>
    </w:p>
    <w:p>
      <w:pPr>
        <w:pStyle w:val="827"/>
      </w:pPr>
      <w:r>
        <w:t xml:space="preserve">Гарантии</w:t>
      </w:r>
      <w:r>
        <w:t xml:space="preserve"> и</w:t>
      </w:r>
      <w:r>
        <w:t xml:space="preserve"> ответственность </w:t>
      </w:r>
      <w:r>
        <w:t xml:space="preserve">з</w:t>
      </w:r>
      <w:r>
        <w:t xml:space="preserve">аказчика</w:t>
      </w:r>
      <w:r>
        <w:t xml:space="preserve"> за м</w:t>
      </w:r>
      <w:r>
        <w:t xml:space="preserve">атериалы</w:t>
      </w:r>
      <w:r/>
    </w:p>
    <w:p>
      <w:pPr>
        <w:pStyle w:val="814"/>
        <w:numPr>
          <w:ilvl w:val="0"/>
          <w:numId w:val="0"/>
        </w:numPr>
        <w:ind w:left="709" w:hanging="709"/>
        <w:tabs>
          <w:tab w:val="left" w:pos="3119" w:leader="none"/>
        </w:tabs>
      </w:pPr>
      <w:r>
        <w:rPr>
          <w:bCs w:val="0"/>
          <w:color w:val="auto"/>
        </w:rPr>
        <w:t xml:space="preserve">3.73.14.</w:t>
      </w:r>
      <w:r>
        <w:rPr>
          <w:bCs w:val="0"/>
          <w:color w:val="auto"/>
        </w:rPr>
        <w:tab/>
      </w:r>
      <w:r>
        <w:t xml:space="preserve">Хэдхантер</w:t>
      </w:r>
      <w:r>
        <w:t xml:space="preserve"> вправе потребовать</w:t>
      </w:r>
      <w:r>
        <w:t xml:space="preserve"> от З</w:t>
      </w:r>
      <w:r>
        <w:t xml:space="preserve">аказчика предоставить сведения</w:t>
      </w:r>
      <w:r>
        <w:t xml:space="preserve"> и д</w:t>
      </w:r>
      <w:r>
        <w:t xml:space="preserve">окументы, подтверждающие соответствие исходных материалов требованиям законодательства,</w:t>
      </w:r>
      <w:r>
        <w:t xml:space="preserve"> в </w:t>
      </w:r>
      <w:r>
        <w:t xml:space="preserve">т.ч.</w:t>
      </w:r>
      <w:r>
        <w:t xml:space="preserve"> сведения</w:t>
      </w:r>
      <w:r>
        <w:t xml:space="preserve"> о л</w:t>
      </w:r>
      <w:r>
        <w:t xml:space="preserve">ицензии,</w:t>
      </w:r>
      <w:r>
        <w:t xml:space="preserve"> об о</w:t>
      </w:r>
      <w:r>
        <w:t xml:space="preserve">бязательной сертификации,</w:t>
      </w:r>
      <w:r>
        <w:t xml:space="preserve"> о г</w:t>
      </w:r>
      <w:r>
        <w:t xml:space="preserve">осударственной регистрации, согласи</w:t>
      </w:r>
      <w:r>
        <w:t xml:space="preserve">е</w:t>
      </w:r>
      <w:r>
        <w:t xml:space="preserve"> на и</w:t>
      </w:r>
      <w:r>
        <w:t xml:space="preserve">зображения физических лиц</w:t>
      </w:r>
      <w:r>
        <w:t xml:space="preserve">,</w:t>
      </w:r>
      <w:r>
        <w:t xml:space="preserve"> и д</w:t>
      </w:r>
      <w:r>
        <w:t xml:space="preserve">окументы, подтверждающие изложенные</w:t>
      </w:r>
      <w:r>
        <w:t xml:space="preserve"> в м</w:t>
      </w:r>
      <w:r>
        <w:t xml:space="preserve">атериалах факты, способные нанести вред чести, достоинств</w:t>
      </w:r>
      <w:r>
        <w:t xml:space="preserve">у</w:t>
      </w:r>
      <w:r>
        <w:t xml:space="preserve"> и д</w:t>
      </w:r>
      <w:r>
        <w:t xml:space="preserve">еловой репутации третьим лицам. </w:t>
      </w:r>
      <w:r/>
    </w:p>
    <w:p>
      <w:pPr>
        <w:pStyle w:val="814"/>
        <w:numPr>
          <w:ilvl w:val="0"/>
          <w:numId w:val="0"/>
        </w:numPr>
        <w:ind w:left="709"/>
      </w:pPr>
      <w:r>
        <w:t xml:space="preserve">Если Заказчик</w:t>
      </w:r>
      <w:r>
        <w:t xml:space="preserve"> не п</w:t>
      </w:r>
      <w:r>
        <w:t xml:space="preserve">редоставит эти сведения</w:t>
      </w:r>
      <w:r>
        <w:t xml:space="preserve"> и д</w:t>
      </w:r>
      <w:r>
        <w:t xml:space="preserve">окументы, </w:t>
      </w:r>
      <w:r>
        <w:t xml:space="preserve">Хэдхантер</w:t>
      </w:r>
      <w:r>
        <w:t xml:space="preserve"> вправе</w:t>
      </w:r>
      <w:r>
        <w:t xml:space="preserve"> не п</w:t>
      </w:r>
      <w:r>
        <w:t xml:space="preserve">убликовать не</w:t>
      </w:r>
      <w:r>
        <w:t xml:space="preserve"> </w:t>
      </w:r>
      <w:r>
        <w:t xml:space="preserve">подтвержденную информацию</w:t>
      </w:r>
      <w:r>
        <w:t xml:space="preserve"> в п</w:t>
      </w:r>
      <w:r>
        <w:t xml:space="preserve">осте.</w:t>
      </w:r>
      <w:r/>
    </w:p>
    <w:p>
      <w:pPr>
        <w:pStyle w:val="814"/>
        <w:numPr>
          <w:ilvl w:val="0"/>
          <w:numId w:val="0"/>
        </w:numPr>
        <w:ind w:left="709" w:hanging="709"/>
        <w:tabs>
          <w:tab w:val="left" w:pos="3119" w:leader="none"/>
        </w:tabs>
      </w:pPr>
      <w:r>
        <w:rPr>
          <w:bCs w:val="0"/>
          <w:color w:val="auto"/>
        </w:rPr>
        <w:t xml:space="preserve">3.73.15.</w:t>
      </w:r>
      <w:r>
        <w:rPr>
          <w:bCs w:val="0"/>
          <w:color w:val="auto"/>
        </w:rPr>
        <w:tab/>
      </w:r>
      <w:r>
        <w:t xml:space="preserve">Исходные материалы</w:t>
      </w:r>
      <w:r>
        <w:t xml:space="preserve"> и и</w:t>
      </w:r>
      <w:r>
        <w:t xml:space="preserve">нформация Заказчика</w:t>
      </w:r>
      <w:r>
        <w:t xml:space="preserve"> не д</w:t>
      </w:r>
      <w:r>
        <w:t xml:space="preserve">олжны нарушать требования законодательства, включая требования ФЗ «О рекламе»</w:t>
      </w:r>
      <w:r>
        <w:t xml:space="preserve">, и права третьих лиц</w:t>
      </w:r>
      <w:r>
        <w:t xml:space="preserve">. </w:t>
      </w:r>
      <w:r>
        <w:br/>
      </w:r>
      <w:r>
        <w:t xml:space="preserve">Если </w:t>
      </w:r>
      <w:r>
        <w:t xml:space="preserve">Хэдхантер</w:t>
      </w:r>
      <w:r>
        <w:t xml:space="preserve">а</w:t>
      </w:r>
      <w:r>
        <w:t xml:space="preserve"> привлекут</w:t>
      </w:r>
      <w:r>
        <w:t xml:space="preserve"> к о</w:t>
      </w:r>
      <w:r>
        <w:t xml:space="preserve">тветственности</w:t>
      </w:r>
      <w:r>
        <w:t xml:space="preserve"> за н</w:t>
      </w:r>
      <w:r>
        <w:t xml:space="preserve">арушение законодательства из-за размещения информации</w:t>
      </w:r>
      <w:r>
        <w:t xml:space="preserve"> или </w:t>
      </w:r>
      <w:r>
        <w:t xml:space="preserve">материалов Заказчика</w:t>
      </w:r>
      <w:r>
        <w:t xml:space="preserve"> в р</w:t>
      </w:r>
      <w:r>
        <w:t xml:space="preserve">ассылке, Заказчик возмещает </w:t>
      </w:r>
      <w:r>
        <w:t xml:space="preserve">Хэдхантеру</w:t>
      </w:r>
      <w:r>
        <w:t xml:space="preserve"> понесенные расходы, включая штрафы, судебные расходы</w:t>
      </w:r>
      <w:r>
        <w:t xml:space="preserve">,</w:t>
      </w:r>
      <w:r>
        <w:t xml:space="preserve"> в т</w:t>
      </w:r>
      <w:r>
        <w:t xml:space="preserve">ечение 10 дней после требования </w:t>
      </w:r>
      <w:r>
        <w:t xml:space="preserve">Хэдхантера</w:t>
      </w:r>
      <w:r>
        <w:t xml:space="preserve"> Заказчику.</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3.73.16.</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3.73.17.</w:t>
      </w:r>
      <w:r>
        <w:rPr>
          <w:bCs w:val="0"/>
          <w:color w:val="auto"/>
        </w:rPr>
        <w:tab/>
      </w:r>
      <w:r>
        <w:t xml:space="preserve">После публикации поста</w:t>
      </w:r>
      <w:r>
        <w:t xml:space="preserve"> со с</w:t>
      </w:r>
      <w:r>
        <w:t xml:space="preserve">сылкой</w:t>
      </w:r>
      <w:r>
        <w:t xml:space="preserve"> на в</w:t>
      </w:r>
      <w:r>
        <w:t xml:space="preserve">акансию Заказчика</w:t>
      </w:r>
      <w:r>
        <w:t xml:space="preserve"> в </w:t>
      </w:r>
      <w:r>
        <w:t xml:space="preserve">Т</w:t>
      </w:r>
      <w:r>
        <w:t xml:space="preserve">елеграм-канале услуга считается оказанной</w:t>
      </w:r>
      <w:r>
        <w:t xml:space="preserve">,</w:t>
      </w:r>
      <w:r>
        <w:t xml:space="preserve"> и д</w:t>
      </w:r>
      <w:r>
        <w:t xml:space="preserve">еньги</w:t>
      </w:r>
      <w:r>
        <w:t xml:space="preserve"> за н</w:t>
      </w:r>
      <w:r>
        <w:t xml:space="preserve">ее</w:t>
      </w:r>
      <w:r>
        <w:t xml:space="preserve"> не в</w:t>
      </w:r>
      <w:r>
        <w:t xml:space="preserve">озвращаются.</w:t>
      </w:r>
      <w:r/>
    </w:p>
    <w:p>
      <w:pPr>
        <w:pStyle w:val="814"/>
        <w:numPr>
          <w:ilvl w:val="0"/>
          <w:numId w:val="0"/>
        </w:numPr>
        <w:ind w:left="709" w:hanging="709"/>
        <w:tabs>
          <w:tab w:val="left" w:pos="3119" w:leader="none"/>
        </w:tabs>
      </w:pPr>
      <w:r>
        <w:rPr>
          <w:bCs w:val="0"/>
          <w:color w:val="auto"/>
        </w:rPr>
        <w:t xml:space="preserve">3.73.18.</w:t>
      </w:r>
      <w:r>
        <w:rPr>
          <w:bCs w:val="0"/>
          <w:color w:val="auto"/>
        </w:rPr>
        <w:tab/>
      </w:r>
      <w:r>
        <w:t xml:space="preserve">Хэдхантер</w:t>
      </w:r>
      <w:r>
        <w:t xml:space="preserve"> не г</w:t>
      </w:r>
      <w:r>
        <w:t xml:space="preserve">арантирует переходы или определенное количество переходов пользователей Сайта</w:t>
      </w:r>
      <w:r>
        <w:t xml:space="preserve"> по с</w:t>
      </w:r>
      <w:r>
        <w:t xml:space="preserve">сылке</w:t>
      </w:r>
      <w:r>
        <w:t xml:space="preserve"> на в</w:t>
      </w:r>
      <w:r>
        <w:t xml:space="preserve">акансию Заказчика или</w:t>
      </w:r>
      <w:r>
        <w:t xml:space="preserve"> на в</w:t>
      </w:r>
      <w:r>
        <w:t xml:space="preserve">нешний ресурс.</w:t>
      </w:r>
      <w:r/>
    </w:p>
    <w:p>
      <w:pPr>
        <w:pStyle w:val="814"/>
        <w:numPr>
          <w:ilvl w:val="0"/>
          <w:numId w:val="0"/>
        </w:numPr>
        <w:ind w:left="709" w:hanging="709"/>
        <w:tabs>
          <w:tab w:val="left" w:pos="3119" w:leader="none"/>
        </w:tabs>
      </w:pPr>
      <w:r>
        <w:rPr>
          <w:bCs w:val="0"/>
          <w:color w:val="auto"/>
        </w:rPr>
        <w:t xml:space="preserve">3.73.19.</w:t>
      </w:r>
      <w:r>
        <w:rPr>
          <w:bCs w:val="0"/>
          <w:color w:val="auto"/>
        </w:rPr>
        <w:tab/>
      </w:r>
      <w:r>
        <w:t xml:space="preserve">Хэдхантер</w:t>
      </w:r>
      <w:r>
        <w:t xml:space="preserve"> выставляет документы, подтверждающие оказани</w:t>
      </w:r>
      <w:r>
        <w:t xml:space="preserve">е</w:t>
      </w:r>
      <w:r>
        <w:t xml:space="preserve"> Услуг. Дата документа </w:t>
      </w:r>
      <w:r>
        <w:t xml:space="preserve">–</w:t>
      </w:r>
      <w:r>
        <w:t xml:space="preserve"> день публикации поста.</w:t>
      </w:r>
      <w:r/>
    </w:p>
    <w:p>
      <w:pPr>
        <w:pStyle w:val="816"/>
        <w:numPr>
          <w:ilvl w:val="0"/>
          <w:numId w:val="0"/>
        </w:numPr>
        <w:ind w:left="709" w:hanging="709"/>
      </w:pPr>
      <w:r/>
      <w:bookmarkStart w:id="196" w:name="_Ref179237575"/>
      <w:r/>
      <w:bookmarkStart w:id="197" w:name="_Toc187692331"/>
      <w:r>
        <w:rPr>
          <w:rFonts w:eastAsia="Arial" w:cs="Arial"/>
          <w:b w:val="0"/>
          <w:sz w:val="16"/>
          <w:szCs w:val="16"/>
        </w:rPr>
        <w:t xml:space="preserve">3.74.</w:t>
      </w:r>
      <w:r>
        <w:rPr>
          <w:rFonts w:eastAsia="Arial" w:cs="Arial"/>
          <w:b w:val="0"/>
          <w:sz w:val="16"/>
          <w:szCs w:val="16"/>
        </w:rPr>
        <w:tab/>
      </w:r>
      <w:r>
        <w:t xml:space="preserve">Информационный пост в социальных сетях </w:t>
      </w:r>
      <w:r>
        <w:t xml:space="preserve">Хэдхантера</w:t>
      </w:r>
      <w:r>
        <w:t xml:space="preserve"> (кобрендинговый пост)</w:t>
      </w:r>
      <w:bookmarkEnd w:id="196"/>
      <w:r/>
      <w:bookmarkEnd w:id="197"/>
      <w:r/>
      <w:r/>
    </w:p>
    <w:p>
      <w:pPr>
        <w:pStyle w:val="827"/>
      </w:pPr>
      <w:r>
        <w:t xml:space="preserve">Описание</w:t>
      </w:r>
      <w:r/>
    </w:p>
    <w:p>
      <w:pPr>
        <w:pStyle w:val="814"/>
        <w:numPr>
          <w:ilvl w:val="0"/>
          <w:numId w:val="0"/>
        </w:numPr>
        <w:ind w:left="709" w:hanging="709"/>
        <w:tabs>
          <w:tab w:val="left" w:pos="3119" w:leader="none"/>
        </w:tabs>
        <w:rPr>
          <w:bCs w:val="0"/>
        </w:rPr>
      </w:pPr>
      <w:r>
        <w:rPr>
          <w:bCs w:val="0"/>
          <w:color w:val="auto"/>
        </w:rPr>
        <w:t xml:space="preserve">3.74.1.</w:t>
      </w:r>
      <w:r>
        <w:rPr>
          <w:bCs w:val="0"/>
          <w:color w:val="auto"/>
        </w:rPr>
        <w:tab/>
      </w:r>
      <w:r>
        <w:t xml:space="preserve">Хэдхантер</w:t>
      </w:r>
      <w:r>
        <w:t xml:space="preserve"> оказывает услугу «Информационный пост</w:t>
      </w:r>
      <w:r>
        <w:t xml:space="preserve"> в с</w:t>
      </w:r>
      <w:r>
        <w:t xml:space="preserve">оциальных сетях» </w:t>
      </w:r>
      <w:r>
        <w:t xml:space="preserve">по </w:t>
      </w:r>
      <w:r>
        <w:t xml:space="preserve">Заказу или Договору, размещая материалы Заказчика</w:t>
      </w:r>
      <w:r>
        <w:t xml:space="preserve"> со с</w:t>
      </w:r>
      <w:r>
        <w:t xml:space="preserve">сылкой</w:t>
      </w:r>
      <w:r>
        <w:t xml:space="preserve"> на в</w:t>
      </w:r>
      <w:r>
        <w:t xml:space="preserve">акансию или подборку вакансий Заказчика</w:t>
      </w:r>
      <w:r>
        <w:t xml:space="preserve"> на с</w:t>
      </w:r>
      <w:r>
        <w:t xml:space="preserve">айте </w:t>
      </w:r>
      <w:r>
        <w:t xml:space="preserve">Хэдхантера</w:t>
      </w:r>
      <w:r>
        <w:t xml:space="preserve"> в С</w:t>
      </w:r>
      <w:r>
        <w:t xml:space="preserve">ообществах (vk.com/headhunter, </w:t>
      </w:r>
      <w:r>
        <w:t xml:space="preserve">ok.ru/headhunter</w:t>
      </w:r>
      <w:r>
        <w:t xml:space="preserve">).</w:t>
      </w:r>
      <w:r>
        <w:tab/>
      </w:r>
      <w:r>
        <w:rPr>
          <w:b/>
          <w:bCs w:val="0"/>
        </w:rPr>
        <w:t xml:space="preserve">Подготовка </w:t>
      </w:r>
      <w:r>
        <w:rPr>
          <w:b/>
          <w:bCs w:val="0"/>
        </w:rPr>
        <w:t xml:space="preserve">м</w:t>
      </w:r>
      <w:r>
        <w:rPr>
          <w:b/>
          <w:bCs w:val="0"/>
        </w:rPr>
        <w:t xml:space="preserve">акета</w:t>
      </w:r>
      <w:r>
        <w:rPr>
          <w:bCs w:val="0"/>
        </w:rPr>
      </w:r>
    </w:p>
    <w:p>
      <w:pPr>
        <w:pStyle w:val="814"/>
        <w:numPr>
          <w:ilvl w:val="0"/>
          <w:numId w:val="0"/>
        </w:numPr>
        <w:ind w:left="709" w:hanging="709"/>
        <w:tabs>
          <w:tab w:val="left" w:pos="3119" w:leader="none"/>
        </w:tabs>
      </w:pPr>
      <w:r>
        <w:rPr>
          <w:bCs w:val="0"/>
          <w:color w:val="auto"/>
        </w:rPr>
        <w:t xml:space="preserve">3.74.2.</w:t>
      </w:r>
      <w:r>
        <w:rPr>
          <w:bCs w:val="0"/>
          <w:color w:val="auto"/>
        </w:rPr>
        <w:tab/>
      </w:r>
      <w:r>
        <w:t xml:space="preserve">Хэдхантер</w:t>
      </w:r>
      <w:r>
        <w:t xml:space="preserve"> связывается</w:t>
      </w:r>
      <w:r>
        <w:t xml:space="preserve"> с З</w:t>
      </w:r>
      <w:r>
        <w:t xml:space="preserve">аказчиком</w:t>
      </w:r>
      <w:r>
        <w:t xml:space="preserve"> по э</w:t>
      </w:r>
      <w:r>
        <w:t xml:space="preserve">лектронной почте</w:t>
      </w:r>
      <w:r>
        <w:t xml:space="preserve"> в т</w:t>
      </w:r>
      <w:r>
        <w:t xml:space="preserve">ечение 2 рабочих дней</w:t>
      </w:r>
      <w:r>
        <w:t xml:space="preserve"> с м</w:t>
      </w:r>
      <w:r>
        <w:t xml:space="preserve">омента оплаты Услуги</w:t>
      </w:r>
      <w:r>
        <w:t xml:space="preserve"> и н</w:t>
      </w:r>
      <w:r>
        <w:t xml:space="preserve">аправляет шаблон Соглашения</w:t>
      </w:r>
      <w:r>
        <w:t xml:space="preserve"> с р</w:t>
      </w:r>
      <w:r>
        <w:t xml:space="preserve">азрешением использования материалов (логотипа, фотографий, иллюстраций) для создания макетов. </w:t>
      </w:r>
      <w:r/>
    </w:p>
    <w:p>
      <w:pPr>
        <w:pStyle w:val="814"/>
        <w:numPr>
          <w:ilvl w:val="0"/>
          <w:numId w:val="0"/>
        </w:numPr>
        <w:ind w:left="709"/>
      </w:pPr>
      <w:r>
        <w:t xml:space="preserve">Макет – иллюстрации</w:t>
      </w:r>
      <w:r>
        <w:t xml:space="preserve"> к п</w:t>
      </w:r>
      <w:r>
        <w:t xml:space="preserve">остам</w:t>
      </w:r>
      <w:r>
        <w:t xml:space="preserve"> в с</w:t>
      </w:r>
      <w:r>
        <w:t xml:space="preserve">ообществах</w:t>
      </w:r>
      <w:r>
        <w:t xml:space="preserve"> с л</w:t>
      </w:r>
      <w:r>
        <w:t xml:space="preserve">оготипами Заказчика, </w:t>
      </w:r>
      <w:r>
        <w:t xml:space="preserve">Хэдхантера</w:t>
      </w:r>
      <w:r>
        <w:t xml:space="preserve"> и т</w:t>
      </w:r>
      <w:r>
        <w:t xml:space="preserve">екстом</w:t>
      </w:r>
      <w:r>
        <w:t xml:space="preserve"> о в</w:t>
      </w:r>
      <w:r>
        <w:t xml:space="preserve">акансиях Заказчика, размещенных</w:t>
      </w:r>
      <w:r>
        <w:t xml:space="preserve"> на С</w:t>
      </w:r>
      <w:r>
        <w:t xml:space="preserve">айте</w:t>
      </w:r>
      <w:r>
        <w:t xml:space="preserve">.</w:t>
      </w:r>
      <w:r/>
    </w:p>
    <w:p>
      <w:pPr>
        <w:pStyle w:val="814"/>
        <w:numPr>
          <w:ilvl w:val="0"/>
          <w:numId w:val="0"/>
        </w:numPr>
        <w:ind w:left="709" w:hanging="709"/>
        <w:tabs>
          <w:tab w:val="left" w:pos="3119" w:leader="none"/>
        </w:tabs>
      </w:pPr>
      <w:r>
        <w:rPr>
          <w:bCs w:val="0"/>
          <w:color w:val="auto"/>
        </w:rPr>
        <w:t xml:space="preserve">3.74.3.</w:t>
      </w:r>
      <w:r>
        <w:rPr>
          <w:bCs w:val="0"/>
          <w:color w:val="auto"/>
        </w:rPr>
        <w:tab/>
      </w:r>
      <w:r>
        <w:t xml:space="preserve">Заказчик</w:t>
      </w:r>
      <w:r>
        <w:t xml:space="preserve"> в т</w:t>
      </w:r>
      <w:r>
        <w:t xml:space="preserve">ечение 2 рабочих дней после оплаты направляет </w:t>
      </w:r>
      <w:r>
        <w:t xml:space="preserve">Хэдхантеру</w:t>
      </w:r>
      <w:r>
        <w:t xml:space="preserve"> по </w:t>
      </w:r>
      <w:r>
        <w:t xml:space="preserve">электронной почте </w:t>
      </w:r>
      <w:r>
        <w:t xml:space="preserve">логотип, фотографии</w:t>
      </w:r>
      <w:r>
        <w:t xml:space="preserve"> и и</w:t>
      </w:r>
      <w:r>
        <w:t xml:space="preserve">ллюстрации</w:t>
      </w:r>
      <w:r>
        <w:t xml:space="preserve"> и с</w:t>
      </w:r>
      <w:r>
        <w:t xml:space="preserve">огласовывает слоган для макета, например:</w:t>
      </w:r>
      <w:r>
        <w:t xml:space="preserve"> по о</w:t>
      </w:r>
      <w:r>
        <w:t xml:space="preserve">бразцу «(наименование Компании) ищет</w:t>
      </w:r>
      <w:r>
        <w:t xml:space="preserve"> на с</w:t>
      </w:r>
      <w:r>
        <w:t xml:space="preserve">айте hh.ru/_(наименование вакансии) _____ (название города)» (фраза может меняться</w:t>
      </w:r>
      <w:r>
        <w:t xml:space="preserve"> по с</w:t>
      </w:r>
      <w:r>
        <w:t xml:space="preserve">огласованию</w:t>
      </w:r>
      <w:r>
        <w:t xml:space="preserve"> с З</w:t>
      </w:r>
      <w:r>
        <w:t xml:space="preserve">аказчиком). </w:t>
      </w:r>
      <w:r/>
    </w:p>
    <w:p>
      <w:pPr>
        <w:pStyle w:val="814"/>
        <w:numPr>
          <w:ilvl w:val="0"/>
          <w:numId w:val="0"/>
        </w:numPr>
        <w:ind w:left="709"/>
      </w:pPr>
      <w:r>
        <w:t xml:space="preserve">В посте размещается до 5 ссылок</w:t>
      </w:r>
      <w:r>
        <w:t xml:space="preserve"> на в</w:t>
      </w:r>
      <w:r>
        <w:t xml:space="preserve">акансии или подборки вакансий, размещенных</w:t>
      </w:r>
      <w:r>
        <w:t xml:space="preserve"> на С</w:t>
      </w:r>
      <w:r>
        <w:t xml:space="preserve">айте. </w:t>
      </w:r>
      <w:r>
        <w:t xml:space="preserve">Хэдхантер</w:t>
      </w:r>
      <w:r>
        <w:t xml:space="preserve"> не п</w:t>
      </w:r>
      <w:r>
        <w:t xml:space="preserve">роводит таргетированную рекламу постов</w:t>
      </w:r>
      <w:r>
        <w:t xml:space="preserve"> в с</w:t>
      </w:r>
      <w:r>
        <w:t xml:space="preserve">оциальных сетях. </w:t>
      </w:r>
      <w:r/>
    </w:p>
    <w:p>
      <w:pPr>
        <w:pStyle w:val="814"/>
        <w:numPr>
          <w:ilvl w:val="0"/>
          <w:numId w:val="0"/>
        </w:numPr>
        <w:ind w:left="709" w:hanging="709"/>
        <w:tabs>
          <w:tab w:val="left" w:pos="3119" w:leader="none"/>
        </w:tabs>
      </w:pPr>
      <w:r>
        <w:rPr>
          <w:bCs w:val="0"/>
          <w:color w:val="auto"/>
        </w:rPr>
        <w:t xml:space="preserve">3.74.4.</w:t>
      </w:r>
      <w:r>
        <w:rPr>
          <w:bCs w:val="0"/>
          <w:color w:val="auto"/>
        </w:rPr>
        <w:tab/>
      </w:r>
      <w:r>
        <w:t xml:space="preserve">Технические требования к материалам: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формат </w:t>
      </w:r>
      <w:r>
        <w:t xml:space="preserve">CDR, AI ил</w:t>
      </w:r>
      <w:r>
        <w:t xml:space="preserve">и</w:t>
      </w:r>
      <w:r>
        <w:t xml:space="preserve"> SVG</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фото</w:t>
      </w:r>
      <w:r>
        <w:t xml:space="preserve"> в р</w:t>
      </w:r>
      <w:r>
        <w:t xml:space="preserve">азрешении не менее 1920×1080 пикселей (горизонтальный формат) или 1080×1920 (вертикальный формат);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текст поста (без ссылки) – до 500 знаков с пробелами;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w:t>
      </w:r>
      <w:r>
        <w:t xml:space="preserve">ост должен соответствовать стилистике сообществ.</w:t>
      </w:r>
      <w:r/>
    </w:p>
    <w:p>
      <w:pPr>
        <w:pStyle w:val="827"/>
      </w:pPr>
      <w:r>
        <w:t xml:space="preserve">Согласование </w:t>
      </w:r>
      <w:r>
        <w:t xml:space="preserve">м</w:t>
      </w:r>
      <w:r>
        <w:t xml:space="preserve">акета</w:t>
      </w:r>
      <w:r/>
    </w:p>
    <w:p>
      <w:pPr>
        <w:pStyle w:val="814"/>
        <w:numPr>
          <w:ilvl w:val="0"/>
          <w:numId w:val="0"/>
        </w:numPr>
        <w:ind w:left="709" w:hanging="709"/>
        <w:tabs>
          <w:tab w:val="left" w:pos="3119" w:leader="none"/>
        </w:tabs>
      </w:pPr>
      <w:r>
        <w:rPr>
          <w:bCs w:val="0"/>
          <w:color w:val="auto"/>
        </w:rPr>
        <w:t xml:space="preserve">3.74.5.</w:t>
      </w:r>
      <w:r>
        <w:rPr>
          <w:bCs w:val="0"/>
          <w:color w:val="auto"/>
        </w:rPr>
        <w:tab/>
      </w:r>
      <w:r>
        <w:t xml:space="preserve">Хэдхантер</w:t>
      </w:r>
      <w:r>
        <w:t xml:space="preserve"> готовит</w:t>
      </w:r>
      <w:r>
        <w:t xml:space="preserve"> и н</w:t>
      </w:r>
      <w:r>
        <w:t xml:space="preserve">аправляет Заказчику</w:t>
      </w:r>
      <w:r>
        <w:t xml:space="preserve"> по </w:t>
      </w:r>
      <w:r>
        <w:t xml:space="preserve">электронной почте </w:t>
      </w:r>
      <w:r>
        <w:t xml:space="preserve">макеты</w:t>
      </w:r>
      <w:r>
        <w:t xml:space="preserve"> и т</w:t>
      </w:r>
      <w:r>
        <w:t xml:space="preserve">ексты постов</w:t>
      </w:r>
      <w:r>
        <w:t xml:space="preserve"> в т</w:t>
      </w:r>
      <w:r>
        <w:t xml:space="preserve">ечение 2 рабочих дней после получения материалов.</w:t>
      </w:r>
      <w:r/>
    </w:p>
    <w:p>
      <w:pPr>
        <w:pStyle w:val="814"/>
        <w:numPr>
          <w:ilvl w:val="0"/>
          <w:numId w:val="0"/>
        </w:numPr>
        <w:ind w:left="709" w:hanging="709"/>
        <w:tabs>
          <w:tab w:val="left" w:pos="3119" w:leader="none"/>
        </w:tabs>
      </w:pPr>
      <w:r>
        <w:rPr>
          <w:bCs w:val="0"/>
          <w:color w:val="auto"/>
        </w:rPr>
        <w:t xml:space="preserve">3.74.6.</w:t>
      </w:r>
      <w:r>
        <w:rPr>
          <w:bCs w:val="0"/>
          <w:color w:val="auto"/>
        </w:rPr>
        <w:tab/>
      </w:r>
      <w:r>
        <w:t xml:space="preserve">Заказчик утверждает Макет, отослав </w:t>
      </w:r>
      <w:r>
        <w:t xml:space="preserve">Хэдхантеру</w:t>
      </w:r>
      <w:r>
        <w:t xml:space="preserve"> письмо, или отсылает перечень необходимых доработок</w:t>
      </w:r>
      <w:r>
        <w:t xml:space="preserve"> к н</w:t>
      </w:r>
      <w:r>
        <w:t xml:space="preserve">ему </w:t>
      </w:r>
      <w:r>
        <w:t xml:space="preserve">Хэдхантеру</w:t>
      </w:r>
      <w:r>
        <w:t xml:space="preserve"> в т</w:t>
      </w:r>
      <w:r>
        <w:t xml:space="preserve">ечение 3 рабочих дней после получения Макета</w:t>
      </w:r>
      <w:r>
        <w:t xml:space="preserve"> от </w:t>
      </w:r>
      <w:r>
        <w:t xml:space="preserve">Хэдхантера</w:t>
      </w:r>
      <w:r>
        <w:t xml:space="preserve">. Если</w:t>
      </w:r>
      <w:r>
        <w:t xml:space="preserve"> в т</w:t>
      </w:r>
      <w:r>
        <w:t xml:space="preserve">ечение 4 рабочих </w:t>
      </w:r>
      <w:r>
        <w:t xml:space="preserve">дней </w:t>
      </w:r>
      <w:r>
        <w:t xml:space="preserve">после наступления срока </w:t>
      </w:r>
      <w:r>
        <w:t xml:space="preserve">Хэдхантер</w:t>
      </w:r>
      <w:r>
        <w:t xml:space="preserve"> не п</w:t>
      </w:r>
      <w:r>
        <w:t xml:space="preserve">олучает</w:t>
      </w:r>
      <w:r>
        <w:t xml:space="preserve"> ни п</w:t>
      </w:r>
      <w:r>
        <w:t xml:space="preserve">исьма</w:t>
      </w:r>
      <w:r>
        <w:t xml:space="preserve"> об у</w:t>
      </w:r>
      <w:r>
        <w:t xml:space="preserve">тверждении,</w:t>
      </w:r>
      <w:r>
        <w:t xml:space="preserve"> ни п</w:t>
      </w:r>
      <w:r>
        <w:t xml:space="preserve">еречень доработок</w:t>
      </w:r>
      <w:r>
        <w:t xml:space="preserve"> от З</w:t>
      </w:r>
      <w:r>
        <w:t xml:space="preserve">аказчика, макет считается утвержденным.</w:t>
      </w:r>
      <w:r/>
    </w:p>
    <w:p>
      <w:pPr>
        <w:pStyle w:val="814"/>
        <w:numPr>
          <w:ilvl w:val="0"/>
          <w:numId w:val="0"/>
        </w:numPr>
        <w:ind w:left="709" w:hanging="709"/>
        <w:tabs>
          <w:tab w:val="left" w:pos="3119" w:leader="none"/>
        </w:tabs>
      </w:pPr>
      <w:r>
        <w:rPr>
          <w:bCs w:val="0"/>
          <w:color w:val="auto"/>
        </w:rPr>
        <w:t xml:space="preserve">3.74.7.</w:t>
      </w:r>
      <w:r>
        <w:rPr>
          <w:bCs w:val="0"/>
          <w:color w:val="auto"/>
        </w:rPr>
        <w:tab/>
      </w:r>
      <w:r>
        <w:t xml:space="preserve">Хэдхантер</w:t>
      </w:r>
      <w:r>
        <w:t xml:space="preserve"> вносит необходимые доработки Макета</w:t>
      </w:r>
      <w:r>
        <w:t xml:space="preserve"> в т</w:t>
      </w:r>
      <w:r>
        <w:t xml:space="preserve">ечение 3 рабочих дней</w:t>
      </w:r>
      <w:r>
        <w:t xml:space="preserve"> и н</w:t>
      </w:r>
      <w:r>
        <w:t xml:space="preserve">аправляет его Заказчику</w:t>
      </w:r>
      <w:r>
        <w:t xml:space="preserve"> на о</w:t>
      </w:r>
      <w:r>
        <w:t xml:space="preserve">кончательное утверждение. Заказчик окончательно утверждает макет</w:t>
      </w:r>
      <w:r>
        <w:t xml:space="preserve"> в т</w:t>
      </w:r>
      <w:r>
        <w:t xml:space="preserve">ечение 5 рабочих дней</w:t>
      </w:r>
      <w:r>
        <w:t xml:space="preserve"> с м</w:t>
      </w:r>
      <w:r>
        <w:t xml:space="preserve">омента его получения, направив </w:t>
      </w:r>
      <w:r>
        <w:t xml:space="preserve">Хэдхантеру</w:t>
      </w:r>
      <w:r>
        <w:t xml:space="preserve"> письмо</w:t>
      </w:r>
      <w:r>
        <w:t xml:space="preserve"> об у</w:t>
      </w:r>
      <w:r>
        <w:t xml:space="preserve">тверждении. Если</w:t>
      </w:r>
      <w:r>
        <w:t xml:space="preserve"> в т</w:t>
      </w:r>
      <w:r>
        <w:t xml:space="preserve">ечение 10 рабочих дней после наступления указанного срока письмо</w:t>
      </w:r>
      <w:r>
        <w:t xml:space="preserve"> не п</w:t>
      </w:r>
      <w:r>
        <w:t xml:space="preserve">риходит, Макет считается окончательно утвержденным. </w:t>
      </w:r>
      <w:r/>
    </w:p>
    <w:p>
      <w:pPr>
        <w:pStyle w:val="814"/>
        <w:numPr>
          <w:ilvl w:val="0"/>
          <w:numId w:val="0"/>
        </w:numPr>
        <w:ind w:left="709" w:hanging="709"/>
        <w:tabs>
          <w:tab w:val="left" w:pos="3119" w:leader="none"/>
        </w:tabs>
      </w:pPr>
      <w:r>
        <w:rPr>
          <w:bCs w:val="0"/>
          <w:color w:val="auto"/>
        </w:rPr>
        <w:t xml:space="preserve">3.74.8.</w:t>
      </w:r>
      <w:r>
        <w:rPr>
          <w:bCs w:val="0"/>
          <w:color w:val="auto"/>
        </w:rPr>
        <w:tab/>
      </w:r>
      <w:r>
        <w:t xml:space="preserve">Все письма должны содержать подпись уполномоченного лица. </w:t>
      </w:r>
      <w:r/>
    </w:p>
    <w:p>
      <w:pPr>
        <w:pStyle w:val="814"/>
        <w:numPr>
          <w:ilvl w:val="0"/>
          <w:numId w:val="0"/>
        </w:numPr>
        <w:ind w:left="709" w:hanging="709"/>
        <w:tabs>
          <w:tab w:val="left" w:pos="3119" w:leader="none"/>
        </w:tabs>
      </w:pPr>
      <w:r>
        <w:rPr>
          <w:bCs w:val="0"/>
          <w:color w:val="auto"/>
        </w:rPr>
        <w:t xml:space="preserve">3.74.9.</w:t>
      </w:r>
      <w:r>
        <w:rPr>
          <w:bCs w:val="0"/>
          <w:color w:val="auto"/>
        </w:rPr>
        <w:tab/>
      </w:r>
      <w:r>
        <w:t xml:space="preserve">Заказчик может запросить доработку макета</w:t>
      </w:r>
      <w:r>
        <w:t xml:space="preserve"> у </w:t>
      </w:r>
      <w:r>
        <w:t xml:space="preserve">Хэдхантера</w:t>
      </w:r>
      <w:r>
        <w:t xml:space="preserve"> не более </w:t>
      </w:r>
      <w:r>
        <w:t xml:space="preserve">двух</w:t>
      </w:r>
      <w:r>
        <w:t xml:space="preserve"> раз.</w:t>
      </w:r>
      <w:r/>
    </w:p>
    <w:p>
      <w:pPr>
        <w:pStyle w:val="827"/>
      </w:pPr>
      <w:r>
        <w:t xml:space="preserve">Публикация поста</w:t>
      </w:r>
      <w:r/>
    </w:p>
    <w:p>
      <w:pPr>
        <w:pStyle w:val="814"/>
        <w:numPr>
          <w:ilvl w:val="0"/>
          <w:numId w:val="0"/>
        </w:numPr>
        <w:ind w:left="709" w:hanging="709"/>
        <w:tabs>
          <w:tab w:val="left" w:pos="3119" w:leader="none"/>
        </w:tabs>
      </w:pPr>
      <w:r>
        <w:rPr>
          <w:bCs w:val="0"/>
          <w:color w:val="auto"/>
        </w:rPr>
        <w:t xml:space="preserve">3.74.10.</w:t>
      </w:r>
      <w:r>
        <w:rPr>
          <w:bCs w:val="0"/>
          <w:color w:val="auto"/>
        </w:rPr>
        <w:tab/>
      </w:r>
      <w:r>
        <w:t xml:space="preserve">Хэдхантер</w:t>
      </w:r>
      <w:r>
        <w:t xml:space="preserve"> публикует Информационный пост</w:t>
      </w:r>
      <w:r>
        <w:t xml:space="preserve"> в с</w:t>
      </w:r>
      <w:r>
        <w:t xml:space="preserve">оциальных сетях</w:t>
      </w:r>
      <w:r>
        <w:t xml:space="preserve"> в </w:t>
      </w:r>
      <w:r>
        <w:t xml:space="preserve">течени</w:t>
      </w:r>
      <w:r>
        <w:t xml:space="preserve">е</w:t>
      </w:r>
      <w:r>
        <w:t xml:space="preserve"> </w:t>
      </w:r>
      <w:r>
        <w:t xml:space="preserve">одного</w:t>
      </w:r>
      <w:r>
        <w:t xml:space="preserve"> рабочего дня</w:t>
      </w:r>
      <w:r>
        <w:t xml:space="preserve"> с м</w:t>
      </w:r>
      <w:r>
        <w:t xml:space="preserve">омента утверждения Макета. Пост публикуется с хэштегом #информационныйпост,</w:t>
      </w:r>
      <w:r>
        <w:t xml:space="preserve"> и З</w:t>
      </w:r>
      <w:r>
        <w:t xml:space="preserve">аказчику направляется ссылка</w:t>
      </w:r>
      <w:r>
        <w:t xml:space="preserve"> на н</w:t>
      </w:r>
      <w:r>
        <w:t xml:space="preserve">его</w:t>
      </w:r>
      <w:r>
        <w:t xml:space="preserve"> по </w:t>
      </w:r>
      <w:r>
        <w:t xml:space="preserve">электронной</w:t>
      </w:r>
      <w:r>
        <w:t xml:space="preserve"> почте</w:t>
      </w:r>
      <w:r>
        <w:t xml:space="preserve">. </w:t>
      </w:r>
      <w:r/>
    </w:p>
    <w:p>
      <w:pPr>
        <w:pStyle w:val="814"/>
        <w:numPr>
          <w:ilvl w:val="0"/>
          <w:numId w:val="0"/>
        </w:numPr>
        <w:ind w:left="709"/>
      </w:pPr>
      <w:r>
        <w:t xml:space="preserve">Посты публикуются</w:t>
      </w:r>
      <w:r>
        <w:t xml:space="preserve"> не ч</w:t>
      </w:r>
      <w:r>
        <w:t xml:space="preserve">аще </w:t>
      </w:r>
      <w:r>
        <w:t xml:space="preserve">одного</w:t>
      </w:r>
      <w:r>
        <w:t xml:space="preserve"> раза</w:t>
      </w:r>
      <w:r>
        <w:t xml:space="preserve"> в н</w:t>
      </w:r>
      <w:r>
        <w:t xml:space="preserve">еделю.</w:t>
      </w:r>
      <w:r/>
    </w:p>
    <w:p>
      <w:pPr>
        <w:pStyle w:val="814"/>
        <w:numPr>
          <w:ilvl w:val="0"/>
          <w:numId w:val="0"/>
        </w:numPr>
        <w:ind w:left="709" w:hanging="709"/>
        <w:tabs>
          <w:tab w:val="left" w:pos="3119" w:leader="none"/>
        </w:tabs>
      </w:pPr>
      <w:r>
        <w:rPr>
          <w:bCs w:val="0"/>
          <w:color w:val="auto"/>
        </w:rPr>
        <w:t xml:space="preserve">3.74.11.</w:t>
      </w:r>
      <w:r>
        <w:rPr>
          <w:bCs w:val="0"/>
          <w:color w:val="auto"/>
        </w:rPr>
        <w:tab/>
      </w:r>
      <w:r>
        <w:t xml:space="preserve">Заказчик может использовать Макет или Макеты только для размещения</w:t>
      </w:r>
      <w:r>
        <w:t xml:space="preserve"> в с</w:t>
      </w:r>
      <w:r>
        <w:t xml:space="preserve">ообществах </w:t>
      </w:r>
      <w:r>
        <w:t xml:space="preserve">Хэдхантера</w:t>
      </w:r>
      <w:r>
        <w:t xml:space="preserve">. </w:t>
      </w:r>
      <w:r/>
    </w:p>
    <w:p>
      <w:pPr>
        <w:pStyle w:val="827"/>
      </w:pPr>
      <w:r>
        <w:t xml:space="preserve">Действия после публикации</w:t>
      </w:r>
      <w:r/>
    </w:p>
    <w:p>
      <w:pPr>
        <w:pStyle w:val="814"/>
        <w:numPr>
          <w:ilvl w:val="0"/>
          <w:numId w:val="0"/>
        </w:numPr>
        <w:ind w:left="709" w:hanging="709"/>
        <w:tabs>
          <w:tab w:val="left" w:pos="3119" w:leader="none"/>
        </w:tabs>
      </w:pPr>
      <w:r>
        <w:rPr>
          <w:bCs w:val="0"/>
          <w:color w:val="auto"/>
        </w:rPr>
        <w:t xml:space="preserve">3.74.12.</w:t>
      </w:r>
      <w:r>
        <w:rPr>
          <w:bCs w:val="0"/>
          <w:color w:val="auto"/>
        </w:rPr>
        <w:tab/>
      </w:r>
      <w:r>
        <w:t xml:space="preserve">Посты остаются в сообществах 90 дней с момента публикации, после могут быть удалены. По требованию Заказчика посты могут быть удалены досрочно.</w:t>
      </w:r>
      <w:r/>
    </w:p>
    <w:p>
      <w:pPr>
        <w:pStyle w:val="814"/>
        <w:numPr>
          <w:ilvl w:val="0"/>
          <w:numId w:val="0"/>
        </w:numPr>
        <w:ind w:left="709" w:hanging="709"/>
        <w:tabs>
          <w:tab w:val="left" w:pos="3119" w:leader="none"/>
        </w:tabs>
      </w:pPr>
      <w:r>
        <w:rPr>
          <w:bCs w:val="0"/>
          <w:color w:val="auto"/>
        </w:rPr>
        <w:t xml:space="preserve">3.74.13.</w:t>
      </w:r>
      <w:r>
        <w:rPr>
          <w:bCs w:val="0"/>
          <w:color w:val="auto"/>
        </w:rPr>
        <w:tab/>
      </w:r>
      <w:r>
        <w:t xml:space="preserve">Заказчик может размещать, распространять ссылку на пост в сообществах в </w:t>
      </w:r>
      <w:r>
        <w:t xml:space="preserve">И</w:t>
      </w:r>
      <w:r>
        <w:t xml:space="preserve">нтернете, но не получает исключительное право на созданный объект интеллектуальной собственности. </w:t>
      </w:r>
      <w:r>
        <w:t xml:space="preserve">Хэдхантер</w:t>
      </w:r>
      <w:r>
        <w:t xml:space="preserve"> использует материалы Заказчика только для размещения в сообществах.</w:t>
      </w:r>
      <w:r/>
    </w:p>
    <w:p>
      <w:pPr>
        <w:pStyle w:val="827"/>
        <w:rPr>
          <w:rFonts w:eastAsia="Arial Narrow" w:cs="Arial Narrow"/>
        </w:rPr>
      </w:pPr>
      <w:r>
        <w:t xml:space="preserve">Гарантии</w:t>
      </w:r>
      <w:r>
        <w:t xml:space="preserve"> и п</w:t>
      </w:r>
      <w:r>
        <w:t xml:space="preserve">равовая ответственность </w:t>
      </w:r>
      <w:r>
        <w:t xml:space="preserve">з</w:t>
      </w:r>
      <w:r>
        <w:t xml:space="preserve">аказчика</w:t>
      </w:r>
      <w:r>
        <w:t xml:space="preserve"> за м</w:t>
      </w:r>
      <w:r>
        <w:t xml:space="preserve">атериалы</w:t>
      </w:r>
      <w:r>
        <w:rPr>
          <w:rFonts w:eastAsia="Arial Narrow" w:cs="Arial Narrow"/>
        </w:rPr>
      </w:r>
    </w:p>
    <w:p>
      <w:pPr>
        <w:pStyle w:val="814"/>
        <w:numPr>
          <w:ilvl w:val="0"/>
          <w:numId w:val="0"/>
        </w:numPr>
        <w:ind w:left="709" w:hanging="709"/>
        <w:tabs>
          <w:tab w:val="left" w:pos="3119" w:leader="none"/>
        </w:tabs>
      </w:pPr>
      <w:r>
        <w:rPr>
          <w:bCs w:val="0"/>
          <w:color w:val="auto"/>
        </w:rPr>
        <w:t xml:space="preserve">3.74.14.</w:t>
      </w:r>
      <w:r>
        <w:rPr>
          <w:bCs w:val="0"/>
          <w:color w:val="auto"/>
        </w:rPr>
        <w:tab/>
      </w:r>
      <w:r>
        <w:t xml:space="preserve">Передавая </w:t>
      </w:r>
      <w:r>
        <w:t xml:space="preserve">Хэдхантеру</w:t>
      </w:r>
      <w:r>
        <w:t xml:space="preserve"> материалы, Заказчик гарантирует</w:t>
      </w:r>
      <w:r>
        <w:t xml:space="preserve"> их з</w:t>
      </w:r>
      <w:r>
        <w:t xml:space="preserve">аконность</w:t>
      </w:r>
      <w:r>
        <w:t xml:space="preserve"> и т</w:t>
      </w:r>
      <w:r>
        <w:t xml:space="preserve">о, что они</w:t>
      </w:r>
      <w:r>
        <w:t xml:space="preserve"> не н</w:t>
      </w:r>
      <w:r>
        <w:t xml:space="preserve">арушают права третьих лиц,</w:t>
      </w:r>
      <w:r>
        <w:t xml:space="preserve"> а т</w:t>
      </w:r>
      <w:r>
        <w:t xml:space="preserve">акже наличие письменных согласий</w:t>
      </w:r>
      <w:r>
        <w:t xml:space="preserve"> на и</w:t>
      </w:r>
      <w:r>
        <w:t xml:space="preserve">спользование изображений или видеоизображений</w:t>
      </w:r>
      <w:r>
        <w:t xml:space="preserve"> в </w:t>
      </w:r>
      <w:r>
        <w:t xml:space="preserve">И</w:t>
      </w:r>
      <w:r>
        <w:t xml:space="preserve">нтернете лиц,</w:t>
      </w:r>
      <w:r>
        <w:t xml:space="preserve"> </w:t>
      </w:r>
      <w:r>
        <w:t xml:space="preserve">чьи изображения или видеоизображения присутствуют</w:t>
      </w:r>
      <w:r>
        <w:t xml:space="preserve"> в м</w:t>
      </w:r>
      <w:r>
        <w:t xml:space="preserve">атериалах, если этого требует закон.</w:t>
      </w:r>
      <w:r/>
    </w:p>
    <w:p>
      <w:pPr>
        <w:pStyle w:val="814"/>
        <w:numPr>
          <w:ilvl w:val="0"/>
          <w:numId w:val="0"/>
        </w:numPr>
        <w:ind w:left="709" w:hanging="709"/>
        <w:tabs>
          <w:tab w:val="left" w:pos="3119" w:leader="none"/>
        </w:tabs>
      </w:pPr>
      <w:r>
        <w:rPr>
          <w:bCs w:val="0"/>
          <w:color w:val="auto"/>
        </w:rPr>
        <w:t xml:space="preserve">3.74.15.</w:t>
      </w:r>
      <w:r>
        <w:rPr>
          <w:bCs w:val="0"/>
          <w:color w:val="auto"/>
        </w:rPr>
        <w:tab/>
      </w:r>
      <w:r>
        <w:t xml:space="preserve">Хэдхантер</w:t>
      </w:r>
      <w:r>
        <w:t xml:space="preserve"> может</w:t>
      </w:r>
      <w:r>
        <w:t xml:space="preserve"> в л</w:t>
      </w:r>
      <w:r>
        <w:t xml:space="preserve">юбое время запросить</w:t>
      </w:r>
      <w:r>
        <w:t xml:space="preserve"> у З</w:t>
      </w:r>
      <w:r>
        <w:t xml:space="preserve">аказчика документы</w:t>
      </w:r>
      <w:r>
        <w:t xml:space="preserve"> и с</w:t>
      </w:r>
      <w:r>
        <w:t xml:space="preserve">ведения для проверки соответствия исходных материалов законодательству (сведения</w:t>
      </w:r>
      <w:r>
        <w:t xml:space="preserve"> о н</w:t>
      </w:r>
      <w:r>
        <w:t xml:space="preserve">аличии лицензии,</w:t>
      </w:r>
      <w:r>
        <w:t xml:space="preserve"> об о</w:t>
      </w:r>
      <w:r>
        <w:t xml:space="preserve">бязательной сертификации,</w:t>
      </w:r>
      <w:r>
        <w:t xml:space="preserve"> о г</w:t>
      </w:r>
      <w:r>
        <w:t xml:space="preserve">осударственной регистрации, согласия</w:t>
      </w:r>
      <w:r>
        <w:t xml:space="preserve"> на и</w:t>
      </w:r>
      <w:r>
        <w:t xml:space="preserve">зображения физических лиц, документы, подтверждающие факты</w:t>
      </w:r>
      <w:r>
        <w:t xml:space="preserve"> в м</w:t>
      </w:r>
      <w:r>
        <w:t xml:space="preserve">атериалах, способные нанести вред чести, достоинству</w:t>
      </w:r>
      <w:r>
        <w:t xml:space="preserve"> и д</w:t>
      </w:r>
      <w:r>
        <w:t xml:space="preserve">еловой репутации третьим лицам</w:t>
      </w:r>
      <w:r>
        <w:t xml:space="preserve"> и п</w:t>
      </w:r>
      <w:r>
        <w:t xml:space="preserve">р</w:t>
      </w:r>
      <w:r>
        <w:t xml:space="preserve">оч</w:t>
      </w:r>
      <w:r>
        <w:t xml:space="preserve">.). </w:t>
      </w:r>
      <w:r>
        <w:br/>
      </w:r>
      <w:r>
        <w:t xml:space="preserve">Если Заказчик отказывается</w:t>
      </w:r>
      <w:r>
        <w:t xml:space="preserve"> их п</w:t>
      </w:r>
      <w:r>
        <w:t xml:space="preserve">редоставить,</w:t>
      </w:r>
      <w:r>
        <w:t xml:space="preserve"> то </w:t>
      </w:r>
      <w:r>
        <w:t xml:space="preserve">Хэдхантер</w:t>
      </w:r>
      <w:r>
        <w:t xml:space="preserve"> может</w:t>
      </w:r>
      <w:r>
        <w:t xml:space="preserve"> не в</w:t>
      </w:r>
      <w:r>
        <w:t xml:space="preserve">ключать неподтвержденные исходные материалы</w:t>
      </w:r>
      <w:r>
        <w:t xml:space="preserve"> в п</w:t>
      </w:r>
      <w:r>
        <w:t xml:space="preserve">ост.</w:t>
      </w:r>
      <w:r/>
    </w:p>
    <w:p>
      <w:pPr>
        <w:pStyle w:val="814"/>
        <w:numPr>
          <w:ilvl w:val="0"/>
          <w:numId w:val="0"/>
        </w:numPr>
        <w:ind w:left="709" w:hanging="709"/>
        <w:tabs>
          <w:tab w:val="left" w:pos="3119" w:leader="none"/>
        </w:tabs>
      </w:pPr>
      <w:r/>
      <w:bookmarkStart w:id="198" w:name="_Hlk179262905"/>
      <w:r>
        <w:rPr>
          <w:bCs w:val="0"/>
          <w:color w:val="auto"/>
        </w:rPr>
        <w:t xml:space="preserve">3.74.16.</w:t>
      </w:r>
      <w:r>
        <w:rPr>
          <w:bCs w:val="0"/>
          <w:color w:val="auto"/>
        </w:rPr>
        <w:tab/>
      </w:r>
      <w:r>
        <w:t xml:space="preserve">Исходные материалы</w:t>
      </w:r>
      <w:r>
        <w:t xml:space="preserve"> и и</w:t>
      </w:r>
      <w:r>
        <w:t xml:space="preserve">нформация Заказчика</w:t>
      </w:r>
      <w:r>
        <w:t xml:space="preserve"> не д</w:t>
      </w:r>
      <w:r>
        <w:t xml:space="preserve">олжны нарушать законодательство, включая требования </w:t>
      </w:r>
      <w:r>
        <w:br/>
      </w:r>
      <w:r>
        <w:t xml:space="preserve">ФЗ</w:t>
      </w:r>
      <w:r>
        <w:t xml:space="preserve"> «О рекламе»</w:t>
      </w:r>
      <w:r>
        <w:t xml:space="preserve">, и права третьих лиц</w:t>
      </w:r>
      <w:r>
        <w:t xml:space="preserve">. </w:t>
      </w:r>
      <w:r/>
    </w:p>
    <w:p>
      <w:pPr>
        <w:pStyle w:val="814"/>
        <w:numPr>
          <w:ilvl w:val="0"/>
          <w:numId w:val="0"/>
        </w:numPr>
        <w:ind w:left="709"/>
      </w:pPr>
      <w:r>
        <w:t xml:space="preserve">Если </w:t>
      </w:r>
      <w:r>
        <w:t xml:space="preserve">Хэдханте</w:t>
      </w:r>
      <w:r>
        <w:t xml:space="preserve">р</w:t>
      </w:r>
      <w:r>
        <w:t xml:space="preserve"> привлекут</w:t>
      </w:r>
      <w:r>
        <w:t xml:space="preserve"> к о</w:t>
      </w:r>
      <w:r>
        <w:t xml:space="preserve">тветственности, Заказчик возмещает </w:t>
      </w:r>
      <w:r>
        <w:t xml:space="preserve">Хэдхантеру</w:t>
      </w:r>
      <w:r>
        <w:t xml:space="preserve"> понесенные</w:t>
      </w:r>
      <w:r>
        <w:t xml:space="preserve"> им р</w:t>
      </w:r>
      <w:r>
        <w:t xml:space="preserve">асходы, включая штрафы, </w:t>
      </w:r>
      <w:r>
        <w:t xml:space="preserve">судебные расходы</w:t>
      </w:r>
      <w:r>
        <w:t xml:space="preserve">,</w:t>
      </w:r>
      <w:r>
        <w:t xml:space="preserve"> в т</w:t>
      </w:r>
      <w:r>
        <w:t xml:space="preserve">ечение 10 дней после предъявления требования Заказчику.</w:t>
      </w:r>
      <w:bookmarkEnd w:id="198"/>
      <w:r/>
    </w:p>
    <w:p>
      <w:pPr>
        <w:pStyle w:val="827"/>
      </w:pPr>
      <w:r>
        <w:t xml:space="preserve">Передача информации</w:t>
      </w:r>
      <w:r/>
    </w:p>
    <w:p>
      <w:pPr>
        <w:pStyle w:val="814"/>
        <w:numPr>
          <w:ilvl w:val="0"/>
          <w:numId w:val="0"/>
        </w:numPr>
        <w:ind w:left="709" w:hanging="709"/>
        <w:tabs>
          <w:tab w:val="left" w:pos="3119" w:leader="none"/>
        </w:tabs>
      </w:pPr>
      <w:r>
        <w:rPr>
          <w:bCs w:val="0"/>
          <w:color w:val="auto"/>
        </w:rPr>
        <w:t xml:space="preserve">3.74.17.</w:t>
      </w:r>
      <w:r>
        <w:rPr>
          <w:bCs w:val="0"/>
          <w:color w:val="auto"/>
        </w:rPr>
        <w:tab/>
      </w:r>
      <w:r>
        <w:t xml:space="preserve">В течение 10 рабочих дней после публикации </w:t>
      </w:r>
      <w:r>
        <w:t xml:space="preserve">Хэдхантер</w:t>
      </w:r>
      <w:r>
        <w:t xml:space="preserve"> направляет Заказчику</w:t>
      </w:r>
      <w:r>
        <w:t xml:space="preserve"> по </w:t>
      </w:r>
      <w:r>
        <w:t xml:space="preserve">электронной почте </w:t>
      </w:r>
      <w:r>
        <w:t xml:space="preserve">статистику</w:t>
      </w:r>
      <w:r>
        <w:t xml:space="preserve"> по о</w:t>
      </w:r>
      <w:r>
        <w:t xml:space="preserve">хвату, количеству переходов Пользователей</w:t>
      </w:r>
      <w:r>
        <w:t xml:space="preserve"> с и</w:t>
      </w:r>
      <w:r>
        <w:t xml:space="preserve">нформационного поста</w:t>
      </w:r>
      <w:r>
        <w:t xml:space="preserve"> на о</w:t>
      </w:r>
      <w:r>
        <w:t xml:space="preserve">публикованную вакансию Заказчика</w:t>
      </w:r>
      <w:r>
        <w:t xml:space="preserve"> на с</w:t>
      </w:r>
      <w:r>
        <w:t xml:space="preserve">айте </w:t>
      </w:r>
      <w:r>
        <w:t xml:space="preserve">Хэдхантера</w:t>
      </w:r>
      <w:r>
        <w:t xml:space="preserve"> и о</w:t>
      </w:r>
      <w:r>
        <w:t xml:space="preserve">ткликов</w:t>
      </w:r>
      <w:r>
        <w:t xml:space="preserve"> на в</w:t>
      </w:r>
      <w:r>
        <w:t xml:space="preserve">акансию после перехода Пользователя</w:t>
      </w:r>
      <w:r>
        <w:t xml:space="preserve"> по с</w:t>
      </w:r>
      <w:r>
        <w:t xml:space="preserve">сылке</w:t>
      </w:r>
      <w:r>
        <w:t xml:space="preserve"> с и</w:t>
      </w:r>
      <w:r>
        <w:t xml:space="preserve">нформационного поста.</w:t>
      </w:r>
      <w:r>
        <w:br/>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3.74.18.</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27"/>
      </w:pPr>
      <w:r>
        <w:t xml:space="preserve">Закрывающие документы</w:t>
      </w:r>
      <w:r/>
    </w:p>
    <w:p>
      <w:pPr>
        <w:pStyle w:val="814"/>
        <w:numPr>
          <w:ilvl w:val="0"/>
          <w:numId w:val="0"/>
        </w:numPr>
        <w:ind w:left="709" w:hanging="709"/>
        <w:tabs>
          <w:tab w:val="left" w:pos="3119" w:leader="none"/>
        </w:tabs>
      </w:pPr>
      <w:r/>
      <w:bookmarkStart w:id="199" w:name="_Hlk179238431"/>
      <w:r>
        <w:rPr>
          <w:bCs w:val="0"/>
          <w:color w:val="auto"/>
        </w:rPr>
        <w:t xml:space="preserve">3.74.19.</w:t>
      </w:r>
      <w:r>
        <w:rPr>
          <w:bCs w:val="0"/>
          <w:color w:val="auto"/>
        </w:rPr>
        <w:tab/>
      </w:r>
      <w:r>
        <w:t xml:space="preserve">Услуга считается оказанной после публикации постов, возврат денег не производится.</w:t>
      </w:r>
      <w:r/>
    </w:p>
    <w:p>
      <w:pPr>
        <w:pStyle w:val="814"/>
        <w:numPr>
          <w:ilvl w:val="0"/>
          <w:numId w:val="0"/>
        </w:numPr>
        <w:ind w:left="709" w:hanging="709"/>
        <w:tabs>
          <w:tab w:val="left" w:pos="3119" w:leader="none"/>
        </w:tabs>
      </w:pPr>
      <w:r>
        <w:rPr>
          <w:bCs w:val="0"/>
          <w:color w:val="auto"/>
        </w:rPr>
        <w:t xml:space="preserve">3.74.20.</w:t>
      </w:r>
      <w:r>
        <w:rPr>
          <w:bCs w:val="0"/>
          <w:color w:val="auto"/>
        </w:rPr>
        <w:tab/>
      </w:r>
      <w:r>
        <w:t xml:space="preserve">Услуга</w:t>
      </w:r>
      <w:r>
        <w:t xml:space="preserve"> по </w:t>
      </w:r>
      <w:r>
        <w:t xml:space="preserve">р</w:t>
      </w:r>
      <w:r>
        <w:t xml:space="preserve">азделу </w:t>
      </w:r>
      <w:r>
        <w:t xml:space="preserve">3.74</w:t>
      </w:r>
      <w:r>
        <w:t xml:space="preserve"> заключается</w:t>
      </w:r>
      <w:r>
        <w:t xml:space="preserve"> в р</w:t>
      </w:r>
      <w:r>
        <w:t xml:space="preserve">азмещении материалов</w:t>
      </w:r>
      <w:r>
        <w:t xml:space="preserve"> со с</w:t>
      </w:r>
      <w:r>
        <w:t xml:space="preserve">сылкой</w:t>
      </w:r>
      <w:r>
        <w:t xml:space="preserve"> на в</w:t>
      </w:r>
      <w:r>
        <w:t xml:space="preserve">акансию или подборку вакансий Заказчика, размещенных</w:t>
      </w:r>
      <w:r>
        <w:t xml:space="preserve"> на с</w:t>
      </w:r>
      <w:r>
        <w:t xml:space="preserve">айте </w:t>
      </w:r>
      <w:r>
        <w:t xml:space="preserve">Хэдхантера</w:t>
      </w:r>
      <w:r>
        <w:t xml:space="preserve">,</w:t>
      </w:r>
      <w:r>
        <w:t xml:space="preserve"> в с</w:t>
      </w:r>
      <w:r>
        <w:t xml:space="preserve">ообществах. </w:t>
      </w:r>
      <w:r>
        <w:t xml:space="preserve">Хэдхантер</w:t>
      </w:r>
      <w:r>
        <w:t xml:space="preserve"> не г</w:t>
      </w:r>
      <w:r>
        <w:t xml:space="preserve">арантирует переходы или</w:t>
      </w:r>
      <w:r>
        <w:t xml:space="preserve"> их о</w:t>
      </w:r>
      <w:r>
        <w:t xml:space="preserve">пределенное количество</w:t>
      </w:r>
      <w:r>
        <w:t xml:space="preserve"> на в</w:t>
      </w:r>
      <w:r>
        <w:t xml:space="preserve">акансии или подборки вакансий Заказчика.</w:t>
      </w:r>
      <w:r/>
    </w:p>
    <w:p>
      <w:pPr>
        <w:pStyle w:val="814"/>
        <w:numPr>
          <w:ilvl w:val="0"/>
          <w:numId w:val="0"/>
        </w:numPr>
        <w:ind w:left="709" w:hanging="709"/>
        <w:tabs>
          <w:tab w:val="left" w:pos="3119" w:leader="none"/>
        </w:tabs>
      </w:pPr>
      <w:r>
        <w:rPr>
          <w:bCs w:val="0"/>
          <w:color w:val="auto"/>
        </w:rPr>
        <w:t xml:space="preserve">3.74.21.</w:t>
      </w:r>
      <w:r>
        <w:rPr>
          <w:bCs w:val="0"/>
          <w:color w:val="auto"/>
        </w:rPr>
        <w:tab/>
      </w:r>
      <w:r>
        <w:t xml:space="preserve">Хэдхантер</w:t>
      </w:r>
      <w:r>
        <w:t xml:space="preserve"> выставляет документы, подтверждающие оказание Услуг. Дата документа </w:t>
      </w:r>
      <w:r>
        <w:t xml:space="preserve">–</w:t>
      </w:r>
      <w:r>
        <w:t xml:space="preserve"> день публикации поста.</w:t>
      </w:r>
      <w:bookmarkEnd w:id="199"/>
      <w:r/>
      <w:r/>
    </w:p>
    <w:p>
      <w:pPr>
        <w:pStyle w:val="816"/>
        <w:numPr>
          <w:ilvl w:val="0"/>
          <w:numId w:val="0"/>
        </w:numPr>
        <w:ind w:left="709" w:hanging="709"/>
      </w:pPr>
      <w:r/>
      <w:bookmarkStart w:id="200" w:name="_Ref179235607"/>
      <w:r/>
      <w:bookmarkStart w:id="201" w:name="_Toc187692332"/>
      <w:r>
        <w:rPr>
          <w:rFonts w:eastAsia="Arial" w:cs="Arial"/>
          <w:b w:val="0"/>
          <w:sz w:val="16"/>
          <w:szCs w:val="16"/>
        </w:rPr>
        <w:t xml:space="preserve">3.75.</w:t>
      </w:r>
      <w:r>
        <w:rPr>
          <w:rFonts w:eastAsia="Arial" w:cs="Arial"/>
          <w:b w:val="0"/>
          <w:sz w:val="16"/>
          <w:szCs w:val="16"/>
        </w:rPr>
        <w:tab/>
      </w:r>
      <w:r>
        <w:t xml:space="preserve">Анонсирование статьи на главной странице</w:t>
      </w:r>
      <w:bookmarkEnd w:id="200"/>
      <w:r/>
      <w:bookmarkEnd w:id="201"/>
      <w:r/>
      <w:r/>
    </w:p>
    <w:p>
      <w:pPr>
        <w:pStyle w:val="827"/>
      </w:pPr>
      <w:r>
        <w:t xml:space="preserve">Описание </w:t>
      </w:r>
      <w:r/>
    </w:p>
    <w:p>
      <w:pPr>
        <w:pStyle w:val="814"/>
        <w:numPr>
          <w:ilvl w:val="0"/>
          <w:numId w:val="0"/>
        </w:numPr>
        <w:ind w:left="709" w:hanging="709"/>
        <w:tabs>
          <w:tab w:val="left" w:pos="3119" w:leader="none"/>
        </w:tabs>
        <w:rPr>
          <w:color w:val="7f7f7f" w:themeColor="text1" w:themeTint="80"/>
        </w:rPr>
      </w:pPr>
      <w:r>
        <w:rPr>
          <w:bCs w:val="0"/>
          <w:color w:val="auto"/>
        </w:rPr>
        <w:t xml:space="preserve">3.75.1.</w:t>
      </w:r>
      <w:r>
        <w:rPr>
          <w:bCs w:val="0"/>
          <w:color w:val="auto"/>
        </w:rPr>
        <w:tab/>
      </w:r>
      <w:r>
        <w:t xml:space="preserve">Хэдхантер</w:t>
      </w:r>
      <w:r>
        <w:t xml:space="preserve"> оказывает услугу «Анонсирование статьи</w:t>
      </w:r>
      <w:r>
        <w:t xml:space="preserve"> на г</w:t>
      </w:r>
      <w:r>
        <w:t xml:space="preserve">лавной странице </w:t>
      </w:r>
      <w:r>
        <w:t xml:space="preserve">С</w:t>
      </w:r>
      <w:r>
        <w:t xml:space="preserve">айта» </w:t>
      </w:r>
      <w:r>
        <w:t xml:space="preserve">по</w:t>
      </w:r>
      <w:r>
        <w:t xml:space="preserve"> Заказу или Договору, размещая анонс статьи Заказчика </w:t>
      </w:r>
      <w:r>
        <w:t xml:space="preserve">(</w:t>
      </w:r>
      <w:r>
        <w:t xml:space="preserve">Анонс)</w:t>
      </w:r>
      <w:r>
        <w:t xml:space="preserve"> на г</w:t>
      </w:r>
      <w:r>
        <w:t xml:space="preserve">лавной странице Сайта</w:t>
      </w:r>
      <w:r>
        <w:rPr>
          <w:color w:val="7f7f7f" w:themeColor="text1" w:themeTint="80"/>
        </w:rPr>
        <w:t xml:space="preserve">.</w:t>
      </w:r>
      <w:r>
        <w:rPr>
          <w:color w:val="7f7f7f" w:themeColor="text1" w:themeTint="80"/>
        </w:rPr>
      </w:r>
    </w:p>
    <w:p>
      <w:pPr>
        <w:pStyle w:val="827"/>
      </w:pPr>
      <w:r>
        <w:t xml:space="preserve">Подготовка</w:t>
      </w:r>
      <w:r>
        <w:t xml:space="preserve"> и с</w:t>
      </w:r>
      <w:r>
        <w:t xml:space="preserve">огласование </w:t>
      </w:r>
      <w:r>
        <w:t xml:space="preserve">а</w:t>
      </w:r>
      <w:r>
        <w:t xml:space="preserve">нонса</w:t>
      </w:r>
      <w:r/>
    </w:p>
    <w:p>
      <w:pPr>
        <w:pStyle w:val="814"/>
        <w:numPr>
          <w:ilvl w:val="0"/>
          <w:numId w:val="0"/>
        </w:numPr>
        <w:ind w:left="709" w:hanging="709"/>
        <w:tabs>
          <w:tab w:val="left" w:pos="3119" w:leader="none"/>
        </w:tabs>
      </w:pPr>
      <w:r>
        <w:rPr>
          <w:bCs w:val="0"/>
          <w:color w:val="auto"/>
        </w:rPr>
        <w:t xml:space="preserve">3.75.2.</w:t>
      </w:r>
      <w:r>
        <w:rPr>
          <w:bCs w:val="0"/>
          <w:color w:val="auto"/>
        </w:rPr>
        <w:tab/>
      </w:r>
      <w:r>
        <w:t xml:space="preserve">Заказчик направляет </w:t>
      </w:r>
      <w:r>
        <w:t xml:space="preserve">Хэдхантеру</w:t>
      </w:r>
      <w:r>
        <w:t xml:space="preserve"> ссылку</w:t>
      </w:r>
      <w:r>
        <w:t xml:space="preserve"> на с</w:t>
      </w:r>
      <w:r>
        <w:t xml:space="preserve">татью Анонса</w:t>
      </w:r>
      <w:r>
        <w:t xml:space="preserve"> в т</w:t>
      </w:r>
      <w:r>
        <w:t xml:space="preserve">ечение 5 рабочих дней</w:t>
      </w:r>
      <w:r>
        <w:t xml:space="preserve"> с м</w:t>
      </w:r>
      <w:r>
        <w:t xml:space="preserve">омента произведения оплаты Услуг. Переход</w:t>
      </w:r>
      <w:r>
        <w:t xml:space="preserve"> с А</w:t>
      </w:r>
      <w:r>
        <w:t xml:space="preserve">нонса ведет</w:t>
      </w:r>
      <w:r>
        <w:t xml:space="preserve"> на с</w:t>
      </w:r>
      <w:r>
        <w:t xml:space="preserve">татью Заказчика</w:t>
      </w:r>
      <w:r>
        <w:t xml:space="preserve"> на С</w:t>
      </w:r>
      <w:r>
        <w:t xml:space="preserve">айте.</w:t>
      </w:r>
      <w:r/>
    </w:p>
    <w:p>
      <w:pPr>
        <w:pStyle w:val="814"/>
        <w:numPr>
          <w:ilvl w:val="0"/>
          <w:numId w:val="0"/>
        </w:numPr>
        <w:ind w:left="709" w:hanging="709"/>
        <w:tabs>
          <w:tab w:val="left" w:pos="3119" w:leader="none"/>
        </w:tabs>
      </w:pPr>
      <w:r>
        <w:rPr>
          <w:bCs w:val="0"/>
          <w:color w:val="auto"/>
        </w:rPr>
        <w:t xml:space="preserve">3.75.3.</w:t>
      </w:r>
      <w:r>
        <w:rPr>
          <w:bCs w:val="0"/>
          <w:color w:val="auto"/>
        </w:rPr>
        <w:tab/>
      </w:r>
      <w:r>
        <w:t xml:space="preserve">Если цели</w:t>
      </w:r>
      <w:r>
        <w:t xml:space="preserve"> и т</w:t>
      </w:r>
      <w:r>
        <w:t xml:space="preserve">ребования Заказчика</w:t>
      </w:r>
      <w:r>
        <w:t xml:space="preserve"> по к</w:t>
      </w:r>
      <w:r>
        <w:t xml:space="preserve">онтенту Анонса статьи</w:t>
      </w:r>
      <w:r>
        <w:t xml:space="preserve"> не с</w:t>
      </w:r>
      <w:r>
        <w:t xml:space="preserve">оответствуют тематике Сайта, интересам пользователей Сайта, </w:t>
      </w:r>
      <w:r>
        <w:t xml:space="preserve">Хэдхантер</w:t>
      </w:r>
      <w:r>
        <w:t xml:space="preserve"> вправе отказаться</w:t>
      </w:r>
      <w:r>
        <w:t xml:space="preserve"> от о</w:t>
      </w:r>
      <w:r>
        <w:t xml:space="preserve">казания Услуг</w:t>
      </w:r>
      <w:r>
        <w:t xml:space="preserve"> и в</w:t>
      </w:r>
      <w:r>
        <w:t xml:space="preserve">ернуть оплату</w:t>
      </w:r>
      <w:r>
        <w:t xml:space="preserve"> за У</w:t>
      </w:r>
      <w:r>
        <w:t xml:space="preserve">слугу Заказчику.</w:t>
      </w:r>
      <w:r/>
    </w:p>
    <w:p>
      <w:pPr>
        <w:pStyle w:val="814"/>
        <w:numPr>
          <w:ilvl w:val="0"/>
          <w:numId w:val="0"/>
        </w:numPr>
        <w:ind w:left="709" w:hanging="709"/>
        <w:tabs>
          <w:tab w:val="left" w:pos="3119" w:leader="none"/>
        </w:tabs>
      </w:pPr>
      <w:r>
        <w:rPr>
          <w:bCs w:val="0"/>
          <w:color w:val="auto"/>
        </w:rPr>
        <w:t xml:space="preserve">3.75.4.</w:t>
      </w:r>
      <w:r>
        <w:rPr>
          <w:bCs w:val="0"/>
          <w:color w:val="auto"/>
        </w:rPr>
        <w:tab/>
      </w:r>
      <w:r>
        <w:t xml:space="preserve">Хэдхантер</w:t>
      </w:r>
      <w:r>
        <w:t xml:space="preserve"> готовит Анонс</w:t>
      </w:r>
      <w:r>
        <w:t xml:space="preserve"> в т</w:t>
      </w:r>
      <w:r>
        <w:t xml:space="preserve">ечение 14 дней после получения ссылки</w:t>
      </w:r>
      <w:r>
        <w:t xml:space="preserve"> на с</w:t>
      </w:r>
      <w:r>
        <w:t xml:space="preserve">татью</w:t>
      </w:r>
      <w:r>
        <w:t xml:space="preserve"> от З</w:t>
      </w:r>
      <w:r>
        <w:t xml:space="preserve">аказчика</w:t>
      </w:r>
      <w:r>
        <w:t xml:space="preserve"> и н</w:t>
      </w:r>
      <w:r>
        <w:t xml:space="preserve">аправляет его</w:t>
      </w:r>
      <w:r>
        <w:t xml:space="preserve"> на с</w:t>
      </w:r>
      <w:r>
        <w:t xml:space="preserve">огласование Заказчику</w:t>
      </w:r>
      <w:r>
        <w:t xml:space="preserve"> по </w:t>
      </w:r>
      <w:r>
        <w:t xml:space="preserve">электронной</w:t>
      </w:r>
      <w:r>
        <w:t xml:space="preserve"> почте</w:t>
      </w:r>
      <w:r>
        <w:t xml:space="preserve">.</w:t>
      </w:r>
      <w:r/>
    </w:p>
    <w:p>
      <w:pPr>
        <w:pStyle w:val="814"/>
        <w:numPr>
          <w:ilvl w:val="0"/>
          <w:numId w:val="0"/>
        </w:numPr>
        <w:ind w:left="709" w:hanging="709"/>
        <w:tabs>
          <w:tab w:val="left" w:pos="3119" w:leader="none"/>
        </w:tabs>
      </w:pPr>
      <w:r>
        <w:rPr>
          <w:bCs w:val="0"/>
          <w:color w:val="auto"/>
        </w:rPr>
        <w:t xml:space="preserve">3.75.5.</w:t>
      </w:r>
      <w:r>
        <w:rPr>
          <w:bCs w:val="0"/>
          <w:color w:val="auto"/>
        </w:rPr>
        <w:tab/>
      </w:r>
      <w:r>
        <w:t xml:space="preserve">Требования к материалам для Анонса: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текст 50</w:t>
      </w:r>
      <w:r>
        <w:rPr>
          <w:rFonts w:ascii="Calibri" w:hAnsi="Calibri" w:cs="Calibri"/>
        </w:rPr>
        <w:t xml:space="preserve">–</w:t>
      </w:r>
      <w:r>
        <w:t xml:space="preserve">60 символов в зависимости от длины слов или количества переносов; изображение 120×120 пикселей (отображается на сайте как 60×60 пикселей) в формате </w:t>
      </w:r>
      <w:r>
        <w:t xml:space="preserve">JPG</w:t>
      </w:r>
      <w:r>
        <w:t xml:space="preserve"> или </w:t>
      </w:r>
      <w:r>
        <w:t xml:space="preserve">PNG</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материалы готовятся редакцией </w:t>
      </w:r>
      <w:r>
        <w:t xml:space="preserve">Хэдхантера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ссылка с Анонса может вести только на статью, размещенную на </w:t>
      </w:r>
      <w:r>
        <w:t xml:space="preserve">Сайте</w:t>
      </w:r>
      <w:r>
        <w:t xml:space="preserve">.</w:t>
      </w:r>
      <w:r/>
    </w:p>
    <w:p>
      <w:pPr>
        <w:pStyle w:val="814"/>
        <w:numPr>
          <w:ilvl w:val="0"/>
          <w:numId w:val="0"/>
        </w:numPr>
        <w:ind w:left="709" w:hanging="709"/>
        <w:tabs>
          <w:tab w:val="left" w:pos="3119" w:leader="none"/>
        </w:tabs>
      </w:pPr>
      <w:r>
        <w:rPr>
          <w:bCs w:val="0"/>
          <w:color w:val="auto"/>
        </w:rPr>
        <w:t xml:space="preserve">3.75.6.</w:t>
      </w:r>
      <w:r>
        <w:rPr>
          <w:bCs w:val="0"/>
          <w:color w:val="auto"/>
        </w:rPr>
        <w:tab/>
      </w:r>
      <w:r>
        <w:t xml:space="preserve">Заказчик согласовывает проект Анонса</w:t>
      </w:r>
      <w:r>
        <w:t xml:space="preserve"> в т</w:t>
      </w:r>
      <w:r>
        <w:t xml:space="preserve">ечение 3 дней с момента его получения от </w:t>
      </w:r>
      <w:r>
        <w:t xml:space="preserve">Хэдхантера</w:t>
      </w:r>
      <w:r>
        <w:t xml:space="preserve">. </w:t>
      </w:r>
      <w:r>
        <w:br/>
      </w:r>
      <w:r>
        <w:t xml:space="preserve">Если есть замечания</w:t>
      </w:r>
      <w:r>
        <w:t xml:space="preserve"> по п</w:t>
      </w:r>
      <w:r>
        <w:t xml:space="preserve">роекту Анонса, Заказчик направляет</w:t>
      </w:r>
      <w:r>
        <w:t xml:space="preserve"> их в</w:t>
      </w:r>
      <w:r>
        <w:t xml:space="preserve"> тот</w:t>
      </w:r>
      <w:r>
        <w:t xml:space="preserve"> же с</w:t>
      </w:r>
      <w:r>
        <w:t xml:space="preserve">рок. Если замечания</w:t>
      </w:r>
      <w:r>
        <w:t xml:space="preserve"> не п</w:t>
      </w:r>
      <w:r>
        <w:t xml:space="preserve">оступят, Анонс считается согласованным.</w:t>
      </w:r>
      <w:r/>
    </w:p>
    <w:p>
      <w:pPr>
        <w:pStyle w:val="814"/>
        <w:numPr>
          <w:ilvl w:val="0"/>
          <w:numId w:val="0"/>
        </w:numPr>
        <w:ind w:left="709" w:hanging="709"/>
        <w:tabs>
          <w:tab w:val="left" w:pos="3119" w:leader="none"/>
        </w:tabs>
      </w:pPr>
      <w:r>
        <w:rPr>
          <w:bCs w:val="0"/>
          <w:color w:val="auto"/>
        </w:rPr>
        <w:t xml:space="preserve">3.75.7.</w:t>
      </w:r>
      <w:r>
        <w:rPr>
          <w:bCs w:val="0"/>
          <w:color w:val="auto"/>
        </w:rPr>
        <w:tab/>
      </w:r>
      <w:r>
        <w:t xml:space="preserve">Если </w:t>
      </w:r>
      <w:r>
        <w:t xml:space="preserve">Хэдхантер</w:t>
      </w:r>
      <w:r>
        <w:t xml:space="preserve"> получит замечания Заказчика,</w:t>
      </w:r>
      <w:r>
        <w:t xml:space="preserve"> он в</w:t>
      </w:r>
      <w:r>
        <w:t xml:space="preserve"> течение 7 рабочих дней дорабатывает Анонс статьи и направляет его на окончательное согласование.</w:t>
      </w:r>
      <w:r/>
    </w:p>
    <w:p>
      <w:pPr>
        <w:pStyle w:val="814"/>
        <w:numPr>
          <w:ilvl w:val="0"/>
          <w:numId w:val="0"/>
        </w:numPr>
        <w:ind w:left="709" w:hanging="709"/>
        <w:tabs>
          <w:tab w:val="left" w:pos="3119" w:leader="none"/>
        </w:tabs>
      </w:pPr>
      <w:r>
        <w:rPr>
          <w:bCs w:val="0"/>
          <w:color w:val="auto"/>
        </w:rPr>
        <w:t xml:space="preserve">3.75.8.</w:t>
      </w:r>
      <w:r>
        <w:rPr>
          <w:bCs w:val="0"/>
          <w:color w:val="auto"/>
        </w:rPr>
        <w:tab/>
      </w:r>
      <w:r>
        <w:t xml:space="preserve">Заказчик согласовывает проект Анонса статьи</w:t>
      </w:r>
      <w:r>
        <w:t xml:space="preserve"> в т</w:t>
      </w:r>
      <w:r>
        <w:t xml:space="preserve">ечение 3 дней после его получения</w:t>
      </w:r>
      <w:r>
        <w:t xml:space="preserve"> от </w:t>
      </w:r>
      <w:r>
        <w:t xml:space="preserve">Хэдхантера</w:t>
      </w:r>
      <w:r>
        <w:t xml:space="preserve">. </w:t>
      </w:r>
      <w:r>
        <w:br/>
      </w:r>
      <w:r>
        <w:t xml:space="preserve">Если согласование</w:t>
      </w:r>
      <w:r>
        <w:t xml:space="preserve"> не п</w:t>
      </w:r>
      <w:r>
        <w:t xml:space="preserve">оступает, проект Анонса статьи считается согласованным.</w:t>
      </w:r>
      <w:r/>
    </w:p>
    <w:p>
      <w:pPr>
        <w:pStyle w:val="827"/>
      </w:pPr>
      <w:r>
        <w:t xml:space="preserve">Размещение </w:t>
      </w:r>
      <w:r>
        <w:t xml:space="preserve">а</w:t>
      </w:r>
      <w:r>
        <w:t xml:space="preserve">нонса </w:t>
      </w:r>
      <w:r/>
    </w:p>
    <w:p>
      <w:pPr>
        <w:pStyle w:val="814"/>
        <w:numPr>
          <w:ilvl w:val="0"/>
          <w:numId w:val="0"/>
        </w:numPr>
        <w:ind w:left="709" w:hanging="709"/>
        <w:tabs>
          <w:tab w:val="left" w:pos="3119" w:leader="none"/>
        </w:tabs>
      </w:pPr>
      <w:r>
        <w:rPr>
          <w:bCs w:val="0"/>
          <w:color w:val="auto"/>
        </w:rPr>
        <w:t xml:space="preserve">3.75.9.</w:t>
      </w:r>
      <w:r>
        <w:rPr>
          <w:bCs w:val="0"/>
          <w:color w:val="auto"/>
        </w:rPr>
        <w:tab/>
      </w:r>
      <w:r>
        <w:t xml:space="preserve">Услуга по разделу </w:t>
      </w:r>
      <w:r>
        <w:t xml:space="preserve">3.75</w:t>
      </w:r>
      <w:r>
        <w:t xml:space="preserve"> заключается в размещении Анонса статьи на главной странице Сайта. </w:t>
      </w:r>
      <w:r>
        <w:br/>
      </w:r>
      <w:r>
        <w:t xml:space="preserve">Хэдхантер</w:t>
      </w:r>
      <w:r>
        <w:t xml:space="preserve"> не гарантирует переходы пользователей Сайта по ссылке на статью.</w:t>
      </w:r>
      <w:r/>
    </w:p>
    <w:p>
      <w:pPr>
        <w:pStyle w:val="814"/>
        <w:numPr>
          <w:ilvl w:val="0"/>
          <w:numId w:val="0"/>
        </w:numPr>
        <w:ind w:left="709" w:hanging="709"/>
        <w:tabs>
          <w:tab w:val="left" w:pos="3119" w:leader="none"/>
        </w:tabs>
      </w:pPr>
      <w:r>
        <w:rPr>
          <w:bCs w:val="0"/>
          <w:color w:val="auto"/>
        </w:rPr>
        <w:t xml:space="preserve">3.75.10.</w:t>
      </w:r>
      <w:r>
        <w:rPr>
          <w:bCs w:val="0"/>
          <w:color w:val="auto"/>
        </w:rPr>
        <w:tab/>
      </w:r>
      <w:r>
        <w:t xml:space="preserve">Хэдхантер</w:t>
      </w:r>
      <w:r>
        <w:t xml:space="preserve"> размещает Анонс статьи на главной странице Сайта в разделе «Статьи» в течение 14 рабочих дней</w:t>
      </w:r>
      <w:r>
        <w:t xml:space="preserve"> от д</w:t>
      </w:r>
      <w:r>
        <w:t xml:space="preserve">аты</w:t>
      </w:r>
      <w:r>
        <w:rPr>
          <w:rStyle w:val="798"/>
        </w:rPr>
        <w:t xml:space="preserve"> о</w:t>
      </w:r>
      <w:r>
        <w:t xml:space="preserve">кончательного согласования проекта Анонса.</w:t>
      </w:r>
      <w:r/>
    </w:p>
    <w:p>
      <w:pPr>
        <w:pStyle w:val="814"/>
        <w:numPr>
          <w:ilvl w:val="0"/>
          <w:numId w:val="0"/>
        </w:numPr>
        <w:ind w:left="709" w:hanging="709"/>
        <w:tabs>
          <w:tab w:val="left" w:pos="3119" w:leader="none"/>
        </w:tabs>
      </w:pPr>
      <w:r>
        <w:rPr>
          <w:bCs w:val="0"/>
          <w:color w:val="auto"/>
        </w:rPr>
        <w:t xml:space="preserve">3.75.11.</w:t>
      </w:r>
      <w:r>
        <w:rPr>
          <w:bCs w:val="0"/>
          <w:color w:val="auto"/>
        </w:rPr>
        <w:tab/>
      </w:r>
      <w:r>
        <w:t xml:space="preserve">Хэдхантер</w:t>
      </w:r>
      <w:r>
        <w:t xml:space="preserve"> может отказать Заказчику в размещении Анонса статьи, если информация</w:t>
      </w:r>
      <w:r>
        <w:t xml:space="preserve"> в А</w:t>
      </w:r>
      <w:r>
        <w:t xml:space="preserve">нонсе: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не соответствует тематике Сайта;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противозаконная, угрожающая, оскорбительная, клеветническая, заведомо ложная, грубая, непристойная, вредит другим посетителям Сайта, нарушает их права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указывает</w:t>
      </w:r>
      <w:r>
        <w:t xml:space="preserve"> на с</w:t>
      </w:r>
      <w:r>
        <w:t xml:space="preserve">татус, заслуги Заказчика, присвоенные</w:t>
      </w:r>
      <w:r>
        <w:t xml:space="preserve"> на м</w:t>
      </w:r>
      <w:r>
        <w:t xml:space="preserve">ероприятиях или сайтах компаний, предоставляющих сервисы или услуги, аналогичные Сайту;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если цветовая гамма или дизайн противоречат дизайну Сайта. </w:t>
      </w:r>
      <w:r/>
    </w:p>
    <w:p>
      <w:pPr>
        <w:pStyle w:val="827"/>
      </w:pPr>
      <w:r>
        <w:t xml:space="preserve">О</w:t>
      </w:r>
      <w:r>
        <w:t xml:space="preserve">тветственность </w:t>
      </w:r>
      <w:r>
        <w:t xml:space="preserve">з</w:t>
      </w:r>
      <w:r>
        <w:t xml:space="preserve">аказчика</w:t>
      </w:r>
      <w:r/>
    </w:p>
    <w:p>
      <w:pPr>
        <w:pStyle w:val="814"/>
        <w:numPr>
          <w:ilvl w:val="0"/>
          <w:numId w:val="0"/>
        </w:numPr>
        <w:ind w:left="709" w:hanging="709"/>
        <w:tabs>
          <w:tab w:val="left" w:pos="3119" w:leader="none"/>
        </w:tabs>
      </w:pPr>
      <w:r>
        <w:rPr>
          <w:bCs w:val="0"/>
          <w:color w:val="auto"/>
        </w:rPr>
        <w:t xml:space="preserve">3.75.12.</w:t>
      </w:r>
      <w:r>
        <w:rPr>
          <w:bCs w:val="0"/>
          <w:color w:val="auto"/>
        </w:rPr>
        <w:tab/>
      </w:r>
      <w:r>
        <w:t xml:space="preserve">Исходные материалы</w:t>
      </w:r>
      <w:r>
        <w:t xml:space="preserve"> и и</w:t>
      </w:r>
      <w:r>
        <w:t xml:space="preserve">нформация Заказчика</w:t>
      </w:r>
      <w:r>
        <w:t xml:space="preserve"> не д</w:t>
      </w:r>
      <w:r>
        <w:t xml:space="preserve">олжны нарушать законодательство, включая требования </w:t>
      </w:r>
      <w:r>
        <w:br/>
      </w:r>
      <w:r>
        <w:t xml:space="preserve">ФЗ «О рекламе»</w:t>
      </w:r>
      <w:r>
        <w:t xml:space="preserve">, и права третьих лиц</w:t>
      </w:r>
      <w:r>
        <w:t xml:space="preserve">. Если </w:t>
      </w:r>
      <w:r>
        <w:t xml:space="preserve">Хэдхантер</w:t>
      </w:r>
      <w:r>
        <w:t xml:space="preserve"> привлекут</w:t>
      </w:r>
      <w:r>
        <w:t xml:space="preserve"> к о</w:t>
      </w:r>
      <w:r>
        <w:t xml:space="preserve">тветственности» из-за размещения </w:t>
      </w:r>
      <w:r>
        <w:t xml:space="preserve">Хэдхантером</w:t>
      </w:r>
      <w:r>
        <w:t xml:space="preserve"> информации/материалов</w:t>
      </w:r>
      <w:r>
        <w:t xml:space="preserve"> на С</w:t>
      </w:r>
      <w:r>
        <w:t xml:space="preserve">айте или</w:t>
      </w:r>
      <w:r>
        <w:t xml:space="preserve"> в р</w:t>
      </w:r>
      <w:r>
        <w:t xml:space="preserve">ассылке, предоставленных ему Заказчиком, Заказчик возмещает </w:t>
      </w:r>
      <w:r>
        <w:t xml:space="preserve">Хэдхантеру</w:t>
      </w:r>
      <w:r>
        <w:t xml:space="preserve"> понесенные</w:t>
      </w:r>
      <w:r>
        <w:t xml:space="preserve"> им р</w:t>
      </w:r>
      <w:r>
        <w:t xml:space="preserve">асходы, включая штрафы, судебные расходы,</w:t>
      </w:r>
      <w:r>
        <w:t xml:space="preserve"> в т</w:t>
      </w:r>
      <w:r>
        <w:t xml:space="preserve">ечение 10 дней после предъявления требования Заказчику.</w:t>
      </w:r>
      <w:r>
        <w:br/>
      </w:r>
      <w:r>
        <w:br/>
      </w:r>
      <w:r/>
    </w:p>
    <w:p>
      <w:pPr>
        <w:pStyle w:val="827"/>
        <w:rPr>
          <w:rFonts w:eastAsia="Arial Narrow" w:cs="Arial Narrow"/>
        </w:rPr>
      </w:pPr>
      <w:r>
        <w:t xml:space="preserve">Информация о заказчике в рекламных и информационных материалах</w:t>
      </w:r>
      <w:r>
        <w:rPr>
          <w:rFonts w:eastAsia="Arial Narrow" w:cs="Arial Narrow"/>
        </w:rPr>
      </w:r>
    </w:p>
    <w:p>
      <w:pPr>
        <w:pStyle w:val="814"/>
        <w:numPr>
          <w:ilvl w:val="0"/>
          <w:numId w:val="0"/>
        </w:numPr>
        <w:ind w:left="709" w:hanging="709"/>
        <w:tabs>
          <w:tab w:val="left" w:pos="3119" w:leader="none"/>
        </w:tabs>
      </w:pPr>
      <w:r>
        <w:rPr>
          <w:bCs w:val="0"/>
          <w:color w:val="auto"/>
        </w:rPr>
        <w:t xml:space="preserve">3.75.13.</w:t>
      </w:r>
      <w:r>
        <w:rPr>
          <w:bCs w:val="0"/>
          <w:color w:val="auto"/>
        </w:rPr>
        <w:tab/>
      </w:r>
      <w:r>
        <w:t xml:space="preserve">Если нет письменного запрета</w:t>
      </w:r>
      <w:r>
        <w:t xml:space="preserve"> от З</w:t>
      </w:r>
      <w:r>
        <w:t xml:space="preserve">аказчика</w:t>
      </w:r>
      <w:r>
        <w:t xml:space="preserve">,</w:t>
      </w:r>
      <w:r>
        <w:t xml:space="preserve"> </w:t>
      </w:r>
      <w:r>
        <w:t xml:space="preserve">Хэдхантер</w:t>
      </w:r>
      <w:r>
        <w:t xml:space="preserve"> вправе использовать информацию</w:t>
      </w:r>
      <w:r>
        <w:t xml:space="preserve"> об о</w:t>
      </w:r>
      <w:r>
        <w:t xml:space="preserve">казании Услуг Заказчику, его логотип, товарный знак</w:t>
      </w:r>
      <w:r>
        <w:t xml:space="preserve"> и н</w:t>
      </w:r>
      <w:r>
        <w:t xml:space="preserve">е конфиденциальные материалы</w:t>
      </w:r>
      <w:r>
        <w:t xml:space="preserve"> в р</w:t>
      </w:r>
      <w:r>
        <w:t xml:space="preserve">екламно-информационных целях, включая презентации, материалы вебинаров</w:t>
      </w:r>
      <w:r>
        <w:t xml:space="preserve"> и п</w:t>
      </w:r>
      <w:r>
        <w:t xml:space="preserve">ромо.</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3.75.14.</w:t>
      </w:r>
      <w:r>
        <w:rPr>
          <w:bCs w:val="0"/>
          <w:color w:val="auto"/>
        </w:rPr>
        <w:tab/>
      </w:r>
      <w:r>
        <w:t xml:space="preserve">Хэдхантер</w:t>
      </w:r>
      <w:r>
        <w:t xml:space="preserve"> выставляет документы, подтверждающие оказание Услуг. </w:t>
      </w:r>
      <w:r>
        <w:br/>
      </w:r>
      <w:r>
        <w:t xml:space="preserve">Дата документа </w:t>
      </w:r>
      <w:r>
        <w:t xml:space="preserve">–</w:t>
      </w:r>
      <w:r>
        <w:t xml:space="preserve"> день размещения Анонса статьи.</w:t>
      </w:r>
      <w:r/>
    </w:p>
    <w:p>
      <w:pPr>
        <w:pStyle w:val="816"/>
        <w:numPr>
          <w:ilvl w:val="0"/>
          <w:numId w:val="0"/>
        </w:numPr>
        <w:ind w:left="709" w:hanging="709"/>
      </w:pPr>
      <w:r/>
      <w:bookmarkStart w:id="202" w:name="_Toc187692333"/>
      <w:r>
        <w:rPr>
          <w:rFonts w:eastAsia="Arial" w:cs="Arial"/>
          <w:b w:val="0"/>
          <w:sz w:val="16"/>
          <w:szCs w:val="16"/>
        </w:rPr>
        <w:t xml:space="preserve">3.76.</w:t>
      </w:r>
      <w:r>
        <w:rPr>
          <w:rFonts w:eastAsia="Arial" w:cs="Arial"/>
          <w:b w:val="0"/>
          <w:sz w:val="16"/>
          <w:szCs w:val="16"/>
        </w:rPr>
        <w:tab/>
      </w:r>
      <w:r>
        <w:t xml:space="preserve">Отчет</w:t>
      </w:r>
      <w:r>
        <w:t xml:space="preserve"> по </w:t>
      </w:r>
      <w:r>
        <w:t xml:space="preserve">Соискат</w:t>
      </w:r>
      <w:r>
        <w:t xml:space="preserve">ельскому голосованию</w:t>
      </w:r>
      <w:bookmarkEnd w:id="202"/>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3.76.1.</w:t>
      </w:r>
      <w:r>
        <w:rPr>
          <w:bCs w:val="0"/>
          <w:color w:val="auto"/>
        </w:rPr>
        <w:tab/>
      </w:r>
      <w:r>
        <w:t xml:space="preserve">Хэдхантер</w:t>
      </w:r>
      <w:r>
        <w:t xml:space="preserve"> оказывает Заказчику услугу «Отчет</w:t>
      </w:r>
      <w:r>
        <w:t xml:space="preserve"> по </w:t>
      </w:r>
      <w:r>
        <w:t xml:space="preserve">Соискат</w:t>
      </w:r>
      <w:r>
        <w:t xml:space="preserve">ельскому голосованию» </w:t>
      </w:r>
      <w:r>
        <w:t xml:space="preserve">(</w:t>
      </w:r>
      <w:r>
        <w:t xml:space="preserve">Услуга) </w:t>
      </w:r>
      <w:r>
        <w:t xml:space="preserve">по Заказу или Договору</w:t>
      </w:r>
      <w:r>
        <w:t xml:space="preserve">, предоставляя Заказчику результаты онлайн-опроса </w:t>
      </w:r>
      <w:r>
        <w:t xml:space="preserve">Соискат</w:t>
      </w:r>
      <w:r>
        <w:t xml:space="preserve">елей, зарегистрированных</w:t>
      </w:r>
      <w:r>
        <w:t xml:space="preserve"> на </w:t>
      </w:r>
      <w:r>
        <w:t xml:space="preserve">С</w:t>
      </w:r>
      <w:r>
        <w:t xml:space="preserve">айте</w:t>
      </w:r>
      <w:r>
        <w:t xml:space="preserve"> </w:t>
      </w:r>
      <w:r>
        <w:t xml:space="preserve">(</w:t>
      </w:r>
      <w:r>
        <w:t xml:space="preserve">Респондент)</w:t>
      </w:r>
      <w:r>
        <w:t xml:space="preserve"> в р</w:t>
      </w:r>
      <w:r>
        <w:t xml:space="preserve">амках третьего этапа Рейтинга работодателей России (rating.hh.ru) </w:t>
      </w:r>
      <w:r>
        <w:t xml:space="preserve">(</w:t>
      </w:r>
      <w:r>
        <w:t xml:space="preserve">Рейтинг). </w:t>
      </w:r>
      <w:r/>
    </w:p>
    <w:p>
      <w:pPr>
        <w:pStyle w:val="827"/>
      </w:pPr>
      <w:r>
        <w:t xml:space="preserve">Проведение</w:t>
      </w:r>
      <w:r>
        <w:t xml:space="preserve"> и о</w:t>
      </w:r>
      <w:r>
        <w:t xml:space="preserve">формление результатов </w:t>
      </w:r>
      <w:r>
        <w:t xml:space="preserve">и</w:t>
      </w:r>
      <w:r>
        <w:t xml:space="preserve">сследования</w:t>
      </w:r>
      <w:r/>
    </w:p>
    <w:p>
      <w:pPr>
        <w:pStyle w:val="814"/>
        <w:numPr>
          <w:ilvl w:val="0"/>
          <w:numId w:val="0"/>
        </w:numPr>
        <w:ind w:left="709" w:hanging="709"/>
        <w:tabs>
          <w:tab w:val="left" w:pos="3119" w:leader="none"/>
        </w:tabs>
      </w:pPr>
      <w:r>
        <w:rPr>
          <w:bCs w:val="0"/>
          <w:color w:val="auto"/>
        </w:rPr>
        <w:t xml:space="preserve">3.76.2.</w:t>
      </w:r>
      <w:r>
        <w:rPr>
          <w:bCs w:val="0"/>
          <w:color w:val="auto"/>
        </w:rPr>
        <w:tab/>
      </w:r>
      <w:r>
        <w:t xml:space="preserve">Исследование проводится</w:t>
      </w:r>
      <w:r>
        <w:t xml:space="preserve"> на о</w:t>
      </w:r>
      <w:r>
        <w:t xml:space="preserve">снове заполненных Респондентами анкет, где они указывают,</w:t>
      </w:r>
      <w:r>
        <w:t xml:space="preserve"> в к</w:t>
      </w:r>
      <w:r>
        <w:t xml:space="preserve">аких компаниях (Участниках Рейтинга) хотели</w:t>
      </w:r>
      <w:r>
        <w:t xml:space="preserve"> бы р</w:t>
      </w:r>
      <w:r>
        <w:t xml:space="preserve">аботать </w:t>
      </w:r>
      <w:r>
        <w:t xml:space="preserve">(</w:t>
      </w:r>
      <w:r>
        <w:t xml:space="preserve">Опрос). Опрос размещается</w:t>
      </w:r>
      <w:r>
        <w:t xml:space="preserve"> в э</w:t>
      </w:r>
      <w:r>
        <w:t xml:space="preserve">лектронном виде</w:t>
      </w:r>
      <w:r>
        <w:t xml:space="preserve"> на с</w:t>
      </w:r>
      <w:r>
        <w:t xml:space="preserve">айте Рейтинга.</w:t>
      </w:r>
      <w:r/>
    </w:p>
    <w:p>
      <w:pPr>
        <w:pStyle w:val="814"/>
        <w:numPr>
          <w:ilvl w:val="0"/>
          <w:numId w:val="0"/>
        </w:numPr>
        <w:ind w:left="709" w:hanging="709"/>
        <w:tabs>
          <w:tab w:val="left" w:pos="3119" w:leader="none"/>
        </w:tabs>
      </w:pPr>
      <w:r>
        <w:rPr>
          <w:bCs w:val="0"/>
          <w:color w:val="auto"/>
        </w:rPr>
        <w:t xml:space="preserve">3.76.3.</w:t>
      </w:r>
      <w:r>
        <w:rPr>
          <w:bCs w:val="0"/>
          <w:color w:val="auto"/>
        </w:rPr>
        <w:tab/>
      </w:r>
      <w:r>
        <w:t xml:space="preserve">Отчет </w:t>
      </w:r>
      <w:r>
        <w:t xml:space="preserve">–</w:t>
      </w:r>
      <w:r>
        <w:t xml:space="preserve"> это результат предоставления Услуги. Отчет представляет</w:t>
      </w:r>
      <w:r>
        <w:t xml:space="preserve"> с с</w:t>
      </w:r>
      <w:r>
        <w:t xml:space="preserve">обой визуализированные данные</w:t>
      </w:r>
      <w:r>
        <w:t xml:space="preserve"> по п</w:t>
      </w:r>
      <w:r>
        <w:t xml:space="preserve">оказателям, определяемым </w:t>
      </w:r>
      <w:r>
        <w:t xml:space="preserve">Хэдхантером</w:t>
      </w:r>
      <w:r>
        <w:t xml:space="preserve">, составленным</w:t>
      </w:r>
      <w:r>
        <w:t xml:space="preserve"> на о</w:t>
      </w:r>
      <w:r>
        <w:t xml:space="preserve">снове данных Опроса </w:t>
      </w:r>
      <w:r>
        <w:t xml:space="preserve">(</w:t>
      </w:r>
      <w:r>
        <w:t xml:space="preserve">Отчет).</w:t>
      </w:r>
      <w:r>
        <w:rPr>
          <w:color w:val="7f7f7f" w:themeColor="text1" w:themeTint="80"/>
        </w:rPr>
        <w:t xml:space="preserve"> </w:t>
      </w:r>
      <w:r>
        <w:rPr>
          <w:color w:val="7f7f7f" w:themeColor="text1" w:themeTint="80"/>
        </w:rPr>
        <w:br/>
      </w:r>
      <w:r/>
    </w:p>
    <w:p>
      <w:pPr>
        <w:pStyle w:val="827"/>
      </w:pPr>
      <w:r>
        <w:t xml:space="preserve">Условия получения </w:t>
      </w:r>
      <w:r>
        <w:t xml:space="preserve">у</w:t>
      </w:r>
      <w:r>
        <w:t xml:space="preserve">слуги </w:t>
      </w:r>
      <w:r/>
    </w:p>
    <w:p>
      <w:pPr>
        <w:pStyle w:val="814"/>
        <w:numPr>
          <w:ilvl w:val="0"/>
          <w:numId w:val="0"/>
        </w:numPr>
        <w:ind w:left="709" w:hanging="709"/>
        <w:tabs>
          <w:tab w:val="left" w:pos="3119" w:leader="none"/>
        </w:tabs>
      </w:pPr>
      <w:r>
        <w:rPr>
          <w:bCs w:val="0"/>
          <w:color w:val="auto"/>
        </w:rPr>
        <w:t xml:space="preserve">3.76.4.</w:t>
      </w:r>
      <w:r>
        <w:rPr>
          <w:bCs w:val="0"/>
          <w:color w:val="auto"/>
        </w:rPr>
        <w:tab/>
      </w:r>
      <w:r>
        <w:t xml:space="preserve">Для получения Услуги Заказчик должен быть финалистом Рейтинга, пройти все его этапы</w:t>
      </w:r>
      <w:r>
        <w:t xml:space="preserve"> и с</w:t>
      </w:r>
      <w:r>
        <w:t xml:space="preserve">огласиться</w:t>
      </w:r>
      <w:r>
        <w:t xml:space="preserve"> на п</w:t>
      </w:r>
      <w:r>
        <w:t xml:space="preserve">убликацию итогов Рейтинга.</w:t>
      </w:r>
      <w:r/>
    </w:p>
    <w:p>
      <w:pPr>
        <w:pStyle w:val="814"/>
        <w:numPr>
          <w:ilvl w:val="0"/>
          <w:numId w:val="0"/>
        </w:numPr>
        <w:ind w:left="709" w:hanging="709"/>
        <w:tabs>
          <w:tab w:val="left" w:pos="3119" w:leader="none"/>
        </w:tabs>
      </w:pPr>
      <w:r>
        <w:rPr>
          <w:bCs w:val="0"/>
          <w:color w:val="auto"/>
        </w:rPr>
        <w:t xml:space="preserve">3.76.5.</w:t>
      </w:r>
      <w:r>
        <w:rPr>
          <w:bCs w:val="0"/>
          <w:color w:val="auto"/>
        </w:rPr>
        <w:tab/>
      </w:r>
      <w:r>
        <w:t xml:space="preserve">Хэдхантер</w:t>
      </w:r>
      <w:r>
        <w:t xml:space="preserve"> проводит Опрос</w:t>
      </w:r>
      <w:r>
        <w:t xml:space="preserve"> в п</w:t>
      </w:r>
      <w:r>
        <w:t xml:space="preserve">ериод проведения Рейтинга. Период проведения Рейтинга</w:t>
      </w:r>
      <w:r>
        <w:t xml:space="preserve"> и п</w:t>
      </w:r>
      <w:r>
        <w:t xml:space="preserve">убликация итогового Рейтинга указывается</w:t>
      </w:r>
      <w:r>
        <w:t xml:space="preserve"> на с</w:t>
      </w:r>
      <w:r>
        <w:t xml:space="preserve">айте rating.hh.ru.</w:t>
      </w:r>
      <w:r/>
    </w:p>
    <w:p>
      <w:pPr>
        <w:pStyle w:val="814"/>
        <w:numPr>
          <w:ilvl w:val="0"/>
          <w:numId w:val="0"/>
        </w:numPr>
        <w:ind w:left="709" w:hanging="709"/>
        <w:tabs>
          <w:tab w:val="left" w:pos="3119" w:leader="none"/>
        </w:tabs>
      </w:pPr>
      <w:r>
        <w:rPr>
          <w:bCs w:val="0"/>
          <w:color w:val="auto"/>
        </w:rPr>
        <w:t xml:space="preserve">3.76.6.</w:t>
      </w:r>
      <w:r>
        <w:rPr>
          <w:bCs w:val="0"/>
          <w:color w:val="auto"/>
        </w:rPr>
        <w:tab/>
      </w:r>
      <w:r>
        <w:t xml:space="preserve">Хэдхантер</w:t>
      </w:r>
      <w:r>
        <w:t xml:space="preserve"> начинает оказание Услуги</w:t>
      </w:r>
      <w:r>
        <w:t xml:space="preserve"> в т</w:t>
      </w:r>
      <w:r>
        <w:t xml:space="preserve">ечение 5 рабочих дней после оплаты Заказчиком или подписания Сторонами Заказа или Договора, если согласова</w:t>
      </w:r>
      <w:r>
        <w:t xml:space="preserve">на постоплата</w:t>
      </w:r>
      <w:r>
        <w:t xml:space="preserve">.</w:t>
      </w:r>
      <w:r/>
    </w:p>
    <w:p>
      <w:pPr>
        <w:pStyle w:val="814"/>
        <w:numPr>
          <w:ilvl w:val="0"/>
          <w:numId w:val="0"/>
        </w:numPr>
        <w:ind w:left="709" w:hanging="709"/>
        <w:tabs>
          <w:tab w:val="left" w:pos="3119" w:leader="none"/>
        </w:tabs>
      </w:pPr>
      <w:r>
        <w:rPr>
          <w:bCs w:val="0"/>
          <w:color w:val="auto"/>
        </w:rPr>
        <w:t xml:space="preserve">3.76.7.</w:t>
      </w:r>
      <w:r>
        <w:rPr>
          <w:bCs w:val="0"/>
          <w:color w:val="auto"/>
        </w:rPr>
        <w:tab/>
      </w:r>
      <w:r>
        <w:t xml:space="preserve">Если Услуга приобретена после публикации Рейтинга, она оказывается</w:t>
      </w:r>
      <w:r>
        <w:t xml:space="preserve"> в т</w:t>
      </w:r>
      <w:r>
        <w:t xml:space="preserve">ечение 5 рабочих дней после оплаты Заказчиком или подписания Сторонами Заказа или Договора, если согласован</w:t>
      </w:r>
      <w:r>
        <w:t xml:space="preserve">а постоплата. </w:t>
      </w:r>
      <w:r/>
    </w:p>
    <w:p>
      <w:pPr>
        <w:pStyle w:val="814"/>
        <w:numPr>
          <w:ilvl w:val="0"/>
          <w:numId w:val="0"/>
        </w:numPr>
        <w:ind w:left="709" w:hanging="709"/>
        <w:tabs>
          <w:tab w:val="left" w:pos="3119" w:leader="none"/>
        </w:tabs>
      </w:pPr>
      <w:r>
        <w:rPr>
          <w:bCs w:val="0"/>
          <w:color w:val="auto"/>
        </w:rPr>
        <w:t xml:space="preserve">3.76.8.</w:t>
      </w:r>
      <w:r>
        <w:rPr>
          <w:bCs w:val="0"/>
          <w:color w:val="auto"/>
        </w:rPr>
        <w:tab/>
      </w:r>
      <w:r>
        <w:t xml:space="preserve">Хэдхантер</w:t>
      </w:r>
      <w:r>
        <w:t xml:space="preserve"> самостоятельно определяет методы анализа данных. Заказчик</w:t>
      </w:r>
      <w:r>
        <w:t xml:space="preserve"> не м</w:t>
      </w:r>
      <w:r>
        <w:t xml:space="preserve">ожет требовать использования конкретных методов. </w:t>
      </w:r>
      <w:r/>
    </w:p>
    <w:p>
      <w:pPr>
        <w:pStyle w:val="814"/>
        <w:numPr>
          <w:ilvl w:val="0"/>
          <w:numId w:val="0"/>
        </w:numPr>
        <w:ind w:left="709" w:hanging="709"/>
        <w:tabs>
          <w:tab w:val="left" w:pos="3119" w:leader="none"/>
        </w:tabs>
      </w:pPr>
      <w:r>
        <w:rPr>
          <w:bCs w:val="0"/>
          <w:color w:val="auto"/>
        </w:rPr>
        <w:t xml:space="preserve">3.76.9.</w:t>
      </w:r>
      <w:r>
        <w:rPr>
          <w:bCs w:val="0"/>
          <w:color w:val="auto"/>
        </w:rPr>
        <w:tab/>
      </w:r>
      <w:r>
        <w:t xml:space="preserve">Хэдхантер</w:t>
      </w:r>
      <w:r>
        <w:t xml:space="preserve"> не г</w:t>
      </w:r>
      <w:r>
        <w:t xml:space="preserve">арантирует достоверность</w:t>
      </w:r>
      <w:r>
        <w:t xml:space="preserve"> и п</w:t>
      </w:r>
      <w:r>
        <w:t xml:space="preserve">олноту данных исследования</w:t>
      </w:r>
      <w:r>
        <w:t xml:space="preserve"> и н</w:t>
      </w:r>
      <w:r>
        <w:t xml:space="preserve">е несет ответственности</w:t>
      </w:r>
      <w:r>
        <w:t xml:space="preserve"> за н</w:t>
      </w:r>
      <w:r>
        <w:t xml:space="preserve">едостоверность или неполноту информации</w:t>
      </w:r>
      <w:r>
        <w:t xml:space="preserve"> в О</w:t>
      </w:r>
      <w:r>
        <w:t xml:space="preserve">тчетах</w:t>
      </w:r>
      <w:r>
        <w:t xml:space="preserve">, </w:t>
      </w:r>
      <w:r>
        <w:t xml:space="preserve">в т.ч.</w:t>
      </w:r>
      <w:r>
        <w:t xml:space="preserve"> за у</w:t>
      </w:r>
      <w:r>
        <w:t xml:space="preserve">щерб Заказчика, связанный</w:t>
      </w:r>
      <w:r>
        <w:t xml:space="preserve"> с э</w:t>
      </w:r>
      <w:r>
        <w:t xml:space="preserve">тими обстоятельствами.</w:t>
      </w:r>
      <w:r/>
    </w:p>
    <w:p>
      <w:pPr>
        <w:pStyle w:val="814"/>
        <w:numPr>
          <w:ilvl w:val="0"/>
          <w:numId w:val="0"/>
        </w:numPr>
        <w:ind w:left="709" w:hanging="709"/>
        <w:tabs>
          <w:tab w:val="left" w:pos="3119" w:leader="none"/>
        </w:tabs>
      </w:pPr>
      <w:r>
        <w:rPr>
          <w:bCs w:val="0"/>
          <w:color w:val="auto"/>
        </w:rPr>
        <w:t xml:space="preserve">3.76.10.</w:t>
      </w:r>
      <w:r>
        <w:rPr>
          <w:bCs w:val="0"/>
          <w:color w:val="auto"/>
        </w:rPr>
        <w:tab/>
      </w:r>
      <w:r>
        <w:t xml:space="preserve">Заказчик вправе использовать данные, полученные</w:t>
      </w:r>
      <w:r>
        <w:t xml:space="preserve"> в р</w:t>
      </w:r>
      <w:r>
        <w:t xml:space="preserve">езультате оказания Услуги, только для собственной хозяйственной деятельности. Заказчику запрещено использовать</w:t>
      </w:r>
      <w:r>
        <w:t xml:space="preserve"> их в</w:t>
      </w:r>
      <w:r>
        <w:t xml:space="preserve"> коммерческих целях. </w:t>
      </w:r>
      <w:r/>
    </w:p>
    <w:p>
      <w:pPr>
        <w:pStyle w:val="827"/>
      </w:pPr>
      <w:r>
        <w:t xml:space="preserve">Результат и закрывающие документы</w:t>
      </w:r>
      <w:r/>
    </w:p>
    <w:p>
      <w:pPr>
        <w:pStyle w:val="814"/>
        <w:numPr>
          <w:ilvl w:val="0"/>
          <w:numId w:val="0"/>
        </w:numPr>
        <w:ind w:left="709" w:hanging="709"/>
        <w:tabs>
          <w:tab w:val="left" w:pos="3119" w:leader="none"/>
        </w:tabs>
      </w:pPr>
      <w:r>
        <w:rPr>
          <w:bCs w:val="0"/>
          <w:color w:val="auto"/>
        </w:rPr>
        <w:t xml:space="preserve">3.76.11.</w:t>
      </w:r>
      <w:r>
        <w:rPr>
          <w:bCs w:val="0"/>
          <w:color w:val="auto"/>
        </w:rPr>
        <w:tab/>
      </w:r>
      <w:r>
        <w:t xml:space="preserve">Отчет предоставляется Заказчику</w:t>
      </w:r>
      <w:r>
        <w:t xml:space="preserve"> в </w:t>
      </w:r>
      <w:r>
        <w:t xml:space="preserve">формате </w:t>
      </w:r>
      <w:r>
        <w:t xml:space="preserve">PDF</w:t>
      </w:r>
      <w:r>
        <w:t xml:space="preserve"> по </w:t>
      </w:r>
      <w:r>
        <w:t xml:space="preserve">электронной почте </w:t>
      </w:r>
      <w:r>
        <w:t xml:space="preserve">на д</w:t>
      </w:r>
      <w:r>
        <w:t xml:space="preserve">ату публикации Рейтинга, </w:t>
      </w:r>
      <w:r>
        <w:br/>
      </w:r>
      <w:r>
        <w:t xml:space="preserve">если Услуга оплачена или подписан Заказ или Договор более чем за 5 рабочих дней</w:t>
      </w:r>
      <w:r>
        <w:t xml:space="preserve"> до э</w:t>
      </w:r>
      <w:r>
        <w:t xml:space="preserve">той даты. Если оплата или подписание произошло менее чем за 5 рабочих дней</w:t>
      </w:r>
      <w:r>
        <w:t xml:space="preserve"> до д</w:t>
      </w:r>
      <w:r>
        <w:t xml:space="preserve">аты публикации Рейтинга или после публикации Рейтинга, Отчет предоставляется Заказчику</w:t>
      </w:r>
      <w:r>
        <w:t xml:space="preserve"> в т</w:t>
      </w:r>
      <w:r>
        <w:t xml:space="preserve">ечение 5 рабочих дней после оплаты или подписания Заказа </w:t>
      </w:r>
      <w:r>
        <w:br/>
      </w:r>
      <w:r>
        <w:t xml:space="preserve">или Договора.</w:t>
      </w:r>
      <w:r/>
    </w:p>
    <w:p>
      <w:pPr>
        <w:pStyle w:val="814"/>
        <w:numPr>
          <w:ilvl w:val="0"/>
          <w:numId w:val="0"/>
        </w:numPr>
        <w:ind w:left="709" w:hanging="709"/>
        <w:tabs>
          <w:tab w:val="left" w:pos="3119" w:leader="none"/>
        </w:tabs>
      </w:pPr>
      <w:r>
        <w:rPr>
          <w:bCs w:val="0"/>
          <w:color w:val="auto"/>
        </w:rPr>
        <w:t xml:space="preserve">3.76.12.</w:t>
      </w:r>
      <w:r>
        <w:rPr>
          <w:bCs w:val="0"/>
          <w:color w:val="auto"/>
        </w:rPr>
        <w:tab/>
      </w:r>
      <w:r>
        <w:t xml:space="preserve">Хэдхантер выставляет документ, подтверждающий оказание Услуг,</w:t>
      </w:r>
      <w:r>
        <w:t xml:space="preserve"> на д</w:t>
      </w:r>
      <w:r>
        <w:t xml:space="preserve">ату предоставления Заказчику Отчета.</w:t>
      </w:r>
      <w:r/>
    </w:p>
    <w:p>
      <w:pPr>
        <w:pStyle w:val="816"/>
        <w:numPr>
          <w:ilvl w:val="0"/>
          <w:numId w:val="0"/>
        </w:numPr>
        <w:ind w:left="709" w:hanging="709"/>
      </w:pPr>
      <w:r/>
      <w:bookmarkStart w:id="203" w:name="_Toc187692334"/>
      <w:r>
        <w:rPr>
          <w:rFonts w:eastAsia="Arial" w:cs="Arial"/>
          <w:b w:val="0"/>
          <w:sz w:val="16"/>
          <w:szCs w:val="16"/>
        </w:rPr>
        <w:t xml:space="preserve">3.77.</w:t>
      </w:r>
      <w:r>
        <w:rPr>
          <w:rFonts w:eastAsia="Arial" w:cs="Arial"/>
          <w:b w:val="0"/>
          <w:sz w:val="16"/>
          <w:szCs w:val="16"/>
        </w:rPr>
        <w:tab/>
      </w:r>
      <w:r>
        <w:t xml:space="preserve">Предоставление </w:t>
      </w:r>
      <w:r>
        <w:t xml:space="preserve">возможности использовать</w:t>
      </w:r>
      <w:r>
        <w:t xml:space="preserve"> брендированн</w:t>
      </w:r>
      <w:r>
        <w:t xml:space="preserve">ый</w:t>
      </w:r>
      <w:r>
        <w:t xml:space="preserve"> сниппет</w:t>
      </w:r>
      <w:r>
        <w:t xml:space="preserve"> публикации вакансии Заказчика</w:t>
      </w:r>
      <w:bookmarkEnd w:id="203"/>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3.77.1.</w:t>
      </w:r>
      <w:r>
        <w:rPr>
          <w:bCs w:val="0"/>
          <w:color w:val="auto"/>
        </w:rPr>
        <w:tab/>
      </w:r>
      <w:r>
        <w:t xml:space="preserve">Хэдхантер</w:t>
      </w:r>
      <w:r>
        <w:t xml:space="preserve"> предоставляет Заказчику возможность брендированного оформления сниппета публикации вакансии Заказчика </w:t>
      </w:r>
      <w:r>
        <w:t xml:space="preserve">(</w:t>
      </w:r>
      <w:r>
        <w:t xml:space="preserve">Услуга) на Сайте и в мобильной версии Сайта с использованием ПО HeadHunter в соответствии с условиями, сроками и объемом, указанными в Заказе или Договоре.</w:t>
      </w:r>
      <w:r/>
    </w:p>
    <w:p>
      <w:pPr>
        <w:pStyle w:val="814"/>
        <w:numPr>
          <w:ilvl w:val="0"/>
          <w:numId w:val="0"/>
        </w:numPr>
        <w:ind w:left="709" w:hanging="709"/>
        <w:tabs>
          <w:tab w:val="left" w:pos="3119" w:leader="none"/>
        </w:tabs>
      </w:pPr>
      <w:r>
        <w:rPr>
          <w:bCs w:val="0"/>
          <w:color w:val="auto"/>
        </w:rPr>
        <w:t xml:space="preserve">3.77.2.</w:t>
      </w:r>
      <w:r>
        <w:rPr>
          <w:bCs w:val="0"/>
          <w:color w:val="auto"/>
        </w:rPr>
        <w:tab/>
      </w:r>
      <w:r>
        <w:t xml:space="preserve">Заказчик вправе использовать брендированный сниппет для публикации вакансии любого типа. Использование брендированного сниппета происходит</w:t>
      </w:r>
      <w:r>
        <w:t xml:space="preserve"> </w:t>
      </w:r>
      <w:r>
        <w:t xml:space="preserve">с момента </w:t>
      </w:r>
      <w:r>
        <w:t xml:space="preserve">применения сниппета</w:t>
      </w:r>
      <w:r>
        <w:t xml:space="preserve"> до и</w:t>
      </w:r>
      <w:r>
        <w:t xml:space="preserve">стечения актуальности Публикации вакансии на Сайте</w:t>
      </w:r>
      <w:r>
        <w:t xml:space="preserve">, но не более 30 дней</w:t>
      </w:r>
      <w:r>
        <w:t xml:space="preserve">. </w:t>
      </w:r>
      <w:r/>
    </w:p>
    <w:p>
      <w:pPr>
        <w:pStyle w:val="814"/>
        <w:numPr>
          <w:ilvl w:val="0"/>
          <w:numId w:val="0"/>
        </w:numPr>
        <w:ind w:left="709"/>
      </w:pPr>
      <w:r>
        <w:t xml:space="preserve">Возможность</w:t>
      </w:r>
      <w:r>
        <w:t xml:space="preserve"> использовать брендированный сниппет</w:t>
      </w:r>
      <w:r>
        <w:t xml:space="preserve"> </w:t>
      </w:r>
      <w:r>
        <w:t xml:space="preserve">сохраняется у Заказчика </w:t>
      </w:r>
      <w:r>
        <w:t xml:space="preserve">365 дней с момента Активации</w:t>
      </w:r>
      <w:r>
        <w:t xml:space="preserve"> (оказания)</w:t>
      </w:r>
      <w:r>
        <w:t xml:space="preserve"> Услуги.</w:t>
      </w:r>
      <w:r/>
    </w:p>
    <w:p>
      <w:pPr>
        <w:pStyle w:val="814"/>
        <w:numPr>
          <w:ilvl w:val="0"/>
          <w:numId w:val="0"/>
        </w:numPr>
        <w:ind w:left="709" w:hanging="709"/>
        <w:tabs>
          <w:tab w:val="left" w:pos="3119" w:leader="none"/>
        </w:tabs>
      </w:pPr>
      <w:r>
        <w:rPr>
          <w:bCs w:val="0"/>
          <w:color w:val="auto"/>
        </w:rPr>
        <w:t xml:space="preserve">3.77.3.</w:t>
      </w:r>
      <w:r>
        <w:rPr>
          <w:bCs w:val="0"/>
          <w:color w:val="auto"/>
        </w:rPr>
        <w:tab/>
      </w:r>
      <w:r>
        <w:t xml:space="preserve">Использование брендированного сниппета отражается на страницах выдачи поиска Публикаций вакансий</w:t>
      </w:r>
      <w:r>
        <w:t xml:space="preserve"> и в</w:t>
      </w:r>
      <w:r>
        <w:t xml:space="preserve">ыдачи поиска на карте.</w:t>
      </w:r>
      <w:r/>
    </w:p>
    <w:p>
      <w:pPr>
        <w:pStyle w:val="814"/>
        <w:numPr>
          <w:ilvl w:val="0"/>
          <w:numId w:val="0"/>
        </w:numPr>
        <w:ind w:left="709" w:hanging="709"/>
        <w:tabs>
          <w:tab w:val="left" w:pos="3119" w:leader="none"/>
        </w:tabs>
      </w:pPr>
      <w:r>
        <w:rPr>
          <w:bCs w:val="0"/>
          <w:color w:val="auto"/>
        </w:rPr>
        <w:t xml:space="preserve">3.77.4.</w:t>
      </w:r>
      <w:r>
        <w:rPr>
          <w:bCs w:val="0"/>
          <w:color w:val="auto"/>
        </w:rPr>
        <w:tab/>
      </w:r>
      <w:r>
        <w:t xml:space="preserve">В рамках брендированного сниппета Публикации вакансии возможно размещение материалов в соответствии с Требованиям для использования брендированного сниппета, расположенным на Сайте по адресу </w:t>
      </w:r>
      <w:hyperlink r:id="rId13" w:tooltip="https://hh.ru/article/33846" w:history="1">
        <w:r>
          <w:rPr>
            <w:rStyle w:val="795"/>
          </w:rPr>
          <w:t xml:space="preserve">https://hh.ru/article/33846</w:t>
        </w:r>
      </w:hyperlink>
      <w:r>
        <w:t xml:space="preserve">.</w:t>
      </w:r>
      <w:r>
        <w:t xml:space="preserve"> </w:t>
      </w:r>
      <w:r>
        <w:rPr>
          <w:bCs w:val="0"/>
          <w:color w:val="auto"/>
        </w:rPr>
        <w:t xml:space="preserve">3.77.</w:t>
      </w:r>
      <w:r>
        <w:rPr>
          <w:bCs w:val="0"/>
          <w:color w:val="auto"/>
        </w:rPr>
        <w:t xml:space="preserve">5</w:t>
      </w:r>
      <w:r>
        <w:rPr>
          <w:bCs w:val="0"/>
          <w:color w:val="auto"/>
        </w:rPr>
        <w:t xml:space="preserve">.</w:t>
      </w:r>
      <w:r>
        <w:rPr>
          <w:bCs w:val="0"/>
          <w:color w:val="auto"/>
        </w:rPr>
        <w:tab/>
      </w:r>
      <w:r>
        <w:t xml:space="preserve">При оказании Услуги используются </w:t>
      </w:r>
      <w:r>
        <w:t xml:space="preserve">системные шрифты Сайта. Наименование возможных шрифтов Сайта Стороны согласовывают в Техническом задании.</w:t>
      </w:r>
      <w:r/>
    </w:p>
    <w:p>
      <w:pPr>
        <w:pStyle w:val="814"/>
        <w:numPr>
          <w:ilvl w:val="0"/>
          <w:numId w:val="0"/>
        </w:numPr>
        <w:ind w:left="709" w:hanging="709"/>
        <w:tabs>
          <w:tab w:val="left" w:pos="3119" w:leader="none"/>
        </w:tabs>
      </w:pPr>
      <w:r>
        <w:rPr>
          <w:bCs w:val="0"/>
          <w:color w:val="auto"/>
        </w:rPr>
        <w:t xml:space="preserve">3.77.</w:t>
      </w:r>
      <w:r>
        <w:rPr>
          <w:bCs w:val="0"/>
          <w:color w:val="auto"/>
        </w:rPr>
        <w:t xml:space="preserve">6</w:t>
      </w:r>
      <w:r>
        <w:rPr>
          <w:bCs w:val="0"/>
          <w:color w:val="auto"/>
        </w:rPr>
        <w:t xml:space="preserve">.</w:t>
      </w:r>
      <w:r>
        <w:rPr>
          <w:bCs w:val="0"/>
          <w:color w:val="auto"/>
        </w:rPr>
        <w:tab/>
      </w:r>
      <w:r>
        <w:t xml:space="preserve">Заказчик вправе использовать ранее подготовленный </w:t>
      </w:r>
      <w:r>
        <w:t xml:space="preserve">Хэдхантером</w:t>
      </w:r>
      <w:r>
        <w:t xml:space="preserve"> макет брендированного сниппета Публикации вакансии</w:t>
      </w:r>
      <w:r>
        <w:t xml:space="preserve"> из е</w:t>
      </w:r>
      <w:r>
        <w:t xml:space="preserve">го Личного кабинета</w:t>
      </w:r>
      <w:r>
        <w:t xml:space="preserve">,</w:t>
      </w:r>
      <w:r>
        <w:t xml:space="preserve"> или </w:t>
      </w:r>
      <w:r>
        <w:t xml:space="preserve">Хэдхантер</w:t>
      </w:r>
      <w:r>
        <w:t xml:space="preserve"> подготавливает визуализацию для использования функционала сайта для брендированного сниппета публикации вакансии </w:t>
      </w:r>
      <w:r>
        <w:t xml:space="preserve">(</w:t>
      </w:r>
      <w:r>
        <w:t xml:space="preserve">Макет).</w:t>
      </w:r>
      <w:r/>
    </w:p>
    <w:p>
      <w:pPr>
        <w:pStyle w:val="814"/>
        <w:numPr>
          <w:ilvl w:val="0"/>
          <w:numId w:val="0"/>
        </w:numPr>
        <w:ind w:left="709" w:hanging="709"/>
        <w:tabs>
          <w:tab w:val="left" w:pos="3119" w:leader="none"/>
        </w:tabs>
      </w:pPr>
      <w:r>
        <w:rPr>
          <w:bCs w:val="0"/>
          <w:color w:val="auto"/>
        </w:rPr>
        <w:t xml:space="preserve">3.77.</w:t>
      </w:r>
      <w:r>
        <w:rPr>
          <w:bCs w:val="0"/>
          <w:color w:val="auto"/>
        </w:rPr>
        <w:t xml:space="preserve">7</w:t>
      </w:r>
      <w:r>
        <w:rPr>
          <w:bCs w:val="0"/>
          <w:color w:val="auto"/>
        </w:rPr>
        <w:t xml:space="preserve">.</w:t>
      </w:r>
      <w:r>
        <w:rPr>
          <w:bCs w:val="0"/>
          <w:color w:val="auto"/>
        </w:rPr>
        <w:tab/>
      </w:r>
      <w:r>
        <w:t xml:space="preserve">Заказчик не чаще 1 раза в 5 рабочих дней направляет </w:t>
      </w:r>
      <w:r>
        <w:t xml:space="preserve">Хэдхантеру</w:t>
      </w:r>
      <w:r>
        <w:t xml:space="preserve"> перечень Публикаций вакансий, к которым необходимо применить брендированный сниппет. </w:t>
      </w:r>
      <w:r>
        <w:t xml:space="preserve">Хэдхантер</w:t>
      </w:r>
      <w:r>
        <w:t xml:space="preserve"> в течение 5 рабочих дней после получения перечня обеспечивает применение </w:t>
      </w:r>
      <w:r>
        <w:t xml:space="preserve">брендированн</w:t>
      </w:r>
      <w:r>
        <w:t xml:space="preserve">ого</w:t>
      </w:r>
      <w:r>
        <w:t xml:space="preserve"> </w:t>
      </w:r>
      <w:r>
        <w:t xml:space="preserve">сниппет</w:t>
      </w:r>
      <w:r>
        <w:t xml:space="preserve">а</w:t>
      </w:r>
      <w:r>
        <w:t xml:space="preserve">.</w:t>
      </w:r>
      <w:r/>
    </w:p>
    <w:p>
      <w:pPr>
        <w:pStyle w:val="814"/>
        <w:numPr>
          <w:ilvl w:val="0"/>
          <w:numId w:val="0"/>
        </w:numPr>
        <w:ind w:left="709" w:hanging="709"/>
        <w:tabs>
          <w:tab w:val="left" w:pos="3119" w:leader="none"/>
        </w:tabs>
      </w:pPr>
      <w:r>
        <w:rPr>
          <w:bCs w:val="0"/>
          <w:color w:val="auto"/>
        </w:rPr>
        <w:t xml:space="preserve">3.</w:t>
      </w:r>
      <w:r>
        <w:t xml:space="preserve">77.</w:t>
      </w:r>
      <w:r>
        <w:t xml:space="preserve">8</w:t>
      </w:r>
      <w:r>
        <w:t xml:space="preserve">. </w:t>
      </w:r>
      <w:r>
        <w:tab/>
      </w:r>
      <w:r>
        <w:t xml:space="preserve">В рамках оказания Услуги количество Макетов, подготовленных </w:t>
      </w:r>
      <w:r>
        <w:t xml:space="preserve">Хэдхантером</w:t>
      </w:r>
      <w:r>
        <w:t xml:space="preserve"> ограничено. Для каждых </w:t>
      </w:r>
      <w:r>
        <w:t xml:space="preserve">2</w:t>
      </w:r>
      <w:r>
        <w:t xml:space="preserve">0 возможностей использовать брендированное оформление сниппета публикаций </w:t>
      </w:r>
      <w:r>
        <w:t xml:space="preserve">Хэдхантер</w:t>
      </w:r>
      <w:r>
        <w:t xml:space="preserve"> подготавливает не более 1 Макета.</w:t>
      </w:r>
      <w:r>
        <w:t xml:space="preserve"> </w:t>
      </w:r>
      <w:r>
        <w:t xml:space="preserve">Заказчик может приобрести от 5 единиц Услуги, если использует ранее подготовленный </w:t>
      </w:r>
      <w:r>
        <w:t xml:space="preserve">Хэдхантером</w:t>
      </w:r>
      <w:r>
        <w:t xml:space="preserve"> </w:t>
      </w:r>
      <w:r>
        <w:t xml:space="preserve">макет брендированного сниппета Публикации вакансии, который доступен в личном кабинете работодателя.</w:t>
      </w:r>
      <w:r/>
    </w:p>
    <w:p>
      <w:pPr>
        <w:pStyle w:val="827"/>
      </w:pPr>
      <w:r>
        <w:t xml:space="preserve">П</w:t>
      </w:r>
      <w:r>
        <w:t xml:space="preserve">редоставлени</w:t>
      </w:r>
      <w:r>
        <w:t xml:space="preserve">е</w:t>
      </w:r>
      <w:r>
        <w:t xml:space="preserve"> материалов </w:t>
      </w:r>
      <w:r>
        <w:t xml:space="preserve">з</w:t>
      </w:r>
      <w:r>
        <w:t xml:space="preserve">аказчиком</w:t>
      </w:r>
      <w:r/>
    </w:p>
    <w:p>
      <w:pPr>
        <w:pStyle w:val="814"/>
        <w:numPr>
          <w:ilvl w:val="0"/>
          <w:numId w:val="0"/>
        </w:numPr>
        <w:ind w:left="709" w:hanging="709"/>
        <w:tabs>
          <w:tab w:val="left" w:pos="3119" w:leader="none"/>
        </w:tabs>
      </w:pPr>
      <w:r/>
      <w:bookmarkStart w:id="204" w:name="_Hlk175931833"/>
      <w:r>
        <w:rPr>
          <w:bCs w:val="0"/>
          <w:color w:val="auto"/>
        </w:rPr>
        <w:t xml:space="preserve">3.77.</w:t>
      </w:r>
      <w:r>
        <w:rPr>
          <w:bCs w:val="0"/>
          <w:color w:val="auto"/>
        </w:rPr>
        <w:t xml:space="preserve">9</w:t>
      </w:r>
      <w:r>
        <w:rPr>
          <w:bCs w:val="0"/>
          <w:color w:val="auto"/>
        </w:rPr>
        <w:t xml:space="preserve">.</w:t>
      </w:r>
      <w:r>
        <w:rPr>
          <w:bCs w:val="0"/>
          <w:color w:val="auto"/>
        </w:rPr>
        <w:tab/>
      </w:r>
      <w:r>
        <w:t xml:space="preserve">Заказчик в течение 7 рабочих дней после оплаты Услуги или подписания Заказа или Договора, если стороны согласовали постоплату, передает </w:t>
      </w:r>
      <w:r>
        <w:t xml:space="preserve">Хэдхантеру</w:t>
      </w:r>
      <w:r>
        <w:t xml:space="preserve"> исходные материалы: </w:t>
      </w:r>
      <w:bookmarkEnd w:id="204"/>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w:t>
      </w:r>
      <w:r>
        <w:t xml:space="preserve">ехническое задание (Бриф);</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л</w:t>
      </w:r>
      <w:r>
        <w:t xml:space="preserve">оготип компании Заказчика </w:t>
      </w:r>
      <w:r>
        <w:t xml:space="preserve">–</w:t>
      </w:r>
      <w:r>
        <w:t xml:space="preserve"> в формате </w:t>
      </w:r>
      <w:r>
        <w:t xml:space="preserve">EPS</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w:t>
      </w:r>
      <w:r>
        <w:t xml:space="preserve">уководство по использованию стиля и элементы стиля;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w:t>
      </w:r>
      <w:r>
        <w:t xml:space="preserve">о 2 и</w:t>
      </w:r>
      <w:r>
        <w:t xml:space="preserve">зображени</w:t>
      </w:r>
      <w:r>
        <w:t xml:space="preserve">й</w:t>
      </w:r>
      <w:r>
        <w:t xml:space="preserve"> для размещения в форматах </w:t>
      </w:r>
      <w:r>
        <w:t xml:space="preserve">GIF,</w:t>
      </w:r>
      <w:r>
        <w:t xml:space="preserve"> </w:t>
      </w:r>
      <w:r>
        <w:t xml:space="preserve">JPG</w:t>
      </w:r>
      <w:r>
        <w:t xml:space="preserve">,</w:t>
      </w:r>
      <w:r>
        <w:t xml:space="preserve"> </w:t>
      </w:r>
      <w:r>
        <w:t xml:space="preserve">PNG</w:t>
      </w:r>
      <w:r>
        <w:t xml:space="preserve">.</w:t>
      </w:r>
      <w:r/>
    </w:p>
    <w:p>
      <w:pPr>
        <w:pStyle w:val="814"/>
        <w:numPr>
          <w:ilvl w:val="0"/>
          <w:numId w:val="0"/>
        </w:numPr>
        <w:ind w:left="709" w:hanging="709"/>
        <w:tabs>
          <w:tab w:val="left" w:pos="3119" w:leader="none"/>
        </w:tabs>
      </w:pPr>
      <w:r/>
      <w:bookmarkStart w:id="205" w:name="_Ref179235377"/>
      <w:r/>
      <w:bookmarkStart w:id="206" w:name="_Hlk175932169"/>
      <w:r/>
      <w:bookmarkStart w:id="207" w:name="_Hlk175931931"/>
      <w:r>
        <w:rPr>
          <w:bCs w:val="0"/>
          <w:color w:val="auto"/>
        </w:rPr>
        <w:t xml:space="preserve">3.77.1</w:t>
      </w:r>
      <w:r>
        <w:rPr>
          <w:bCs w:val="0"/>
          <w:color w:val="auto"/>
        </w:rPr>
        <w:t xml:space="preserve">0</w:t>
      </w:r>
      <w:r>
        <w:rPr>
          <w:bCs w:val="0"/>
          <w:color w:val="auto"/>
        </w:rPr>
        <w:t xml:space="preserve">.</w:t>
      </w:r>
      <w:r>
        <w:rPr>
          <w:bCs w:val="0"/>
          <w:color w:val="auto"/>
        </w:rPr>
        <w:tab/>
      </w:r>
      <w:r>
        <w:t xml:space="preserve">Если материалы</w:t>
      </w:r>
      <w:r>
        <w:t xml:space="preserve"> не п</w:t>
      </w:r>
      <w:r>
        <w:t xml:space="preserve">редоставлены в течение 30 календарных дней после окончания срока передачи, это считается отказом</w:t>
      </w:r>
      <w:r>
        <w:t xml:space="preserve"> от о</w:t>
      </w:r>
      <w:r>
        <w:t xml:space="preserve">бязательств,</w:t>
      </w:r>
      <w:r>
        <w:t xml:space="preserve"> и З</w:t>
      </w:r>
      <w:r>
        <w:t xml:space="preserve">аказ аннулируется или Договор расторгается</w:t>
      </w:r>
      <w:r>
        <w:t xml:space="preserve"> по и</w:t>
      </w:r>
      <w:r>
        <w:t xml:space="preserve">нициативе Заказчика. </w:t>
      </w:r>
      <w:r/>
    </w:p>
    <w:p>
      <w:pPr>
        <w:pStyle w:val="814"/>
        <w:numPr>
          <w:ilvl w:val="0"/>
          <w:numId w:val="0"/>
        </w:numPr>
        <w:ind w:left="709" w:hanging="709"/>
        <w:tabs>
          <w:tab w:val="left" w:pos="3119" w:leader="none"/>
        </w:tabs>
      </w:pPr>
      <w:r>
        <w:rPr>
          <w:bCs w:val="0"/>
          <w:color w:val="auto"/>
        </w:rPr>
        <w:t xml:space="preserve">3.77.1</w:t>
      </w:r>
      <w:r>
        <w:rPr>
          <w:bCs w:val="0"/>
          <w:color w:val="auto"/>
        </w:rPr>
        <w:t xml:space="preserve">1</w:t>
      </w:r>
      <w:r>
        <w:rPr>
          <w:bCs w:val="0"/>
          <w:color w:val="auto"/>
        </w:rPr>
        <w:t xml:space="preserve">.</w:t>
      </w:r>
      <w:r>
        <w:rPr>
          <w:bCs w:val="0"/>
          <w:color w:val="auto"/>
        </w:rPr>
        <w:tab/>
      </w:r>
      <w:r>
        <w:t xml:space="preserve">В этом случае все обязательства </w:t>
      </w:r>
      <w:r>
        <w:t xml:space="preserve">Хэдхантера</w:t>
      </w:r>
      <w:r>
        <w:t xml:space="preserve"> прекращаются, дополнительные уведомления</w:t>
      </w:r>
      <w:r>
        <w:t xml:space="preserve"> не н</w:t>
      </w:r>
      <w:r>
        <w:t xml:space="preserve">аправляются.</w:t>
      </w:r>
      <w:r/>
    </w:p>
    <w:p>
      <w:pPr>
        <w:pStyle w:val="814"/>
        <w:numPr>
          <w:ilvl w:val="0"/>
          <w:numId w:val="0"/>
        </w:numPr>
        <w:ind w:left="709" w:hanging="709"/>
        <w:tabs>
          <w:tab w:val="left" w:pos="3119" w:leader="none"/>
        </w:tabs>
      </w:pPr>
      <w:r/>
      <w:bookmarkStart w:id="208" w:name="_Ref179235397"/>
      <w:r/>
      <w:bookmarkEnd w:id="205"/>
      <w:r/>
      <w:bookmarkEnd w:id="206"/>
      <w:r/>
      <w:bookmarkEnd w:id="207"/>
      <w:r>
        <w:rPr>
          <w:bCs w:val="0"/>
          <w:color w:val="auto"/>
        </w:rPr>
        <w:t xml:space="preserve">3.77.1</w:t>
      </w:r>
      <w:r>
        <w:rPr>
          <w:bCs w:val="0"/>
          <w:color w:val="auto"/>
        </w:rPr>
        <w:t xml:space="preserve">2</w:t>
      </w:r>
      <w:r>
        <w:rPr>
          <w:bCs w:val="0"/>
          <w:color w:val="auto"/>
        </w:rPr>
        <w:t xml:space="preserve">.</w:t>
      </w:r>
      <w:r>
        <w:rPr>
          <w:bCs w:val="0"/>
          <w:color w:val="auto"/>
        </w:rPr>
        <w:tab/>
      </w:r>
      <w:r>
        <w:t xml:space="preserve">Предоставленные исходные материалы должны соответствовать Требованиям к материалам, размещаемым в рамках Брендирования hh.ru/article/30686,</w:t>
      </w:r>
      <w:r>
        <w:t xml:space="preserve"> не с</w:t>
      </w:r>
      <w:r>
        <w:t xml:space="preserve">одержать информацию, нарушающую законодательство</w:t>
      </w:r>
      <w:r>
        <w:t xml:space="preserve"> РФ</w:t>
      </w:r>
      <w:r>
        <w:t xml:space="preserve">, </w:t>
      </w:r>
      <w:r>
        <w:br/>
      </w:r>
      <w:r>
        <w:t xml:space="preserve">и</w:t>
      </w:r>
      <w:r>
        <w:t xml:space="preserve"> рекламу товаров или услуг Заказчика.</w:t>
      </w:r>
      <w:bookmarkEnd w:id="208"/>
      <w:r/>
    </w:p>
    <w:p>
      <w:pPr>
        <w:pStyle w:val="814"/>
        <w:numPr>
          <w:ilvl w:val="0"/>
          <w:numId w:val="0"/>
        </w:numPr>
        <w:ind w:left="709" w:hanging="709"/>
        <w:tabs>
          <w:tab w:val="left" w:pos="3119" w:leader="none"/>
        </w:tabs>
      </w:pPr>
      <w:r>
        <w:rPr>
          <w:bCs w:val="0"/>
          <w:color w:val="auto"/>
        </w:rPr>
        <w:t xml:space="preserve">3.77.1</w:t>
      </w:r>
      <w:r>
        <w:rPr>
          <w:bCs w:val="0"/>
          <w:color w:val="auto"/>
        </w:rPr>
        <w:t xml:space="preserve">3</w:t>
      </w:r>
      <w:r>
        <w:rPr>
          <w:bCs w:val="0"/>
          <w:color w:val="auto"/>
        </w:rPr>
        <w:t xml:space="preserve">.</w:t>
      </w:r>
      <w:r>
        <w:rPr>
          <w:bCs w:val="0"/>
          <w:color w:val="auto"/>
        </w:rPr>
        <w:tab/>
      </w:r>
      <w:r>
        <w:t xml:space="preserve">Предоставленные исходные материалы не должны содержать внедрение исполняемого кода на стороне пользователя (клиентские скрипты: </w:t>
      </w:r>
      <w:r>
        <w:t xml:space="preserve">Javascript, Visual Basic script</w:t>
      </w:r>
      <w:r>
        <w:t xml:space="preserve"> и т.п.), внедряемы</w:t>
      </w:r>
      <w:r>
        <w:t xml:space="preserve">е</w:t>
      </w:r>
      <w:r>
        <w:t xml:space="preserve"> объект</w:t>
      </w:r>
      <w:r>
        <w:t xml:space="preserve">ы</w:t>
      </w:r>
      <w:r>
        <w:t xml:space="preserve"> (java-апплеты, </w:t>
      </w:r>
      <w:r>
        <w:br/>
      </w:r>
      <w:r>
        <w:t xml:space="preserve">flash и т.п.), </w:t>
      </w:r>
      <w:r>
        <w:t xml:space="preserve">использование </w:t>
      </w:r>
      <w:r>
        <w:t xml:space="preserve">frame и iframe, шрифтов, кроме семейства Arial, каскадных таблиц стилей, </w:t>
      </w:r>
      <w:r>
        <w:t xml:space="preserve">переопределяющих используемы</w:t>
      </w:r>
      <w:r>
        <w:t xml:space="preserve">е на Сайте, указание на заслуги Заказчика, присвоенные компаниями</w:t>
      </w:r>
      <w:r>
        <w:t xml:space="preserve">,</w:t>
      </w:r>
      <w:r>
        <w:t xml:space="preserve"> аналогичными Сайту.</w:t>
      </w:r>
      <w:r/>
    </w:p>
    <w:p>
      <w:pPr>
        <w:pStyle w:val="814"/>
        <w:numPr>
          <w:ilvl w:val="0"/>
          <w:numId w:val="0"/>
        </w:numPr>
        <w:ind w:left="709" w:hanging="709"/>
        <w:tabs>
          <w:tab w:val="left" w:pos="3119" w:leader="none"/>
        </w:tabs>
      </w:pPr>
      <w:r>
        <w:rPr>
          <w:bCs w:val="0"/>
          <w:color w:val="auto"/>
        </w:rPr>
        <w:t xml:space="preserve">3.77.1</w:t>
      </w:r>
      <w:r>
        <w:rPr>
          <w:bCs w:val="0"/>
          <w:color w:val="auto"/>
        </w:rPr>
        <w:t xml:space="preserve">4</w:t>
      </w:r>
      <w:r>
        <w:rPr>
          <w:bCs w:val="0"/>
          <w:color w:val="auto"/>
        </w:rPr>
        <w:t xml:space="preserve">.</w:t>
      </w:r>
      <w:r>
        <w:rPr>
          <w:bCs w:val="0"/>
          <w:color w:val="auto"/>
        </w:rPr>
        <w:tab/>
      </w:r>
      <w:r>
        <w:t xml:space="preserve">Если предоставленные исходные материалы Заказчика нарушают п</w:t>
      </w:r>
      <w:r>
        <w:t xml:space="preserve">п</w:t>
      </w:r>
      <w:r>
        <w:t xml:space="preserve">. </w:t>
      </w:r>
      <w:r>
        <w:t xml:space="preserve">3.77.1</w:t>
      </w:r>
      <w:r>
        <w:t xml:space="preserve">2</w:t>
      </w:r>
      <w:r>
        <w:t xml:space="preserve">, </w:t>
      </w:r>
      <w:r>
        <w:t xml:space="preserve">3.77.1</w:t>
      </w:r>
      <w:r>
        <w:t xml:space="preserve">3</w:t>
      </w:r>
      <w:r>
        <w:t xml:space="preserve">, </w:t>
      </w:r>
      <w:r>
        <w:t xml:space="preserve">Хэдхантер</w:t>
      </w:r>
      <w:r>
        <w:t xml:space="preserve"> вправе исключить данные элементы без согласования</w:t>
      </w:r>
      <w:r>
        <w:t xml:space="preserve"> с З</w:t>
      </w:r>
      <w:r>
        <w:t xml:space="preserve">аказчиком, уведомив Заказчика</w:t>
      </w:r>
      <w:r>
        <w:t xml:space="preserve"> об э</w:t>
      </w:r>
      <w:r>
        <w:t xml:space="preserve">том</w:t>
      </w:r>
      <w:r>
        <w:t xml:space="preserve"> по </w:t>
      </w:r>
      <w:r>
        <w:t xml:space="preserve">электронной</w:t>
      </w:r>
      <w:r>
        <w:t xml:space="preserve"> почте</w:t>
      </w:r>
      <w:r>
        <w:t xml:space="preserve">.</w:t>
      </w:r>
      <w:r/>
    </w:p>
    <w:p>
      <w:pPr>
        <w:pStyle w:val="827"/>
      </w:pPr>
      <w:r>
        <w:t xml:space="preserve">Подготовка </w:t>
      </w:r>
      <w:r>
        <w:t xml:space="preserve">м</w:t>
      </w:r>
      <w:r>
        <w:t xml:space="preserve">акета</w:t>
      </w:r>
      <w:r/>
    </w:p>
    <w:p>
      <w:pPr>
        <w:pStyle w:val="814"/>
        <w:numPr>
          <w:ilvl w:val="0"/>
          <w:numId w:val="0"/>
        </w:numPr>
        <w:ind w:left="709" w:hanging="709"/>
        <w:tabs>
          <w:tab w:val="left" w:pos="3119" w:leader="none"/>
        </w:tabs>
      </w:pPr>
      <w:r>
        <w:rPr>
          <w:bCs w:val="0"/>
          <w:color w:val="auto"/>
        </w:rPr>
        <w:t xml:space="preserve">3.77.1</w:t>
      </w:r>
      <w:r>
        <w:rPr>
          <w:bCs w:val="0"/>
          <w:color w:val="auto"/>
        </w:rPr>
        <w:t xml:space="preserve">5</w:t>
      </w:r>
      <w:r>
        <w:rPr>
          <w:bCs w:val="0"/>
          <w:color w:val="auto"/>
        </w:rPr>
        <w:t xml:space="preserve">.</w:t>
      </w:r>
      <w:r>
        <w:rPr>
          <w:bCs w:val="0"/>
          <w:color w:val="auto"/>
        </w:rPr>
        <w:tab/>
      </w:r>
      <w:r>
        <w:t xml:space="preserve">Хэдхантер</w:t>
      </w:r>
      <w:r>
        <w:t xml:space="preserve"> в течение 5 рабочих дней после получения заполненного Брифа и всех материалов согласовывает Бриф с Заказчиком</w:t>
      </w:r>
      <w:r>
        <w:t xml:space="preserve"> по </w:t>
      </w:r>
      <w:r>
        <w:t xml:space="preserve">электронной</w:t>
      </w:r>
      <w:r>
        <w:t xml:space="preserve"> почте</w:t>
      </w:r>
      <w:r>
        <w:t xml:space="preserve">. Заказчик вносит уточнения</w:t>
      </w:r>
      <w:r>
        <w:t xml:space="preserve"> в Б</w:t>
      </w:r>
      <w:r>
        <w:t xml:space="preserve">риф</w:t>
      </w:r>
      <w:r>
        <w:t xml:space="preserve"> в т</w:t>
      </w:r>
      <w:r>
        <w:t xml:space="preserve">ечение 5 рабочих дней после получения запроса</w:t>
      </w:r>
      <w:r>
        <w:t xml:space="preserve"> от </w:t>
      </w:r>
      <w:r>
        <w:t xml:space="preserve">Хэдхантера</w:t>
      </w:r>
      <w:r>
        <w:t xml:space="preserve">.</w:t>
      </w:r>
      <w:r/>
    </w:p>
    <w:p>
      <w:pPr>
        <w:pStyle w:val="814"/>
        <w:numPr>
          <w:ilvl w:val="0"/>
          <w:numId w:val="0"/>
        </w:numPr>
        <w:ind w:left="709" w:hanging="709"/>
        <w:tabs>
          <w:tab w:val="left" w:pos="3119" w:leader="none"/>
        </w:tabs>
      </w:pPr>
      <w:r>
        <w:rPr>
          <w:bCs w:val="0"/>
          <w:color w:val="auto"/>
        </w:rPr>
        <w:t xml:space="preserve">3.77.1</w:t>
      </w:r>
      <w:r>
        <w:rPr>
          <w:bCs w:val="0"/>
          <w:color w:val="auto"/>
        </w:rPr>
        <w:t xml:space="preserve">6</w:t>
      </w:r>
      <w:r>
        <w:rPr>
          <w:bCs w:val="0"/>
          <w:color w:val="auto"/>
        </w:rPr>
        <w:t xml:space="preserve">.</w:t>
      </w:r>
      <w:r>
        <w:rPr>
          <w:bCs w:val="0"/>
          <w:color w:val="auto"/>
        </w:rPr>
        <w:tab/>
      </w:r>
      <w:r>
        <w:t xml:space="preserve">Хэдхантер</w:t>
      </w:r>
      <w:r>
        <w:t xml:space="preserve"> в течение 5 рабочих дней после получения Брифа подготавливает Макет</w:t>
      </w:r>
      <w:r>
        <w:t xml:space="preserve"> и н</w:t>
      </w:r>
      <w:r>
        <w:t xml:space="preserve">аправляет его Заказчику</w:t>
      </w:r>
      <w:r>
        <w:t xml:space="preserve"> по </w:t>
      </w:r>
      <w:r>
        <w:t xml:space="preserve">электронной</w:t>
      </w:r>
      <w:r>
        <w:t xml:space="preserve"> почте</w:t>
      </w:r>
      <w:r>
        <w:t xml:space="preserve">.</w:t>
      </w:r>
      <w:r/>
    </w:p>
    <w:p>
      <w:pPr>
        <w:pStyle w:val="814"/>
        <w:numPr>
          <w:ilvl w:val="0"/>
          <w:numId w:val="0"/>
        </w:numPr>
        <w:ind w:left="709" w:hanging="709"/>
        <w:tabs>
          <w:tab w:val="left" w:pos="3119" w:leader="none"/>
        </w:tabs>
      </w:pPr>
      <w:r>
        <w:rPr>
          <w:bCs w:val="0"/>
          <w:color w:val="auto"/>
        </w:rPr>
        <w:t xml:space="preserve">3.77.1</w:t>
      </w:r>
      <w:r>
        <w:rPr>
          <w:bCs w:val="0"/>
          <w:color w:val="auto"/>
        </w:rPr>
        <w:t xml:space="preserve">7</w:t>
      </w:r>
      <w:r>
        <w:rPr>
          <w:bCs w:val="0"/>
          <w:color w:val="auto"/>
        </w:rPr>
        <w:t xml:space="preserve">.</w:t>
      </w:r>
      <w:r>
        <w:rPr>
          <w:bCs w:val="0"/>
          <w:color w:val="auto"/>
        </w:rPr>
        <w:tab/>
      </w:r>
      <w:r>
        <w:t xml:space="preserve">Заказчик обязан в течение 3 рабочих дней после получения Макета утвердить его или направить список доработок </w:t>
      </w:r>
      <w:r>
        <w:t xml:space="preserve">Хэдхантеру</w:t>
      </w:r>
      <w:r>
        <w:t xml:space="preserve">. Заказчик вправе направить Макет на доработку 3 раза.</w:t>
      </w:r>
      <w:r/>
    </w:p>
    <w:p>
      <w:pPr>
        <w:pStyle w:val="814"/>
        <w:numPr>
          <w:ilvl w:val="0"/>
          <w:numId w:val="0"/>
        </w:numPr>
        <w:ind w:left="709" w:hanging="709"/>
        <w:tabs>
          <w:tab w:val="left" w:pos="3119" w:leader="none"/>
        </w:tabs>
      </w:pPr>
      <w:r>
        <w:rPr>
          <w:bCs w:val="0"/>
          <w:color w:val="auto"/>
        </w:rPr>
        <w:t xml:space="preserve">3.77.1</w:t>
      </w:r>
      <w:r>
        <w:rPr>
          <w:bCs w:val="0"/>
          <w:color w:val="auto"/>
        </w:rPr>
        <w:t xml:space="preserve">8</w:t>
      </w:r>
      <w:r>
        <w:rPr>
          <w:bCs w:val="0"/>
          <w:color w:val="auto"/>
        </w:rPr>
        <w:t xml:space="preserve">.</w:t>
      </w:r>
      <w:r>
        <w:rPr>
          <w:bCs w:val="0"/>
          <w:color w:val="auto"/>
        </w:rPr>
        <w:tab/>
      </w:r>
      <w:r>
        <w:t xml:space="preserve">Хэдхантер</w:t>
      </w:r>
      <w:r>
        <w:t xml:space="preserve"> в течение 5 рабочих дней дорабатывает Макет и направляет Заказчику на окончательное утверждение по </w:t>
      </w:r>
      <w:r>
        <w:t xml:space="preserve">электронной</w:t>
      </w:r>
      <w:r>
        <w:t xml:space="preserve"> почте</w:t>
      </w:r>
      <w:r>
        <w:t xml:space="preserve">.</w:t>
      </w:r>
      <w:r/>
    </w:p>
    <w:p>
      <w:pPr>
        <w:pStyle w:val="814"/>
        <w:numPr>
          <w:ilvl w:val="0"/>
          <w:numId w:val="0"/>
        </w:numPr>
        <w:ind w:left="709" w:hanging="709"/>
        <w:tabs>
          <w:tab w:val="left" w:pos="3119" w:leader="none"/>
        </w:tabs>
      </w:pPr>
      <w:r>
        <w:rPr>
          <w:bCs w:val="0"/>
          <w:color w:val="auto"/>
        </w:rPr>
        <w:t xml:space="preserve">3.77.</w:t>
      </w:r>
      <w:r>
        <w:rPr>
          <w:bCs w:val="0"/>
          <w:color w:val="auto"/>
        </w:rPr>
        <w:t xml:space="preserve">19</w:t>
      </w:r>
      <w:r>
        <w:rPr>
          <w:bCs w:val="0"/>
          <w:color w:val="auto"/>
        </w:rPr>
        <w:t xml:space="preserve">.</w:t>
      </w:r>
      <w:r>
        <w:rPr>
          <w:bCs w:val="0"/>
          <w:color w:val="auto"/>
        </w:rPr>
        <w:tab/>
      </w:r>
      <w:r>
        <w:t xml:space="preserve">Заказчик утверждает Макет в течение 3 рабочих дней после его получения. </w:t>
      </w:r>
      <w:r/>
    </w:p>
    <w:p>
      <w:pPr>
        <w:pStyle w:val="814"/>
        <w:numPr>
          <w:ilvl w:val="0"/>
          <w:numId w:val="0"/>
        </w:numPr>
        <w:ind w:left="709" w:hanging="709"/>
        <w:tabs>
          <w:tab w:val="left" w:pos="3119" w:leader="none"/>
        </w:tabs>
      </w:pPr>
      <w:r>
        <w:rPr>
          <w:bCs w:val="0"/>
          <w:color w:val="auto"/>
        </w:rPr>
        <w:t xml:space="preserve">3.77.</w:t>
      </w:r>
      <w:r>
        <w:rPr>
          <w:bCs w:val="0"/>
          <w:color w:val="auto"/>
        </w:rPr>
        <w:t xml:space="preserve">20</w:t>
      </w:r>
      <w:r>
        <w:rPr>
          <w:bCs w:val="0"/>
          <w:color w:val="auto"/>
        </w:rPr>
        <w:t xml:space="preserve">.</w:t>
      </w:r>
      <w:r>
        <w:rPr>
          <w:bCs w:val="0"/>
          <w:color w:val="auto"/>
        </w:rPr>
        <w:tab/>
      </w:r>
      <w:r>
        <w:t xml:space="preserve">Если Заказчик не соблюдает сроки </w:t>
      </w:r>
      <w:r>
        <w:t xml:space="preserve">согласования и утверждения Макета, что влечет за собой Активацию Услуги после вступления в силу новых Тарифов на Услугу, Исполнитель вправе потребовать от Заказчика доплату в сумме разницы между стоимостью Услуги, зафиксированной Заказе/Договоре и стоимост</w:t>
      </w:r>
      <w:r>
        <w:t xml:space="preserve">ью Услуги, согласно изменившихся Тарифов, что оформляется Дополнительным соглашением. При этом, если по условиям Заказа/Договора предусмотрена предоплата, то до момента внесения Заказчиком доплаты у Исполнителя не возникает обязанность Активировать Услугу.</w:t>
      </w:r>
      <w:r/>
    </w:p>
    <w:p>
      <w:pPr>
        <w:pStyle w:val="814"/>
        <w:numPr>
          <w:ilvl w:val="0"/>
          <w:numId w:val="0"/>
        </w:numPr>
        <w:ind w:left="709" w:hanging="709"/>
        <w:tabs>
          <w:tab w:val="left" w:pos="3119" w:leader="none"/>
        </w:tabs>
      </w:pPr>
      <w:r>
        <w:rPr>
          <w:bCs w:val="0"/>
          <w:color w:val="auto"/>
        </w:rPr>
        <w:t xml:space="preserve">3.77.</w:t>
      </w:r>
      <w:r>
        <w:rPr>
          <w:bCs w:val="0"/>
          <w:color w:val="auto"/>
        </w:rPr>
        <w:t xml:space="preserve">21</w:t>
      </w:r>
      <w:r>
        <w:rPr>
          <w:bCs w:val="0"/>
          <w:color w:val="auto"/>
        </w:rPr>
        <w:t xml:space="preserve">.</w:t>
      </w:r>
      <w:r>
        <w:rPr>
          <w:bCs w:val="0"/>
          <w:color w:val="auto"/>
        </w:rPr>
        <w:tab/>
      </w:r>
      <w:r>
        <w:t xml:space="preserve">В случае не произведения Заказчиком доплаты, указанной в п. 3.77.20. Условий в течение 30 рабочих дней с момента окончательного согласования Макета, Стороны считают, что Заказчик отказа</w:t>
      </w:r>
      <w:r>
        <w:t xml:space="preserve">лся от дальнейшего получения Услуги и обязательства Исполнителя по оказанию Услуги считаются прекращенными и Исполнитель удерживает фактически понесенные расходы Исполнителем (в том числе на подготовку/Адаптацию Макета), но не менее 60% от стоимости Услуги</w:t>
      </w:r>
      <w:r>
        <w:t xml:space="preserve">. </w:t>
      </w:r>
      <w:r/>
    </w:p>
    <w:p>
      <w:pPr>
        <w:pStyle w:val="814"/>
        <w:numPr>
          <w:ilvl w:val="0"/>
          <w:numId w:val="0"/>
        </w:numPr>
        <w:ind w:left="709" w:hanging="709"/>
        <w:tabs>
          <w:tab w:val="left" w:pos="3119" w:leader="none"/>
        </w:tabs>
      </w:pPr>
      <w:r>
        <w:rPr>
          <w:bCs w:val="0"/>
          <w:color w:val="auto"/>
        </w:rPr>
        <w:t xml:space="preserve">3.77.2</w:t>
      </w:r>
      <w:r>
        <w:rPr>
          <w:bCs w:val="0"/>
          <w:color w:val="auto"/>
        </w:rPr>
        <w:t xml:space="preserve">2</w:t>
      </w:r>
      <w:r>
        <w:rPr>
          <w:bCs w:val="0"/>
          <w:color w:val="auto"/>
        </w:rPr>
        <w:t xml:space="preserve">.</w:t>
      </w:r>
      <w:r>
        <w:rPr>
          <w:bCs w:val="0"/>
          <w:color w:val="auto"/>
        </w:rPr>
        <w:tab/>
      </w:r>
      <w:r>
        <w:t xml:space="preserve">Отказ Заказчика</w:t>
      </w:r>
      <w:r>
        <w:t xml:space="preserve"> от у</w:t>
      </w:r>
      <w:r>
        <w:t xml:space="preserve">тверждения Макета означает отказ от получения Услуги и </w:t>
      </w:r>
      <w:r>
        <w:t xml:space="preserve">расторжени</w:t>
      </w:r>
      <w:r>
        <w:t xml:space="preserve">е</w:t>
      </w:r>
      <w:r>
        <w:t xml:space="preserve"> </w:t>
      </w:r>
      <w:r>
        <w:t xml:space="preserve">Договора </w:t>
      </w:r>
      <w:r>
        <w:br/>
      </w:r>
      <w:r>
        <w:t xml:space="preserve">без подписания дополнительного соглашения.</w:t>
      </w:r>
      <w:r/>
    </w:p>
    <w:p>
      <w:pPr>
        <w:pStyle w:val="827"/>
      </w:pPr>
      <w:r>
        <w:t xml:space="preserve">Порядок подготовки и утверждения брендированного сниппета</w:t>
      </w:r>
      <w:r/>
    </w:p>
    <w:p>
      <w:pPr>
        <w:pStyle w:val="814"/>
        <w:numPr>
          <w:ilvl w:val="0"/>
          <w:numId w:val="0"/>
        </w:numPr>
        <w:ind w:left="709" w:hanging="709"/>
        <w:tabs>
          <w:tab w:val="left" w:pos="3119" w:leader="none"/>
        </w:tabs>
      </w:pPr>
      <w:r>
        <w:rPr>
          <w:bCs w:val="0"/>
          <w:color w:val="auto"/>
        </w:rPr>
        <w:t xml:space="preserve">3.77.2</w:t>
      </w:r>
      <w:r>
        <w:rPr>
          <w:bCs w:val="0"/>
          <w:color w:val="auto"/>
        </w:rPr>
        <w:t xml:space="preserve">3</w:t>
      </w:r>
      <w:r>
        <w:rPr>
          <w:bCs w:val="0"/>
          <w:color w:val="auto"/>
        </w:rPr>
        <w:t xml:space="preserve">.</w:t>
      </w:r>
      <w:r>
        <w:rPr>
          <w:bCs w:val="0"/>
          <w:color w:val="auto"/>
        </w:rPr>
        <w:tab/>
      </w:r>
      <w:r>
        <w:t xml:space="preserve">Хэдхантер</w:t>
      </w:r>
      <w:r>
        <w:t xml:space="preserve"> готовит исходные материалы в течение 10 рабочих дней после утверждения Макета. Верстка Макета выполняется</w:t>
      </w:r>
      <w:r>
        <w:t xml:space="preserve"> в с</w:t>
      </w:r>
      <w:r>
        <w:t xml:space="preserve">оответствии</w:t>
      </w:r>
      <w:r>
        <w:t xml:space="preserve"> с Т</w:t>
      </w:r>
      <w:r>
        <w:t xml:space="preserve">ребованиям к ПО (hh.ru/article/176). Активация возможности использовать </w:t>
      </w:r>
      <w:r>
        <w:t xml:space="preserve">брендированн</w:t>
      </w:r>
      <w:r>
        <w:t xml:space="preserve">ый</w:t>
      </w:r>
      <w:r>
        <w:t xml:space="preserve"> </w:t>
      </w:r>
      <w:r>
        <w:t xml:space="preserve">сниппет происходит в течение 1 рабочего дня после подготовки </w:t>
      </w:r>
      <w:r>
        <w:t xml:space="preserve">Хэдхантером</w:t>
      </w:r>
      <w:r>
        <w:t xml:space="preserve"> исходных материалов.</w:t>
      </w:r>
      <w:r/>
    </w:p>
    <w:p>
      <w:pPr>
        <w:pStyle w:val="814"/>
        <w:numPr>
          <w:ilvl w:val="0"/>
          <w:numId w:val="0"/>
        </w:numPr>
        <w:ind w:left="709" w:hanging="709"/>
        <w:tabs>
          <w:tab w:val="left" w:pos="3119" w:leader="none"/>
        </w:tabs>
      </w:pPr>
      <w:r>
        <w:rPr>
          <w:bCs w:val="0"/>
          <w:color w:val="auto"/>
        </w:rPr>
        <w:t xml:space="preserve">3.77.2</w:t>
      </w:r>
      <w:r>
        <w:rPr>
          <w:bCs w:val="0"/>
          <w:color w:val="auto"/>
        </w:rPr>
        <w:t xml:space="preserve">4</w:t>
      </w:r>
      <w:r>
        <w:rPr>
          <w:bCs w:val="0"/>
          <w:color w:val="auto"/>
        </w:rPr>
        <w:t xml:space="preserve">.</w:t>
      </w:r>
      <w:r>
        <w:rPr>
          <w:bCs w:val="0"/>
          <w:color w:val="auto"/>
        </w:rPr>
        <w:tab/>
      </w:r>
      <w:r>
        <w:t xml:space="preserve">Заказчик вправе вносить изменения</w:t>
      </w:r>
      <w:r>
        <w:t xml:space="preserve"> в б</w:t>
      </w:r>
      <w:r>
        <w:t xml:space="preserve">рендированный сниппет. При изменении стоимости Макета Стороны подписывают дополнительное соглашение.</w:t>
      </w:r>
      <w:r/>
    </w:p>
    <w:p>
      <w:pPr>
        <w:pStyle w:val="827"/>
      </w:pPr>
      <w:r>
        <w:t xml:space="preserve">Условия предоставления </w:t>
      </w:r>
      <w:r>
        <w:t xml:space="preserve">м</w:t>
      </w:r>
      <w:r>
        <w:t xml:space="preserve">акета </w:t>
      </w:r>
      <w:r>
        <w:t xml:space="preserve">з</w:t>
      </w:r>
      <w:r>
        <w:t xml:space="preserve">аказчику</w:t>
      </w:r>
      <w:r/>
    </w:p>
    <w:p>
      <w:pPr>
        <w:pStyle w:val="814"/>
        <w:numPr>
          <w:ilvl w:val="0"/>
          <w:numId w:val="0"/>
        </w:numPr>
        <w:ind w:left="709" w:hanging="709"/>
        <w:tabs>
          <w:tab w:val="left" w:pos="3119" w:leader="none"/>
        </w:tabs>
      </w:pPr>
      <w:r>
        <w:rPr>
          <w:bCs w:val="0"/>
          <w:color w:val="auto"/>
        </w:rPr>
        <w:t xml:space="preserve">3.77.2</w:t>
      </w:r>
      <w:r>
        <w:rPr>
          <w:bCs w:val="0"/>
          <w:color w:val="auto"/>
        </w:rPr>
        <w:t xml:space="preserve">5</w:t>
      </w:r>
      <w:r>
        <w:rPr>
          <w:bCs w:val="0"/>
          <w:color w:val="auto"/>
        </w:rPr>
        <w:t xml:space="preserve">.</w:t>
      </w:r>
      <w:r>
        <w:rPr>
          <w:bCs w:val="0"/>
          <w:color w:val="auto"/>
        </w:rPr>
        <w:tab/>
      </w:r>
      <w:r>
        <w:t xml:space="preserve">Заказчик не вправе размещать в Макете и материалах внешние ссылки, включая ссылки на группы в социальных сетях.</w:t>
      </w:r>
      <w:r/>
    </w:p>
    <w:p>
      <w:pPr>
        <w:pStyle w:val="814"/>
        <w:numPr>
          <w:ilvl w:val="0"/>
          <w:numId w:val="0"/>
        </w:numPr>
        <w:ind w:left="709" w:hanging="709"/>
        <w:tabs>
          <w:tab w:val="left" w:pos="3119" w:leader="none"/>
        </w:tabs>
      </w:pPr>
      <w:r>
        <w:rPr>
          <w:bCs w:val="0"/>
          <w:color w:val="auto"/>
        </w:rPr>
        <w:t xml:space="preserve">3.77.2</w:t>
      </w:r>
      <w:r>
        <w:rPr>
          <w:bCs w:val="0"/>
          <w:color w:val="auto"/>
        </w:rPr>
        <w:t xml:space="preserve">6</w:t>
      </w:r>
      <w:r>
        <w:rPr>
          <w:bCs w:val="0"/>
          <w:color w:val="auto"/>
        </w:rPr>
        <w:t xml:space="preserve">.</w:t>
      </w:r>
      <w:r>
        <w:rPr>
          <w:bCs w:val="0"/>
          <w:color w:val="auto"/>
        </w:rPr>
        <w:tab/>
      </w:r>
      <w:r>
        <w:t xml:space="preserve">Хэдхантер</w:t>
      </w:r>
      <w:r>
        <w:t xml:space="preserve"> вправе изменять материалы</w:t>
      </w:r>
      <w:r>
        <w:t xml:space="preserve">,</w:t>
      </w:r>
      <w:r>
        <w:t xml:space="preserve"> размещенные в брендированной обложке</w:t>
      </w:r>
      <w:r>
        <w:t xml:space="preserve">,</w:t>
      </w:r>
      <w:r>
        <w:t xml:space="preserve"> </w:t>
      </w:r>
      <w:r>
        <w:t xml:space="preserve">для</w:t>
      </w:r>
      <w:r>
        <w:t xml:space="preserve"> соблюдения законодательства, уведомляя</w:t>
      </w:r>
      <w:r>
        <w:t xml:space="preserve"> об э</w:t>
      </w:r>
      <w:r>
        <w:t xml:space="preserve">том Заказчика</w:t>
      </w:r>
      <w:r>
        <w:t xml:space="preserve"> по </w:t>
      </w:r>
      <w:r>
        <w:t xml:space="preserve">электронной</w:t>
      </w:r>
      <w:r>
        <w:t xml:space="preserve"> почте</w:t>
      </w:r>
      <w:r>
        <w:t xml:space="preserve">.</w:t>
      </w:r>
      <w:r/>
    </w:p>
    <w:p>
      <w:pPr>
        <w:pStyle w:val="814"/>
        <w:numPr>
          <w:ilvl w:val="0"/>
          <w:numId w:val="0"/>
        </w:numPr>
        <w:ind w:left="709" w:hanging="709"/>
        <w:tabs>
          <w:tab w:val="left" w:pos="3119" w:leader="none"/>
        </w:tabs>
      </w:pPr>
      <w:r>
        <w:rPr>
          <w:bCs w:val="0"/>
          <w:color w:val="auto"/>
        </w:rPr>
        <w:t xml:space="preserve">3.77.2</w:t>
      </w:r>
      <w:r>
        <w:rPr>
          <w:bCs w:val="0"/>
          <w:color w:val="auto"/>
        </w:rPr>
        <w:t xml:space="preserve">7</w:t>
      </w:r>
      <w:r>
        <w:rPr>
          <w:bCs w:val="0"/>
          <w:color w:val="auto"/>
        </w:rPr>
        <w:t xml:space="preserve">.</w:t>
      </w:r>
      <w:r>
        <w:rPr>
          <w:bCs w:val="0"/>
          <w:color w:val="auto"/>
        </w:rPr>
        <w:tab/>
      </w:r>
      <w:r>
        <w:t xml:space="preserve">Заказчик приобретает Публикации вакансий отдельно.</w:t>
      </w:r>
      <w:r/>
    </w:p>
    <w:p>
      <w:pPr>
        <w:pStyle w:val="814"/>
        <w:numPr>
          <w:ilvl w:val="0"/>
          <w:numId w:val="0"/>
        </w:numPr>
        <w:ind w:left="709" w:hanging="709"/>
        <w:tabs>
          <w:tab w:val="left" w:pos="3119" w:leader="none"/>
        </w:tabs>
      </w:pPr>
      <w:r>
        <w:rPr>
          <w:bCs w:val="0"/>
          <w:color w:val="auto"/>
        </w:rPr>
        <w:t xml:space="preserve">3.77.2</w:t>
      </w:r>
      <w:r>
        <w:rPr>
          <w:bCs w:val="0"/>
          <w:color w:val="auto"/>
        </w:rPr>
        <w:t xml:space="preserve">8</w:t>
      </w:r>
      <w:r>
        <w:rPr>
          <w:bCs w:val="0"/>
          <w:color w:val="auto"/>
        </w:rPr>
        <w:t xml:space="preserve">.</w:t>
      </w:r>
      <w:r>
        <w:rPr>
          <w:bCs w:val="0"/>
          <w:color w:val="auto"/>
        </w:rPr>
        <w:tab/>
      </w:r>
      <w:r>
        <w:t xml:space="preserve">Хэдхантер</w:t>
      </w:r>
      <w:r>
        <w:t xml:space="preserve"> предоставляет Заказчику возможность использовать брендированный сниппет Публикаций вакансий для размещения</w:t>
      </w:r>
      <w:r>
        <w:t xml:space="preserve"> на С</w:t>
      </w:r>
      <w:r>
        <w:t xml:space="preserve">айте</w:t>
      </w:r>
      <w:r>
        <w:t xml:space="preserve"> и в</w:t>
      </w:r>
      <w:r>
        <w:t xml:space="preserve"> мобильной версии Сайта. Заказчику запрещено иным способом использовать Макет</w:t>
      </w:r>
      <w:r>
        <w:t xml:space="preserve"> и п</w:t>
      </w:r>
      <w:r>
        <w:t xml:space="preserve">редоставлять его третьим лицам.</w:t>
      </w:r>
      <w:r/>
    </w:p>
    <w:p>
      <w:pPr>
        <w:pStyle w:val="827"/>
      </w:pPr>
      <w:r/>
      <w:bookmarkStart w:id="209" w:name="_Hlk175932200"/>
      <w:r>
        <w:t xml:space="preserve">Ответственность</w:t>
      </w:r>
      <w:r>
        <w:t xml:space="preserve"> и о</w:t>
      </w:r>
      <w:r>
        <w:t xml:space="preserve">бязательства </w:t>
      </w:r>
      <w:r>
        <w:t xml:space="preserve">з</w:t>
      </w:r>
      <w:r>
        <w:t xml:space="preserve">аказчика при использовании</w:t>
      </w:r>
      <w:r>
        <w:t xml:space="preserve"> материалов</w:t>
      </w:r>
      <w:r/>
    </w:p>
    <w:p>
      <w:pPr>
        <w:pStyle w:val="814"/>
        <w:numPr>
          <w:ilvl w:val="0"/>
          <w:numId w:val="0"/>
        </w:numPr>
        <w:ind w:left="709" w:hanging="709"/>
        <w:tabs>
          <w:tab w:val="left" w:pos="3119" w:leader="none"/>
        </w:tabs>
      </w:pPr>
      <w:r>
        <w:rPr>
          <w:bCs w:val="0"/>
          <w:color w:val="auto"/>
        </w:rPr>
        <w:t xml:space="preserve">3.77.2</w:t>
      </w:r>
      <w:r>
        <w:rPr>
          <w:bCs w:val="0"/>
          <w:color w:val="auto"/>
        </w:rPr>
        <w:t xml:space="preserve">9</w:t>
      </w:r>
      <w:r>
        <w:rPr>
          <w:bCs w:val="0"/>
          <w:color w:val="auto"/>
        </w:rPr>
        <w:t xml:space="preserve">.</w:t>
      </w:r>
      <w:r>
        <w:rPr>
          <w:bCs w:val="0"/>
          <w:color w:val="auto"/>
        </w:rPr>
        <w:tab/>
      </w:r>
      <w:r>
        <w:t xml:space="preserve">При передаче материалов Заказчик гарантирует </w:t>
      </w:r>
      <w:r>
        <w:t xml:space="preserve">Хэдхантеру</w:t>
      </w:r>
      <w:r>
        <w:t xml:space="preserve">, что материалы не нарушают законодательство</w:t>
      </w:r>
      <w:r>
        <w:t xml:space="preserve"> РФ и</w:t>
      </w:r>
      <w:r>
        <w:t xml:space="preserve"> права третьих лиц,</w:t>
      </w:r>
      <w:r>
        <w:t xml:space="preserve"> и п</w:t>
      </w:r>
      <w:r>
        <w:t xml:space="preserve">одтверждает наличие письменных согласий на использование изображений или видеоизображений</w:t>
      </w:r>
      <w:r>
        <w:t xml:space="preserve"> в </w:t>
      </w:r>
      <w:r>
        <w:t xml:space="preserve">И</w:t>
      </w:r>
      <w:r>
        <w:t xml:space="preserve">нтернете лиц, присутствующих в материалах.</w:t>
      </w:r>
      <w:bookmarkEnd w:id="209"/>
      <w:r/>
    </w:p>
    <w:p>
      <w:pPr>
        <w:pStyle w:val="814"/>
        <w:numPr>
          <w:ilvl w:val="0"/>
          <w:numId w:val="0"/>
        </w:numPr>
        <w:ind w:left="709" w:hanging="709"/>
        <w:tabs>
          <w:tab w:val="left" w:pos="3119" w:leader="none"/>
        </w:tabs>
      </w:pPr>
      <w:r>
        <w:rPr>
          <w:bCs w:val="0"/>
          <w:color w:val="auto"/>
        </w:rPr>
        <w:t xml:space="preserve">3.77.</w:t>
      </w:r>
      <w:r>
        <w:rPr>
          <w:bCs w:val="0"/>
          <w:color w:val="auto"/>
        </w:rPr>
        <w:t xml:space="preserve">30</w:t>
      </w:r>
      <w:r>
        <w:rPr>
          <w:bCs w:val="0"/>
          <w:color w:val="auto"/>
        </w:rPr>
        <w:t xml:space="preserve">.</w:t>
      </w:r>
      <w:r>
        <w:rPr>
          <w:bCs w:val="0"/>
          <w:color w:val="auto"/>
        </w:rPr>
        <w:tab/>
      </w:r>
      <w:r>
        <w:t xml:space="preserve">Хэдхантер</w:t>
      </w:r>
      <w:r>
        <w:t xml:space="preserve"> вправе потребовать</w:t>
      </w:r>
      <w:r>
        <w:t xml:space="preserve"> от З</w:t>
      </w:r>
      <w:r>
        <w:t xml:space="preserve">аказчика сведения</w:t>
      </w:r>
      <w:r>
        <w:t xml:space="preserve"> и д</w:t>
      </w:r>
      <w:r>
        <w:t xml:space="preserve">окументы, подтверждающие соответствие предоставленных материалов законодательству.</w:t>
      </w:r>
      <w:r>
        <w:t xml:space="preserve"> В с</w:t>
      </w:r>
      <w:r>
        <w:t xml:space="preserve">лучае отказа</w:t>
      </w:r>
      <w:r>
        <w:t xml:space="preserve"> в п</w:t>
      </w:r>
      <w:r>
        <w:t xml:space="preserve">редоставлении документов </w:t>
      </w:r>
      <w:r>
        <w:t xml:space="preserve">Хэдхантер</w:t>
      </w:r>
      <w:r>
        <w:t xml:space="preserve"> вправе</w:t>
      </w:r>
      <w:r>
        <w:t xml:space="preserve"> не в</w:t>
      </w:r>
      <w:r>
        <w:t xml:space="preserve">ключать неподтвержденные материалы</w:t>
      </w:r>
      <w:r>
        <w:t xml:space="preserve"> в Б</w:t>
      </w:r>
      <w:r>
        <w:t xml:space="preserve">рендированную Публикацию вакансии.</w:t>
      </w:r>
      <w:r/>
    </w:p>
    <w:p>
      <w:pPr>
        <w:pStyle w:val="814"/>
        <w:numPr>
          <w:ilvl w:val="0"/>
          <w:numId w:val="0"/>
        </w:numPr>
        <w:ind w:left="709" w:hanging="709"/>
        <w:tabs>
          <w:tab w:val="left" w:pos="3119" w:leader="none"/>
        </w:tabs>
      </w:pPr>
      <w:r>
        <w:rPr>
          <w:bCs w:val="0"/>
          <w:color w:val="auto"/>
        </w:rPr>
        <w:t xml:space="preserve">3.77.</w:t>
      </w:r>
      <w:r>
        <w:rPr>
          <w:bCs w:val="0"/>
          <w:color w:val="auto"/>
        </w:rPr>
        <w:t xml:space="preserve">31</w:t>
      </w:r>
      <w:r>
        <w:rPr>
          <w:bCs w:val="0"/>
          <w:color w:val="auto"/>
        </w:rPr>
        <w:t xml:space="preserve">.</w:t>
      </w:r>
      <w:r>
        <w:rPr>
          <w:bCs w:val="0"/>
          <w:color w:val="auto"/>
        </w:rPr>
        <w:tab/>
      </w:r>
      <w:r>
        <w:t xml:space="preserve">Если Заказчик одновременно приобретает нескольких шаблонов брендированного сниппета Публикаций вакансий, Активация всех шаблонов производится одновременно.</w:t>
      </w:r>
      <w:r/>
    </w:p>
    <w:p>
      <w:pPr>
        <w:pStyle w:val="814"/>
        <w:numPr>
          <w:ilvl w:val="0"/>
          <w:numId w:val="0"/>
        </w:numPr>
        <w:ind w:left="709" w:hanging="709"/>
        <w:tabs>
          <w:tab w:val="left" w:pos="3119" w:leader="none"/>
        </w:tabs>
      </w:pPr>
      <w:r/>
      <w:bookmarkStart w:id="210" w:name="_Hlk175932312"/>
      <w:r>
        <w:rPr>
          <w:bCs w:val="0"/>
          <w:color w:val="auto"/>
        </w:rPr>
        <w:t xml:space="preserve">3.77.</w:t>
      </w:r>
      <w:r>
        <w:rPr>
          <w:bCs w:val="0"/>
          <w:color w:val="auto"/>
        </w:rPr>
        <w:t xml:space="preserve">3</w:t>
      </w:r>
      <w:r>
        <w:rPr>
          <w:bCs w:val="0"/>
          <w:color w:val="auto"/>
        </w:rPr>
        <w:t xml:space="preserve">2</w:t>
      </w:r>
      <w:r>
        <w:rPr>
          <w:bCs w:val="0"/>
          <w:color w:val="auto"/>
        </w:rPr>
        <w:t xml:space="preserve">.</w:t>
      </w:r>
      <w:r>
        <w:rPr>
          <w:bCs w:val="0"/>
          <w:color w:val="auto"/>
        </w:rPr>
        <w:tab/>
      </w:r>
      <w:r>
        <w:t xml:space="preserve">Материалы</w:t>
      </w:r>
      <w:r>
        <w:t xml:space="preserve"> и и</w:t>
      </w:r>
      <w:r>
        <w:t xml:space="preserve">нформация Заказчика не должны нарушать законодательство, включая требования </w:t>
      </w:r>
      <w:r>
        <w:br/>
      </w:r>
      <w:r>
        <w:t xml:space="preserve">ФЗ «О рекламе»</w:t>
      </w:r>
      <w:r>
        <w:t xml:space="preserve">, и права третьих лиц</w:t>
      </w:r>
      <w:r>
        <w:t xml:space="preserve">. </w:t>
      </w:r>
      <w:r/>
    </w:p>
    <w:p>
      <w:pPr>
        <w:pStyle w:val="814"/>
        <w:numPr>
          <w:ilvl w:val="0"/>
          <w:numId w:val="0"/>
        </w:numPr>
        <w:ind w:left="709"/>
      </w:pPr>
      <w:r>
        <w:t xml:space="preserve">Если </w:t>
      </w:r>
      <w:r>
        <w:t xml:space="preserve">Хэдхантер</w:t>
      </w:r>
      <w:r>
        <w:t xml:space="preserve"> привлекают</w:t>
      </w:r>
      <w:r>
        <w:t xml:space="preserve"> к о</w:t>
      </w:r>
      <w:r>
        <w:t xml:space="preserve">тветственности</w:t>
      </w:r>
      <w:r>
        <w:t xml:space="preserve"> за н</w:t>
      </w:r>
      <w:r>
        <w:t xml:space="preserve">арушение законодательства</w:t>
      </w:r>
      <w:r>
        <w:t xml:space="preserve"> РФ и</w:t>
      </w:r>
      <w:r>
        <w:t xml:space="preserve">з-за размещения информации Заказчика, Заказчик возмещает </w:t>
      </w:r>
      <w:r>
        <w:t xml:space="preserve">Хэдхантеру</w:t>
      </w:r>
      <w:r>
        <w:t xml:space="preserve"> все расходы, включая штрафы, </w:t>
      </w:r>
      <w:r>
        <w:t xml:space="preserve">судебные расходы</w:t>
      </w:r>
      <w:r>
        <w:t xml:space="preserve">,</w:t>
      </w:r>
      <w:r>
        <w:t xml:space="preserve"> в т</w:t>
      </w:r>
      <w:r>
        <w:t xml:space="preserve">ечение 10 дней </w:t>
      </w:r>
      <w:r>
        <w:t xml:space="preserve">после </w:t>
      </w:r>
      <w:r>
        <w:t xml:space="preserve">предъявления требования Заказчику. </w:t>
      </w:r>
      <w:r/>
    </w:p>
    <w:p>
      <w:pPr>
        <w:pStyle w:val="827"/>
      </w:pPr>
      <w:r>
        <w:t xml:space="preserve">Коммуникация</w:t>
      </w:r>
      <w:r/>
    </w:p>
    <w:p>
      <w:pPr>
        <w:pStyle w:val="814"/>
        <w:numPr>
          <w:ilvl w:val="0"/>
          <w:numId w:val="0"/>
        </w:numPr>
        <w:ind w:left="709" w:hanging="709"/>
        <w:tabs>
          <w:tab w:val="left" w:pos="3119" w:leader="none"/>
        </w:tabs>
      </w:pPr>
      <w:r/>
      <w:bookmarkStart w:id="211" w:name="_Hlk175932429"/>
      <w:r/>
      <w:bookmarkEnd w:id="210"/>
      <w:r>
        <w:rPr>
          <w:bCs w:val="0"/>
          <w:color w:val="auto"/>
        </w:rPr>
        <w:t xml:space="preserve">3.77.3</w:t>
      </w:r>
      <w:r>
        <w:rPr>
          <w:bCs w:val="0"/>
          <w:color w:val="auto"/>
        </w:rPr>
        <w:t xml:space="preserve">2</w:t>
      </w:r>
      <w:r>
        <w:rPr>
          <w:bCs w:val="0"/>
          <w:color w:val="auto"/>
        </w:rPr>
        <w:t xml:space="preserve">.</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27"/>
      </w:pPr>
      <w:r>
        <w:t xml:space="preserve">Информация о заказчике в рекламных и информационных материалах</w:t>
      </w:r>
      <w:r/>
    </w:p>
    <w:p>
      <w:pPr>
        <w:pStyle w:val="814"/>
        <w:numPr>
          <w:ilvl w:val="0"/>
          <w:numId w:val="0"/>
        </w:numPr>
        <w:ind w:left="709" w:hanging="709"/>
        <w:tabs>
          <w:tab w:val="left" w:pos="3119" w:leader="none"/>
        </w:tabs>
      </w:pPr>
      <w:r>
        <w:rPr>
          <w:bCs w:val="0"/>
          <w:color w:val="auto"/>
        </w:rPr>
        <w:t xml:space="preserve">3.77.3</w:t>
      </w:r>
      <w:r>
        <w:rPr>
          <w:bCs w:val="0"/>
          <w:color w:val="auto"/>
        </w:rPr>
        <w:t xml:space="preserve">3</w:t>
      </w:r>
      <w:r>
        <w:rPr>
          <w:bCs w:val="0"/>
          <w:color w:val="auto"/>
        </w:rPr>
        <w:t xml:space="preserve">.</w:t>
      </w:r>
      <w:r>
        <w:rPr>
          <w:bCs w:val="0"/>
          <w:color w:val="auto"/>
        </w:rPr>
        <w:tab/>
      </w:r>
      <w:r>
        <w:t xml:space="preserve">Если нет письменного запрета</w:t>
      </w:r>
      <w:r>
        <w:t xml:space="preserve"> от З</w:t>
      </w:r>
      <w:r>
        <w:t xml:space="preserve">аказчика</w:t>
      </w:r>
      <w:r>
        <w:t xml:space="preserve">,</w:t>
      </w:r>
      <w:r>
        <w:t xml:space="preserve"> </w:t>
      </w:r>
      <w:r>
        <w:t xml:space="preserve">Хэдхантер</w:t>
      </w:r>
      <w:r>
        <w:t xml:space="preserve"> вправе использовать информацию</w:t>
      </w:r>
      <w:r>
        <w:t xml:space="preserve"> об о</w:t>
      </w:r>
      <w:r>
        <w:t xml:space="preserve">казании Услуг Заказчику, его логотип, товарный знак</w:t>
      </w:r>
      <w:r>
        <w:t xml:space="preserve"> и н</w:t>
      </w:r>
      <w:r>
        <w:t xml:space="preserve">е конфиденциальные материалы</w:t>
      </w:r>
      <w:r>
        <w:t xml:space="preserve"> в р</w:t>
      </w:r>
      <w:r>
        <w:t xml:space="preserve">екламно-информационных целях, включая презентации, материалы вебинаров</w:t>
      </w:r>
      <w:r>
        <w:t xml:space="preserve"> и п</w:t>
      </w:r>
      <w:r>
        <w:t xml:space="preserve">ромо</w:t>
      </w:r>
      <w:r>
        <w:t xml:space="preserve">.</w:t>
      </w:r>
      <w:r/>
    </w:p>
    <w:p>
      <w:pPr>
        <w:pStyle w:val="827"/>
      </w:pPr>
      <w:r>
        <w:t xml:space="preserve">Интеллектуальная собственность и ответственность</w:t>
      </w:r>
      <w:bookmarkEnd w:id="211"/>
      <w:r/>
    </w:p>
    <w:p>
      <w:pPr>
        <w:pStyle w:val="814"/>
        <w:numPr>
          <w:ilvl w:val="0"/>
          <w:numId w:val="0"/>
        </w:numPr>
        <w:ind w:left="709" w:hanging="709"/>
        <w:tabs>
          <w:tab w:val="left" w:pos="3119" w:leader="none"/>
        </w:tabs>
      </w:pPr>
      <w:r>
        <w:rPr>
          <w:bCs w:val="0"/>
          <w:color w:val="auto"/>
        </w:rPr>
        <w:t xml:space="preserve">3.77.3</w:t>
      </w:r>
      <w:r>
        <w:rPr>
          <w:bCs w:val="0"/>
          <w:color w:val="auto"/>
        </w:rPr>
        <w:t xml:space="preserve">4</w:t>
      </w:r>
      <w:r>
        <w:rPr>
          <w:bCs w:val="0"/>
          <w:color w:val="auto"/>
        </w:rPr>
        <w:t xml:space="preserve">.</w:t>
      </w:r>
      <w:r>
        <w:rPr>
          <w:bCs w:val="0"/>
          <w:color w:val="auto"/>
        </w:rPr>
        <w:tab/>
      </w:r>
      <w:r>
        <w:t xml:space="preserve">Копирование дизайна Брендированных обложек Публикаций вакансий, идентичного </w:t>
      </w:r>
      <w:r>
        <w:t xml:space="preserve">на </w:t>
      </w:r>
      <w:r>
        <w:t xml:space="preserve">80%</w:t>
      </w:r>
      <w:r>
        <w:t xml:space="preserve"> с м</w:t>
      </w:r>
      <w:r>
        <w:t xml:space="preserve">акетами третьих лиц</w:t>
      </w:r>
      <w:r>
        <w:t xml:space="preserve">,</w:t>
      </w:r>
      <w:r>
        <w:t xml:space="preserve"> без</w:t>
      </w:r>
      <w:r>
        <w:t xml:space="preserve"> их с</w:t>
      </w:r>
      <w:r>
        <w:t xml:space="preserve">огласия запрещено (за исключением публикации вакансий франчайзи). Сходство Макетов определяется </w:t>
      </w:r>
      <w:r>
        <w:t xml:space="preserve">Хэдхантером</w:t>
      </w:r>
      <w:r>
        <w:t xml:space="preserve"> с у</w:t>
      </w:r>
      <w:r>
        <w:t xml:space="preserve">четом мнения Заказчика. </w:t>
      </w:r>
      <w:r/>
    </w:p>
    <w:p>
      <w:pPr>
        <w:pStyle w:val="814"/>
        <w:numPr>
          <w:ilvl w:val="0"/>
          <w:numId w:val="0"/>
        </w:numPr>
        <w:ind w:left="709"/>
      </w:pPr>
      <w:r>
        <w:t xml:space="preserve">Степень смешения </w:t>
      </w:r>
      <w:r>
        <w:t xml:space="preserve">–</w:t>
      </w:r>
      <w:r>
        <w:t xml:space="preserve"> это такой уровень схожести брендированных сниппетов, при котором они ассоциируются друг</w:t>
      </w:r>
      <w:r>
        <w:t xml:space="preserve"> с д</w:t>
      </w:r>
      <w:r>
        <w:t xml:space="preserve">ругом (по цветовому решению, </w:t>
      </w:r>
      <w:r>
        <w:t xml:space="preserve">идентичност</w:t>
      </w:r>
      <w:r>
        <w:t xml:space="preserve">и</w:t>
      </w:r>
      <w:r>
        <w:t xml:space="preserve"> </w:t>
      </w:r>
      <w:r>
        <w:t xml:space="preserve">элементов (изображения, рисунки, текст) макета</w:t>
      </w:r>
      <w:r>
        <w:t xml:space="preserve">)</w:t>
      </w:r>
      <w:r>
        <w:t xml:space="preserve"> до 80% и тем самым могут ввести </w:t>
      </w:r>
      <w:r>
        <w:t xml:space="preserve">Соискат</w:t>
      </w:r>
      <w:r>
        <w:t xml:space="preserve">еля</w:t>
      </w:r>
      <w:r>
        <w:t xml:space="preserve"> в з</w:t>
      </w:r>
      <w:r>
        <w:t xml:space="preserve">аблуждение относительно работодателя</w:t>
      </w:r>
      <w:r>
        <w:t xml:space="preserve">.</w:t>
      </w:r>
      <w:r>
        <w:t xml:space="preserve"> </w:t>
      </w:r>
      <w:r>
        <w:t xml:space="preserve">Степень смешения </w:t>
      </w:r>
      <w:r>
        <w:t xml:space="preserve">определяется </w:t>
      </w:r>
      <w:r>
        <w:t xml:space="preserve">Хэдхантером</w:t>
      </w:r>
      <w:r>
        <w:t xml:space="preserve"> с у</w:t>
      </w:r>
      <w:r>
        <w:t xml:space="preserve">четом мнения Заказчика</w:t>
      </w:r>
      <w:r>
        <w:t xml:space="preserve"> и т</w:t>
      </w:r>
      <w:r>
        <w:t xml:space="preserve">ретьего лица, обладающего схожим макетом. </w:t>
      </w:r>
      <w:r/>
    </w:p>
    <w:p>
      <w:pPr>
        <w:pStyle w:val="814"/>
        <w:numPr>
          <w:ilvl w:val="0"/>
          <w:numId w:val="0"/>
        </w:numPr>
        <w:ind w:left="709" w:hanging="709"/>
        <w:tabs>
          <w:tab w:val="left" w:pos="3119" w:leader="none"/>
        </w:tabs>
      </w:pPr>
      <w:r>
        <w:rPr>
          <w:bCs w:val="0"/>
          <w:color w:val="auto"/>
        </w:rPr>
        <w:t xml:space="preserve">3.77.3</w:t>
      </w:r>
      <w:r>
        <w:rPr>
          <w:bCs w:val="0"/>
          <w:color w:val="auto"/>
        </w:rPr>
        <w:t xml:space="preserve">5</w:t>
      </w:r>
      <w:r>
        <w:rPr>
          <w:bCs w:val="0"/>
          <w:color w:val="auto"/>
        </w:rPr>
        <w:t xml:space="preserve">.</w:t>
      </w:r>
      <w:r>
        <w:rPr>
          <w:bCs w:val="0"/>
          <w:color w:val="auto"/>
        </w:rPr>
        <w:tab/>
      </w:r>
      <w:r>
        <w:t xml:space="preserve">В случа</w:t>
      </w:r>
      <w:r>
        <w:t xml:space="preserve">е отказа Заказчика от получения Услуги после подготовки Макета Исполнитель удерживает стоимость фактически понесенных расходов Исполнителем на дату расторжения Договора Услуг (в том числе на подготовку/Адаптацию Макета), но не менее 60% от стоимости услуг.</w:t>
      </w:r>
      <w:r/>
    </w:p>
    <w:p>
      <w:pPr>
        <w:pStyle w:val="827"/>
      </w:pPr>
      <w:r>
        <w:t xml:space="preserve">Закрывающие документы</w:t>
      </w:r>
      <w:r/>
    </w:p>
    <w:p>
      <w:pPr>
        <w:pStyle w:val="814"/>
        <w:numPr>
          <w:ilvl w:val="0"/>
          <w:numId w:val="0"/>
        </w:numPr>
        <w:ind w:left="709" w:hanging="709"/>
        <w:tabs>
          <w:tab w:val="left" w:pos="3119" w:leader="none"/>
        </w:tabs>
      </w:pPr>
      <w:r/>
      <w:bookmarkStart w:id="212" w:name="_Hlk175937962"/>
      <w:r>
        <w:rPr>
          <w:bCs w:val="0"/>
          <w:color w:val="auto"/>
        </w:rPr>
        <w:t xml:space="preserve">3.77.3</w:t>
      </w:r>
      <w:r>
        <w:rPr>
          <w:bCs w:val="0"/>
          <w:color w:val="auto"/>
        </w:rPr>
        <w:t xml:space="preserve">6</w:t>
      </w:r>
      <w:r>
        <w:rPr>
          <w:bCs w:val="0"/>
          <w:color w:val="auto"/>
        </w:rPr>
        <w:t xml:space="preserve">.</w:t>
      </w:r>
      <w:r>
        <w:rPr>
          <w:bCs w:val="0"/>
          <w:color w:val="auto"/>
        </w:rPr>
        <w:tab/>
      </w:r>
      <w:r>
        <w:t xml:space="preserve">Хэдхантер</w:t>
      </w:r>
      <w:r>
        <w:t xml:space="preserve"> выставляет документы, подтверждающие оказание Услуг. Дата документа </w:t>
      </w:r>
      <w:r>
        <w:t xml:space="preserve">–</w:t>
      </w:r>
      <w:r>
        <w:t xml:space="preserve"> дата Активации </w:t>
      </w:r>
      <w:bookmarkEnd w:id="212"/>
      <w:r>
        <w:t xml:space="preserve">Услуги.</w:t>
      </w:r>
      <w:bookmarkStart w:id="213" w:name="_Ref184460815"/>
      <w:r/>
      <w:r/>
    </w:p>
    <w:p>
      <w:pPr>
        <w:pStyle w:val="816"/>
        <w:numPr>
          <w:ilvl w:val="0"/>
          <w:numId w:val="0"/>
        </w:numPr>
        <w:ind w:left="709" w:hanging="709"/>
      </w:pPr>
      <w:r>
        <w:rPr>
          <w:rFonts w:eastAsia="Arial" w:cs="Arial"/>
          <w:b w:val="0"/>
          <w:sz w:val="16"/>
          <w:szCs w:val="16"/>
        </w:rPr>
        <w:t xml:space="preserve">3.78.</w:t>
      </w:r>
      <w:r>
        <w:rPr>
          <w:rFonts w:eastAsia="Arial" w:cs="Arial"/>
          <w:b w:val="0"/>
          <w:sz w:val="16"/>
          <w:szCs w:val="16"/>
        </w:rPr>
        <w:tab/>
      </w:r>
      <w:r>
        <w:t xml:space="preserve"> </w:t>
      </w:r>
      <w:bookmarkStart w:id="214" w:name="_Toc187692335"/>
      <w:r>
        <w:t xml:space="preserve">Релевантный отклик</w:t>
      </w:r>
      <w:bookmarkEnd w:id="213"/>
      <w:r/>
      <w:bookmarkEnd w:id="214"/>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3.78.1.</w:t>
      </w:r>
      <w:r>
        <w:rPr>
          <w:bCs w:val="0"/>
          <w:color w:val="auto"/>
        </w:rPr>
        <w:tab/>
      </w:r>
      <w:r>
        <w:t xml:space="preserve">Хэдхантер оказывает услугу «Релевантный отклик» (Услуга) путем предоставления Заказчику возможности общаться с Соискателем или получать контактную информацию из резюме Соискателей в откликах </w:t>
      </w:r>
      <w:r>
        <w:br/>
      </w:r>
      <w:r>
        <w:t xml:space="preserve">на Публикацию вакансии Заказчика с отметкой «Оплата за отклики» (Отклик).</w:t>
      </w:r>
      <w:r/>
    </w:p>
    <w:p>
      <w:pPr>
        <w:pStyle w:val="827"/>
      </w:pPr>
      <w:r>
        <w:t xml:space="preserve">Условия получения услуги</w:t>
      </w:r>
      <w:r/>
    </w:p>
    <w:p>
      <w:pPr>
        <w:pStyle w:val="814"/>
        <w:numPr>
          <w:ilvl w:val="0"/>
          <w:numId w:val="0"/>
        </w:numPr>
        <w:ind w:left="709" w:hanging="709"/>
        <w:tabs>
          <w:tab w:val="left" w:pos="3119" w:leader="none"/>
        </w:tabs>
      </w:pPr>
      <w:r>
        <w:rPr>
          <w:bCs w:val="0"/>
          <w:color w:val="auto"/>
        </w:rPr>
        <w:t xml:space="preserve">3.78.2.</w:t>
      </w:r>
      <w:r>
        <w:rPr>
          <w:bCs w:val="0"/>
          <w:color w:val="auto"/>
        </w:rPr>
        <w:tab/>
      </w:r>
      <w:r>
        <w:t xml:space="preserve">Для получения Услуги Заказчик пополняет специальный лицевой счет на сумму по своему усмотрению. </w:t>
      </w:r>
      <w:r/>
    </w:p>
    <w:p>
      <w:pPr>
        <w:pStyle w:val="814"/>
        <w:numPr>
          <w:ilvl w:val="0"/>
          <w:numId w:val="0"/>
        </w:numPr>
        <w:ind w:left="709"/>
      </w:pPr>
      <w:r>
        <w:t xml:space="preserve">Стоимость </w:t>
      </w:r>
      <w:r>
        <w:t xml:space="preserve">одного</w:t>
      </w:r>
      <w:r>
        <w:t xml:space="preserve"> Отклика определяется по Тарифам Хэдхантер</w:t>
      </w:r>
      <w:r>
        <w:t xml:space="preserve">а</w:t>
      </w:r>
      <w:r>
        <w:t xml:space="preserve">.</w:t>
      </w:r>
      <w:r/>
    </w:p>
    <w:p>
      <w:pPr>
        <w:pStyle w:val="814"/>
        <w:numPr>
          <w:ilvl w:val="0"/>
          <w:numId w:val="0"/>
        </w:numPr>
        <w:ind w:left="709" w:hanging="709"/>
        <w:tabs>
          <w:tab w:val="left" w:pos="3119" w:leader="none"/>
        </w:tabs>
      </w:pPr>
      <w:r>
        <w:rPr>
          <w:bCs w:val="0"/>
          <w:color w:val="auto"/>
        </w:rPr>
        <w:t xml:space="preserve">3.78.3.</w:t>
      </w:r>
      <w:r>
        <w:rPr>
          <w:bCs w:val="0"/>
          <w:color w:val="auto"/>
        </w:rPr>
        <w:tab/>
      </w:r>
      <w:r>
        <w:t xml:space="preserve">При размещении Публикации вакансии Заказчик ставит отметку «Оплата за отклики», в таком случае Заказчик не оплачивает размещение Публикации вакансии и ее продвижение </w:t>
      </w:r>
      <w:r/>
    </w:p>
    <w:p>
      <w:pPr>
        <w:pStyle w:val="814"/>
        <w:numPr>
          <w:ilvl w:val="0"/>
          <w:numId w:val="0"/>
        </w:numPr>
        <w:ind w:left="709"/>
      </w:pPr>
      <w:r>
        <w:t xml:space="preserve">Актуальность размещенной публикации вакансии на Сайте – 30 дней.</w:t>
      </w:r>
      <w:r/>
    </w:p>
    <w:p>
      <w:pPr>
        <w:pStyle w:val="814"/>
        <w:numPr>
          <w:ilvl w:val="0"/>
          <w:numId w:val="0"/>
        </w:numPr>
        <w:ind w:left="709" w:hanging="709"/>
        <w:tabs>
          <w:tab w:val="left" w:pos="3119" w:leader="none"/>
        </w:tabs>
      </w:pPr>
      <w:r>
        <w:rPr>
          <w:bCs w:val="0"/>
          <w:color w:val="auto"/>
        </w:rPr>
        <w:t xml:space="preserve">3.78.4.</w:t>
      </w:r>
      <w:r>
        <w:rPr>
          <w:bCs w:val="0"/>
          <w:color w:val="auto"/>
        </w:rPr>
        <w:tab/>
      </w:r>
      <w:r>
        <w:t xml:space="preserve">Активация Услуг производится в момент размещения первой Публикации вакансии Заказчика с отметкой «Оплата за отклики».</w:t>
      </w:r>
      <w:r/>
    </w:p>
    <w:p>
      <w:pPr>
        <w:pStyle w:val="827"/>
      </w:pPr>
      <w:r>
        <w:t xml:space="preserve">Получение Откликов</w:t>
      </w:r>
      <w:r/>
    </w:p>
    <w:p>
      <w:pPr>
        <w:pStyle w:val="814"/>
        <w:numPr>
          <w:ilvl w:val="0"/>
          <w:numId w:val="0"/>
        </w:numPr>
        <w:ind w:left="709" w:hanging="709"/>
        <w:tabs>
          <w:tab w:val="left" w:pos="3119" w:leader="none"/>
        </w:tabs>
      </w:pPr>
      <w:r>
        <w:rPr>
          <w:bCs w:val="0"/>
          <w:color w:val="auto"/>
        </w:rPr>
        <w:t xml:space="preserve">3.78.5.</w:t>
      </w:r>
      <w:r>
        <w:rPr>
          <w:bCs w:val="0"/>
          <w:color w:val="auto"/>
        </w:rPr>
        <w:tab/>
      </w:r>
      <w:r>
        <w:t xml:space="preserve">Резюме Соискателей в откликах на Публикацию вакансии имеют скрытую контактную информацию Соискателя и не имеют пометок. </w:t>
      </w:r>
      <w:r/>
    </w:p>
    <w:p>
      <w:pPr>
        <w:pStyle w:val="814"/>
        <w:numPr>
          <w:ilvl w:val="0"/>
          <w:numId w:val="0"/>
        </w:numPr>
        <w:ind w:left="709" w:hanging="709"/>
        <w:tabs>
          <w:tab w:val="left" w:pos="3119" w:leader="none"/>
        </w:tabs>
      </w:pPr>
      <w:r>
        <w:rPr>
          <w:bCs w:val="0"/>
          <w:color w:val="auto"/>
        </w:rPr>
        <w:t xml:space="preserve">3.78.6.</w:t>
      </w:r>
      <w:r>
        <w:rPr>
          <w:bCs w:val="0"/>
          <w:color w:val="auto"/>
        </w:rPr>
        <w:tab/>
      </w:r>
      <w:r>
        <w:t xml:space="preserve">Фактом </w:t>
      </w:r>
      <w:r>
        <w:t xml:space="preserve">получения </w:t>
      </w:r>
      <w:r>
        <w:t xml:space="preserve">Отклика является любое из следующих действий Заказчика с резюме или в отношении Соискателя: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w:t>
      </w:r>
      <w:r>
        <w:t xml:space="preserve">росмотр контактной информации Соискателя с помощью виртуальной кнопки «Взять в работу»;</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w:t>
      </w:r>
      <w:r>
        <w:t xml:space="preserve">еревод переписки с Соискателем в мессенджеры;</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w:t>
      </w:r>
      <w:r>
        <w:t xml:space="preserve">обавление резюме Соискателя в «Избранное»;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w:t>
      </w:r>
      <w:r>
        <w:t xml:space="preserve">риглашение Соискателя на собеседование;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w:t>
      </w:r>
      <w:r>
        <w:t xml:space="preserve">еремещение резюме Соискателя по шагам найма, кроме позиции «Отказать»;</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w:t>
      </w:r>
      <w:r>
        <w:t xml:space="preserve">ереписка с Соискателем в чате на Сайте;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w:t>
      </w:r>
      <w:r>
        <w:t xml:space="preserve">риглашение Соискателя на видеозвонок;</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w:t>
      </w:r>
      <w:r>
        <w:t xml:space="preserve">апоминание Соискателю о собеседовании;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w:t>
      </w:r>
      <w:r>
        <w:t xml:space="preserve">роставление отметки «Кандидат не ответил на звонок»;</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w:t>
      </w:r>
      <w:r>
        <w:t xml:space="preserve">роставление отметки «Кандидат не пришел на собеседование»</w:t>
      </w:r>
      <w:r>
        <w:t xml:space="preserve">.</w:t>
      </w:r>
      <w:r/>
    </w:p>
    <w:p>
      <w:pPr>
        <w:pStyle w:val="814"/>
        <w:numPr>
          <w:ilvl w:val="0"/>
          <w:numId w:val="0"/>
        </w:numPr>
        <w:ind w:left="709" w:hanging="709"/>
        <w:tabs>
          <w:tab w:val="left" w:pos="3119" w:leader="none"/>
        </w:tabs>
      </w:pPr>
      <w:r>
        <w:rPr>
          <w:bCs w:val="0"/>
          <w:color w:val="auto"/>
        </w:rPr>
        <w:t xml:space="preserve">3.78.7.</w:t>
      </w:r>
      <w:r>
        <w:rPr>
          <w:bCs w:val="0"/>
          <w:color w:val="auto"/>
        </w:rPr>
        <w:tab/>
      </w:r>
      <w:r>
        <w:t xml:space="preserve">За каждый полученный Отклик происходит списание его стоимости со специального лицевого счета Заказчика. </w:t>
      </w:r>
      <w:r/>
    </w:p>
    <w:p>
      <w:pPr>
        <w:pStyle w:val="814"/>
        <w:numPr>
          <w:ilvl w:val="0"/>
          <w:numId w:val="0"/>
        </w:numPr>
        <w:ind w:left="709"/>
      </w:pPr>
      <w:r>
        <w:t xml:space="preserve">Если при получении Отклика на специальном лицевом счете отсутствуют денежные средства или суммы </w:t>
      </w:r>
      <w:r>
        <w:br/>
      </w:r>
      <w:r>
        <w:t xml:space="preserve">на счете недостаточно для оплаты 1 Отклика, то такие действия запоминаются и при поступлении денежных средств на специальный лицевой счет происходит списание за каждый полученный Отклик. </w:t>
      </w:r>
      <w:r/>
    </w:p>
    <w:p>
      <w:pPr>
        <w:pStyle w:val="814"/>
        <w:numPr>
          <w:ilvl w:val="0"/>
          <w:numId w:val="0"/>
        </w:numPr>
        <w:ind w:left="709" w:hanging="709"/>
        <w:tabs>
          <w:tab w:val="left" w:pos="3119" w:leader="none"/>
        </w:tabs>
      </w:pPr>
      <w:r>
        <w:rPr>
          <w:bCs w:val="0"/>
          <w:color w:val="auto"/>
        </w:rPr>
        <w:t xml:space="preserve">3.78.8.</w:t>
      </w:r>
      <w:r>
        <w:rPr>
          <w:bCs w:val="0"/>
          <w:color w:val="auto"/>
        </w:rPr>
        <w:tab/>
      </w:r>
      <w:r>
        <w:t xml:space="preserve">Если Заказчик просматривает контактную информацию Соискателя с использованием услуги, указанной в п. </w:t>
      </w:r>
      <w:r>
        <w:t xml:space="preserve">3.1</w:t>
      </w:r>
      <w:r>
        <w:t xml:space="preserve">, то такой просмотр является Откликом и засчитается полученным согласно разделу </w:t>
      </w:r>
      <w:r>
        <w:t xml:space="preserve">3.77.34</w:t>
      </w:r>
      <w:r>
        <w:t xml:space="preserve">,</w:t>
      </w:r>
      <w:r>
        <w:t xml:space="preserve"> при условии, что резюме Соискателя получено в виде отклика на Публикацию вакансии с отметкой «Оплата за отклик». </w:t>
      </w:r>
      <w:r/>
    </w:p>
    <w:p>
      <w:pPr>
        <w:pStyle w:val="814"/>
        <w:numPr>
          <w:ilvl w:val="0"/>
          <w:numId w:val="0"/>
        </w:numPr>
        <w:ind w:left="709" w:hanging="709"/>
        <w:tabs>
          <w:tab w:val="left" w:pos="3119" w:leader="none"/>
        </w:tabs>
      </w:pPr>
      <w:r/>
      <w:bookmarkStart w:id="215" w:name="_Ref184460772"/>
      <w:r>
        <w:rPr>
          <w:bCs w:val="0"/>
          <w:color w:val="auto"/>
        </w:rPr>
        <w:t xml:space="preserve">3.78.9.</w:t>
      </w:r>
      <w:r>
        <w:rPr>
          <w:bCs w:val="0"/>
          <w:color w:val="auto"/>
        </w:rPr>
        <w:tab/>
      </w:r>
      <w:r>
        <w:t xml:space="preserve">Количество полученных Откликов определяется статистикой Сайта.</w:t>
      </w:r>
      <w:bookmarkEnd w:id="215"/>
      <w:r/>
      <w:r/>
    </w:p>
    <w:p>
      <w:pPr>
        <w:pStyle w:val="827"/>
      </w:pPr>
      <w:r>
        <w:t xml:space="preserve">Ограничения услуги</w:t>
      </w:r>
      <w:r/>
    </w:p>
    <w:p>
      <w:pPr>
        <w:pStyle w:val="814"/>
        <w:numPr>
          <w:ilvl w:val="0"/>
          <w:numId w:val="0"/>
        </w:numPr>
        <w:ind w:left="709" w:hanging="709"/>
        <w:tabs>
          <w:tab w:val="left" w:pos="3119" w:leader="none"/>
        </w:tabs>
      </w:pPr>
      <w:r>
        <w:rPr>
          <w:bCs w:val="0"/>
          <w:color w:val="auto"/>
        </w:rPr>
        <w:t xml:space="preserve">3.78.10.</w:t>
      </w:r>
      <w:r>
        <w:rPr>
          <w:bCs w:val="0"/>
          <w:color w:val="auto"/>
        </w:rPr>
        <w:tab/>
      </w:r>
      <w:r>
        <w:t xml:space="preserve">Ограничения Услуги:</w:t>
      </w:r>
      <w:r/>
    </w:p>
    <w:p>
      <w:pPr>
        <w:pStyle w:val="832"/>
      </w:pPr>
      <w:r>
        <w:t xml:space="preserve">- </w:t>
      </w:r>
      <w:r>
        <w:t xml:space="preserve">Заказчик не может опубликовать более 3 вакансий в 1 регионе</w:t>
      </w:r>
      <w:r>
        <w:t xml:space="preserve">.</w:t>
      </w:r>
      <w:r/>
    </w:p>
    <w:p>
      <w:pPr>
        <w:pStyle w:val="832"/>
      </w:pPr>
      <w:r>
        <w:t xml:space="preserve">- </w:t>
      </w:r>
      <w:r>
        <w:t xml:space="preserve">Если Заказчик оплачивает меньше 30% Откликов, то опубликованные с отметкой «Оплата за отклики» вакансии могут быть перенесены в архив или исключены из выдачи результатов поиска вакансий</w:t>
      </w:r>
      <w:r>
        <w:t xml:space="preserve">.</w:t>
      </w:r>
      <w:r/>
    </w:p>
    <w:p>
      <w:pPr>
        <w:pStyle w:val="832"/>
      </w:pPr>
      <w:r>
        <w:t xml:space="preserve">- </w:t>
      </w:r>
      <w:r>
        <w:t xml:space="preserve">Если в течение 21 </w:t>
      </w:r>
      <w:r>
        <w:t xml:space="preserve">дня </w:t>
      </w:r>
      <w:r>
        <w:t xml:space="preserve">по опубликованным с отметкой «Оплата за отклики» вакансиям Заказчика накопилось более 2000 неразобранных откликов, то вакансии Заказчика могут быть перенесены </w:t>
      </w:r>
      <w:r>
        <w:br/>
      </w:r>
      <w:r>
        <w:t xml:space="preserve">в архив или исключены из выдачи результатов поиска вакансий</w:t>
      </w:r>
      <w:r>
        <w:t xml:space="preserve">.</w:t>
      </w:r>
      <w:r/>
    </w:p>
    <w:p>
      <w:pPr>
        <w:pStyle w:val="832"/>
      </w:pPr>
      <w:r>
        <w:t xml:space="preserve">- </w:t>
      </w:r>
      <w:r>
        <w:t xml:space="preserve">Если денежных средств на специальном лицевом счете недостаточно для получения дополнительных 10 Откликов, то опубликованные с отметкой «Оплата за отклики» вакансии Заказчика могут быть исключены из выдачи результатов поиска вакансий.</w:t>
      </w:r>
      <w:r/>
    </w:p>
    <w:p>
      <w:pPr>
        <w:pStyle w:val="832"/>
      </w:pPr>
      <w:r>
        <w:t xml:space="preserve">- </w:t>
      </w:r>
      <w:r>
        <w:t xml:space="preserve">Просмотренная контактная информация соискателя может быть скрыта по истечению 6 месяцев с даты просмотра.</w:t>
      </w:r>
      <w:r/>
    </w:p>
    <w:p>
      <w:pPr>
        <w:pStyle w:val="832"/>
      </w:pPr>
      <w:r>
        <w:t xml:space="preserve">- </w:t>
      </w:r>
      <w:bookmarkStart w:id="216" w:name="_Hlk196827951"/>
      <w:r>
        <w:t xml:space="preserve">Услуга доступна только в отношении Публикаций вакансий с вахтовым методом работы.</w:t>
      </w:r>
      <w:bookmarkEnd w:id="216"/>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3.78.11.</w:t>
      </w:r>
      <w:r>
        <w:rPr>
          <w:bCs w:val="0"/>
          <w:color w:val="auto"/>
        </w:rPr>
        <w:tab/>
      </w:r>
      <w:r>
        <w:t xml:space="preserve">Хэдхантер ежемесячно выставляет документы, подтверждающие оказание Услуг. Дата выставления – последнее число отчетного месяца или в день окончания действия Договора. </w:t>
      </w:r>
      <w:r/>
    </w:p>
    <w:p>
      <w:pPr>
        <w:pStyle w:val="814"/>
        <w:numPr>
          <w:ilvl w:val="0"/>
          <w:numId w:val="0"/>
        </w:numPr>
        <w:ind w:left="709"/>
      </w:pPr>
      <w:r>
        <w:t xml:space="preserve">В документах, подтверждающих </w:t>
      </w:r>
      <w:r>
        <w:t xml:space="preserve">оказание </w:t>
      </w:r>
      <w:r>
        <w:t xml:space="preserve">Услуг, не указывается количество Откликов. </w:t>
      </w:r>
      <w:r>
        <w:br/>
      </w:r>
      <w:r>
        <w:t xml:space="preserve">Количество Откликов подтверждается статистикой Сайта согласно п. </w:t>
      </w:r>
      <w:r>
        <w:t xml:space="preserve">3.78.9</w:t>
      </w:r>
      <w:r>
        <w:t xml:space="preserve">.</w:t>
      </w:r>
      <w:r/>
    </w:p>
    <w:p>
      <w:pPr>
        <w:pStyle w:val="816"/>
        <w:numPr>
          <w:ilvl w:val="0"/>
          <w:numId w:val="0"/>
        </w:numPr>
        <w:ind w:left="709" w:hanging="709"/>
        <w:rPr>
          <w:rStyle w:val="821"/>
          <w:rFonts w:ascii="Inter" w:hAnsi="Inter"/>
        </w:rPr>
      </w:pPr>
      <w:r/>
      <w:bookmarkStart w:id="217" w:name="_Ref179267651"/>
      <w:r/>
      <w:bookmarkStart w:id="218" w:name="_Toc187692336"/>
      <w:r>
        <w:rPr>
          <w:rStyle w:val="821"/>
          <w:rFonts w:ascii="Inter" w:hAnsi="Inter"/>
          <w:sz w:val="16"/>
          <w:szCs w:val="16"/>
        </w:rPr>
        <w:t xml:space="preserve">3.79.</w:t>
      </w:r>
      <w:r>
        <w:rPr>
          <w:rFonts w:eastAsia="Arial" w:cs="Arial"/>
          <w:b w:val="0"/>
          <w:sz w:val="16"/>
          <w:szCs w:val="16"/>
        </w:rPr>
        <w:tab/>
      </w:r>
      <w:r>
        <w:rPr>
          <w:rStyle w:val="821"/>
          <w:rFonts w:ascii="Inter" w:hAnsi="Inter"/>
        </w:rPr>
        <w:t xml:space="preserve">Информационное обеспечени</w:t>
      </w:r>
      <w:r>
        <w:rPr>
          <w:rStyle w:val="821"/>
          <w:rFonts w:ascii="Inter" w:hAnsi="Inter"/>
        </w:rPr>
        <w:t xml:space="preserve">е</w:t>
      </w:r>
      <w:r>
        <w:rPr>
          <w:rStyle w:val="821"/>
          <w:rFonts w:ascii="Inter" w:hAnsi="Inter"/>
        </w:rPr>
        <w:t xml:space="preserve"> подбора персонала «H</w:t>
      </w:r>
      <w:r>
        <w:rPr>
          <w:rStyle w:val="821"/>
          <w:rFonts w:ascii="Inter" w:hAnsi="Inter"/>
        </w:rPr>
        <w:t xml:space="preserve">R</w:t>
      </w:r>
      <w:r>
        <w:rPr>
          <w:rStyle w:val="821"/>
          <w:rFonts w:ascii="Inter" w:hAnsi="Inter"/>
        </w:rPr>
        <w:t xml:space="preserve">space»</w:t>
      </w:r>
      <w:bookmarkEnd w:id="217"/>
      <w:r/>
      <w:bookmarkEnd w:id="218"/>
      <w:r>
        <w:rPr>
          <w:rStyle w:val="821"/>
          <w:rFonts w:ascii="Inter" w:hAnsi="Inter"/>
        </w:rPr>
        <w:t xml:space="preserve"> (услуга исключена с 01.05.2025)</w:t>
      </w:r>
      <w:r>
        <w:rPr>
          <w:rStyle w:val="821"/>
          <w:rFonts w:ascii="Inter" w:hAnsi="Inter"/>
        </w:rPr>
      </w:r>
    </w:p>
    <w:p>
      <w:pPr>
        <w:pStyle w:val="816"/>
        <w:numPr>
          <w:ilvl w:val="0"/>
          <w:numId w:val="0"/>
        </w:numPr>
        <w:ind w:left="709" w:hanging="709"/>
      </w:pPr>
      <w:r/>
      <w:bookmarkStart w:id="219" w:name="_Ref178959611"/>
      <w:r/>
      <w:bookmarkStart w:id="220" w:name="_Toc187692337"/>
      <w:r>
        <w:rPr>
          <w:rFonts w:eastAsia="Arial" w:cs="Arial"/>
          <w:b w:val="0"/>
          <w:sz w:val="16"/>
          <w:szCs w:val="16"/>
        </w:rPr>
        <w:t xml:space="preserve">3.80.</w:t>
      </w:r>
      <w:r>
        <w:rPr>
          <w:rFonts w:eastAsia="Arial" w:cs="Arial"/>
          <w:b w:val="0"/>
          <w:sz w:val="16"/>
          <w:szCs w:val="16"/>
        </w:rPr>
        <w:tab/>
      </w:r>
      <w:r>
        <w:t xml:space="preserve">Редизайн макета брендированной страницы заказчика</w:t>
      </w:r>
      <w:bookmarkEnd w:id="219"/>
      <w:r/>
      <w:bookmarkEnd w:id="220"/>
      <w:r/>
      <w:r/>
    </w:p>
    <w:p>
      <w:pPr>
        <w:pStyle w:val="827"/>
      </w:pPr>
      <w:r>
        <w:t xml:space="preserve">Редизайн</w:t>
      </w:r>
      <w:r/>
    </w:p>
    <w:p>
      <w:pPr>
        <w:pStyle w:val="814"/>
        <w:numPr>
          <w:ilvl w:val="0"/>
          <w:numId w:val="0"/>
        </w:numPr>
        <w:ind w:left="709" w:hanging="709"/>
        <w:tabs>
          <w:tab w:val="left" w:pos="3119" w:leader="none"/>
        </w:tabs>
      </w:pPr>
      <w:r>
        <w:rPr>
          <w:bCs w:val="0"/>
          <w:color w:val="auto"/>
        </w:rPr>
        <w:t xml:space="preserve">3.80.1.</w:t>
      </w:r>
      <w:r>
        <w:rPr>
          <w:bCs w:val="0"/>
          <w:color w:val="auto"/>
        </w:rPr>
        <w:tab/>
      </w:r>
      <w:r>
        <w:t xml:space="preserve">Хэдхантер</w:t>
      </w:r>
      <w:r>
        <w:t xml:space="preserve"> предоставляет Заказчику услуги</w:t>
      </w:r>
      <w:r>
        <w:t xml:space="preserve"> по р</w:t>
      </w:r>
      <w:r>
        <w:t xml:space="preserve">едизайну макета Брендированной Страницы Заказчика определенного вида страницы.</w:t>
      </w:r>
      <w:r/>
    </w:p>
    <w:p>
      <w:pPr>
        <w:pStyle w:val="814"/>
        <w:numPr>
          <w:ilvl w:val="0"/>
          <w:numId w:val="0"/>
        </w:numPr>
        <w:ind w:left="709" w:hanging="709"/>
        <w:tabs>
          <w:tab w:val="left" w:pos="3119" w:leader="none"/>
        </w:tabs>
      </w:pPr>
      <w:r>
        <w:rPr>
          <w:bCs w:val="0"/>
          <w:color w:val="auto"/>
        </w:rPr>
        <w:t xml:space="preserve">3.80.2.</w:t>
      </w:r>
      <w:r>
        <w:rPr>
          <w:bCs w:val="0"/>
          <w:color w:val="auto"/>
        </w:rPr>
        <w:tab/>
      </w:r>
      <w:r>
        <w:t xml:space="preserve">Услуга оказывается </w:t>
      </w:r>
      <w:r>
        <w:t xml:space="preserve">Хэдхантером</w:t>
      </w:r>
      <w:r>
        <w:t xml:space="preserve">, если Заказчику необходимо произвести редизайн (существенные изменения) макета Брендированной Страницы</w:t>
      </w:r>
      <w:r>
        <w:t xml:space="preserve"> на С</w:t>
      </w:r>
      <w:r>
        <w:t xml:space="preserve">айте.</w:t>
      </w:r>
      <w:r/>
    </w:p>
    <w:p>
      <w:pPr>
        <w:pStyle w:val="814"/>
        <w:numPr>
          <w:ilvl w:val="0"/>
          <w:numId w:val="0"/>
        </w:numPr>
        <w:ind w:left="709" w:hanging="709"/>
        <w:tabs>
          <w:tab w:val="left" w:pos="3119" w:leader="none"/>
        </w:tabs>
      </w:pPr>
      <w:r>
        <w:rPr>
          <w:bCs w:val="0"/>
          <w:color w:val="auto"/>
        </w:rPr>
        <w:t xml:space="preserve">3.80.3.</w:t>
      </w:r>
      <w:r>
        <w:rPr>
          <w:bCs w:val="0"/>
          <w:color w:val="auto"/>
        </w:rPr>
        <w:tab/>
      </w:r>
      <w:r>
        <w:t xml:space="preserve">Услуга оказывается</w:t>
      </w:r>
      <w:r>
        <w:t xml:space="preserve">, если у </w:t>
      </w:r>
      <w:r>
        <w:t xml:space="preserve">Заказчика </w:t>
      </w:r>
      <w:r>
        <w:t xml:space="preserve">есть </w:t>
      </w:r>
      <w:r>
        <w:t xml:space="preserve">действующ</w:t>
      </w:r>
      <w:r>
        <w:t xml:space="preserve">ая</w:t>
      </w:r>
      <w:r>
        <w:t xml:space="preserve"> услуг</w:t>
      </w:r>
      <w:r>
        <w:t xml:space="preserve">а</w:t>
      </w:r>
      <w:r>
        <w:t xml:space="preserve"> по размещению Брендированный Страницы.</w:t>
      </w:r>
      <w:r/>
    </w:p>
    <w:p>
      <w:pPr>
        <w:pStyle w:val="827"/>
      </w:pPr>
      <w:r>
        <w:t xml:space="preserve">Редизайн Макета </w:t>
      </w:r>
      <w:r/>
    </w:p>
    <w:p>
      <w:pPr>
        <w:pStyle w:val="814"/>
        <w:numPr>
          <w:ilvl w:val="0"/>
          <w:numId w:val="0"/>
        </w:numPr>
        <w:ind w:left="709" w:hanging="709"/>
        <w:tabs>
          <w:tab w:val="left" w:pos="3119" w:leader="none"/>
        </w:tabs>
      </w:pPr>
      <w:r>
        <w:rPr>
          <w:bCs w:val="0"/>
          <w:color w:val="auto"/>
        </w:rPr>
        <w:t xml:space="preserve">3.80.4.</w:t>
      </w:r>
      <w:r>
        <w:rPr>
          <w:bCs w:val="0"/>
          <w:color w:val="auto"/>
        </w:rPr>
        <w:tab/>
      </w:r>
      <w:r>
        <w:t xml:space="preserve">Заказчик</w:t>
      </w:r>
      <w:r>
        <w:t xml:space="preserve"> в т</w:t>
      </w:r>
      <w:r>
        <w:t xml:space="preserve">ечение 10 дней после оплаты Услуги или подписания Заказа или Договора передает </w:t>
      </w:r>
      <w:r>
        <w:t xml:space="preserve">Хэдхантеру</w:t>
      </w:r>
      <w:r>
        <w:t xml:space="preserve"> материалы для редизайна макета Брендированной Страницы. Если материалы</w:t>
      </w:r>
      <w:r>
        <w:t xml:space="preserve"> не п</w:t>
      </w:r>
      <w:r>
        <w:t xml:space="preserve">редоставлены</w:t>
      </w:r>
      <w:r>
        <w:t xml:space="preserve"> в т</w:t>
      </w:r>
      <w:r>
        <w:t xml:space="preserve">ечение </w:t>
      </w:r>
      <w:r>
        <w:br/>
      </w:r>
      <w:r>
        <w:t xml:space="preserve">30 календарных дней после окончания срока передачи, это считается отказом Заказчика</w:t>
      </w:r>
      <w:r>
        <w:t xml:space="preserve"> от о</w:t>
      </w:r>
      <w:r>
        <w:t xml:space="preserve">бязательств,</w:t>
      </w:r>
      <w:r>
        <w:t xml:space="preserve"> и З</w:t>
      </w:r>
      <w:r>
        <w:t xml:space="preserve">аказ аннулируется или Договор расторгается</w:t>
      </w:r>
      <w:r>
        <w:t xml:space="preserve"> по и</w:t>
      </w:r>
      <w:r>
        <w:t xml:space="preserve">нициативе Заказчика.</w:t>
      </w:r>
      <w:r>
        <w:t xml:space="preserve"> В э</w:t>
      </w:r>
      <w:r>
        <w:t xml:space="preserve">том случае все обязательства </w:t>
      </w:r>
      <w:r>
        <w:t xml:space="preserve">Хэдхантера</w:t>
      </w:r>
      <w:r>
        <w:t xml:space="preserve"> прекращаются, дополнительные уведомления</w:t>
      </w:r>
      <w:r>
        <w:t xml:space="preserve"> не н</w:t>
      </w:r>
      <w:r>
        <w:t xml:space="preserve">аправляются. </w:t>
      </w:r>
      <w:r/>
    </w:p>
    <w:p>
      <w:pPr>
        <w:pStyle w:val="814"/>
        <w:numPr>
          <w:ilvl w:val="0"/>
          <w:numId w:val="0"/>
        </w:numPr>
        <w:ind w:left="709" w:hanging="709"/>
        <w:tabs>
          <w:tab w:val="left" w:pos="3119" w:leader="none"/>
        </w:tabs>
      </w:pPr>
      <w:r>
        <w:rPr>
          <w:bCs w:val="0"/>
          <w:color w:val="auto"/>
        </w:rPr>
        <w:t xml:space="preserve">3.80.5.</w:t>
      </w:r>
      <w:r>
        <w:rPr>
          <w:bCs w:val="0"/>
          <w:color w:val="auto"/>
        </w:rPr>
        <w:tab/>
      </w:r>
      <w:r>
        <w:t xml:space="preserve">Хэдхантер</w:t>
      </w:r>
      <w:r>
        <w:t xml:space="preserve"> осуществляет редизайн</w:t>
      </w:r>
      <w:r>
        <w:t xml:space="preserve"> в с</w:t>
      </w:r>
      <w:r>
        <w:t xml:space="preserve">оответствии с п</w:t>
      </w:r>
      <w:r>
        <w:t xml:space="preserve">п</w:t>
      </w:r>
      <w:r>
        <w:t xml:space="preserve">. </w:t>
      </w:r>
      <w:r>
        <w:t xml:space="preserve">3.10.3</w:t>
      </w:r>
      <w:r>
        <w:t xml:space="preserve">–</w:t>
      </w:r>
      <w:r>
        <w:t xml:space="preserve">3.10.4</w:t>
      </w:r>
      <w:r>
        <w:t xml:space="preserve"> </w:t>
      </w:r>
      <w:r>
        <w:t xml:space="preserve">в зависимости от вида Брендированной Страницы. </w:t>
      </w:r>
      <w:r/>
    </w:p>
    <w:p>
      <w:pPr>
        <w:pStyle w:val="814"/>
        <w:numPr>
          <w:ilvl w:val="0"/>
          <w:numId w:val="0"/>
        </w:numPr>
        <w:ind w:left="709" w:hanging="709"/>
        <w:tabs>
          <w:tab w:val="left" w:pos="3119" w:leader="none"/>
        </w:tabs>
      </w:pPr>
      <w:r>
        <w:rPr>
          <w:bCs w:val="0"/>
          <w:color w:val="auto"/>
        </w:rPr>
        <w:t xml:space="preserve">3.80.6.</w:t>
      </w:r>
      <w:r>
        <w:rPr>
          <w:bCs w:val="0"/>
          <w:color w:val="auto"/>
        </w:rPr>
        <w:tab/>
      </w:r>
      <w:r>
        <w:t xml:space="preserve">Хэдхантер</w:t>
      </w:r>
      <w:r>
        <w:t xml:space="preserve"> изменяет предоставленные Заказчиком материалы в части их соответствия техническим требованиям </w:t>
      </w:r>
      <w:r>
        <w:t xml:space="preserve">Хэдхантера</w:t>
      </w:r>
      <w:r>
        <w:t xml:space="preserve"> без согласования с Заказчиком.</w:t>
      </w:r>
      <w:r/>
    </w:p>
    <w:p>
      <w:pPr>
        <w:pStyle w:val="827"/>
      </w:pPr>
      <w:r>
        <w:t xml:space="preserve">Ответственность за материалы заказчика</w:t>
      </w:r>
      <w:r/>
    </w:p>
    <w:p>
      <w:pPr>
        <w:pStyle w:val="814"/>
        <w:numPr>
          <w:ilvl w:val="0"/>
          <w:numId w:val="0"/>
        </w:numPr>
        <w:ind w:left="709" w:hanging="709"/>
        <w:tabs>
          <w:tab w:val="left" w:pos="3119" w:leader="none"/>
        </w:tabs>
      </w:pPr>
      <w:r>
        <w:rPr>
          <w:bCs w:val="0"/>
          <w:color w:val="auto"/>
        </w:rPr>
        <w:t xml:space="preserve">3.80.7.</w:t>
      </w:r>
      <w:r>
        <w:rPr>
          <w:bCs w:val="0"/>
          <w:color w:val="auto"/>
        </w:rPr>
        <w:tab/>
      </w:r>
      <w:r>
        <w:t xml:space="preserve">При передаче материалов Заказчик гарантирует </w:t>
      </w:r>
      <w:r>
        <w:t xml:space="preserve">Хэдхантеру</w:t>
      </w:r>
      <w:r>
        <w:t xml:space="preserve">, что материалы не нарушают законодательство</w:t>
      </w:r>
      <w:r>
        <w:t xml:space="preserve"> РФ и</w:t>
      </w:r>
      <w:r>
        <w:t xml:space="preserve"> права третьих лиц,</w:t>
      </w:r>
      <w:r>
        <w:t xml:space="preserve"> и п</w:t>
      </w:r>
      <w:r>
        <w:t xml:space="preserve">одтверждает наличие письменных согласий на использование изображений или видеоизображений</w:t>
      </w:r>
      <w:r>
        <w:t xml:space="preserve"> в </w:t>
      </w:r>
      <w:r>
        <w:t xml:space="preserve">И</w:t>
      </w:r>
      <w:r>
        <w:t xml:space="preserve">нтернете лиц, присутствующих в материалах. </w:t>
      </w:r>
      <w:r/>
    </w:p>
    <w:p>
      <w:pPr>
        <w:pStyle w:val="814"/>
        <w:numPr>
          <w:ilvl w:val="0"/>
          <w:numId w:val="0"/>
        </w:numPr>
        <w:ind w:left="709" w:hanging="709"/>
        <w:tabs>
          <w:tab w:val="left" w:pos="3119" w:leader="none"/>
        </w:tabs>
      </w:pPr>
      <w:r>
        <w:rPr>
          <w:bCs w:val="0"/>
          <w:color w:val="auto"/>
        </w:rPr>
        <w:t xml:space="preserve">3.80.8.</w:t>
      </w:r>
      <w:r>
        <w:rPr>
          <w:bCs w:val="0"/>
          <w:color w:val="auto"/>
        </w:rPr>
        <w:tab/>
      </w:r>
      <w:r>
        <w:t xml:space="preserve">Материалы</w:t>
      </w:r>
      <w:r>
        <w:t xml:space="preserve"> и и</w:t>
      </w:r>
      <w:r>
        <w:t xml:space="preserve">нформация Заказчика не должны нарушать законодательство, включая требования </w:t>
      </w:r>
      <w:r>
        <w:br/>
      </w:r>
      <w:r>
        <w:t xml:space="preserve">ФЗ «О рекламе»</w:t>
      </w:r>
      <w:r>
        <w:t xml:space="preserve">, и права третьих лиц</w:t>
      </w:r>
      <w:r>
        <w:t xml:space="preserve">. </w:t>
      </w:r>
      <w:r/>
    </w:p>
    <w:p>
      <w:pPr>
        <w:pStyle w:val="814"/>
        <w:numPr>
          <w:ilvl w:val="0"/>
          <w:numId w:val="0"/>
        </w:numPr>
        <w:ind w:left="709"/>
      </w:pPr>
      <w:r>
        <w:t xml:space="preserve">Если </w:t>
      </w:r>
      <w:r>
        <w:t xml:space="preserve">Хэдхантер</w:t>
      </w:r>
      <w:r>
        <w:t xml:space="preserve"> привлекают</w:t>
      </w:r>
      <w:r>
        <w:t xml:space="preserve"> к о</w:t>
      </w:r>
      <w:r>
        <w:t xml:space="preserve">тветственности</w:t>
      </w:r>
      <w:r>
        <w:t xml:space="preserve"> за н</w:t>
      </w:r>
      <w:r>
        <w:t xml:space="preserve">арушение законодательства</w:t>
      </w:r>
      <w:r>
        <w:t xml:space="preserve"> РФ и</w:t>
      </w:r>
      <w:r>
        <w:t xml:space="preserve">з-за размещения информации Заказчика, Заказчик возмещает </w:t>
      </w:r>
      <w:r>
        <w:t xml:space="preserve">Хэдхантеру</w:t>
      </w:r>
      <w:r>
        <w:t xml:space="preserve"> все расходы, включая штрафы, </w:t>
      </w:r>
      <w:r>
        <w:t xml:space="preserve">судебные расходы</w:t>
      </w:r>
      <w:r>
        <w:t xml:space="preserve">,</w:t>
      </w:r>
      <w:r>
        <w:t xml:space="preserve"> в т</w:t>
      </w:r>
      <w:r>
        <w:t xml:space="preserve">ечение 10 дней </w:t>
      </w:r>
      <w:r>
        <w:t xml:space="preserve">после </w:t>
      </w:r>
      <w:r>
        <w:t xml:space="preserve">предъявления требования Заказчику. </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3.80.9.</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27"/>
      </w:pPr>
      <w:r>
        <w:t xml:space="preserve">Информация о заказчике в рекламных и информационных материалах</w:t>
      </w:r>
      <w:r/>
    </w:p>
    <w:p>
      <w:pPr>
        <w:pStyle w:val="814"/>
        <w:numPr>
          <w:ilvl w:val="0"/>
          <w:numId w:val="0"/>
        </w:numPr>
        <w:ind w:left="709" w:hanging="709"/>
        <w:tabs>
          <w:tab w:val="left" w:pos="3119" w:leader="none"/>
        </w:tabs>
      </w:pPr>
      <w:r>
        <w:rPr>
          <w:bCs w:val="0"/>
          <w:color w:val="auto"/>
        </w:rPr>
        <w:t xml:space="preserve">3.80.10.</w:t>
      </w:r>
      <w:r>
        <w:rPr>
          <w:bCs w:val="0"/>
          <w:color w:val="auto"/>
        </w:rPr>
        <w:tab/>
      </w:r>
      <w:r>
        <w:t xml:space="preserve">Если нет письменного запрета</w:t>
      </w:r>
      <w:r>
        <w:t xml:space="preserve"> от З</w:t>
      </w:r>
      <w:r>
        <w:t xml:space="preserve">аказчика</w:t>
      </w:r>
      <w:r>
        <w:t xml:space="preserve">,</w:t>
      </w:r>
      <w:r>
        <w:t xml:space="preserve"> </w:t>
      </w:r>
      <w:r>
        <w:t xml:space="preserve">Хэдхантер</w:t>
      </w:r>
      <w:r>
        <w:t xml:space="preserve"> вправе использовать информацию</w:t>
      </w:r>
      <w:r>
        <w:t xml:space="preserve"> об о</w:t>
      </w:r>
      <w:r>
        <w:t xml:space="preserve">казании Услуг Заказчику, его логотип, товарный знак</w:t>
      </w:r>
      <w:r>
        <w:t xml:space="preserve"> и н</w:t>
      </w:r>
      <w:r>
        <w:t xml:space="preserve">е конфиденциальные материалы</w:t>
      </w:r>
      <w:r>
        <w:t xml:space="preserve"> в р</w:t>
      </w:r>
      <w:r>
        <w:t xml:space="preserve">екламно-информационных целях, включая презентации, материалы вебинаров</w:t>
      </w:r>
      <w:r>
        <w:t xml:space="preserve"> и п</w:t>
      </w:r>
      <w:r>
        <w:t xml:space="preserve">ромо</w:t>
      </w:r>
      <w:r>
        <w:t xml:space="preserve">.</w:t>
      </w:r>
      <w:r/>
    </w:p>
    <w:p>
      <w:pPr>
        <w:pStyle w:val="827"/>
      </w:pPr>
      <w:r>
        <w:t xml:space="preserve">Отказ от услуги</w:t>
      </w:r>
      <w:r/>
    </w:p>
    <w:p>
      <w:pPr>
        <w:pStyle w:val="814"/>
        <w:numPr>
          <w:ilvl w:val="0"/>
          <w:numId w:val="0"/>
        </w:numPr>
        <w:ind w:left="709" w:hanging="709"/>
        <w:tabs>
          <w:tab w:val="left" w:pos="3119" w:leader="none"/>
        </w:tabs>
      </w:pPr>
      <w:r>
        <w:rPr>
          <w:bCs w:val="0"/>
          <w:color w:val="auto"/>
        </w:rPr>
        <w:t xml:space="preserve">3.80.11.</w:t>
      </w:r>
      <w:r>
        <w:rPr>
          <w:bCs w:val="0"/>
          <w:color w:val="auto"/>
        </w:rPr>
        <w:tab/>
      </w:r>
      <w:r>
        <w:t xml:space="preserve">Е</w:t>
      </w:r>
      <w:r>
        <w:t xml:space="preserve">сли Заказчик прямо отказался от оказания услуги до момента размещения изменений в Брендированную Страницу Заказчика на Сайте (верстка и Активация), но после получения на согласование от </w:t>
      </w:r>
      <w:r>
        <w:t xml:space="preserve">Хэдхантера</w:t>
      </w:r>
      <w:r>
        <w:t xml:space="preserve"> макета, Стороны считают, что Заказчик отказался от дальнейшего получения Услуги по </w:t>
      </w:r>
      <w:r>
        <w:t xml:space="preserve">этому</w:t>
      </w:r>
      <w:r>
        <w:t xml:space="preserve"> разделу Условий и обязательства </w:t>
      </w:r>
      <w:r>
        <w:t xml:space="preserve">Хэдхантера</w:t>
      </w:r>
      <w:r>
        <w:t xml:space="preserve"> по оказанию этой Услуги считаются прекращенными. </w:t>
      </w:r>
      <w:r/>
    </w:p>
    <w:p>
      <w:pPr>
        <w:pStyle w:val="814"/>
        <w:numPr>
          <w:ilvl w:val="0"/>
          <w:numId w:val="0"/>
        </w:numPr>
        <w:ind w:left="709"/>
      </w:pPr>
      <w:r>
        <w:t xml:space="preserve">Хэдхантер</w:t>
      </w:r>
      <w:r>
        <w:t xml:space="preserve"> удерживает 80% от стоимости Услуги в качестве возмещения произведенных </w:t>
      </w:r>
      <w:r>
        <w:t xml:space="preserve">Хэдхантером</w:t>
      </w:r>
      <w:r>
        <w:t xml:space="preserve"> затрат при оказании Услуги.</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3.80.12.</w:t>
      </w:r>
      <w:r>
        <w:rPr>
          <w:bCs w:val="0"/>
          <w:color w:val="auto"/>
        </w:rPr>
        <w:tab/>
      </w:r>
      <w:r>
        <w:t xml:space="preserve">Хэдхантер</w:t>
      </w:r>
      <w:r>
        <w:t xml:space="preserve"> выставляет документы, подтверждающие оказание Услуг. </w:t>
      </w:r>
      <w:r>
        <w:br/>
      </w:r>
      <w:r>
        <w:t xml:space="preserve">Дата документа </w:t>
      </w:r>
      <w:r>
        <w:t xml:space="preserve">–</w:t>
      </w:r>
      <w:r>
        <w:t xml:space="preserve"> день внесения изменений в макет Брендированной страницы</w:t>
      </w:r>
      <w:r>
        <w:t xml:space="preserve"> на С</w:t>
      </w:r>
      <w:r>
        <w:t xml:space="preserve">айте.</w:t>
      </w:r>
      <w:r/>
    </w:p>
    <w:p>
      <w:pPr>
        <w:pStyle w:val="816"/>
        <w:numPr>
          <w:ilvl w:val="0"/>
          <w:numId w:val="0"/>
        </w:numPr>
        <w:ind w:left="709" w:hanging="709"/>
        <w:rPr>
          <w:color w:val="000000" w:themeColor="text1"/>
          <w:sz w:val="16"/>
          <w:szCs w:val="16"/>
        </w:rPr>
      </w:pPr>
      <w:r/>
      <w:bookmarkStart w:id="221" w:name="_Ref179267627"/>
      <w:r/>
      <w:bookmarkStart w:id="222" w:name="_Toc187692338"/>
      <w:r/>
      <w:bookmarkStart w:id="223" w:name="_Hlk195364641"/>
      <w:r>
        <w:rPr>
          <w:rFonts w:eastAsia="Arial" w:cs="Arial"/>
          <w:b w:val="0"/>
          <w:sz w:val="16"/>
          <w:szCs w:val="16"/>
        </w:rPr>
        <w:t xml:space="preserve">3.81.</w:t>
      </w:r>
      <w:r>
        <w:rPr>
          <w:rFonts w:eastAsia="Arial" w:cs="Arial"/>
          <w:b w:val="0"/>
          <w:sz w:val="16"/>
          <w:szCs w:val="16"/>
        </w:rPr>
        <w:tab/>
      </w:r>
      <w:bookmarkStart w:id="224" w:name="_Hlk195364861"/>
      <w:r>
        <w:t xml:space="preserve">Редизайн макета брендированной публикации вакансии</w:t>
      </w:r>
      <w:bookmarkEnd w:id="221"/>
      <w:r/>
      <w:bookmarkEnd w:id="222"/>
      <w:r/>
      <w:r>
        <w:rPr>
          <w:color w:val="000000" w:themeColor="text1"/>
          <w:sz w:val="16"/>
          <w:szCs w:val="16"/>
        </w:rPr>
      </w:r>
    </w:p>
    <w:p>
      <w:pPr>
        <w:pStyle w:val="827"/>
      </w:pPr>
      <w:r/>
      <w:bookmarkStart w:id="225" w:name="_Hlk195364889"/>
      <w:r/>
      <w:bookmarkEnd w:id="223"/>
      <w:r>
        <w:t xml:space="preserve">Описание</w:t>
      </w:r>
      <w:bookmarkEnd w:id="224"/>
      <w:r/>
      <w:r/>
    </w:p>
    <w:p>
      <w:pPr>
        <w:pStyle w:val="814"/>
        <w:numPr>
          <w:ilvl w:val="0"/>
          <w:numId w:val="0"/>
        </w:numPr>
        <w:ind w:left="709" w:hanging="709"/>
        <w:tabs>
          <w:tab w:val="left" w:pos="3119" w:leader="none"/>
        </w:tabs>
      </w:pPr>
      <w:r>
        <w:rPr>
          <w:bCs w:val="0"/>
          <w:color w:val="auto"/>
        </w:rPr>
        <w:t xml:space="preserve">3.81.1.</w:t>
      </w:r>
      <w:r>
        <w:rPr>
          <w:bCs w:val="0"/>
          <w:color w:val="auto"/>
        </w:rPr>
        <w:tab/>
      </w:r>
      <w:r>
        <w:t xml:space="preserve">Хэдхантер</w:t>
      </w:r>
      <w:r>
        <w:t xml:space="preserve"> оказывает Заказчику услуги</w:t>
      </w:r>
      <w:r>
        <w:t xml:space="preserve"> по р</w:t>
      </w:r>
      <w:r>
        <w:t xml:space="preserve">едизайну макета Брендированной Публикации вакансии определенного типа решения</w:t>
      </w:r>
      <w:bookmarkEnd w:id="225"/>
      <w:r>
        <w:t xml:space="preserve">.</w:t>
      </w:r>
      <w:r/>
    </w:p>
    <w:p>
      <w:pPr>
        <w:pStyle w:val="814"/>
        <w:numPr>
          <w:ilvl w:val="0"/>
          <w:numId w:val="0"/>
        </w:numPr>
        <w:ind w:left="709" w:hanging="709"/>
        <w:tabs>
          <w:tab w:val="left" w:pos="3119" w:leader="none"/>
        </w:tabs>
      </w:pPr>
      <w:r>
        <w:rPr>
          <w:bCs w:val="0"/>
          <w:color w:val="auto"/>
        </w:rPr>
        <w:t xml:space="preserve">3.81.2.</w:t>
      </w:r>
      <w:r>
        <w:rPr>
          <w:bCs w:val="0"/>
          <w:color w:val="auto"/>
        </w:rPr>
        <w:tab/>
      </w:r>
      <w:r>
        <w:t xml:space="preserve">Услуга предоставляется при необходимости существенного редизайна (изменения) макета Брендированной Публикации вакансии. </w:t>
      </w:r>
      <w:r/>
    </w:p>
    <w:p>
      <w:pPr>
        <w:pStyle w:val="827"/>
      </w:pPr>
      <w:r>
        <w:t xml:space="preserve">Редизайн макета </w:t>
      </w:r>
      <w:r/>
    </w:p>
    <w:p>
      <w:pPr>
        <w:pStyle w:val="814"/>
        <w:numPr>
          <w:ilvl w:val="0"/>
          <w:numId w:val="0"/>
        </w:numPr>
        <w:ind w:left="709" w:hanging="709"/>
        <w:tabs>
          <w:tab w:val="left" w:pos="3119" w:leader="none"/>
        </w:tabs>
      </w:pPr>
      <w:r>
        <w:rPr>
          <w:bCs w:val="0"/>
          <w:color w:val="auto"/>
        </w:rPr>
        <w:t xml:space="preserve">3.81.3.</w:t>
      </w:r>
      <w:r>
        <w:rPr>
          <w:bCs w:val="0"/>
          <w:color w:val="auto"/>
        </w:rPr>
        <w:tab/>
      </w:r>
      <w:r>
        <w:t xml:space="preserve">Заказчик передает </w:t>
      </w:r>
      <w:r>
        <w:t xml:space="preserve">Хэдхантеру</w:t>
      </w:r>
      <w:r>
        <w:t xml:space="preserve"> необходимые материалы для редизайна</w:t>
      </w:r>
      <w:r>
        <w:t xml:space="preserve"> в т</w:t>
      </w:r>
      <w:r>
        <w:t xml:space="preserve">ечение 10 дней после заключения Заказа или Договора</w:t>
      </w:r>
      <w:r>
        <w:t xml:space="preserve"> и о</w:t>
      </w:r>
      <w:r>
        <w:t xml:space="preserve">платы Заказчиком услуги, если иное не согласовано Сторонами. </w:t>
      </w:r>
      <w:r/>
    </w:p>
    <w:p>
      <w:pPr>
        <w:pStyle w:val="814"/>
        <w:numPr>
          <w:ilvl w:val="0"/>
          <w:numId w:val="0"/>
        </w:numPr>
        <w:ind w:left="709"/>
      </w:pPr>
      <w:r>
        <w:t xml:space="preserve">Если материалы</w:t>
      </w:r>
      <w:r>
        <w:t xml:space="preserve"> не п</w:t>
      </w:r>
      <w:r>
        <w:t xml:space="preserve">редоставлены в течение 30 дней после истечения указанного срока или иного срока, </w:t>
      </w:r>
      <w:r>
        <w:br/>
      </w:r>
      <w:r>
        <w:t xml:space="preserve">это рассматривается как отказ Заказчика от исполнения обязательств,</w:t>
      </w:r>
      <w:r>
        <w:t xml:space="preserve"> а З</w:t>
      </w:r>
      <w:r>
        <w:t xml:space="preserve">аказ признается недействительным или Договор расторгается по инициативе Заказчика, все обязательства </w:t>
      </w:r>
      <w:r>
        <w:t xml:space="preserve">Хэдхантера</w:t>
      </w:r>
      <w:r>
        <w:t xml:space="preserve"> прекращаются без дополнительных уведомлений.</w:t>
      </w:r>
      <w:r/>
    </w:p>
    <w:p>
      <w:pPr>
        <w:pStyle w:val="814"/>
        <w:numPr>
          <w:ilvl w:val="0"/>
          <w:numId w:val="0"/>
        </w:numPr>
        <w:ind w:left="709" w:hanging="709"/>
        <w:tabs>
          <w:tab w:val="left" w:pos="3119" w:leader="none"/>
        </w:tabs>
      </w:pPr>
      <w:r>
        <w:rPr>
          <w:bCs w:val="0"/>
          <w:color w:val="auto"/>
        </w:rPr>
        <w:t xml:space="preserve">3.81.4.</w:t>
      </w:r>
      <w:r>
        <w:rPr>
          <w:bCs w:val="0"/>
          <w:color w:val="auto"/>
        </w:rPr>
        <w:tab/>
      </w:r>
      <w:r>
        <w:t xml:space="preserve">Редизайн осуществляется </w:t>
      </w:r>
      <w:r>
        <w:t xml:space="preserve">Хэдхантером</w:t>
      </w:r>
      <w:r>
        <w:t xml:space="preserve"> в с</w:t>
      </w:r>
      <w:r>
        <w:t xml:space="preserve">оответствии</w:t>
      </w:r>
      <w:r>
        <w:t xml:space="preserve"> с п</w:t>
      </w:r>
      <w:r>
        <w:t xml:space="preserve">орядком, указанным</w:t>
      </w:r>
      <w:r>
        <w:t xml:space="preserve"> в п</w:t>
      </w:r>
      <w:r>
        <w:t xml:space="preserve">п</w:t>
      </w:r>
      <w:r>
        <w:t xml:space="preserve">. </w:t>
      </w:r>
      <w:r>
        <w:t xml:space="preserve">3.7.11</w:t>
      </w:r>
      <w:r>
        <w:t xml:space="preserve">–</w:t>
      </w:r>
      <w:r>
        <w:t xml:space="preserve">3.7.19</w:t>
      </w:r>
      <w:r>
        <w:t xml:space="preserve">.</w:t>
      </w:r>
      <w:r/>
    </w:p>
    <w:p>
      <w:pPr>
        <w:pStyle w:val="814"/>
        <w:numPr>
          <w:ilvl w:val="0"/>
          <w:numId w:val="0"/>
        </w:numPr>
        <w:ind w:left="709" w:hanging="709"/>
        <w:tabs>
          <w:tab w:val="left" w:pos="3119" w:leader="none"/>
        </w:tabs>
      </w:pPr>
      <w:r>
        <w:rPr>
          <w:bCs w:val="0"/>
          <w:color w:val="auto"/>
        </w:rPr>
        <w:t xml:space="preserve">3.81.5.</w:t>
      </w:r>
      <w:r>
        <w:rPr>
          <w:bCs w:val="0"/>
          <w:color w:val="auto"/>
        </w:rPr>
        <w:tab/>
      </w:r>
      <w:r>
        <w:t xml:space="preserve">Хэдхантер</w:t>
      </w:r>
      <w:r>
        <w:t xml:space="preserve"> изменяет предоставленные Заказчиком материалы в части их соответствия техническим требованиям </w:t>
      </w:r>
      <w:r>
        <w:t xml:space="preserve">Хэдхантера</w:t>
      </w:r>
      <w:r>
        <w:t xml:space="preserve"> без согласования с Заказчиком.</w:t>
      </w:r>
      <w:r/>
    </w:p>
    <w:p>
      <w:pPr>
        <w:pStyle w:val="814"/>
        <w:numPr>
          <w:ilvl w:val="0"/>
          <w:numId w:val="0"/>
        </w:numPr>
        <w:ind w:left="709" w:hanging="709"/>
        <w:tabs>
          <w:tab w:val="left" w:pos="3119" w:leader="none"/>
        </w:tabs>
      </w:pPr>
      <w:r>
        <w:rPr>
          <w:bCs w:val="0"/>
          <w:color w:val="auto"/>
        </w:rPr>
        <w:t xml:space="preserve">3.81.6.</w:t>
      </w:r>
      <w:r>
        <w:rPr>
          <w:bCs w:val="0"/>
          <w:color w:val="auto"/>
        </w:rPr>
        <w:tab/>
      </w:r>
      <w:r>
        <w:t xml:space="preserve">Услуга оказывается только при наличии у Заказчика действующей услуги по оформлению Брендированный Публикации вакансий.</w:t>
      </w:r>
      <w:r/>
    </w:p>
    <w:p>
      <w:pPr>
        <w:pStyle w:val="827"/>
      </w:pPr>
      <w:r>
        <w:t xml:space="preserve">Ответственность за материалы заказчика</w:t>
      </w:r>
      <w:r/>
    </w:p>
    <w:p>
      <w:pPr>
        <w:pStyle w:val="814"/>
        <w:numPr>
          <w:ilvl w:val="0"/>
          <w:numId w:val="0"/>
        </w:numPr>
        <w:ind w:left="709" w:hanging="709"/>
        <w:tabs>
          <w:tab w:val="left" w:pos="3119" w:leader="none"/>
        </w:tabs>
      </w:pPr>
      <w:r>
        <w:rPr>
          <w:bCs w:val="0"/>
          <w:color w:val="auto"/>
        </w:rPr>
        <w:t xml:space="preserve">3.81.7.</w:t>
      </w:r>
      <w:r>
        <w:rPr>
          <w:bCs w:val="0"/>
          <w:color w:val="auto"/>
        </w:rPr>
        <w:tab/>
      </w:r>
      <w:r>
        <w:t xml:space="preserve">Передавая </w:t>
      </w:r>
      <w:r>
        <w:t xml:space="preserve">Хэдхантеру</w:t>
      </w:r>
      <w:r>
        <w:t xml:space="preserve"> материалы, Заказчик гарантирует</w:t>
      </w:r>
      <w:r>
        <w:t xml:space="preserve"> их з</w:t>
      </w:r>
      <w:r>
        <w:t xml:space="preserve">аконность, то, что они</w:t>
      </w:r>
      <w:r>
        <w:t xml:space="preserve"> не н</w:t>
      </w:r>
      <w:r>
        <w:t xml:space="preserve">арушают права третьих лиц,</w:t>
      </w:r>
      <w:r>
        <w:t xml:space="preserve"> а т</w:t>
      </w:r>
      <w:r>
        <w:t xml:space="preserve">акже наличие письменных согласий на использование изображений или видеоизображений</w:t>
      </w:r>
      <w:r>
        <w:t xml:space="preserve"> в </w:t>
      </w:r>
      <w:r>
        <w:t xml:space="preserve">И</w:t>
      </w:r>
      <w:r>
        <w:t xml:space="preserve">нтернете лиц</w:t>
      </w:r>
      <w:r>
        <w:t xml:space="preserve">, </w:t>
      </w:r>
      <w:r>
        <w:t xml:space="preserve">чьи изображения или видеоизображения присутствуют в материалах, если этого требует закон.</w:t>
      </w:r>
      <w:r/>
    </w:p>
    <w:p>
      <w:pPr>
        <w:pStyle w:val="814"/>
        <w:numPr>
          <w:ilvl w:val="0"/>
          <w:numId w:val="0"/>
        </w:numPr>
        <w:ind w:left="709" w:hanging="709"/>
        <w:tabs>
          <w:tab w:val="left" w:pos="3119" w:leader="none"/>
        </w:tabs>
      </w:pPr>
      <w:r>
        <w:rPr>
          <w:bCs w:val="0"/>
          <w:color w:val="auto"/>
        </w:rPr>
        <w:t xml:space="preserve">3.81.8.</w:t>
      </w:r>
      <w:r>
        <w:rPr>
          <w:bCs w:val="0"/>
          <w:color w:val="auto"/>
        </w:rPr>
        <w:tab/>
      </w:r>
      <w:r>
        <w:t xml:space="preserve">Исходные материалы и информация, предоставленные Заказчиком для включения в Макет Брендированной Публикации вакансии, должны соответствовать законодательству, включая ФЗ «О рекламе»,</w:t>
      </w:r>
      <w:r>
        <w:t xml:space="preserve"> и н</w:t>
      </w:r>
      <w:r>
        <w:t xml:space="preserve">е нарушать права третьих лиц. </w:t>
      </w:r>
      <w:r/>
    </w:p>
    <w:p>
      <w:pPr>
        <w:pStyle w:val="814"/>
        <w:numPr>
          <w:ilvl w:val="0"/>
          <w:numId w:val="0"/>
        </w:numPr>
        <w:ind w:left="709"/>
      </w:pPr>
      <w:r>
        <w:t xml:space="preserve">Если</w:t>
      </w:r>
      <w:r>
        <w:t xml:space="preserve"> </w:t>
      </w:r>
      <w:r>
        <w:t xml:space="preserve">Хэдхантер</w:t>
      </w:r>
      <w:r>
        <w:t xml:space="preserve"> привлекут</w:t>
      </w:r>
      <w:r>
        <w:t xml:space="preserve"> к ответственности из-за размещения информации или материалов Заказчика, нарушающих требования законодательства, Заказчик возмещает все понесенные расходы, включая штрафы, судебные расходы</w:t>
      </w:r>
      <w:r>
        <w:t xml:space="preserve">,</w:t>
      </w:r>
      <w:r>
        <w:t xml:space="preserve"> в т</w:t>
      </w:r>
      <w:r>
        <w:t xml:space="preserve">ечение 10 дней после предъявления требования </w:t>
      </w:r>
      <w:r>
        <w:t xml:space="preserve">Хэдхантера</w:t>
      </w:r>
      <w:r>
        <w:t xml:space="preserve">.</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3.81.9.</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27"/>
      </w:pPr>
      <w:r>
        <w:t xml:space="preserve">Информация о заказчике в рекламных и информационных материалах</w:t>
      </w:r>
      <w:r/>
    </w:p>
    <w:p>
      <w:pPr>
        <w:pStyle w:val="814"/>
        <w:numPr>
          <w:ilvl w:val="0"/>
          <w:numId w:val="0"/>
        </w:numPr>
        <w:ind w:left="709" w:hanging="709"/>
        <w:tabs>
          <w:tab w:val="left" w:pos="3119" w:leader="none"/>
        </w:tabs>
      </w:pPr>
      <w:r/>
      <w:bookmarkStart w:id="226" w:name="_Hlk179264745"/>
      <w:r/>
      <w:bookmarkStart w:id="227" w:name="_Hlk179264630"/>
      <w:r>
        <w:rPr>
          <w:bCs w:val="0"/>
          <w:color w:val="auto"/>
        </w:rPr>
        <w:t xml:space="preserve">3.81.10.</w:t>
      </w:r>
      <w:r>
        <w:rPr>
          <w:bCs w:val="0"/>
          <w:color w:val="auto"/>
        </w:rPr>
        <w:tab/>
      </w:r>
      <w:r>
        <w:t xml:space="preserve">Если нет письменного запрета</w:t>
      </w:r>
      <w:r>
        <w:t xml:space="preserve"> от З</w:t>
      </w:r>
      <w:r>
        <w:t xml:space="preserve">аказчика</w:t>
      </w:r>
      <w:r>
        <w:t xml:space="preserve">,</w:t>
      </w:r>
      <w:r>
        <w:t xml:space="preserve"> </w:t>
      </w:r>
      <w:r>
        <w:t xml:space="preserve">Хэдхантер</w:t>
      </w:r>
      <w:r>
        <w:t xml:space="preserve"> вправе использовать информацию</w:t>
      </w:r>
      <w:r>
        <w:t xml:space="preserve"> об о</w:t>
      </w:r>
      <w:r>
        <w:t xml:space="preserve">казании Услуг Заказчику, его логотип, товарный знак</w:t>
      </w:r>
      <w:r>
        <w:t xml:space="preserve"> и н</w:t>
      </w:r>
      <w:r>
        <w:t xml:space="preserve">е конфиденциальные материалы</w:t>
      </w:r>
      <w:r>
        <w:t xml:space="preserve"> в р</w:t>
      </w:r>
      <w:r>
        <w:t xml:space="preserve">екламно-информационных целях, включая презентации, материалы вебинаров</w:t>
      </w:r>
      <w:r>
        <w:t xml:space="preserve"> и п</w:t>
      </w:r>
      <w:r>
        <w:t xml:space="preserve">ромо-страницы </w:t>
      </w:r>
      <w:r>
        <w:t xml:space="preserve">Хэдхантера</w:t>
      </w:r>
      <w:bookmarkEnd w:id="226"/>
      <w:r>
        <w:t xml:space="preserve">.</w:t>
      </w:r>
      <w:r/>
    </w:p>
    <w:p>
      <w:pPr>
        <w:pStyle w:val="827"/>
      </w:pPr>
      <w:r>
        <w:t xml:space="preserve">Отказ от услуги</w:t>
      </w:r>
      <w:bookmarkEnd w:id="227"/>
      <w:r/>
    </w:p>
    <w:p>
      <w:pPr>
        <w:pStyle w:val="814"/>
        <w:numPr>
          <w:ilvl w:val="0"/>
          <w:numId w:val="0"/>
        </w:numPr>
        <w:ind w:left="709" w:hanging="709"/>
        <w:tabs>
          <w:tab w:val="left" w:pos="3119" w:leader="none"/>
        </w:tabs>
      </w:pPr>
      <w:r>
        <w:rPr>
          <w:bCs w:val="0"/>
          <w:color w:val="auto"/>
        </w:rPr>
        <w:t xml:space="preserve">3.81.11.</w:t>
      </w:r>
      <w:r>
        <w:rPr>
          <w:bCs w:val="0"/>
          <w:color w:val="auto"/>
        </w:rPr>
        <w:tab/>
      </w:r>
      <w:r>
        <w:t xml:space="preserve">Если Заказчик прямо отказывается</w:t>
      </w:r>
      <w:r>
        <w:t xml:space="preserve"> от у</w:t>
      </w:r>
      <w:r>
        <w:t xml:space="preserve">слуги после получения Макета</w:t>
      </w:r>
      <w:r>
        <w:t xml:space="preserve"> на с</w:t>
      </w:r>
      <w:r>
        <w:t xml:space="preserve">огласование,</w:t>
      </w:r>
      <w:r>
        <w:t xml:space="preserve"> но д</w:t>
      </w:r>
      <w:r>
        <w:t xml:space="preserve">о размещения изменений в Макете</w:t>
      </w:r>
      <w:r>
        <w:t xml:space="preserve"> на С</w:t>
      </w:r>
      <w:r>
        <w:t xml:space="preserve">айте (верстка и Активация), это считается отказом Заказчика от дальнейшего получения Услуги по разделу </w:t>
      </w:r>
      <w:r>
        <w:t xml:space="preserve">3.81</w:t>
      </w:r>
      <w:r>
        <w:t xml:space="preserve">,</w:t>
      </w:r>
      <w:r>
        <w:t xml:space="preserve"> а о</w:t>
      </w:r>
      <w:r>
        <w:t xml:space="preserve">бязательства </w:t>
      </w:r>
      <w:r>
        <w:t xml:space="preserve">Хэдхантера</w:t>
      </w:r>
      <w:r>
        <w:t xml:space="preserve"> прекращаются. </w:t>
      </w:r>
      <w:r>
        <w:t xml:space="preserve">Хэдхантер</w:t>
      </w:r>
      <w:r>
        <w:t xml:space="preserve"> удерживает 80% </w:t>
      </w:r>
      <w:bookmarkStart w:id="228" w:name="_Hlk195402053"/>
      <w:r>
        <w:t xml:space="preserve">от стоимости Услуги как возмещение понес</w:t>
      </w:r>
      <w:r>
        <w:t xml:space="preserve">е</w:t>
      </w:r>
      <w:r>
        <w:t xml:space="preserve">нных затрат.</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3.81.12.</w:t>
      </w:r>
      <w:r>
        <w:rPr>
          <w:bCs w:val="0"/>
          <w:color w:val="auto"/>
        </w:rPr>
        <w:tab/>
      </w:r>
      <w:r>
        <w:t xml:space="preserve">Хэдхантер</w:t>
      </w:r>
      <w:r>
        <w:t xml:space="preserve"> выставляет документы, подтверждающие оказание Услуг</w:t>
      </w:r>
      <w:bookmarkEnd w:id="228"/>
      <w:r>
        <w:t xml:space="preserve">. </w:t>
      </w:r>
      <w:r>
        <w:br/>
      </w:r>
      <w:r>
        <w:t xml:space="preserve">Дата документа </w:t>
      </w:r>
      <w:r>
        <w:t xml:space="preserve">–</w:t>
      </w:r>
      <w:r>
        <w:t xml:space="preserve"> дата внесения изменений в макет Брендированной Публикации вакансии</w:t>
      </w:r>
      <w:r>
        <w:t xml:space="preserve"> на С</w:t>
      </w:r>
      <w:r>
        <w:t xml:space="preserve">айте.</w:t>
      </w:r>
      <w:r/>
    </w:p>
    <w:p>
      <w:pPr>
        <w:ind w:left="709" w:hanging="709"/>
        <w:spacing w:before="480" w:after="120" w:line="240" w:lineRule="auto"/>
        <w:shd w:val="clear" w:color="auto" w:fill="ffffff"/>
        <w:rPr>
          <w:rFonts w:eastAsia="Arial" w:cs="Arial"/>
          <w:bCs/>
          <w:color w:val="404040" w:themeColor="text1" w:themeTint="BF"/>
          <w:sz w:val="16"/>
          <w:szCs w:val="16"/>
        </w:rPr>
      </w:pPr>
      <w:r>
        <w:rPr>
          <w:rFonts w:eastAsia="Arial" w:cs="Arial"/>
          <w:bCs/>
          <w:color w:val="404040" w:themeColor="text1" w:themeTint="BF"/>
          <w:sz w:val="16"/>
          <w:szCs w:val="16"/>
        </w:rPr>
        <w:t xml:space="preserve">3.8</w:t>
      </w:r>
      <w:r>
        <w:rPr>
          <w:rFonts w:eastAsia="Arial" w:cs="Arial"/>
          <w:bCs/>
          <w:color w:val="404040" w:themeColor="text1" w:themeTint="BF"/>
          <w:sz w:val="16"/>
          <w:szCs w:val="16"/>
        </w:rPr>
        <w:t xml:space="preserve">2</w:t>
      </w:r>
      <w:r>
        <w:rPr>
          <w:rFonts w:eastAsia="Arial" w:cs="Arial"/>
          <w:bCs/>
          <w:color w:val="404040" w:themeColor="text1" w:themeTint="BF"/>
          <w:sz w:val="16"/>
          <w:szCs w:val="16"/>
        </w:rPr>
        <w:t xml:space="preserve">.</w:t>
      </w:r>
      <w:r>
        <w:rPr>
          <w:rFonts w:eastAsia="Arial" w:cs="Arial"/>
          <w:bCs/>
          <w:color w:val="404040" w:themeColor="text1" w:themeTint="BF"/>
          <w:sz w:val="16"/>
          <w:szCs w:val="16"/>
        </w:rPr>
        <w:tab/>
      </w:r>
      <w:bookmarkStart w:id="229" w:name="_Hlk195405868"/>
      <w:r>
        <w:rPr>
          <w:rFonts w:eastAsia="Arial Narrow" w:cs="Arial Narrow"/>
          <w:b/>
          <w:bCs/>
          <w:color w:val="404040" w:themeColor="text1" w:themeTint="BF"/>
        </w:rPr>
        <w:t xml:space="preserve">Предоставление возможности получения галочки верификации канала в социальной сети «Сетка»</w:t>
      </w:r>
      <w:r>
        <w:rPr>
          <w:rFonts w:eastAsia="Arial" w:cs="Arial"/>
          <w:bCs/>
          <w:color w:val="404040" w:themeColor="text1" w:themeTint="BF"/>
          <w:sz w:val="16"/>
          <w:szCs w:val="16"/>
        </w:rPr>
        <w:t xml:space="preserve"> </w:t>
      </w:r>
      <w:r>
        <w:rPr>
          <w:rFonts w:eastAsia="Arial" w:cs="Arial"/>
          <w:bCs/>
          <w:color w:val="404040" w:themeColor="text1" w:themeTint="BF"/>
          <w:sz w:val="16"/>
          <w:szCs w:val="16"/>
        </w:rPr>
      </w:r>
    </w:p>
    <w:p>
      <w:pPr>
        <w:pStyle w:val="827"/>
      </w:pPr>
      <w:r/>
      <w:bookmarkStart w:id="230" w:name="_Hlk195365803"/>
      <w:r>
        <w:t xml:space="preserve">Описание</w:t>
      </w:r>
      <w:bookmarkEnd w:id="229"/>
      <w:r/>
    </w:p>
    <w:p>
      <w:pPr>
        <w:pStyle w:val="814"/>
        <w:numPr>
          <w:ilvl w:val="0"/>
          <w:numId w:val="0"/>
        </w:numPr>
        <w:ind w:left="709" w:hanging="709"/>
      </w:pPr>
      <w:r>
        <w:t xml:space="preserve">3.82.1.</w:t>
      </w:r>
      <w:r>
        <w:tab/>
      </w:r>
      <w:r>
        <w:t xml:space="preserve">Хэдхантер оказывает Заказчику услуг</w:t>
      </w:r>
      <w:r>
        <w:t xml:space="preserve">у по п</w:t>
      </w:r>
      <w:r>
        <w:t xml:space="preserve">редоставлени</w:t>
      </w:r>
      <w:r>
        <w:t xml:space="preserve">ю</w:t>
      </w:r>
      <w:r>
        <w:t xml:space="preserve"> возможности получения галочки верификации канала в социальной сети "Сетка" (далее – Услуга) </w:t>
      </w:r>
      <w:r>
        <w:t xml:space="preserve">и </w:t>
      </w:r>
      <w:r>
        <w:t xml:space="preserve">предоставляет Заказчику возможность получить специальную отметку (далее – Галочка) рядом с наименованием Канала Заказчика, свидетельствующую о том, что Канал принадлежит Заказчику</w:t>
      </w:r>
      <w:bookmarkEnd w:id="230"/>
      <w:r>
        <w:t xml:space="preserve">.</w:t>
      </w:r>
      <w:r/>
    </w:p>
    <w:p>
      <w:pPr>
        <w:pStyle w:val="814"/>
        <w:numPr>
          <w:ilvl w:val="0"/>
          <w:numId w:val="0"/>
        </w:numPr>
        <w:ind w:left="709" w:hanging="709"/>
      </w:pPr>
      <w:r>
        <w:t xml:space="preserve">3.82.2. </w:t>
      </w:r>
      <w:r>
        <w:tab/>
      </w:r>
      <w:r>
        <w:t xml:space="preserve">Канал – публичная страница Заказчика в социа</w:t>
      </w:r>
      <w:r>
        <w:t xml:space="preserve">льной сети “Сетка” (далее – Сетка) расположенная по адресу setka.ru, созданная для целей информирования других пользователей об интересующих их материалах. Создание Канала производится Заказчиком самостоятельно посредством функционала социальной сети Сетка</w:t>
      </w:r>
      <w:r>
        <w:t xml:space="preserve">. </w:t>
      </w:r>
      <w:r>
        <w:t xml:space="preserve">Услуга оказывается в согласованных Сторонами и указанных в наименовании услуги объемах в Заказе, Договоре или путем Активации услуг на Сайте.</w:t>
      </w:r>
      <w:r/>
    </w:p>
    <w:p>
      <w:pPr>
        <w:pStyle w:val="827"/>
      </w:pPr>
      <w:r/>
      <w:bookmarkStart w:id="231" w:name="_Hlk195367888"/>
      <w:r>
        <w:t xml:space="preserve">Порядок предоставления услуги</w:t>
      </w:r>
      <w:r/>
    </w:p>
    <w:p>
      <w:pPr>
        <w:pStyle w:val="814"/>
        <w:numPr>
          <w:ilvl w:val="0"/>
          <w:numId w:val="0"/>
        </w:numPr>
        <w:ind w:left="709" w:hanging="709"/>
      </w:pPr>
      <w:r>
        <w:t xml:space="preserve">3.82.3.</w:t>
      </w:r>
      <w:r>
        <w:tab/>
        <w:t xml:space="preserve">Объем услуг Стороны согласовывают </w:t>
      </w:r>
      <w:r>
        <w:t xml:space="preserve">в Заказе, Договоре или путем Активации услуг на Сайте</w:t>
      </w:r>
      <w:bookmarkEnd w:id="231"/>
      <w:r>
        <w:t xml:space="preserve">.</w:t>
      </w:r>
      <w:r/>
    </w:p>
    <w:p>
      <w:pPr>
        <w:pStyle w:val="814"/>
        <w:numPr>
          <w:ilvl w:val="0"/>
          <w:numId w:val="0"/>
        </w:numPr>
        <w:ind w:left="709" w:hanging="709"/>
      </w:pPr>
      <w:r>
        <w:t xml:space="preserve">3.82.4. </w:t>
      </w:r>
      <w:r>
        <w:tab/>
      </w:r>
      <w:r>
        <w:t xml:space="preserve">Для получения услуги Заказчику необходимо иметь Подтвержденную регистрацию на Сайте и заранее созданный Канал.</w:t>
      </w:r>
      <w:r/>
    </w:p>
    <w:p>
      <w:pPr>
        <w:pStyle w:val="814"/>
        <w:numPr>
          <w:ilvl w:val="0"/>
          <w:numId w:val="0"/>
        </w:numPr>
        <w:ind w:left="709" w:hanging="709"/>
      </w:pPr>
      <w:r>
        <w:t xml:space="preserve">3.</w:t>
      </w:r>
      <w:r>
        <w:t xml:space="preserve">82.5.</w:t>
      </w:r>
      <w:r>
        <w:tab/>
      </w:r>
      <w:r>
        <w:t xml:space="preserve">В течение 5 дней с момента заключения Заказа/Договора и оплаты Услуги, Заказчик предоставляет Хэдхантер ссылку на Канал и документы, подтверждающие наличие права на наименование или логотип, указанный в Канале в социальной сети Сетка.</w:t>
      </w:r>
      <w:r/>
    </w:p>
    <w:p>
      <w:pPr>
        <w:pStyle w:val="814"/>
        <w:numPr>
          <w:ilvl w:val="0"/>
          <w:numId w:val="0"/>
        </w:numPr>
        <w:ind w:left="709" w:hanging="709"/>
      </w:pPr>
      <w:r>
        <w:t xml:space="preserve">3.</w:t>
      </w:r>
      <w:r>
        <w:t xml:space="preserve">82.6.</w:t>
      </w:r>
      <w:r>
        <w:tab/>
        <w:t xml:space="preserve">Хэдхантер проводит проверку предос</w:t>
      </w:r>
      <w:r>
        <w:t xml:space="preserve">тавленных документов и информации в срок до 5 рабочих дней с момента их получения. Хэдхантер проверяет достоверность предоставленных сведений и наличие соответствующих прав Заказчика на средства индивидуализации, указанные в наименовании и описании Канала.</w:t>
      </w:r>
      <w:r/>
    </w:p>
    <w:p>
      <w:pPr>
        <w:pStyle w:val="814"/>
        <w:numPr>
          <w:ilvl w:val="0"/>
          <w:numId w:val="0"/>
        </w:numPr>
        <w:ind w:left="709" w:hanging="709"/>
      </w:pPr>
      <w:r>
        <w:t xml:space="preserve">3.</w:t>
      </w:r>
      <w:r>
        <w:t xml:space="preserve">82.7. </w:t>
      </w:r>
      <w:r>
        <w:tab/>
        <w:t xml:space="preserve">После успешной проверки, Хэдхантер размещает соответствующую Галочку рядом с названием Канала Заказчика в социальной сети Сетка и присваивает Каналу статус, который подтверждает принадлежность Канала Заказчику (далее – Статус).</w:t>
      </w:r>
      <w:r/>
    </w:p>
    <w:p>
      <w:pPr>
        <w:pStyle w:val="814"/>
        <w:numPr>
          <w:ilvl w:val="0"/>
          <w:numId w:val="0"/>
        </w:numPr>
        <w:ind w:left="709" w:hanging="709"/>
      </w:pPr>
      <w:r>
        <w:t xml:space="preserve">3.</w:t>
      </w:r>
      <w:r>
        <w:t xml:space="preserve">82.8. </w:t>
      </w:r>
      <w:r>
        <w:tab/>
        <w:t xml:space="preserve">Если выявлены несоответствие или недостаточность предоставленных данных, Хэдхантер </w:t>
      </w:r>
      <w:r>
        <w:t xml:space="preserve">может запросить у</w:t>
      </w:r>
      <w:r>
        <w:t xml:space="preserve"> Заказчика дополнительн</w:t>
      </w:r>
      <w:r>
        <w:t xml:space="preserve">ую</w:t>
      </w:r>
      <w:r>
        <w:t xml:space="preserve"> информаци</w:t>
      </w:r>
      <w:r>
        <w:t xml:space="preserve">ю</w:t>
      </w:r>
      <w:r>
        <w:t xml:space="preserve"> или устранени</w:t>
      </w:r>
      <w:r>
        <w:t xml:space="preserve">е</w:t>
      </w:r>
      <w:r>
        <w:t xml:space="preserve"> выявленных недостатков.</w:t>
      </w:r>
      <w:r/>
    </w:p>
    <w:p>
      <w:pPr>
        <w:pStyle w:val="814"/>
        <w:numPr>
          <w:ilvl w:val="0"/>
          <w:numId w:val="0"/>
        </w:numPr>
        <w:ind w:left="709" w:hanging="709"/>
      </w:pPr>
      <w:r>
        <w:t xml:space="preserve">3.</w:t>
      </w:r>
      <w:r>
        <w:t xml:space="preserve">82.9. </w:t>
      </w:r>
      <w:r>
        <w:tab/>
        <w:t xml:space="preserve">Статус и Галочка действуют в течение 12 месяцев с момента Активации Услуги. По истечении данного срока Заказчик может приобрести Услугу повторно.</w:t>
      </w:r>
      <w:r/>
    </w:p>
    <w:p>
      <w:pPr>
        <w:pStyle w:val="814"/>
        <w:numPr>
          <w:ilvl w:val="0"/>
          <w:numId w:val="0"/>
        </w:numPr>
        <w:ind w:left="709" w:hanging="709"/>
      </w:pPr>
      <w:r>
        <w:t xml:space="preserve">3.</w:t>
      </w:r>
      <w:r>
        <w:t xml:space="preserve">82.10. </w:t>
      </w:r>
      <w:r>
        <w:tab/>
        <w:t xml:space="preserve">Услуга может быть оказана только в отношении Каналов с наименованием либо иными средствами индивидуализации, которые принадлежат Заказчику.</w:t>
      </w:r>
      <w:r/>
    </w:p>
    <w:p>
      <w:pPr>
        <w:pStyle w:val="814"/>
        <w:numPr>
          <w:ilvl w:val="0"/>
          <w:numId w:val="0"/>
        </w:numPr>
        <w:ind w:left="709" w:hanging="709"/>
      </w:pPr>
      <w:r>
        <w:t xml:space="preserve">3.</w:t>
      </w:r>
      <w:r>
        <w:t xml:space="preserve">82.11. </w:t>
      </w:r>
      <w:r>
        <w:tab/>
        <w:t xml:space="preserve">Если услуга приобретается </w:t>
      </w:r>
      <w:r>
        <w:t xml:space="preserve">для нескольких Каналов, то все такие Каналы должны быть заранее созданы Заказчиком. Если такие Каналы не были созданы заранее, то срок оказания Услуги в отношении таких Каналов может быть уменьшен на срок, который потребовался Заказчику на создание Канала.</w:t>
      </w:r>
      <w:r/>
    </w:p>
    <w:p>
      <w:pPr>
        <w:pStyle w:val="814"/>
        <w:numPr>
          <w:ilvl w:val="0"/>
          <w:numId w:val="0"/>
        </w:numPr>
        <w:ind w:left="709" w:hanging="709"/>
      </w:pPr>
      <w:r>
        <w:t xml:space="preserve">3.</w:t>
      </w:r>
      <w:r>
        <w:t xml:space="preserve">82.12. </w:t>
      </w:r>
      <w:r>
        <w:tab/>
        <w:t xml:space="preserve">Наличие Статуса и Галочки не означает модерацию либо согласие с содержимым Канала Хэдхантером и не освобождает Заказчика от обязанности соответствовать требованиям социальной сети Сетка, расположенным по адресу setka.ru.</w:t>
      </w:r>
      <w:r/>
    </w:p>
    <w:p>
      <w:pPr>
        <w:pStyle w:val="814"/>
        <w:numPr>
          <w:ilvl w:val="0"/>
          <w:numId w:val="0"/>
        </w:numPr>
        <w:ind w:left="709" w:hanging="709"/>
      </w:pPr>
      <w:r>
        <w:t xml:space="preserve">3.</w:t>
      </w:r>
      <w:r>
        <w:t xml:space="preserve">82.13. </w:t>
      </w:r>
      <w:r>
        <w:tab/>
        <w:t xml:space="preserve">Нарушение Условий или требований социальной сети Сетка может повлечь блокировку либо аннулирование Канала. В таком случае Услуга считается оказанной в полной мере, денежные средства не подлежат возврату.</w:t>
      </w:r>
      <w:r/>
    </w:p>
    <w:p>
      <w:pPr>
        <w:pStyle w:val="814"/>
        <w:numPr>
          <w:ilvl w:val="0"/>
          <w:numId w:val="0"/>
        </w:numPr>
        <w:ind w:left="709" w:hanging="709"/>
      </w:pPr>
      <w:r>
        <w:t xml:space="preserve">3.</w:t>
      </w:r>
      <w:r>
        <w:t xml:space="preserve">82.14.</w:t>
      </w:r>
      <w:r>
        <w:tab/>
        <w:t xml:space="preserve">При отказе Заказчика от Услуги до истечения срока действия Галочки, Хэдхантер не осуществляет возврат стоимости в качестве платы за отказ, установление которой допускается п. 3 ст. 310 ГК РФ, что обосновано расходами </w:t>
      </w:r>
      <w:r>
        <w:t xml:space="preserve">Хэдхантер</w:t>
      </w:r>
      <w:r>
        <w:t xml:space="preserve">, связанными с подготовкой к оказанию Услуги. </w:t>
      </w:r>
      <w:r/>
    </w:p>
    <w:p>
      <w:pPr>
        <w:pStyle w:val="827"/>
      </w:pPr>
      <w:r>
        <w:t xml:space="preserve">Права и обязанности Сторон </w:t>
      </w:r>
      <w:r/>
    </w:p>
    <w:p>
      <w:pPr>
        <w:pStyle w:val="814"/>
        <w:numPr>
          <w:ilvl w:val="0"/>
          <w:numId w:val="0"/>
        </w:numPr>
        <w:ind w:left="709" w:hanging="709"/>
      </w:pPr>
      <w:r>
        <w:t xml:space="preserve">3.82.</w:t>
      </w:r>
      <w:r>
        <w:t xml:space="preserve">1</w:t>
      </w:r>
      <w:r>
        <w:t xml:space="preserve">5</w:t>
      </w:r>
      <w:r>
        <w:t xml:space="preserve">.</w:t>
      </w:r>
      <w:r>
        <w:tab/>
      </w:r>
      <w:r>
        <w:t xml:space="preserve">Заказчик обязуется:</w:t>
      </w:r>
      <w:r/>
    </w:p>
    <w:p>
      <w:pPr>
        <w:pStyle w:val="814"/>
        <w:numPr>
          <w:ilvl w:val="0"/>
          <w:numId w:val="0"/>
        </w:numPr>
        <w:ind w:left="709" w:hanging="709"/>
      </w:pPr>
      <w:r>
        <w:tab/>
        <w:t xml:space="preserve">(1) </w:t>
      </w:r>
      <w:r>
        <w:t xml:space="preserve">предоставлять достоверные и актуальные документы, необходимые для проведения проверки</w:t>
      </w:r>
      <w:r/>
    </w:p>
    <w:p>
      <w:pPr>
        <w:pStyle w:val="814"/>
        <w:numPr>
          <w:ilvl w:val="0"/>
          <w:numId w:val="0"/>
        </w:numPr>
        <w:ind w:left="709" w:hanging="709"/>
      </w:pPr>
      <w:r>
        <w:tab/>
        <w:t xml:space="preserve">(2)</w:t>
      </w:r>
      <w:r>
        <w:t xml:space="preserve"> уведомить </w:t>
      </w:r>
      <w:r>
        <w:t xml:space="preserve">Хэдхантер</w:t>
      </w:r>
      <w:r>
        <w:t xml:space="preserve"> в течение 1 дня в случаях потери контроля над Каналом либо ликвидации</w:t>
      </w:r>
      <w:r>
        <w:t xml:space="preserve">/</w:t>
      </w:r>
      <w:r>
        <w:t xml:space="preserve">реорганизации Заказчика</w:t>
      </w:r>
      <w:r>
        <w:t xml:space="preserve"> </w:t>
      </w:r>
      <w:r/>
    </w:p>
    <w:p>
      <w:pPr>
        <w:pStyle w:val="814"/>
        <w:numPr>
          <w:ilvl w:val="0"/>
          <w:numId w:val="0"/>
        </w:numPr>
        <w:ind w:left="709" w:hanging="709"/>
      </w:pPr>
      <w:r>
        <w:tab/>
        <w:t xml:space="preserve">(3) не изменять наименование Канала с целью введения в заблуждение пользователей относительно принадлежности Канала. Изменение наименования, связанное с реорганизацией, изменением средств индивидуализации (ребрендингом), допустимо.</w:t>
      </w:r>
      <w:r/>
    </w:p>
    <w:p>
      <w:pPr>
        <w:pStyle w:val="814"/>
        <w:numPr>
          <w:ilvl w:val="0"/>
          <w:numId w:val="0"/>
        </w:numPr>
        <w:ind w:left="709" w:hanging="709"/>
      </w:pPr>
      <w:r>
        <w:t xml:space="preserve">3.82.</w:t>
      </w:r>
      <w:r>
        <w:t xml:space="preserve">1</w:t>
      </w:r>
      <w:r>
        <w:t xml:space="preserve">6</w:t>
      </w:r>
      <w:r>
        <w:t xml:space="preserve">.</w:t>
      </w:r>
      <w:r>
        <w:tab/>
        <w:t xml:space="preserve">Хэдхантер вправе:</w:t>
      </w:r>
      <w:r/>
    </w:p>
    <w:p>
      <w:pPr>
        <w:pStyle w:val="814"/>
        <w:numPr>
          <w:ilvl w:val="0"/>
          <w:numId w:val="0"/>
        </w:numPr>
        <w:ind w:left="709" w:hanging="709"/>
      </w:pPr>
      <w:r>
        <w:tab/>
        <w:t xml:space="preserve">(1) отказать в оказании Услуги в случае выявления недостоверной информации, несоответствия предоставленных данных установленным требованиям или непредоставления запрашиваемых документов</w:t>
      </w:r>
      <w:r/>
    </w:p>
    <w:p>
      <w:pPr>
        <w:pStyle w:val="814"/>
        <w:numPr>
          <w:ilvl w:val="0"/>
          <w:numId w:val="0"/>
        </w:numPr>
        <w:ind w:left="709" w:hanging="709"/>
      </w:pPr>
      <w:r>
        <w:tab/>
        <w:t xml:space="preserve">(</w:t>
      </w:r>
      <w:bookmarkStart w:id="232" w:name="_Hlk195406189"/>
      <w:r>
        <w:t xml:space="preserve">2) аннулировать Услугу в случае выявления фактов предоставления недостоверной информации или нарушения Заказчиком условий Договора.</w:t>
      </w:r>
      <w:r/>
    </w:p>
    <w:p>
      <w:pPr>
        <w:ind w:left="709"/>
        <w:spacing w:before="240" w:after="120" w:line="240" w:lineRule="auto"/>
        <w:shd w:val="clear" w:color="auto" w:fill="ffffff"/>
        <w:tabs>
          <w:tab w:val="left" w:pos="6804" w:leader="none"/>
        </w:tabs>
        <w:rPr>
          <w:b/>
          <w:bCs/>
          <w:color w:val="000000" w:themeColor="text1"/>
          <w:sz w:val="16"/>
          <w:szCs w:val="16"/>
        </w:rPr>
        <w:pBdr>
          <w:top w:val="none" w:color="000000" w:sz="4" w:space="0"/>
          <w:left w:val="none" w:color="000000" w:sz="4" w:space="0"/>
          <w:bottom w:val="none" w:color="000000" w:sz="4" w:space="0"/>
          <w:right w:val="none" w:color="000000" w:sz="4" w:space="0"/>
          <w:between w:val="none" w:color="000000" w:sz="4" w:space="0"/>
        </w:pBdr>
      </w:pPr>
      <w:r>
        <w:rPr>
          <w:b/>
          <w:bCs/>
          <w:color w:val="000000" w:themeColor="text1"/>
          <w:sz w:val="16"/>
          <w:szCs w:val="16"/>
        </w:rPr>
        <w:t xml:space="preserve">Закрывающие документы</w:t>
      </w:r>
      <w:r>
        <w:rPr>
          <w:b/>
          <w:bCs/>
          <w:color w:val="000000" w:themeColor="text1"/>
          <w:sz w:val="16"/>
          <w:szCs w:val="16"/>
        </w:rPr>
      </w:r>
    </w:p>
    <w:p>
      <w:pPr>
        <w:pStyle w:val="814"/>
        <w:numPr>
          <w:ilvl w:val="0"/>
          <w:numId w:val="0"/>
        </w:numPr>
        <w:ind w:left="709" w:hanging="709"/>
      </w:pPr>
      <w:r>
        <w:t xml:space="preserve">3.8</w:t>
      </w:r>
      <w:r>
        <w:t xml:space="preserve">2</w:t>
      </w:r>
      <w:r>
        <w:t xml:space="preserve">.</w:t>
      </w:r>
      <w:r>
        <w:t xml:space="preserve">1</w:t>
      </w:r>
      <w:r>
        <w:t xml:space="preserve">7</w:t>
      </w:r>
      <w:r>
        <w:t xml:space="preserve">.</w:t>
      </w:r>
      <w:r>
        <w:tab/>
        <w:t xml:space="preserve">Документы, подтверждающие оказание Услуг, выставляются </w:t>
      </w:r>
      <w:r>
        <w:t xml:space="preserve">Хэдхантером</w:t>
      </w:r>
      <w:r>
        <w:t xml:space="preserve"> на дату Активации, что является фактом оказанной услуги, а именно предоставление возможности получения галочки верификации канала в социальной сети "Сетка</w:t>
      </w:r>
      <w:bookmarkEnd w:id="232"/>
      <w:r>
        <w:t xml:space="preserve">"</w:t>
      </w:r>
      <w:r>
        <w:t xml:space="preserve">.</w:t>
      </w:r>
      <w:r/>
    </w:p>
    <w:p>
      <w:pPr>
        <w:pStyle w:val="814"/>
        <w:numPr>
          <w:ilvl w:val="0"/>
          <w:numId w:val="0"/>
        </w:numPr>
        <w:ind w:left="709" w:hanging="709"/>
      </w:pPr>
      <w:r/>
      <w:r/>
    </w:p>
    <w:p>
      <w:pPr>
        <w:pStyle w:val="814"/>
        <w:numPr>
          <w:ilvl w:val="0"/>
          <w:numId w:val="0"/>
        </w:numPr>
        <w:ind w:left="709" w:hanging="709"/>
      </w:pPr>
      <w:r>
        <w:t xml:space="preserve">3.83.</w:t>
      </w:r>
      <w:r>
        <w:tab/>
      </w:r>
      <w:r>
        <w:rPr>
          <w:b/>
          <w:color w:val="404040" w:themeColor="text1" w:themeTint="BF"/>
          <w:sz w:val="24"/>
          <w:szCs w:val="24"/>
        </w:rPr>
        <w:t xml:space="preserve">Расположение материалов в топе поисковой выдачи career.hh.ru</w:t>
      </w:r>
      <w:r>
        <w:t xml:space="preserve"> </w:t>
      </w:r>
      <w:r/>
    </w:p>
    <w:p>
      <w:pPr>
        <w:pStyle w:val="814"/>
        <w:numPr>
          <w:ilvl w:val="0"/>
          <w:numId w:val="0"/>
        </w:numPr>
        <w:ind w:left="709" w:hanging="709"/>
      </w:pPr>
      <w:r>
        <w:tab/>
      </w:r>
      <w:r>
        <w:rPr>
          <w:rFonts w:eastAsia="Aptos" w:cs="Aptos"/>
          <w:b/>
        </w:rPr>
        <w:t xml:space="preserve">Описание</w:t>
      </w:r>
      <w:r/>
    </w:p>
    <w:p>
      <w:pPr>
        <w:pStyle w:val="814"/>
        <w:numPr>
          <w:ilvl w:val="0"/>
          <w:numId w:val="0"/>
        </w:numPr>
        <w:ind w:left="709" w:hanging="709"/>
      </w:pPr>
      <w:r>
        <w:t xml:space="preserve">3.83.1. </w:t>
      </w:r>
      <w:r>
        <w:tab/>
      </w:r>
      <w:r>
        <w:t xml:space="preserve">Хэдхантер</w:t>
      </w:r>
      <w:r>
        <w:t xml:space="preserve"> оказывает услугу “Расположение материалов в топе поисковой выдачи career.hh.ru” (далее – Услуга) согласно Заказу или Договору. Услуга оказывается путем размещени</w:t>
      </w:r>
      <w:r>
        <w:t xml:space="preserve">я</w:t>
      </w:r>
      <w:r>
        <w:t xml:space="preserve"> рекламных или информационных материалов (далее – Материалы), предоставленных Заказчиком на высоких позициях поисковой выдачи на странице career.hh.ru.</w:t>
      </w:r>
      <w:r/>
    </w:p>
    <w:p>
      <w:pPr>
        <w:pStyle w:val="814"/>
        <w:numPr>
          <w:ilvl w:val="0"/>
          <w:numId w:val="0"/>
        </w:numPr>
        <w:ind w:left="709" w:hanging="709"/>
      </w:pPr>
      <w:r>
        <w:t xml:space="preserve">3.83.2. </w:t>
      </w:r>
      <w:r>
        <w:tab/>
        <w:t xml:space="preserve">Услуга не гарантирует Заказчику наличие кликов\переходов пользователей по его Материалам.</w:t>
      </w:r>
      <w:r/>
    </w:p>
    <w:p>
      <w:pPr>
        <w:pStyle w:val="814"/>
        <w:numPr>
          <w:ilvl w:val="0"/>
          <w:numId w:val="0"/>
        </w:numPr>
        <w:ind w:left="709" w:hanging="709"/>
      </w:pPr>
      <w:r>
        <w:t xml:space="preserve">3.83.3. </w:t>
      </w:r>
      <w:r>
        <w:tab/>
        <w:t xml:space="preserve">Оказание Услуги может быть временно невозможно в связи с тем, что число позиций в поисковой выдаче на сайте career.hh.ru ограничено. Это условие не касается уже согласованного между сторонами Заказа и\или Договора.</w:t>
      </w:r>
      <w:r/>
    </w:p>
    <w:p>
      <w:pPr>
        <w:pStyle w:val="814"/>
        <w:numPr>
          <w:ilvl w:val="0"/>
          <w:numId w:val="0"/>
        </w:numPr>
        <w:ind w:left="709" w:hanging="709"/>
      </w:pPr>
      <w:r>
        <w:t xml:space="preserve">3.83.4. </w:t>
      </w:r>
      <w:r>
        <w:tab/>
        <w:t xml:space="preserve">Оказание Услуги не гарантирует Заказчику преимущественное право на оказание Услуги на следующий период.</w:t>
      </w:r>
      <w:r/>
    </w:p>
    <w:p>
      <w:pPr>
        <w:pStyle w:val="814"/>
        <w:numPr>
          <w:ilvl w:val="0"/>
          <w:numId w:val="0"/>
        </w:numPr>
        <w:ind w:left="709" w:hanging="709"/>
        <w:rPr>
          <w:b/>
        </w:rPr>
      </w:pPr>
      <w:r>
        <w:t xml:space="preserve">3.83.5. </w:t>
      </w:r>
      <w:r>
        <w:tab/>
      </w:r>
      <w:r>
        <w:t xml:space="preserve">Хэдхантер</w:t>
      </w:r>
      <w:r>
        <w:t xml:space="preserve"> начинает оказание услуги в течение 5 рабочих дней с даты оплаты услуги </w:t>
      </w:r>
      <w:r>
        <w:t xml:space="preserve">или с момента подписания Сторонами соответствующего Заказа и/или Договора, если Стороны согласовали порядок оплаты по факту оказания услуги.</w:t>
      </w:r>
      <w:r>
        <w:rPr>
          <w:rFonts w:ascii="Arial Narrow" w:hAnsi="Arial Narrow"/>
          <w:color w:val="2a3137"/>
        </w:rPr>
        <w:br/>
      </w:r>
      <w:r>
        <w:rPr>
          <w:rFonts w:ascii="Arial Narrow" w:hAnsi="Arial Narrow"/>
          <w:color w:val="2a3137"/>
        </w:rPr>
        <w:br/>
      </w:r>
      <w:r>
        <w:rPr>
          <w:b/>
        </w:rPr>
        <w:t xml:space="preserve">Требования к материалам</w:t>
      </w:r>
      <w:r>
        <w:rPr>
          <w:b/>
        </w:rPr>
      </w:r>
    </w:p>
    <w:p>
      <w:pPr>
        <w:pStyle w:val="814"/>
        <w:numPr>
          <w:ilvl w:val="0"/>
          <w:numId w:val="0"/>
        </w:numPr>
        <w:ind w:left="709" w:hanging="709"/>
      </w:pPr>
      <w:r>
        <w:t xml:space="preserve">3.8</w:t>
      </w:r>
      <w:r>
        <w:t xml:space="preserve">3</w:t>
      </w:r>
      <w:r>
        <w:t xml:space="preserve">.</w:t>
      </w:r>
      <w:r>
        <w:t xml:space="preserve">6</w:t>
      </w:r>
      <w:r>
        <w:t xml:space="preserve">.</w:t>
      </w:r>
      <w:r>
        <w:tab/>
      </w:r>
      <w:r>
        <w:t xml:space="preserve">Материалы и информация, предоставленные Заказчиком не должны нарушать требования законодательства, включая требования федерального закона «О рекламе» (если применимо), и права третьих лиц. В случае привлечения </w:t>
      </w:r>
      <w:r>
        <w:t xml:space="preserve">Хэдхантер</w:t>
      </w:r>
      <w:r>
        <w:t xml:space="preserve"> к ответственности за нарушение Заказчиком действующего законодательства РФ либо прав третьих лиц в связи с оказанием Услуги, Заказчик возмещает </w:t>
      </w:r>
      <w:r>
        <w:t xml:space="preserve">Хэдхантер</w:t>
      </w:r>
      <w:r>
        <w:t xml:space="preserve"> все понесенные им расходы, включая штрафы и судебные расходы, в течение 10 дней с момента требования.</w:t>
      </w:r>
      <w:r/>
    </w:p>
    <w:p>
      <w:pPr>
        <w:pStyle w:val="814"/>
        <w:numPr>
          <w:ilvl w:val="0"/>
          <w:numId w:val="0"/>
        </w:numPr>
        <w:ind w:left="709" w:hanging="709"/>
      </w:pPr>
      <w:r>
        <w:t xml:space="preserve">3.83.7. </w:t>
      </w:r>
      <w:r>
        <w:tab/>
      </w:r>
      <w:r>
        <w:t xml:space="preserve">Если Материалы содержат рекламу информационной продукции, подлежащей классификации в соответствии с федеральным законом «О защите детей от информации, причиняющей вред их здоровью и развитию», Заказчик обязан определить категорию такой продукции</w:t>
      </w:r>
      <w:r>
        <w:t xml:space="preserve">.</w:t>
      </w:r>
      <w:r/>
    </w:p>
    <w:p>
      <w:pPr>
        <w:pStyle w:val="814"/>
        <w:numPr>
          <w:ilvl w:val="0"/>
          <w:numId w:val="0"/>
        </w:numPr>
        <w:ind w:left="709" w:hanging="709"/>
      </w:pPr>
      <w:r>
        <w:t xml:space="preserve">3.83.8. </w:t>
      </w:r>
      <w:r>
        <w:tab/>
      </w:r>
      <w:r>
        <w:t xml:space="preserve">Если Материалы содержат признаки Рекламы и требуют маркировки в соответствии с ст. 18.1. федерального закона «О рекламе», Заказчик обязуется самостоятельно предпринять все необходимые действия, обязательные в связи с маркировкой Материалов и предоставлять </w:t>
      </w:r>
      <w:r>
        <w:t xml:space="preserve">Хэдхантер</w:t>
      </w:r>
      <w:r>
        <w:t xml:space="preserve"> необходимую информацию о маркировке.</w:t>
      </w:r>
      <w:r/>
    </w:p>
    <w:p>
      <w:pPr>
        <w:pStyle w:val="814"/>
        <w:numPr>
          <w:ilvl w:val="0"/>
          <w:numId w:val="0"/>
        </w:numPr>
        <w:ind w:left="709" w:hanging="709"/>
        <w:rPr>
          <w:b/>
        </w:rPr>
      </w:pPr>
      <w:r>
        <w:rPr>
          <w:b/>
        </w:rPr>
        <w:tab/>
        <w:t xml:space="preserve">Стоимость и порядок оказания</w:t>
      </w:r>
      <w:r>
        <w:rPr>
          <w:b/>
        </w:rPr>
      </w:r>
    </w:p>
    <w:p>
      <w:pPr>
        <w:pStyle w:val="814"/>
        <w:numPr>
          <w:ilvl w:val="0"/>
          <w:numId w:val="0"/>
        </w:numPr>
        <w:ind w:left="709" w:hanging="709"/>
      </w:pPr>
      <w:r>
        <w:t xml:space="preserve">3.8</w:t>
      </w:r>
      <w:r>
        <w:t xml:space="preserve">3</w:t>
      </w:r>
      <w:r>
        <w:t xml:space="preserve">.</w:t>
      </w:r>
      <w:r>
        <w:t xml:space="preserve">9</w:t>
      </w:r>
      <w:r>
        <w:t xml:space="preserve">.</w:t>
      </w:r>
      <w:r>
        <w:tab/>
      </w:r>
      <w:r>
        <w:t xml:space="preserve">Точная позиция Материалов в поисковой выдаче согласовывается в Заказе или Договоре. Категория или область профессиональной деятельности (далее – Направление) в котором будет размещение Материалов согласовывается сторонами посредством переписки.</w:t>
      </w:r>
      <w:r/>
    </w:p>
    <w:p>
      <w:pPr>
        <w:pStyle w:val="814"/>
        <w:numPr>
          <w:ilvl w:val="0"/>
          <w:numId w:val="0"/>
        </w:numPr>
        <w:ind w:left="709" w:hanging="709"/>
      </w:pPr>
      <w:r>
        <w:t xml:space="preserve">3.83.10. </w:t>
      </w:r>
      <w:r>
        <w:tab/>
      </w:r>
      <w:r>
        <w:t xml:space="preserve">Стоимость Услуги указана в Тарифах. На стоимость влияет конкретная позиция размещения Материалов и Направление, в котором будут размещены материалы.</w:t>
      </w:r>
      <w:r/>
    </w:p>
    <w:p>
      <w:pPr>
        <w:pStyle w:val="814"/>
        <w:numPr>
          <w:ilvl w:val="0"/>
          <w:numId w:val="0"/>
        </w:numPr>
        <w:ind w:left="709" w:hanging="709"/>
      </w:pPr>
      <w:r>
        <w:t xml:space="preserve">3.83.11.</w:t>
      </w:r>
      <w:r>
        <w:tab/>
      </w:r>
      <w:r>
        <w:t xml:space="preserve">Отчетным периодом оказания Услуги является 1 календарный месяц.</w:t>
      </w:r>
      <w:r/>
    </w:p>
    <w:p>
      <w:pPr>
        <w:pStyle w:val="814"/>
        <w:numPr>
          <w:ilvl w:val="0"/>
          <w:numId w:val="0"/>
        </w:numPr>
        <w:ind w:left="709" w:hanging="709"/>
      </w:pPr>
      <w:r>
        <w:tab/>
      </w:r>
      <w:r>
        <w:rPr>
          <w:b/>
        </w:rPr>
        <w:t xml:space="preserve">Закрывающие документы</w:t>
      </w:r>
      <w:r/>
    </w:p>
    <w:p>
      <w:pPr>
        <w:pStyle w:val="814"/>
        <w:numPr>
          <w:ilvl w:val="0"/>
          <w:numId w:val="0"/>
        </w:numPr>
        <w:ind w:left="709" w:hanging="709"/>
      </w:pPr>
      <w:r>
        <w:t xml:space="preserve">3.83.12.</w:t>
      </w:r>
      <w:r>
        <w:tab/>
      </w:r>
      <w:r>
        <w:t xml:space="preserve">Документы, подтверждающие оказание Услуги, выставляются </w:t>
      </w:r>
      <w:r>
        <w:t xml:space="preserve">Хэдхантер</w:t>
      </w:r>
      <w:r>
        <w:t xml:space="preserve"> ежемесячно, последним числом отчетного месяца, либо в день окончания оказания Услуг</w:t>
      </w:r>
      <w:r>
        <w:t xml:space="preserve">.</w:t>
      </w:r>
      <w:r/>
    </w:p>
    <w:p>
      <w:pPr>
        <w:pStyle w:val="816"/>
        <w:numPr>
          <w:ilvl w:val="0"/>
          <w:numId w:val="0"/>
        </w:numPr>
        <w:ind w:left="709" w:hanging="709"/>
      </w:pPr>
      <w:r>
        <w:rPr>
          <w:rFonts w:eastAsia="Arial" w:cs="Arial"/>
          <w:b w:val="0"/>
          <w:sz w:val="16"/>
          <w:szCs w:val="16"/>
        </w:rPr>
        <w:t xml:space="preserve">3.84.</w:t>
      </w:r>
      <w:r>
        <w:rPr>
          <w:rFonts w:eastAsia="Arial" w:cs="Arial"/>
          <w:b w:val="0"/>
          <w:sz w:val="16"/>
          <w:szCs w:val="16"/>
        </w:rPr>
        <w:tab/>
      </w:r>
      <w:r>
        <w:t xml:space="preserve">Размещение </w:t>
      </w:r>
      <w:r>
        <w:t xml:space="preserve">информационных</w:t>
      </w:r>
      <w:r>
        <w:t xml:space="preserve"> модулей на сайтах, в мобильном приложении Хэдхантера или партнеров Хэдхантера</w:t>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3.84.1.</w:t>
      </w:r>
      <w:r>
        <w:rPr>
          <w:bCs w:val="0"/>
          <w:color w:val="auto"/>
        </w:rPr>
        <w:tab/>
      </w:r>
      <w:r>
        <w:t xml:space="preserve">Стороны согласовывают период показа </w:t>
      </w:r>
      <w:r>
        <w:t xml:space="preserve">Информационных</w:t>
      </w:r>
      <w:r>
        <w:t xml:space="preserve"> модулей в Заказе или Договоре. Для Услуг, объ</w:t>
      </w:r>
      <w:r>
        <w:t xml:space="preserve">е</w:t>
      </w:r>
      <w:r>
        <w:t xml:space="preserve">м которых измеряется количеством показов, указанная дата окончания оказания Услуги предварительна. </w:t>
      </w:r>
      <w:r/>
    </w:p>
    <w:p>
      <w:pPr>
        <w:pStyle w:val="814"/>
        <w:numPr>
          <w:ilvl w:val="0"/>
          <w:numId w:val="0"/>
        </w:numPr>
        <w:ind w:left="709"/>
      </w:pPr>
      <w:r>
        <w:t xml:space="preserve">Фактическая дата окончания оказания Услуги зависит от фактической интенсивности просмотра интернет-страницы с </w:t>
      </w:r>
      <w:r>
        <w:t xml:space="preserve">Информационным</w:t>
      </w:r>
      <w:r>
        <w:t xml:space="preserve"> модулем, которая определяет количество его показов. Для Услуг, объ</w:t>
      </w:r>
      <w:r>
        <w:t xml:space="preserve">е</w:t>
      </w:r>
      <w:r>
        <w:t xml:space="preserve">м которых определен временными параметрами (дни, недели и т.п.), даты начала и окончания оказания Услуг являются точными</w:t>
      </w:r>
      <w:r>
        <w:t xml:space="preserve">.</w:t>
      </w:r>
      <w:r/>
    </w:p>
    <w:p>
      <w:pPr>
        <w:pStyle w:val="814"/>
        <w:numPr>
          <w:ilvl w:val="0"/>
          <w:numId w:val="0"/>
        </w:numPr>
        <w:ind w:left="709"/>
      </w:pPr>
      <w:r>
        <w:t xml:space="preserve">Все критерии, параметры, Сайт или мобильное приложение размещения объем услуг Стороны согласовывают в Заказе или Договоре либо по электронной почте. </w:t>
      </w:r>
      <w:r>
        <w:br/>
      </w:r>
      <w:r>
        <w:t xml:space="preserve">Согласование по электронной почте считается юридически значимым при получении явного согласия Заказчика с предложенным медиапланом</w:t>
      </w:r>
      <w:r>
        <w:t xml:space="preserve"> (план размещения материалов)</w:t>
      </w:r>
      <w:r>
        <w:t xml:space="preserve">.</w:t>
      </w:r>
      <w:r/>
    </w:p>
    <w:p>
      <w:pPr>
        <w:pStyle w:val="827"/>
      </w:pPr>
      <w:r>
        <w:t xml:space="preserve">Предоставление </w:t>
      </w:r>
      <w:r>
        <w:t xml:space="preserve">информационного</w:t>
      </w:r>
      <w:r>
        <w:t xml:space="preserve"> материала</w:t>
      </w:r>
      <w:r/>
    </w:p>
    <w:p>
      <w:pPr>
        <w:pStyle w:val="814"/>
        <w:numPr>
          <w:ilvl w:val="0"/>
          <w:numId w:val="0"/>
        </w:numPr>
        <w:ind w:left="709" w:hanging="709"/>
        <w:tabs>
          <w:tab w:val="left" w:pos="3119" w:leader="none"/>
        </w:tabs>
      </w:pPr>
      <w:r>
        <w:rPr>
          <w:bCs w:val="0"/>
          <w:color w:val="auto"/>
        </w:rPr>
        <w:t xml:space="preserve">3.84.</w:t>
      </w:r>
      <w:r>
        <w:rPr>
          <w:bCs w:val="0"/>
          <w:color w:val="auto"/>
        </w:rPr>
        <w:t xml:space="preserve">2.</w:t>
      </w:r>
      <w:r>
        <w:rPr>
          <w:bCs w:val="0"/>
          <w:color w:val="auto"/>
        </w:rPr>
        <w:tab/>
      </w:r>
      <w:r>
        <w:t xml:space="preserve">Размещение </w:t>
      </w:r>
      <w:r>
        <w:t xml:space="preserve">Информационных</w:t>
      </w:r>
      <w:r>
        <w:t xml:space="preserve"> модулей бронируется не менее чем за 5 рабочих дней до начала размещения.</w:t>
      </w:r>
      <w:r/>
    </w:p>
    <w:p>
      <w:pPr>
        <w:pStyle w:val="814"/>
        <w:numPr>
          <w:ilvl w:val="0"/>
          <w:numId w:val="0"/>
        </w:numPr>
        <w:ind w:left="709" w:hanging="709"/>
        <w:tabs>
          <w:tab w:val="left" w:pos="3119" w:leader="none"/>
        </w:tabs>
      </w:pPr>
      <w:r>
        <w:rPr>
          <w:bCs w:val="0"/>
          <w:color w:val="auto"/>
        </w:rPr>
        <w:t xml:space="preserve">3.84.</w:t>
      </w:r>
      <w:r>
        <w:rPr>
          <w:bCs w:val="0"/>
          <w:color w:val="auto"/>
        </w:rPr>
        <w:t xml:space="preserve">3.</w:t>
      </w:r>
      <w:r>
        <w:rPr>
          <w:bCs w:val="0"/>
          <w:color w:val="auto"/>
        </w:rPr>
        <w:tab/>
      </w:r>
      <w:r>
        <w:t xml:space="preserve">Заказчик предоставляет </w:t>
      </w:r>
      <w:r>
        <w:t xml:space="preserve">Информационных</w:t>
      </w:r>
      <w:r>
        <w:t xml:space="preserve"> материал для размещения не позднее чем за 7 рабочих дней до даты размещения.</w:t>
      </w:r>
      <w:r/>
    </w:p>
    <w:p>
      <w:pPr>
        <w:pStyle w:val="814"/>
        <w:numPr>
          <w:ilvl w:val="0"/>
          <w:numId w:val="0"/>
        </w:numPr>
        <w:ind w:left="709" w:hanging="709"/>
        <w:tabs>
          <w:tab w:val="left" w:pos="3119" w:leader="none"/>
        </w:tabs>
      </w:pPr>
      <w:r>
        <w:rPr>
          <w:bCs w:val="0"/>
          <w:color w:val="auto"/>
        </w:rPr>
        <w:t xml:space="preserve">3.84.</w:t>
      </w:r>
      <w:r>
        <w:rPr>
          <w:bCs w:val="0"/>
          <w:color w:val="auto"/>
        </w:rPr>
        <w:t xml:space="preserve">4.</w:t>
      </w:r>
      <w:r>
        <w:rPr>
          <w:bCs w:val="0"/>
          <w:color w:val="auto"/>
        </w:rPr>
        <w:tab/>
      </w:r>
      <w:r>
        <w:t xml:space="preserve">Информационный</w:t>
      </w:r>
      <w:r>
        <w:t xml:space="preserve"> материал должен соответствовать требованиям, перечисленным на Сайте и на сайтах Партн</w:t>
      </w:r>
      <w:r>
        <w:t xml:space="preserve">е</w:t>
      </w:r>
      <w:r>
        <w:t xml:space="preserve">ров </w:t>
      </w:r>
      <w:r>
        <w:t xml:space="preserve">Хэдхантера</w:t>
      </w:r>
      <w:r>
        <w:t xml:space="preserve">.</w:t>
      </w:r>
      <w:r/>
    </w:p>
    <w:p>
      <w:pPr>
        <w:pStyle w:val="814"/>
        <w:numPr>
          <w:ilvl w:val="0"/>
          <w:numId w:val="0"/>
        </w:numPr>
        <w:ind w:left="709" w:hanging="709"/>
        <w:tabs>
          <w:tab w:val="left" w:pos="3119" w:leader="none"/>
        </w:tabs>
      </w:pPr>
      <w:r>
        <w:rPr>
          <w:bCs w:val="0"/>
          <w:color w:val="auto"/>
        </w:rPr>
        <w:t xml:space="preserve">3.84.</w:t>
      </w:r>
      <w:r>
        <w:rPr>
          <w:bCs w:val="0"/>
          <w:color w:val="auto"/>
        </w:rPr>
        <w:t xml:space="preserve">5.</w:t>
      </w:r>
      <w:r>
        <w:rPr>
          <w:bCs w:val="0"/>
          <w:color w:val="auto"/>
        </w:rPr>
        <w:tab/>
      </w:r>
      <w:r>
        <w:t xml:space="preserve">Хэдхантер</w:t>
      </w:r>
      <w:r>
        <w:t xml:space="preserve"> может редактировать предоставленные материалы Заказчика, если они не соответствуют требованиям </w:t>
      </w:r>
      <w:r>
        <w:t xml:space="preserve">п. 3.84.</w:t>
      </w:r>
      <w:r>
        <w:t xml:space="preserve">4, без искажения смысла и содержания, уведомив об этом Заказчика.</w:t>
      </w:r>
      <w:r/>
    </w:p>
    <w:p>
      <w:pPr>
        <w:pStyle w:val="814"/>
        <w:numPr>
          <w:ilvl w:val="0"/>
          <w:numId w:val="0"/>
        </w:numPr>
        <w:ind w:left="709" w:hanging="709"/>
        <w:tabs>
          <w:tab w:val="left" w:pos="3119" w:leader="none"/>
        </w:tabs>
      </w:pPr>
      <w:r>
        <w:rPr>
          <w:bCs w:val="0"/>
          <w:color w:val="auto"/>
        </w:rPr>
        <w:t xml:space="preserve">3.84.</w:t>
      </w:r>
      <w:r>
        <w:rPr>
          <w:bCs w:val="0"/>
          <w:color w:val="auto"/>
        </w:rPr>
        <w:t xml:space="preserve">6.</w:t>
      </w:r>
      <w:r>
        <w:rPr>
          <w:bCs w:val="0"/>
          <w:color w:val="auto"/>
        </w:rPr>
        <w:tab/>
      </w:r>
      <w:r>
        <w:t xml:space="preserve">Если Заказчик приобретает Услугу по изготовлению </w:t>
      </w:r>
      <w:r>
        <w:t xml:space="preserve">Информационного</w:t>
      </w:r>
      <w:r>
        <w:t xml:space="preserve"> модуля, то он передает </w:t>
      </w:r>
      <w:r>
        <w:t xml:space="preserve">Хэдхантеру</w:t>
      </w:r>
      <w:r>
        <w:t xml:space="preserve"> все материалы и утверждает изготовленный </w:t>
      </w:r>
      <w:r>
        <w:t xml:space="preserve">Информационный</w:t>
      </w:r>
      <w:r>
        <w:t xml:space="preserve"> модуль не позднее 3 рабочих дней до даты размещения.</w:t>
      </w:r>
      <w:r/>
    </w:p>
    <w:p>
      <w:pPr>
        <w:pStyle w:val="814"/>
        <w:numPr>
          <w:ilvl w:val="0"/>
          <w:numId w:val="0"/>
        </w:numPr>
        <w:ind w:left="709" w:hanging="709"/>
        <w:tabs>
          <w:tab w:val="left" w:pos="3119" w:leader="none"/>
        </w:tabs>
      </w:pPr>
      <w:r>
        <w:rPr>
          <w:bCs w:val="0"/>
          <w:color w:val="auto"/>
        </w:rPr>
        <w:t xml:space="preserve">3.84.</w:t>
      </w:r>
      <w:r>
        <w:rPr>
          <w:bCs w:val="0"/>
          <w:color w:val="auto"/>
        </w:rPr>
        <w:t xml:space="preserve">7.</w:t>
      </w:r>
      <w:r>
        <w:rPr>
          <w:bCs w:val="0"/>
          <w:color w:val="auto"/>
        </w:rPr>
        <w:tab/>
      </w:r>
      <w:r>
        <w:t xml:space="preserve">Если Заказчик самостоятельно изготавливает </w:t>
      </w:r>
      <w:r>
        <w:t xml:space="preserve">Информационный</w:t>
      </w:r>
      <w:r>
        <w:t xml:space="preserve"> модуль, он передает его </w:t>
      </w:r>
      <w:r>
        <w:t xml:space="preserve">Хэдхантеру</w:t>
      </w:r>
      <w:r>
        <w:t xml:space="preserve"> не позднее 3 рабочих дней до даты размещения.</w:t>
      </w:r>
      <w:r/>
    </w:p>
    <w:p>
      <w:pPr>
        <w:pStyle w:val="827"/>
      </w:pPr>
      <w:r>
        <w:t xml:space="preserve">Отказ в публикации </w:t>
      </w:r>
      <w:r>
        <w:t xml:space="preserve">Информационного</w:t>
      </w:r>
      <w:r>
        <w:t xml:space="preserve"> модуля </w:t>
      </w:r>
      <w:r>
        <w:t xml:space="preserve">Хэдхантером</w:t>
      </w:r>
      <w:r/>
    </w:p>
    <w:p>
      <w:pPr>
        <w:pStyle w:val="814"/>
        <w:numPr>
          <w:ilvl w:val="0"/>
          <w:numId w:val="0"/>
        </w:numPr>
        <w:ind w:left="709" w:hanging="709"/>
        <w:tabs>
          <w:tab w:val="left" w:pos="3119" w:leader="none"/>
        </w:tabs>
      </w:pPr>
      <w:r>
        <w:rPr>
          <w:bCs w:val="0"/>
          <w:color w:val="auto"/>
        </w:rPr>
        <w:t xml:space="preserve">3.84.</w:t>
      </w:r>
      <w:r>
        <w:rPr>
          <w:bCs w:val="0"/>
          <w:color w:val="auto"/>
        </w:rPr>
        <w:t xml:space="preserve">8.</w:t>
      </w:r>
      <w:r>
        <w:rPr>
          <w:bCs w:val="0"/>
          <w:color w:val="auto"/>
        </w:rPr>
        <w:tab/>
      </w:r>
      <w:r>
        <w:t xml:space="preserve">Хэдхантер</w:t>
      </w:r>
      <w:r>
        <w:t xml:space="preserve"> может отказать в публикации </w:t>
      </w:r>
      <w:r>
        <w:t xml:space="preserve">Информационного</w:t>
      </w:r>
      <w:r>
        <w:t xml:space="preserve"> модуля, если информация: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не соответствует тематике Сайта;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противозаконная, угрожающая, оскорбительная, клеветническая, заведомо ложная, грубая, </w:t>
      </w:r>
      <w:r>
        <w:br/>
        <w:t xml:space="preserve">непристойная, вредит другим посетителям Сайта, нарушает их права</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указывает на статус, заслуги Заказчика, присвоенные на мероприятиях или сайтах компаний, предоставляющих сервисы или услуги, аналогичные Сайту;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если цветовая гамма или дизайн противоречат дизайну Сайта;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содержит рекламу.</w:t>
      </w:r>
      <w:r/>
    </w:p>
    <w:p>
      <w:pPr>
        <w:pStyle w:val="827"/>
      </w:pPr>
      <w:r>
        <w:t xml:space="preserve">Размещение </w:t>
      </w:r>
      <w:r>
        <w:t xml:space="preserve">Информационного</w:t>
      </w:r>
      <w:r>
        <w:t xml:space="preserve"> модуля на сайте</w:t>
      </w:r>
      <w:r/>
    </w:p>
    <w:p>
      <w:pPr>
        <w:pStyle w:val="814"/>
        <w:numPr>
          <w:ilvl w:val="0"/>
          <w:numId w:val="0"/>
        </w:numPr>
        <w:ind w:left="709" w:hanging="709"/>
        <w:tabs>
          <w:tab w:val="left" w:pos="3119" w:leader="none"/>
        </w:tabs>
      </w:pPr>
      <w:r>
        <w:rPr>
          <w:bCs w:val="0"/>
          <w:color w:val="auto"/>
        </w:rPr>
        <w:t xml:space="preserve">3.84.9</w:t>
      </w:r>
      <w:r>
        <w:rPr>
          <w:bCs w:val="0"/>
          <w:color w:val="auto"/>
        </w:rPr>
        <w:t xml:space="preserve">.</w:t>
      </w:r>
      <w:r>
        <w:rPr>
          <w:bCs w:val="0"/>
          <w:color w:val="auto"/>
        </w:rPr>
        <w:tab/>
      </w:r>
      <w:r>
        <w:t xml:space="preserve">Хэдхантер</w:t>
      </w:r>
      <w:r>
        <w:t xml:space="preserve"> размещает </w:t>
      </w:r>
      <w:r>
        <w:t xml:space="preserve">Информационные</w:t>
      </w:r>
      <w:r>
        <w:t xml:space="preserve"> модули на Сайте в соответствии с графиком оказания услуг, согласованным в Заказе.</w:t>
      </w:r>
      <w:r/>
    </w:p>
    <w:p>
      <w:pPr>
        <w:pStyle w:val="814"/>
        <w:numPr>
          <w:ilvl w:val="0"/>
          <w:numId w:val="0"/>
        </w:numPr>
        <w:ind w:left="709" w:hanging="709"/>
        <w:tabs>
          <w:tab w:val="left" w:pos="3119" w:leader="none"/>
        </w:tabs>
      </w:pPr>
      <w:r>
        <w:rPr>
          <w:bCs w:val="0"/>
          <w:color w:val="auto"/>
        </w:rPr>
        <w:t xml:space="preserve">3.84.</w:t>
      </w:r>
      <w:r>
        <w:rPr>
          <w:bCs w:val="0"/>
          <w:color w:val="auto"/>
        </w:rPr>
        <w:t xml:space="preserve">1</w:t>
      </w:r>
      <w:r>
        <w:rPr>
          <w:bCs w:val="0"/>
          <w:color w:val="auto"/>
        </w:rPr>
        <w:t xml:space="preserve">0</w:t>
      </w:r>
      <w:r>
        <w:rPr>
          <w:bCs w:val="0"/>
          <w:color w:val="auto"/>
        </w:rPr>
        <w:t xml:space="preserve">.</w:t>
      </w:r>
      <w:r>
        <w:rPr>
          <w:bCs w:val="0"/>
          <w:color w:val="auto"/>
        </w:rPr>
        <w:tab/>
      </w:r>
      <w:r>
        <w:t xml:space="preserve">Для и</w:t>
      </w:r>
      <w:r>
        <w:t xml:space="preserve">зменени</w:t>
      </w:r>
      <w:r>
        <w:t xml:space="preserve">я</w:t>
      </w:r>
      <w:r>
        <w:t xml:space="preserve"> сроков или иных условий размещения </w:t>
      </w:r>
      <w:r>
        <w:t xml:space="preserve">Информационного</w:t>
      </w:r>
      <w:r>
        <w:t xml:space="preserve"> модуля</w:t>
      </w:r>
      <w:r>
        <w:t xml:space="preserve"> Стороны подписывают</w:t>
      </w:r>
      <w:r>
        <w:t xml:space="preserve"> </w:t>
      </w:r>
      <w:r>
        <w:t xml:space="preserve">дополнит</w:t>
      </w:r>
      <w:r>
        <w:t xml:space="preserve">ельно</w:t>
      </w:r>
      <w:r>
        <w:t xml:space="preserve">е</w:t>
      </w:r>
      <w:r>
        <w:t xml:space="preserve"> соглашени</w:t>
      </w:r>
      <w:r>
        <w:t xml:space="preserve">е</w:t>
      </w:r>
      <w:r>
        <w:t xml:space="preserve"> к Договору или Заказу. Если есть возможность изменить ранее согласованные условия, то </w:t>
      </w:r>
      <w:r>
        <w:t xml:space="preserve">Хэдхантер</w:t>
      </w:r>
      <w:r>
        <w:t xml:space="preserve"> размещает </w:t>
      </w:r>
      <w:r>
        <w:t xml:space="preserve">Информационный</w:t>
      </w:r>
      <w:r>
        <w:t xml:space="preserve"> модуль на новых условиях, указанных в </w:t>
      </w:r>
      <w:r>
        <w:t xml:space="preserve">дополнит</w:t>
      </w:r>
      <w:r>
        <w:t xml:space="preserve">ельном соглашении.</w:t>
      </w:r>
      <w:r/>
    </w:p>
    <w:p>
      <w:pPr>
        <w:pStyle w:val="814"/>
        <w:numPr>
          <w:ilvl w:val="0"/>
          <w:numId w:val="0"/>
        </w:numPr>
        <w:ind w:left="709" w:hanging="709"/>
        <w:tabs>
          <w:tab w:val="left" w:pos="3119" w:leader="none"/>
        </w:tabs>
      </w:pPr>
      <w:r>
        <w:rPr>
          <w:bCs w:val="0"/>
          <w:color w:val="auto"/>
        </w:rPr>
        <w:t xml:space="preserve">3.84.</w:t>
      </w:r>
      <w:r>
        <w:rPr>
          <w:bCs w:val="0"/>
          <w:color w:val="auto"/>
        </w:rPr>
        <w:t xml:space="preserve">1</w:t>
      </w:r>
      <w:r>
        <w:rPr>
          <w:bCs w:val="0"/>
          <w:color w:val="auto"/>
        </w:rPr>
        <w:t xml:space="preserve">1</w:t>
      </w:r>
      <w:r>
        <w:rPr>
          <w:bCs w:val="0"/>
          <w:color w:val="auto"/>
        </w:rPr>
        <w:t xml:space="preserve">.</w:t>
      </w:r>
      <w:r>
        <w:rPr>
          <w:bCs w:val="0"/>
          <w:color w:val="auto"/>
        </w:rPr>
        <w:tab/>
      </w:r>
      <w:r>
        <w:t xml:space="preserve">Хэдхантер</w:t>
      </w:r>
      <w:r>
        <w:t xml:space="preserve"> может односторонне, без письменного согласования или уведомления Заказчика, изменить сроки размещения </w:t>
      </w:r>
      <w:r>
        <w:t xml:space="preserve">Информационного</w:t>
      </w:r>
      <w:r>
        <w:t xml:space="preserve"> модуля на срок до 15 дней включительно. Такие изменения в Заказ не вносятся.</w:t>
      </w:r>
      <w:r/>
    </w:p>
    <w:p>
      <w:pPr>
        <w:pStyle w:val="827"/>
      </w:pPr>
      <w:r>
        <w:t xml:space="preserve">Отказ Заказчика от Услуги</w:t>
      </w:r>
      <w:r/>
    </w:p>
    <w:p>
      <w:pPr>
        <w:pStyle w:val="814"/>
        <w:numPr>
          <w:ilvl w:val="0"/>
          <w:numId w:val="0"/>
        </w:numPr>
        <w:ind w:left="709" w:hanging="709"/>
        <w:tabs>
          <w:tab w:val="left" w:pos="3119" w:leader="none"/>
        </w:tabs>
      </w:pPr>
      <w:r>
        <w:rPr>
          <w:bCs w:val="0"/>
          <w:color w:val="auto"/>
        </w:rPr>
        <w:t xml:space="preserve">3.84.</w:t>
      </w:r>
      <w:r>
        <w:rPr>
          <w:bCs w:val="0"/>
          <w:color w:val="auto"/>
        </w:rPr>
        <w:t xml:space="preserve">1</w:t>
      </w:r>
      <w:r>
        <w:rPr>
          <w:bCs w:val="0"/>
          <w:color w:val="auto"/>
        </w:rPr>
        <w:t xml:space="preserve">2</w:t>
      </w:r>
      <w:r>
        <w:rPr>
          <w:bCs w:val="0"/>
          <w:color w:val="auto"/>
        </w:rPr>
        <w:t xml:space="preserve">.</w:t>
      </w:r>
      <w:r>
        <w:rPr>
          <w:bCs w:val="0"/>
          <w:color w:val="auto"/>
        </w:rPr>
        <w:tab/>
      </w:r>
      <w:r>
        <w:t xml:space="preserve">Заказчик может отказаться от размещения </w:t>
      </w:r>
      <w:r>
        <w:t xml:space="preserve">Информационного</w:t>
      </w:r>
      <w:r>
        <w:t xml:space="preserve"> модуля, письменно уведомив </w:t>
      </w:r>
      <w:r>
        <w:t xml:space="preserve">Хэдхантер</w:t>
      </w:r>
      <w:r>
        <w:t xml:space="preserve">. </w:t>
      </w:r>
      <w:r>
        <w:br/>
      </w:r>
      <w:r>
        <w:t xml:space="preserve">Дата уведомления </w:t>
      </w:r>
      <w:r>
        <w:t xml:space="preserve">Хэдхантера</w:t>
      </w:r>
      <w:r>
        <w:t xml:space="preserve"> – дата получения </w:t>
      </w:r>
      <w:r>
        <w:t xml:space="preserve">Хэдхантером</w:t>
      </w:r>
      <w:r>
        <w:t xml:space="preserve"> заявления Заказчика.</w:t>
      </w:r>
      <w:r/>
    </w:p>
    <w:p>
      <w:pPr>
        <w:pStyle w:val="814"/>
        <w:numPr>
          <w:ilvl w:val="0"/>
          <w:numId w:val="0"/>
        </w:numPr>
        <w:ind w:left="709" w:hanging="709"/>
        <w:tabs>
          <w:tab w:val="left" w:pos="3119" w:leader="none"/>
        </w:tabs>
      </w:pPr>
      <w:r>
        <w:rPr>
          <w:bCs w:val="0"/>
          <w:color w:val="auto"/>
        </w:rPr>
        <w:t xml:space="preserve">3.84.</w:t>
      </w:r>
      <w:r>
        <w:rPr>
          <w:bCs w:val="0"/>
          <w:color w:val="auto"/>
        </w:rPr>
        <w:t xml:space="preserve">1</w:t>
      </w:r>
      <w:r>
        <w:rPr>
          <w:bCs w:val="0"/>
          <w:color w:val="auto"/>
        </w:rPr>
        <w:t xml:space="preserve">3</w:t>
      </w:r>
      <w:r>
        <w:rPr>
          <w:bCs w:val="0"/>
          <w:color w:val="auto"/>
        </w:rPr>
        <w:t xml:space="preserve">.</w:t>
      </w:r>
      <w:r>
        <w:rPr>
          <w:bCs w:val="0"/>
          <w:color w:val="auto"/>
        </w:rPr>
        <w:tab/>
      </w:r>
      <w:r>
        <w:t xml:space="preserve">Если Заказчик отказывается от Услуг до начала их оказания, </w:t>
      </w:r>
      <w:r>
        <w:t xml:space="preserve">Хэдхантер</w:t>
      </w:r>
      <w:r>
        <w:t xml:space="preserve"> удерживает штраф:</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25% от стоимости Услуг при отказе за 1–5 рабочих дней включительно до даты размещения в соответствии с Заказом;</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15% от стоимости Услуг при отказе за 6–10 рабочих дней включительно до даты размещения в соответствии с Заказом.</w:t>
      </w:r>
      <w:r/>
    </w:p>
    <w:p>
      <w:pPr>
        <w:pStyle w:val="814"/>
        <w:numPr>
          <w:ilvl w:val="0"/>
          <w:numId w:val="0"/>
        </w:numPr>
        <w:ind w:left="709" w:hanging="709"/>
        <w:tabs>
          <w:tab w:val="left" w:pos="3119" w:leader="none"/>
        </w:tabs>
      </w:pPr>
      <w:r>
        <w:rPr>
          <w:bCs w:val="0"/>
          <w:color w:val="auto"/>
        </w:rPr>
        <w:t xml:space="preserve">3.84.</w:t>
      </w:r>
      <w:r>
        <w:rPr>
          <w:bCs w:val="0"/>
          <w:color w:val="auto"/>
        </w:rPr>
        <w:t xml:space="preserve">1</w:t>
      </w:r>
      <w:r>
        <w:rPr>
          <w:bCs w:val="0"/>
          <w:color w:val="auto"/>
        </w:rPr>
        <w:t xml:space="preserve">4</w:t>
      </w:r>
      <w:r>
        <w:rPr>
          <w:bCs w:val="0"/>
          <w:color w:val="auto"/>
        </w:rPr>
        <w:t xml:space="preserve">.</w:t>
      </w:r>
      <w:r>
        <w:rPr>
          <w:bCs w:val="0"/>
          <w:color w:val="auto"/>
        </w:rPr>
        <w:tab/>
      </w:r>
      <w:r>
        <w:t xml:space="preserve">Если невозможно изменить сроки или иные условия размещения </w:t>
      </w:r>
      <w:r>
        <w:t xml:space="preserve">Информационного</w:t>
      </w:r>
      <w:r>
        <w:t xml:space="preserve"> модуля, и Заказчик отказывается от размещения, действует п. </w:t>
      </w:r>
      <w:r>
        <w:t xml:space="preserve">3.84.13</w:t>
      </w:r>
      <w:r>
        <w:t xml:space="preserve">. </w:t>
      </w:r>
      <w:r/>
    </w:p>
    <w:p>
      <w:pPr>
        <w:pStyle w:val="827"/>
      </w:pPr>
      <w:r>
        <w:t xml:space="preserve">О</w:t>
      </w:r>
      <w:r>
        <w:t xml:space="preserve">тветственность за материалы </w:t>
      </w:r>
      <w:r>
        <w:t xml:space="preserve">з</w:t>
      </w:r>
      <w:r>
        <w:t xml:space="preserve">аказчика</w:t>
      </w:r>
      <w:r/>
    </w:p>
    <w:p>
      <w:pPr>
        <w:pStyle w:val="814"/>
        <w:numPr>
          <w:ilvl w:val="0"/>
          <w:numId w:val="0"/>
        </w:numPr>
        <w:ind w:left="709" w:hanging="709"/>
        <w:tabs>
          <w:tab w:val="left" w:pos="3119" w:leader="none"/>
        </w:tabs>
      </w:pPr>
      <w:r>
        <w:rPr>
          <w:bCs w:val="0"/>
          <w:color w:val="auto"/>
        </w:rPr>
        <w:t xml:space="preserve">3.84.</w:t>
      </w:r>
      <w:r>
        <w:rPr>
          <w:bCs w:val="0"/>
          <w:color w:val="auto"/>
        </w:rPr>
        <w:t xml:space="preserve">1</w:t>
      </w:r>
      <w:r>
        <w:rPr>
          <w:bCs w:val="0"/>
          <w:color w:val="auto"/>
        </w:rPr>
        <w:t xml:space="preserve">5</w:t>
      </w:r>
      <w:r>
        <w:rPr>
          <w:bCs w:val="0"/>
          <w:color w:val="auto"/>
        </w:rPr>
        <w:t xml:space="preserve">.</w:t>
      </w:r>
      <w:r>
        <w:rPr>
          <w:bCs w:val="0"/>
          <w:color w:val="auto"/>
        </w:rPr>
        <w:tab/>
      </w:r>
      <w:r>
        <w:t xml:space="preserve">Заказчик самостоятельно и за свой счет решает вопросы, требования, претензии и иски от третьих лиц, связанные с </w:t>
      </w:r>
      <w:r>
        <w:t xml:space="preserve">Информационными материалами</w:t>
      </w:r>
      <w:r>
        <w:t xml:space="preserve">.</w:t>
      </w:r>
      <w:r/>
    </w:p>
    <w:p>
      <w:pPr>
        <w:pStyle w:val="814"/>
        <w:numPr>
          <w:ilvl w:val="0"/>
          <w:numId w:val="0"/>
        </w:numPr>
        <w:ind w:left="709" w:hanging="709"/>
        <w:tabs>
          <w:tab w:val="left" w:pos="3119" w:leader="none"/>
        </w:tabs>
      </w:pPr>
      <w:r>
        <w:rPr>
          <w:bCs w:val="0"/>
          <w:color w:val="auto"/>
        </w:rPr>
        <w:t xml:space="preserve">3.84.16.</w:t>
      </w:r>
      <w:r>
        <w:rPr>
          <w:bCs w:val="0"/>
          <w:color w:val="auto"/>
        </w:rPr>
        <w:tab/>
      </w:r>
      <w:r>
        <w:t xml:space="preserve">Если</w:t>
      </w:r>
      <w:r>
        <w:t xml:space="preserve"> </w:t>
      </w:r>
      <w:r>
        <w:t xml:space="preserve">Хэдхантер привлекут</w:t>
      </w:r>
      <w:r>
        <w:t xml:space="preserve"> к ответственности за нарушение законодательства из-за размещения предоставленной Заказчиком информации, Заказчик возмещает все понесенные расходы, включая штрафы, судебные расходы</w:t>
      </w:r>
      <w:r>
        <w:t xml:space="preserve">,</w:t>
      </w:r>
      <w:r>
        <w:t xml:space="preserve"> в течение 10 дней после предъявления требования </w:t>
      </w:r>
      <w:r>
        <w:t xml:space="preserve">Хэдхантера</w:t>
      </w:r>
      <w:r>
        <w:t xml:space="preserve">.</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3.84.17.</w:t>
      </w:r>
      <w:r>
        <w:rPr>
          <w:bCs w:val="0"/>
          <w:color w:val="auto"/>
        </w:rPr>
        <w:tab/>
      </w:r>
      <w:r>
        <w:t xml:space="preserve">Услуга по размещению </w:t>
      </w:r>
      <w:r>
        <w:t xml:space="preserve">Информационных</w:t>
      </w:r>
      <w:r>
        <w:t xml:space="preserve"> модулей не гарантирует переходы или их определенное количество.</w:t>
      </w:r>
      <w:r/>
    </w:p>
    <w:p>
      <w:pPr>
        <w:pStyle w:val="827"/>
      </w:pPr>
      <w:r>
        <w:t xml:space="preserve">Информация о заказчике в </w:t>
      </w:r>
      <w:r>
        <w:t xml:space="preserve">Информационных</w:t>
      </w:r>
      <w:r>
        <w:t xml:space="preserve"> материалах</w:t>
      </w:r>
      <w:r/>
    </w:p>
    <w:p>
      <w:pPr>
        <w:pStyle w:val="814"/>
        <w:numPr>
          <w:ilvl w:val="0"/>
          <w:numId w:val="0"/>
        </w:numPr>
        <w:ind w:left="709" w:hanging="709"/>
        <w:tabs>
          <w:tab w:val="left" w:pos="3119" w:leader="none"/>
        </w:tabs>
      </w:pPr>
      <w:r>
        <w:rPr>
          <w:bCs w:val="0"/>
          <w:color w:val="auto"/>
        </w:rPr>
        <w:t xml:space="preserve">3.84.18</w:t>
      </w:r>
      <w:r>
        <w:rPr>
          <w:bCs w:val="0"/>
          <w:color w:val="auto"/>
        </w:rPr>
        <w:t xml:space="preserve">.</w:t>
      </w:r>
      <w:r>
        <w:rPr>
          <w:bCs w:val="0"/>
          <w:color w:val="auto"/>
        </w:rPr>
        <w:tab/>
      </w:r>
      <w:r>
        <w:t xml:space="preserve">Если нет письменного запрета от Заказчика, </w:t>
      </w:r>
      <w:r>
        <w:t xml:space="preserve">Хэдхантер</w:t>
      </w:r>
      <w:r>
        <w:t xml:space="preserve"> вправе использовать информацию об Услугах Заказчику, его логотип, товарный знак и не конфиденциальные материалы в рекламно-информационных целях, включая презентации, материалы вебинаров и пром</w:t>
      </w:r>
      <w:r>
        <w:t xml:space="preserve">о</w:t>
      </w:r>
      <w:r>
        <w:t xml:space="preserve">.</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3.84.19</w:t>
      </w:r>
      <w:r>
        <w:rPr>
          <w:bCs w:val="0"/>
          <w:color w:val="auto"/>
        </w:rPr>
        <w:t xml:space="preserve">.</w:t>
      </w:r>
      <w:r>
        <w:rPr>
          <w:bCs w:val="0"/>
          <w:color w:val="auto"/>
        </w:rPr>
        <w:tab/>
      </w:r>
      <w:r>
        <w:t xml:space="preserve">Хэдхантер</w:t>
      </w:r>
      <w:r>
        <w:t xml:space="preserve"> выставляет документы, подтверждающие оказание Услуг, в месяце размещения этих </w:t>
      </w:r>
      <w:r>
        <w:t xml:space="preserve">Информационных</w:t>
      </w:r>
      <w:r>
        <w:t xml:space="preserve"> модулей.</w:t>
      </w:r>
      <w:r/>
    </w:p>
    <w:p>
      <w:pPr>
        <w:pStyle w:val="816"/>
        <w:numPr>
          <w:ilvl w:val="0"/>
          <w:numId w:val="0"/>
        </w:numPr>
        <w:ind w:left="709" w:hanging="709"/>
      </w:pPr>
      <w:r>
        <w:rPr>
          <w:rFonts w:eastAsia="Arial" w:cs="Arial"/>
          <w:b w:val="0"/>
          <w:sz w:val="16"/>
          <w:szCs w:val="16"/>
        </w:rPr>
        <w:t xml:space="preserve">3.85.</w:t>
      </w:r>
      <w:r>
        <w:rPr>
          <w:rFonts w:eastAsia="Arial" w:cs="Arial"/>
          <w:b w:val="0"/>
          <w:sz w:val="16"/>
          <w:szCs w:val="16"/>
        </w:rPr>
        <w:tab/>
      </w:r>
      <w:r>
        <w:t xml:space="preserve">Предоставление контактов из подборки активных кандидатов</w:t>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3.85.1.</w:t>
      </w:r>
      <w:r>
        <w:rPr>
          <w:bCs w:val="0"/>
          <w:color w:val="auto"/>
        </w:rPr>
        <w:tab/>
      </w:r>
      <w:r>
        <w:t xml:space="preserve">Услуг</w:t>
      </w:r>
      <w:r>
        <w:t xml:space="preserve">а</w:t>
      </w:r>
      <w:r>
        <w:t xml:space="preserve"> «Предоставление контактов из подборки активных кандидатов» </w:t>
      </w:r>
      <w:r>
        <w:t xml:space="preserve">оказывается </w:t>
      </w:r>
      <w:r>
        <w:t xml:space="preserve">путем предоставления возможности связаться с Соискателями, резюме которых подходят размещенной Заказчиком Публикации вакансии.</w:t>
      </w:r>
      <w:r>
        <w:t xml:space="preserve"> </w:t>
      </w:r>
      <w:r/>
    </w:p>
    <w:p>
      <w:pPr>
        <w:pStyle w:val="814"/>
        <w:numPr>
          <w:ilvl w:val="0"/>
          <w:numId w:val="0"/>
        </w:numPr>
        <w:ind w:left="709" w:hanging="709"/>
        <w:tabs>
          <w:tab w:val="left" w:pos="3119" w:leader="none"/>
        </w:tabs>
      </w:pPr>
      <w:r>
        <w:rPr>
          <w:bCs w:val="0"/>
          <w:color w:val="auto"/>
        </w:rPr>
        <w:t xml:space="preserve">3.85.2.</w:t>
      </w:r>
      <w:r>
        <w:rPr>
          <w:bCs w:val="0"/>
          <w:color w:val="auto"/>
        </w:rPr>
        <w:tab/>
      </w:r>
      <w:r>
        <w:t xml:space="preserve">Услуга является оказанной с момента Активации. Возможность публикаций вакансий приобретаются Заказчиком отдельно.</w:t>
      </w:r>
      <w:r/>
    </w:p>
    <w:p>
      <w:pPr>
        <w:pStyle w:val="814"/>
        <w:numPr>
          <w:ilvl w:val="0"/>
          <w:numId w:val="0"/>
        </w:numPr>
        <w:ind w:left="709" w:hanging="709"/>
        <w:tabs>
          <w:tab w:val="left" w:pos="3119" w:leader="none"/>
        </w:tabs>
      </w:pPr>
      <w:r>
        <w:rPr>
          <w:bCs w:val="0"/>
          <w:color w:val="auto"/>
        </w:rPr>
        <w:t xml:space="preserve">3.85.3.</w:t>
      </w:r>
      <w:r>
        <w:rPr>
          <w:bCs w:val="0"/>
          <w:color w:val="auto"/>
        </w:rPr>
        <w:tab/>
      </w:r>
      <w:r>
        <w:t xml:space="preserve">Возможность связаться с Соискателями сохраняется у Заказчика в течение 6 месяцев с момента активации Услуги. Возможность связаться с Соискате</w:t>
      </w:r>
      <w:r>
        <w:t xml:space="preserve">лями заключается в предоставлении возможности доступа к контактным данным Соискателей, если такие данные указывались Соискателем в резюме, либо в случае отсутствия в резюме контактных данных, наличие возможности связи с Соискателями через функционал Сайта.</w:t>
      </w:r>
      <w:r/>
    </w:p>
    <w:p>
      <w:pPr>
        <w:pStyle w:val="814"/>
        <w:numPr>
          <w:ilvl w:val="0"/>
          <w:numId w:val="0"/>
        </w:numPr>
        <w:ind w:left="709" w:hanging="709"/>
        <w:tabs>
          <w:tab w:val="left" w:pos="3119" w:leader="none"/>
        </w:tabs>
      </w:pPr>
      <w:r>
        <w:rPr>
          <w:bCs w:val="0"/>
          <w:color w:val="auto"/>
        </w:rPr>
        <w:t xml:space="preserve">3.85.4.</w:t>
      </w:r>
      <w:r>
        <w:rPr>
          <w:bCs w:val="0"/>
          <w:color w:val="auto"/>
        </w:rPr>
        <w:tab/>
      </w:r>
      <w:r>
        <w:t xml:space="preserve">В подборку попадают резюме Соискателей, к</w:t>
      </w:r>
      <w:r>
        <w:t xml:space="preserve">оторые алгоритмы Сайта определили как наиболее активных среди подходящих для Публикации вакансии. При этом Исполнитель не гарантирует, что указанные Соискатели подходят для Заказчика по всем критериям, либо что с Соискателем точно удастся установить связь.</w:t>
      </w:r>
      <w:r/>
    </w:p>
    <w:p>
      <w:pPr>
        <w:pStyle w:val="814"/>
        <w:numPr>
          <w:ilvl w:val="0"/>
          <w:numId w:val="0"/>
        </w:numPr>
        <w:ind w:left="709" w:hanging="709"/>
        <w:tabs>
          <w:tab w:val="left" w:pos="3119" w:leader="none"/>
        </w:tabs>
      </w:pPr>
      <w:r>
        <w:rPr>
          <w:bCs w:val="0"/>
          <w:color w:val="auto"/>
        </w:rPr>
        <w:t xml:space="preserve">3.85.5.</w:t>
      </w:r>
      <w:r>
        <w:rPr>
          <w:bCs w:val="0"/>
          <w:color w:val="auto"/>
        </w:rPr>
        <w:tab/>
      </w:r>
      <w:r>
        <w:t xml:space="preserve">Исполнитель предоставляет до 10 резюме активных Соискателей в подборке. Исполнитель может предоставить менее 10 Соискателей в связи с тем, что по Публикации вакансии Заказчика не удастся обнаружить 10 активных подходящих Соискателей.</w:t>
      </w:r>
      <w:r/>
    </w:p>
    <w:p>
      <w:pPr>
        <w:pStyle w:val="814"/>
        <w:numPr>
          <w:ilvl w:val="0"/>
          <w:numId w:val="0"/>
        </w:numPr>
        <w:ind w:left="709" w:hanging="709"/>
        <w:tabs>
          <w:tab w:val="left" w:pos="3119" w:leader="none"/>
        </w:tabs>
      </w:pPr>
      <w:r>
        <w:rPr>
          <w:bCs w:val="0"/>
          <w:color w:val="auto"/>
        </w:rPr>
        <w:t xml:space="preserve">3.85.6.</w:t>
      </w:r>
      <w:r>
        <w:rPr>
          <w:bCs w:val="0"/>
          <w:color w:val="auto"/>
        </w:rPr>
        <w:tab/>
      </w:r>
      <w:r>
        <w:t xml:space="preserve">Контактные данные резюме из результатов выборки размещаются на специальных страницах Заказчика на Сайте.</w:t>
      </w:r>
      <w:r/>
    </w:p>
    <w:p>
      <w:pPr>
        <w:pStyle w:val="814"/>
        <w:numPr>
          <w:ilvl w:val="0"/>
          <w:numId w:val="0"/>
        </w:numPr>
        <w:ind w:left="709" w:hanging="709"/>
        <w:tabs>
          <w:tab w:val="left" w:pos="3119" w:leader="none"/>
        </w:tabs>
      </w:pPr>
      <w:r>
        <w:rPr>
          <w:bCs w:val="0"/>
          <w:color w:val="auto"/>
        </w:rPr>
        <w:t xml:space="preserve">3.85.7.</w:t>
      </w:r>
      <w:r>
        <w:rPr>
          <w:bCs w:val="0"/>
          <w:color w:val="auto"/>
        </w:rPr>
        <w:tab/>
      </w:r>
      <w:r>
        <w:t xml:space="preserve">Услуга оказывается в отношении Публикаций вакансий в городах: Москва, Санкт-Петербург.</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3.85.8</w:t>
      </w:r>
      <w:r>
        <w:rPr>
          <w:bCs w:val="0"/>
          <w:color w:val="auto"/>
        </w:rPr>
        <w:t xml:space="preserve">.</w:t>
      </w:r>
      <w:r>
        <w:rPr>
          <w:bCs w:val="0"/>
          <w:color w:val="auto"/>
        </w:rPr>
        <w:tab/>
      </w:r>
      <w:r>
        <w:t xml:space="preserve">Документы, подтверждающие оказание Услуг, выставляются Исполнителем на дату Активации, что является фактом Предоставленной Заказчику возможности связаться с Соискателем.</w:t>
      </w:r>
      <w:r/>
    </w:p>
    <w:p>
      <w:pPr>
        <w:pStyle w:val="816"/>
        <w:numPr>
          <w:ilvl w:val="0"/>
          <w:numId w:val="0"/>
        </w:numPr>
        <w:ind w:left="709" w:hanging="709"/>
      </w:pPr>
      <w:r>
        <w:rPr>
          <w:rFonts w:eastAsia="Arial" w:cs="Arial"/>
          <w:b w:val="0"/>
          <w:sz w:val="16"/>
          <w:szCs w:val="16"/>
        </w:rPr>
        <w:t xml:space="preserve">3.86.</w:t>
      </w:r>
      <w:r>
        <w:rPr>
          <w:rFonts w:eastAsia="Arial" w:cs="Arial"/>
          <w:b w:val="0"/>
          <w:sz w:val="16"/>
          <w:szCs w:val="16"/>
        </w:rPr>
        <w:tab/>
      </w:r>
      <w:r>
        <w:t xml:space="preserve">Стикеры с преимуществами</w:t>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3.86.1.</w:t>
      </w:r>
      <w:r>
        <w:rPr>
          <w:bCs w:val="0"/>
          <w:color w:val="auto"/>
        </w:rPr>
        <w:tab/>
      </w:r>
      <w:r>
        <w:t xml:space="preserve">При приобретении услуги возможности использовать стикеры с преимуществами (далее - Услуга) Заказчик может размещать короткие подписи к Сниппетам Вакансий, указывающие на особенности Вакансии Заказчика.</w:t>
      </w:r>
      <w:r/>
    </w:p>
    <w:p>
      <w:pPr>
        <w:pStyle w:val="814"/>
        <w:numPr>
          <w:ilvl w:val="0"/>
          <w:numId w:val="0"/>
        </w:numPr>
        <w:ind w:left="709" w:hanging="709"/>
        <w:tabs>
          <w:tab w:val="left" w:pos="3119" w:leader="none"/>
        </w:tabs>
      </w:pPr>
      <w:r>
        <w:rPr>
          <w:bCs w:val="0"/>
          <w:color w:val="auto"/>
        </w:rPr>
        <w:t xml:space="preserve">3.86.2.</w:t>
      </w:r>
      <w:r>
        <w:rPr>
          <w:bCs w:val="0"/>
          <w:color w:val="auto"/>
        </w:rPr>
        <w:tab/>
      </w:r>
      <w:r>
        <w:t xml:space="preserve">Заказчик может выбрать короткие подписи только среди тех, что</w:t>
      </w:r>
      <w:r>
        <w:t xml:space="preserve"> доступны для выбора при использовании Услуги. Исполнитель может предоставить Заказчику использовать свои варианты коротких подписей. Для этого Заказчику нужно обратиться к Исполнителю с предлагаемыми вариантами, которые подлежат предварительной модерации.</w:t>
      </w:r>
      <w:r/>
    </w:p>
    <w:p>
      <w:pPr>
        <w:pStyle w:val="814"/>
        <w:numPr>
          <w:ilvl w:val="0"/>
          <w:numId w:val="0"/>
        </w:numPr>
        <w:ind w:left="709" w:hanging="709"/>
        <w:tabs>
          <w:tab w:val="left" w:pos="3119" w:leader="none"/>
        </w:tabs>
      </w:pPr>
      <w:r>
        <w:rPr>
          <w:bCs w:val="0"/>
          <w:color w:val="auto"/>
        </w:rPr>
        <w:t xml:space="preserve">3.86.3.</w:t>
      </w:r>
      <w:r>
        <w:rPr>
          <w:bCs w:val="0"/>
          <w:color w:val="auto"/>
        </w:rPr>
        <w:tab/>
      </w:r>
      <w:r>
        <w:t xml:space="preserve">В отношении одной Вакансии Заказчик может использовать до 3 стикеров с преимуществами.</w:t>
      </w:r>
      <w:r/>
    </w:p>
    <w:p>
      <w:pPr>
        <w:pStyle w:val="827"/>
      </w:pPr>
      <w:r>
        <w:t xml:space="preserve">Особенности применения</w:t>
      </w:r>
      <w:r/>
    </w:p>
    <w:p>
      <w:pPr>
        <w:pStyle w:val="814"/>
        <w:numPr>
          <w:ilvl w:val="0"/>
          <w:numId w:val="0"/>
        </w:numPr>
        <w:ind w:left="709" w:hanging="709"/>
        <w:tabs>
          <w:tab w:val="left" w:pos="3119" w:leader="none"/>
        </w:tabs>
      </w:pPr>
      <w:r>
        <w:rPr>
          <w:bCs w:val="0"/>
          <w:color w:val="auto"/>
        </w:rPr>
        <w:t xml:space="preserve">3.86.4.</w:t>
      </w:r>
      <w:r>
        <w:rPr>
          <w:bCs w:val="0"/>
          <w:color w:val="auto"/>
        </w:rPr>
        <w:tab/>
      </w:r>
      <w:r>
        <w:t xml:space="preserve">Возможность использовать Услугу сохраняется у Заказчика 365 дней с момента Активации (оказания) Услуги.</w:t>
      </w:r>
      <w:r/>
    </w:p>
    <w:p>
      <w:pPr>
        <w:pStyle w:val="814"/>
        <w:numPr>
          <w:ilvl w:val="0"/>
          <w:numId w:val="0"/>
        </w:numPr>
        <w:ind w:left="709" w:hanging="709"/>
        <w:tabs>
          <w:tab w:val="left" w:pos="3119" w:leader="none"/>
        </w:tabs>
      </w:pPr>
      <w:r>
        <w:rPr>
          <w:bCs w:val="0"/>
          <w:color w:val="auto"/>
        </w:rPr>
        <w:t xml:space="preserve">3.86.5.</w:t>
      </w:r>
      <w:r>
        <w:rPr>
          <w:bCs w:val="0"/>
          <w:color w:val="auto"/>
        </w:rPr>
        <w:tab/>
      </w:r>
      <w:r>
        <w:t xml:space="preserve">Одна единица Услуги может быть применена в отношении одной единицы Вакансии Заказчика.</w:t>
      </w:r>
      <w:r/>
    </w:p>
    <w:p>
      <w:pPr>
        <w:pStyle w:val="814"/>
        <w:numPr>
          <w:ilvl w:val="0"/>
          <w:numId w:val="0"/>
        </w:numPr>
        <w:ind w:left="709" w:hanging="709"/>
        <w:tabs>
          <w:tab w:val="left" w:pos="3119" w:leader="none"/>
        </w:tabs>
      </w:pPr>
      <w:r>
        <w:rPr>
          <w:bCs w:val="0"/>
          <w:color w:val="auto"/>
        </w:rPr>
        <w:t xml:space="preserve">3.86.6.</w:t>
      </w:r>
      <w:r>
        <w:rPr>
          <w:bCs w:val="0"/>
          <w:color w:val="auto"/>
        </w:rPr>
        <w:tab/>
      </w:r>
      <w:r>
        <w:t xml:space="preserve">Срок действия одной единицы Услуги составляет 30 дней, но не более срока размещения Вакансии. Продления срока действия Публикации Вакансии не продлевает срок действия Услуги.</w:t>
      </w:r>
      <w:r/>
    </w:p>
    <w:p>
      <w:pPr>
        <w:pStyle w:val="814"/>
        <w:numPr>
          <w:ilvl w:val="0"/>
          <w:numId w:val="0"/>
        </w:numPr>
        <w:ind w:left="709" w:hanging="709"/>
        <w:tabs>
          <w:tab w:val="left" w:pos="3119" w:leader="none"/>
        </w:tabs>
      </w:pPr>
      <w:r>
        <w:rPr>
          <w:bCs w:val="0"/>
          <w:color w:val="auto"/>
        </w:rPr>
        <w:t xml:space="preserve">3.86.7.</w:t>
      </w:r>
      <w:r>
        <w:rPr>
          <w:bCs w:val="0"/>
          <w:color w:val="auto"/>
        </w:rPr>
        <w:tab/>
      </w:r>
      <w:r>
        <w:t xml:space="preserve">Использование Услуги происходит с момента её применения по отношению к определенной Вакансии.</w:t>
      </w:r>
      <w:r/>
    </w:p>
    <w:p>
      <w:pPr>
        <w:pStyle w:val="814"/>
        <w:numPr>
          <w:ilvl w:val="0"/>
          <w:numId w:val="0"/>
        </w:numPr>
        <w:ind w:left="709" w:hanging="709"/>
        <w:tabs>
          <w:tab w:val="left" w:pos="3119" w:leader="none"/>
        </w:tabs>
      </w:pPr>
      <w:r>
        <w:rPr>
          <w:bCs w:val="0"/>
          <w:color w:val="auto"/>
        </w:rPr>
        <w:t xml:space="preserve">3.86.8.</w:t>
      </w:r>
      <w:r>
        <w:rPr>
          <w:bCs w:val="0"/>
          <w:color w:val="auto"/>
        </w:rPr>
        <w:tab/>
      </w:r>
      <w:r>
        <w:t xml:space="preserve">Перенос Вакансии в архив, либо удаление Вакансии в связи с нарушением условий размещения не влечет возврата Услуги. В таком случае Услуга считается оказанной в полном объеме.</w:t>
      </w:r>
      <w:r/>
    </w:p>
    <w:p>
      <w:pPr>
        <w:pStyle w:val="814"/>
        <w:numPr>
          <w:ilvl w:val="0"/>
          <w:numId w:val="0"/>
        </w:numPr>
        <w:ind w:left="709" w:hanging="709"/>
        <w:tabs>
          <w:tab w:val="left" w:pos="3119" w:leader="none"/>
        </w:tabs>
      </w:pPr>
      <w:r>
        <w:rPr>
          <w:bCs w:val="0"/>
          <w:color w:val="auto"/>
        </w:rPr>
        <w:t xml:space="preserve">3.86.9.</w:t>
      </w:r>
      <w:r>
        <w:rPr>
          <w:bCs w:val="0"/>
          <w:color w:val="auto"/>
        </w:rPr>
        <w:tab/>
      </w:r>
      <w:r>
        <w:t xml:space="preserve">Использов</w:t>
      </w:r>
      <w:r>
        <w:t xml:space="preserve">ание Услуги не должно вводить Пользователей Сайта в заблуждение. В случае подозрений Исполнителя на несоответствие выбранных коротких подписей действительности, Исполнитель может изменить либо аннулировать Услугу. В таком случае Услуга считается оказанной.</w:t>
      </w:r>
      <w:r/>
    </w:p>
    <w:p>
      <w:pPr>
        <w:pStyle w:val="827"/>
      </w:pPr>
      <w:r>
        <w:t xml:space="preserve">Прочие условия</w:t>
      </w:r>
      <w:r/>
    </w:p>
    <w:p>
      <w:pPr>
        <w:pStyle w:val="814"/>
        <w:numPr>
          <w:ilvl w:val="0"/>
          <w:numId w:val="0"/>
        </w:numPr>
        <w:ind w:left="709" w:hanging="709"/>
        <w:tabs>
          <w:tab w:val="left" w:pos="3119" w:leader="none"/>
        </w:tabs>
      </w:pPr>
      <w:r>
        <w:rPr>
          <w:bCs w:val="0"/>
          <w:color w:val="auto"/>
        </w:rPr>
        <w:t xml:space="preserve">3.86.10</w:t>
      </w:r>
      <w:r>
        <w:rPr>
          <w:bCs w:val="0"/>
          <w:color w:val="auto"/>
        </w:rPr>
        <w:t xml:space="preserve">.</w:t>
      </w:r>
      <w:r>
        <w:rPr>
          <w:bCs w:val="0"/>
          <w:color w:val="auto"/>
        </w:rPr>
        <w:tab/>
      </w:r>
      <w:r>
        <w:t xml:space="preserve">В данный момент Услуга в разработке. </w:t>
      </w:r>
      <w:r>
        <w:t xml:space="preserve">Срок разработки: до 01.03.2026 г. Услугу возможно использовать после окончания разработки Исполнителем. Если Заказчик оплатил услугу до окончания разработки, то закрывающие документы предоставляются на дату, когда появилась возможность использовать услугу.</w:t>
      </w:r>
      <w:r/>
    </w:p>
    <w:p>
      <w:pPr>
        <w:pStyle w:val="814"/>
        <w:numPr>
          <w:ilvl w:val="0"/>
          <w:numId w:val="0"/>
        </w:numPr>
        <w:ind w:left="709" w:hanging="709"/>
        <w:tabs>
          <w:tab w:val="left" w:pos="3119" w:leader="none"/>
        </w:tabs>
      </w:pPr>
      <w:r>
        <w:rPr>
          <w:bCs w:val="0"/>
          <w:color w:val="auto"/>
        </w:rPr>
        <w:t xml:space="preserve">3.86.11</w:t>
      </w:r>
      <w:r>
        <w:rPr>
          <w:bCs w:val="0"/>
          <w:color w:val="auto"/>
        </w:rPr>
        <w:t xml:space="preserve">.</w:t>
      </w:r>
      <w:r>
        <w:rPr>
          <w:bCs w:val="0"/>
          <w:color w:val="auto"/>
        </w:rPr>
        <w:tab/>
      </w:r>
      <w:r>
        <w:t xml:space="preserve">Документы, подтверждающие оказание Услуг, выставляются Исполнителем на дату Активации Услуги, т.е. на дату предоставления возможности использовать Услугу.</w:t>
      </w:r>
      <w:r/>
    </w:p>
    <w:p>
      <w:pPr>
        <w:pStyle w:val="816"/>
        <w:numPr>
          <w:ilvl w:val="0"/>
          <w:numId w:val="0"/>
        </w:numPr>
        <w:ind w:left="709" w:hanging="709"/>
      </w:pPr>
      <w:r>
        <w:rPr>
          <w:rFonts w:eastAsia="Arial" w:cs="Arial"/>
          <w:b w:val="0"/>
          <w:sz w:val="16"/>
          <w:szCs w:val="16"/>
        </w:rPr>
        <w:t xml:space="preserve">3.87.</w:t>
      </w:r>
      <w:r>
        <w:rPr>
          <w:rFonts w:eastAsia="Arial" w:cs="Arial"/>
          <w:b w:val="0"/>
          <w:sz w:val="16"/>
          <w:szCs w:val="16"/>
        </w:rPr>
        <w:tab/>
      </w:r>
      <w:r>
        <w:t xml:space="preserve">Дополнительное продвижение для Публикации вакансии</w:t>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3.87.1.</w:t>
      </w:r>
      <w:r>
        <w:rPr>
          <w:bCs w:val="0"/>
          <w:color w:val="auto"/>
        </w:rPr>
        <w:tab/>
      </w:r>
      <w:r>
        <w:t xml:space="preserve">При приобретении услуги возможности дополнительного продвижения для Публикации вакансии (далее — Услуга) Заказчик может увеличить число просмотров Публикации вакансии.</w:t>
      </w:r>
      <w:r/>
    </w:p>
    <w:p>
      <w:pPr>
        <w:pStyle w:val="814"/>
        <w:numPr>
          <w:ilvl w:val="0"/>
          <w:numId w:val="0"/>
        </w:numPr>
        <w:ind w:left="709" w:hanging="709"/>
        <w:tabs>
          <w:tab w:val="left" w:pos="3119" w:leader="none"/>
        </w:tabs>
      </w:pPr>
      <w:r>
        <w:rPr>
          <w:bCs w:val="0"/>
          <w:color w:val="auto"/>
        </w:rPr>
        <w:t xml:space="preserve">3.87.2.</w:t>
      </w:r>
      <w:r>
        <w:rPr>
          <w:bCs w:val="0"/>
          <w:color w:val="auto"/>
        </w:rPr>
        <w:tab/>
      </w:r>
      <w:r>
        <w:t xml:space="preserve">При оказании Услуги </w:t>
      </w:r>
      <w:r>
        <w:t xml:space="preserve">Хэдхантер</w:t>
      </w:r>
      <w:r>
        <w:t xml:space="preserve"> отображает Публикации вакансии Заказчика в различных местах на Сайте. При этом </w:t>
      </w:r>
      <w:r>
        <w:t xml:space="preserve">Хэдхантер</w:t>
      </w:r>
      <w:r>
        <w:t xml:space="preserve"> самостоятельно выбирает количество и место таких отображений на основании внутренних алгоритмов с целью максимально эффективного продвижения Публикации вакансии среди пользователей Сайта.</w:t>
      </w:r>
      <w:r/>
    </w:p>
    <w:p>
      <w:pPr>
        <w:pStyle w:val="814"/>
        <w:numPr>
          <w:ilvl w:val="0"/>
          <w:numId w:val="0"/>
        </w:numPr>
        <w:ind w:left="709" w:hanging="709"/>
        <w:tabs>
          <w:tab w:val="left" w:pos="3119" w:leader="none"/>
        </w:tabs>
      </w:pPr>
      <w:r>
        <w:rPr>
          <w:bCs w:val="0"/>
          <w:color w:val="auto"/>
        </w:rPr>
        <w:t xml:space="preserve">3.87.3.</w:t>
      </w:r>
      <w:r>
        <w:rPr>
          <w:bCs w:val="0"/>
          <w:color w:val="auto"/>
        </w:rPr>
        <w:tab/>
      </w:r>
      <w:r>
        <w:t xml:space="preserve">В связи с особенностями Услуги Заказчик уведомлен, что Услуга не гарантирует увеличения числа </w:t>
      </w:r>
      <w:r>
        <w:t xml:space="preserve">откликов на Публикацию вакансии. Результат оказания Услуги зависит от множества факторов, таких как: качество описания Публикации вакансии, популярность сферы трудоустройства, конкуренция, активность Соискателей, экономические и другие факторы. Между тем, </w:t>
      </w:r>
      <w:r>
        <w:t xml:space="preserve">Хэдхантер</w:t>
      </w:r>
      <w:r>
        <w:t xml:space="preserve"> на основании автоматической оценки может отображать для Заказчика наиболее вероятное число увеличения просмотров после применения Услуги и соответствующую стоимость Услуги для конкретной Публикации вакансии.</w:t>
      </w:r>
      <w:r>
        <w:t xml:space="preserve">Особенности применения</w:t>
      </w:r>
      <w:r>
        <w:t xml:space="preserve">.</w:t>
      </w:r>
      <w:r/>
    </w:p>
    <w:p>
      <w:pPr>
        <w:pStyle w:val="827"/>
      </w:pPr>
      <w:r>
        <w:t xml:space="preserve">Прочие условия</w:t>
      </w:r>
      <w:r/>
    </w:p>
    <w:p>
      <w:pPr>
        <w:pStyle w:val="814"/>
        <w:numPr>
          <w:ilvl w:val="0"/>
          <w:numId w:val="0"/>
        </w:numPr>
        <w:ind w:left="709" w:hanging="709"/>
        <w:tabs>
          <w:tab w:val="left" w:pos="3119" w:leader="none"/>
        </w:tabs>
      </w:pPr>
      <w:r>
        <w:rPr>
          <w:bCs w:val="0"/>
          <w:color w:val="auto"/>
        </w:rPr>
        <w:t xml:space="preserve">3.87.4.</w:t>
      </w:r>
      <w:r>
        <w:rPr>
          <w:bCs w:val="0"/>
          <w:color w:val="auto"/>
        </w:rPr>
        <w:tab/>
      </w:r>
      <w:r>
        <w:t xml:space="preserve">Приобретение Услуги возможно одновременно с приобретением возможности публикации вакансии на Сайте для всех типов публикаций Вакансий.</w:t>
      </w:r>
      <w:r/>
    </w:p>
    <w:p>
      <w:pPr>
        <w:pStyle w:val="814"/>
        <w:numPr>
          <w:ilvl w:val="0"/>
          <w:numId w:val="0"/>
        </w:numPr>
        <w:ind w:left="709" w:hanging="709"/>
        <w:tabs>
          <w:tab w:val="left" w:pos="3119" w:leader="none"/>
        </w:tabs>
      </w:pPr>
      <w:r>
        <w:rPr>
          <w:bCs w:val="0"/>
          <w:color w:val="auto"/>
        </w:rPr>
        <w:t xml:space="preserve">3.87.5.</w:t>
      </w:r>
      <w:r>
        <w:rPr>
          <w:bCs w:val="0"/>
          <w:color w:val="auto"/>
        </w:rPr>
        <w:tab/>
      </w:r>
      <w:r>
        <w:t xml:space="preserve">Применение Услуги происходит в момент ее Активации. Активация Услуги производится Заказчиком одновременно с Активацией услуги по предоставлению возможности Публикации вакансии. Услуга считается оказанной в полном объеме в момент Активации.</w:t>
      </w:r>
      <w:r/>
    </w:p>
    <w:p>
      <w:pPr>
        <w:pStyle w:val="814"/>
        <w:numPr>
          <w:ilvl w:val="0"/>
          <w:numId w:val="0"/>
        </w:numPr>
        <w:ind w:left="709" w:hanging="709"/>
        <w:tabs>
          <w:tab w:val="left" w:pos="3119" w:leader="none"/>
        </w:tabs>
      </w:pPr>
      <w:r>
        <w:rPr>
          <w:bCs w:val="0"/>
          <w:color w:val="auto"/>
        </w:rPr>
        <w:t xml:space="preserve">3.87.6.</w:t>
      </w:r>
      <w:r>
        <w:rPr>
          <w:bCs w:val="0"/>
          <w:color w:val="auto"/>
        </w:rPr>
        <w:tab/>
      </w:r>
      <w:r>
        <w:t xml:space="preserve">Услуга актуальна 7 дней, но не более срока актуальности Публикации вакансии.      </w:t>
      </w:r>
      <w:r/>
    </w:p>
    <w:p>
      <w:pPr>
        <w:pStyle w:val="814"/>
        <w:numPr>
          <w:ilvl w:val="0"/>
          <w:numId w:val="0"/>
        </w:numPr>
        <w:ind w:left="709" w:hanging="709"/>
        <w:tabs>
          <w:tab w:val="left" w:pos="3119" w:leader="none"/>
        </w:tabs>
      </w:pPr>
      <w:r>
        <w:rPr>
          <w:bCs w:val="0"/>
          <w:color w:val="auto"/>
        </w:rPr>
        <w:t xml:space="preserve">3.8</w:t>
      </w:r>
      <w:r>
        <w:rPr>
          <w:bCs w:val="0"/>
          <w:color w:val="auto"/>
        </w:rPr>
        <w:t xml:space="preserve">7</w:t>
      </w:r>
      <w:r>
        <w:rPr>
          <w:bCs w:val="0"/>
          <w:color w:val="auto"/>
        </w:rPr>
        <w:t xml:space="preserve">.7.</w:t>
      </w:r>
      <w:r>
        <w:rPr>
          <w:bCs w:val="0"/>
          <w:color w:val="auto"/>
        </w:rPr>
        <w:tab/>
      </w:r>
      <w:r>
        <w:t xml:space="preserve">Перенос Публикации вакансии в архив, либо снятие с размещения/удаление Публикации вакансии в связи с нарушением условий размещения не влечет возврата стоимости Услуги.</w:t>
      </w:r>
      <w:r/>
    </w:p>
    <w:p>
      <w:pPr>
        <w:pStyle w:val="827"/>
      </w:pPr>
      <w:r>
        <w:t xml:space="preserve">Прочие условия</w:t>
      </w:r>
      <w:r/>
    </w:p>
    <w:p>
      <w:pPr>
        <w:pStyle w:val="814"/>
        <w:numPr>
          <w:ilvl w:val="0"/>
          <w:numId w:val="0"/>
        </w:numPr>
        <w:ind w:left="709" w:hanging="709"/>
        <w:tabs>
          <w:tab w:val="left" w:pos="3119" w:leader="none"/>
        </w:tabs>
      </w:pPr>
      <w:r>
        <w:rPr>
          <w:bCs w:val="0"/>
          <w:color w:val="auto"/>
        </w:rPr>
        <w:t xml:space="preserve">3.8</w:t>
      </w:r>
      <w:r>
        <w:rPr>
          <w:bCs w:val="0"/>
          <w:color w:val="auto"/>
        </w:rPr>
        <w:t xml:space="preserve">7</w:t>
      </w:r>
      <w:r>
        <w:rPr>
          <w:bCs w:val="0"/>
          <w:color w:val="auto"/>
        </w:rPr>
        <w:t xml:space="preserve">.8</w:t>
      </w:r>
      <w:r>
        <w:rPr>
          <w:bCs w:val="0"/>
          <w:color w:val="auto"/>
        </w:rPr>
        <w:t xml:space="preserve">.</w:t>
      </w:r>
      <w:r>
        <w:rPr>
          <w:bCs w:val="0"/>
          <w:color w:val="auto"/>
        </w:rPr>
        <w:tab/>
      </w:r>
      <w:r>
        <w:t xml:space="preserve">Документы, подтверждающие оказание Услуг, выставляются Исполнителем на дату Активации Услуги, т.е. на дату применения Услуги к определенной Публикации вакансии.</w:t>
      </w:r>
      <w:r/>
    </w:p>
    <w:p>
      <w:pPr>
        <w:pStyle w:val="816"/>
        <w:numPr>
          <w:ilvl w:val="0"/>
          <w:numId w:val="0"/>
        </w:numPr>
        <w:ind w:left="709" w:hanging="709"/>
      </w:pPr>
      <w:r>
        <w:rPr>
          <w:rFonts w:eastAsia="Arial" w:cs="Arial"/>
          <w:b w:val="0"/>
          <w:sz w:val="16"/>
          <w:szCs w:val="16"/>
        </w:rPr>
        <w:t xml:space="preserve">3.88.</w:t>
      </w:r>
      <w:r>
        <w:rPr>
          <w:rFonts w:eastAsia="Arial" w:cs="Arial"/>
          <w:b w:val="0"/>
          <w:sz w:val="16"/>
          <w:szCs w:val="16"/>
        </w:rPr>
        <w:tab/>
      </w:r>
      <w:r>
        <w:t xml:space="preserve">Размещение материалов Заказчика на странице career.hh.ru</w:t>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3.88.1.</w:t>
      </w:r>
      <w:r>
        <w:rPr>
          <w:bCs w:val="0"/>
          <w:color w:val="auto"/>
        </w:rPr>
        <w:tab/>
      </w:r>
      <w:r>
        <w:t xml:space="preserve">Хэдхантер оказывает </w:t>
      </w:r>
      <w:r>
        <w:t xml:space="preserve">Заказчику услугу по размещению информационных материалов Заказчика на странице career.hh.ru в соответствующей категории (далее - Платформа) в формате карточки курса (далее - Карточка курса) с коротким описанием и ссылкой на курс Заказчика (далее - Услуга).</w:t>
      </w:r>
      <w:r/>
    </w:p>
    <w:p>
      <w:pPr>
        <w:pStyle w:val="814"/>
        <w:numPr>
          <w:ilvl w:val="0"/>
          <w:numId w:val="0"/>
        </w:numPr>
        <w:ind w:left="709" w:hanging="709"/>
        <w:tabs>
          <w:tab w:val="left" w:pos="3119" w:leader="none"/>
        </w:tabs>
      </w:pPr>
      <w:r>
        <w:rPr>
          <w:bCs w:val="0"/>
          <w:color w:val="auto"/>
        </w:rPr>
        <w:t xml:space="preserve">3.88.2.</w:t>
      </w:r>
      <w:r>
        <w:rPr>
          <w:bCs w:val="0"/>
          <w:color w:val="auto"/>
        </w:rPr>
        <w:tab/>
      </w:r>
      <w:r>
        <w:t xml:space="preserve">В рамках Услуги Заказчик предоставляет Хэдхантеру Макет и/или Материалы для Карточки курса, а Хэдхантер осуществляет их адаптацию и размещает Карточку курса на Платформе среди иных курсов.</w:t>
      </w:r>
      <w:r/>
    </w:p>
    <w:p>
      <w:pPr>
        <w:pStyle w:val="827"/>
      </w:pPr>
      <w:r>
        <w:t xml:space="preserve">Срок оказания, тарифы и учет статистики</w:t>
      </w:r>
      <w:r/>
    </w:p>
    <w:p>
      <w:pPr>
        <w:pStyle w:val="814"/>
        <w:numPr>
          <w:ilvl w:val="0"/>
          <w:numId w:val="0"/>
        </w:numPr>
        <w:ind w:left="709" w:hanging="709"/>
        <w:tabs>
          <w:tab w:val="left" w:pos="3119" w:leader="none"/>
        </w:tabs>
      </w:pPr>
      <w:r>
        <w:rPr>
          <w:bCs w:val="0"/>
          <w:color w:val="auto"/>
        </w:rPr>
        <w:t xml:space="preserve">3.88.3.</w:t>
      </w:r>
      <w:r>
        <w:rPr>
          <w:bCs w:val="0"/>
          <w:color w:val="auto"/>
        </w:rPr>
        <w:tab/>
      </w:r>
      <w:r>
        <w:t xml:space="preserve">Срок размещения Карточки курса составляет 30 (тридцать) календарных дней, если иной срок не согласован Сторонами в Заказе или Договоре.</w:t>
      </w:r>
      <w:r/>
    </w:p>
    <w:p>
      <w:pPr>
        <w:pStyle w:val="814"/>
        <w:numPr>
          <w:ilvl w:val="0"/>
          <w:numId w:val="0"/>
        </w:numPr>
        <w:ind w:left="709" w:hanging="709"/>
        <w:tabs>
          <w:tab w:val="left" w:pos="3119" w:leader="none"/>
        </w:tabs>
      </w:pPr>
      <w:r>
        <w:rPr>
          <w:bCs w:val="0"/>
          <w:color w:val="auto"/>
        </w:rPr>
        <w:t xml:space="preserve">3.8</w:t>
      </w:r>
      <w:r>
        <w:rPr>
          <w:bCs w:val="0"/>
          <w:color w:val="auto"/>
        </w:rPr>
        <w:t xml:space="preserve">8</w:t>
      </w:r>
      <w:r>
        <w:rPr>
          <w:bCs w:val="0"/>
          <w:color w:val="auto"/>
        </w:rPr>
        <w:t xml:space="preserve">.4.</w:t>
      </w:r>
      <w:r>
        <w:rPr>
          <w:bCs w:val="0"/>
          <w:color w:val="auto"/>
        </w:rPr>
        <w:tab/>
      </w:r>
      <w:r>
        <w:t xml:space="preserve">Стоимость размещения определяется Хэдхантером на основании количеств</w:t>
      </w:r>
      <w:r>
        <w:t xml:space="preserve">а Кликов по Карточке курса Заказчика за предыдущий календарный месяц по статистическим данным Хэдхантера. Определение стоимости размещения за первый период производится Хэдхантером на основании оценки популярности курса и актуальности категории размещения.</w:t>
      </w:r>
      <w:r/>
    </w:p>
    <w:p>
      <w:pPr>
        <w:pStyle w:val="814"/>
        <w:numPr>
          <w:ilvl w:val="0"/>
          <w:numId w:val="0"/>
        </w:numPr>
        <w:ind w:left="709" w:hanging="709"/>
        <w:tabs>
          <w:tab w:val="left" w:pos="3119" w:leader="none"/>
        </w:tabs>
      </w:pPr>
      <w:r>
        <w:rPr>
          <w:bCs w:val="0"/>
          <w:color w:val="auto"/>
        </w:rPr>
        <w:t xml:space="preserve">3.8</w:t>
      </w:r>
      <w:r>
        <w:rPr>
          <w:bCs w:val="0"/>
          <w:color w:val="auto"/>
        </w:rPr>
        <w:t xml:space="preserve">8</w:t>
      </w:r>
      <w:r>
        <w:rPr>
          <w:bCs w:val="0"/>
          <w:color w:val="auto"/>
        </w:rPr>
        <w:t xml:space="preserve">.5.</w:t>
      </w:r>
      <w:r>
        <w:rPr>
          <w:bCs w:val="0"/>
          <w:color w:val="auto"/>
        </w:rPr>
        <w:tab/>
      </w:r>
      <w:r>
        <w:t xml:space="preserve">Для определения применимого тарифа и/или подтверждения объема оказания Услуги учитываются статистические данные Хэдхантера. Заказчик вправе запросить у Хэдхантера информацию о количестве Кликов по Карточке курса за предыдущий месяц </w:t>
      </w:r>
      <w:r>
        <w:t xml:space="preserve">посредством переписки Сторон</w:t>
      </w:r>
      <w:r>
        <w:t xml:space="preserve">.      </w:t>
      </w:r>
      <w:r/>
    </w:p>
    <w:p>
      <w:pPr>
        <w:pStyle w:val="827"/>
      </w:pPr>
      <w:r>
        <w:t xml:space="preserve">Обязательные условия и ограничения</w:t>
      </w:r>
      <w:r/>
    </w:p>
    <w:p>
      <w:pPr>
        <w:pStyle w:val="814"/>
        <w:numPr>
          <w:ilvl w:val="0"/>
          <w:numId w:val="0"/>
        </w:numPr>
        <w:ind w:left="709" w:hanging="709"/>
        <w:tabs>
          <w:tab w:val="left" w:pos="3119" w:leader="none"/>
        </w:tabs>
      </w:pPr>
      <w:r>
        <w:rPr>
          <w:bCs w:val="0"/>
          <w:color w:val="auto"/>
        </w:rPr>
        <w:t xml:space="preserve">3.8</w:t>
      </w:r>
      <w:r>
        <w:rPr>
          <w:bCs w:val="0"/>
          <w:color w:val="auto"/>
        </w:rPr>
        <w:t xml:space="preserve">8</w:t>
      </w:r>
      <w:r>
        <w:rPr>
          <w:bCs w:val="0"/>
          <w:color w:val="auto"/>
        </w:rPr>
        <w:t xml:space="preserve">.6</w:t>
      </w:r>
      <w:r>
        <w:rPr>
          <w:bCs w:val="0"/>
          <w:color w:val="auto"/>
        </w:rPr>
        <w:t xml:space="preserve">.</w:t>
      </w:r>
      <w:r>
        <w:rPr>
          <w:bCs w:val="0"/>
          <w:color w:val="auto"/>
        </w:rPr>
        <w:tab/>
      </w:r>
      <w:r>
        <w:t xml:space="preserve">Услуга оказывается на условиях предоплаты, если иное не согласовано Сторонами.</w:t>
      </w:r>
      <w:r/>
    </w:p>
    <w:p>
      <w:pPr>
        <w:pStyle w:val="814"/>
        <w:numPr>
          <w:ilvl w:val="0"/>
          <w:numId w:val="0"/>
        </w:numPr>
        <w:ind w:left="709" w:hanging="709"/>
        <w:tabs>
          <w:tab w:val="left" w:pos="3119" w:leader="none"/>
        </w:tabs>
      </w:pPr>
      <w:r>
        <w:rPr>
          <w:bCs w:val="0"/>
          <w:color w:val="auto"/>
        </w:rPr>
        <w:t xml:space="preserve">3.8</w:t>
      </w:r>
      <w:r>
        <w:rPr>
          <w:bCs w:val="0"/>
          <w:color w:val="auto"/>
        </w:rPr>
        <w:t xml:space="preserve">8</w:t>
      </w:r>
      <w:r>
        <w:rPr>
          <w:bCs w:val="0"/>
          <w:color w:val="auto"/>
        </w:rPr>
        <w:t xml:space="preserve">.7</w:t>
      </w:r>
      <w:r>
        <w:rPr>
          <w:bCs w:val="0"/>
          <w:color w:val="auto"/>
        </w:rPr>
        <w:t xml:space="preserve">.</w:t>
      </w:r>
      <w:r>
        <w:rPr>
          <w:bCs w:val="0"/>
          <w:color w:val="auto"/>
        </w:rPr>
        <w:tab/>
      </w:r>
      <w:r>
        <w:t xml:space="preserve">Размещение Карточки курса в соответствующем месяце возможно при условии поступлени</w:t>
      </w:r>
      <w:r>
        <w:t xml:space="preserve">я оплаты и получения от Заказчика материалов не позднее 5-го числа соответствующего календарного месяца, если иное не согласовано Сторонами. Если оплата поступила после указанного срока, Хэдхантер вправе перенести размещение на следующий календарный месяц.</w:t>
      </w:r>
      <w:r/>
    </w:p>
    <w:p>
      <w:pPr>
        <w:pStyle w:val="814"/>
        <w:numPr>
          <w:ilvl w:val="0"/>
          <w:numId w:val="0"/>
        </w:numPr>
        <w:ind w:left="709" w:hanging="709"/>
        <w:tabs>
          <w:tab w:val="left" w:pos="3119" w:leader="none"/>
        </w:tabs>
      </w:pPr>
      <w:r>
        <w:rPr>
          <w:bCs w:val="0"/>
          <w:color w:val="auto"/>
        </w:rPr>
        <w:t xml:space="preserve">3.8</w:t>
      </w:r>
      <w:r>
        <w:rPr>
          <w:bCs w:val="0"/>
          <w:color w:val="auto"/>
        </w:rPr>
        <w:t xml:space="preserve">8</w:t>
      </w:r>
      <w:r>
        <w:rPr>
          <w:bCs w:val="0"/>
          <w:color w:val="auto"/>
        </w:rPr>
        <w:t xml:space="preserve">.8</w:t>
      </w:r>
      <w:r>
        <w:rPr>
          <w:bCs w:val="0"/>
          <w:color w:val="auto"/>
        </w:rPr>
        <w:t xml:space="preserve">.</w:t>
      </w:r>
      <w:r>
        <w:rPr>
          <w:bCs w:val="0"/>
          <w:color w:val="auto"/>
        </w:rPr>
        <w:tab/>
      </w:r>
      <w:r>
        <w:t xml:space="preserve">Внесение изменений в</w:t>
      </w:r>
      <w:r>
        <w:t xml:space="preserve"> Карточку курса после ее размещения не предусмотрено, если иное не согласовано Сторонами. Хэдхантер вправе вносить технические и/или редакционные изменения, необходимые для адаптации, соблюдения дизайна Платформы, требований законодательства и/или Условий.</w:t>
      </w:r>
      <w:r/>
    </w:p>
    <w:p>
      <w:pPr>
        <w:pStyle w:val="814"/>
        <w:numPr>
          <w:ilvl w:val="0"/>
          <w:numId w:val="0"/>
        </w:numPr>
        <w:ind w:left="709" w:hanging="709"/>
        <w:tabs>
          <w:tab w:val="left" w:pos="3119" w:leader="none"/>
        </w:tabs>
      </w:pPr>
      <w:r>
        <w:rPr>
          <w:bCs w:val="0"/>
          <w:color w:val="auto"/>
        </w:rPr>
        <w:t xml:space="preserve">3.8</w:t>
      </w:r>
      <w:r>
        <w:rPr>
          <w:bCs w:val="0"/>
          <w:color w:val="auto"/>
        </w:rPr>
        <w:t xml:space="preserve">8</w:t>
      </w:r>
      <w:r>
        <w:rPr>
          <w:bCs w:val="0"/>
          <w:color w:val="auto"/>
        </w:rPr>
        <w:t xml:space="preserve">.9</w:t>
      </w:r>
      <w:r>
        <w:rPr>
          <w:bCs w:val="0"/>
          <w:color w:val="auto"/>
        </w:rPr>
        <w:t xml:space="preserve">.</w:t>
      </w:r>
      <w:r>
        <w:rPr>
          <w:bCs w:val="0"/>
          <w:color w:val="auto"/>
        </w:rPr>
        <w:tab/>
      </w:r>
      <w:r>
        <w:t xml:space="preserve">Хэдхантер не гарантирует Заказчику определенное количество Кликов, просмотров Карточки курса, лидов, продаж, обращений и иных показателей эффективности, поскольку они зависят от поведения пользователей и иных факторов, не зависящих от Хэдхантера.</w:t>
      </w:r>
      <w:r/>
    </w:p>
    <w:p>
      <w:pPr>
        <w:pStyle w:val="827"/>
      </w:pPr>
      <w:r>
        <w:t xml:space="preserve">Требования к материалам Заказчика</w:t>
      </w:r>
      <w:r/>
    </w:p>
    <w:p>
      <w:pPr>
        <w:pStyle w:val="814"/>
        <w:numPr>
          <w:ilvl w:val="0"/>
          <w:numId w:val="0"/>
        </w:numPr>
        <w:ind w:left="709" w:hanging="709"/>
        <w:tabs>
          <w:tab w:val="left" w:pos="3119" w:leader="none"/>
        </w:tabs>
      </w:pPr>
      <w:r>
        <w:rPr>
          <w:bCs w:val="0"/>
          <w:color w:val="auto"/>
        </w:rPr>
        <w:t xml:space="preserve">3.8</w:t>
      </w:r>
      <w:r>
        <w:rPr>
          <w:bCs w:val="0"/>
          <w:color w:val="auto"/>
        </w:rPr>
        <w:t xml:space="preserve">8</w:t>
      </w:r>
      <w:r>
        <w:rPr>
          <w:bCs w:val="0"/>
          <w:color w:val="auto"/>
        </w:rPr>
        <w:t xml:space="preserve">.10</w:t>
      </w:r>
      <w:r>
        <w:rPr>
          <w:bCs w:val="0"/>
          <w:color w:val="auto"/>
        </w:rPr>
        <w:t xml:space="preserve">.</w:t>
      </w:r>
      <w:r>
        <w:rPr>
          <w:bCs w:val="0"/>
          <w:color w:val="auto"/>
        </w:rPr>
        <w:tab/>
      </w:r>
      <w:r>
        <w:t xml:space="preserve">Заказчик предоставляет Хэдхантеру материалы в согласованные Сторонами сроки и в формате, пригодном для адаптации и размещения на Платформе. При необходимости Хэдхантер вправе запросить у Заказчика дополнительные материалы или сведения.</w:t>
      </w:r>
      <w:r/>
    </w:p>
    <w:p>
      <w:pPr>
        <w:pStyle w:val="814"/>
        <w:numPr>
          <w:ilvl w:val="0"/>
          <w:numId w:val="0"/>
        </w:numPr>
        <w:ind w:left="709" w:hanging="709"/>
        <w:tabs>
          <w:tab w:val="left" w:pos="3119" w:leader="none"/>
        </w:tabs>
      </w:pPr>
      <w:r>
        <w:rPr>
          <w:bCs w:val="0"/>
          <w:color w:val="auto"/>
        </w:rPr>
        <w:t xml:space="preserve">3.8</w:t>
      </w:r>
      <w:r>
        <w:rPr>
          <w:bCs w:val="0"/>
          <w:color w:val="auto"/>
        </w:rPr>
        <w:t xml:space="preserve">8</w:t>
      </w:r>
      <w:r>
        <w:rPr>
          <w:bCs w:val="0"/>
          <w:color w:val="auto"/>
        </w:rPr>
        <w:t xml:space="preserve">.11</w:t>
      </w:r>
      <w:r>
        <w:rPr>
          <w:bCs w:val="0"/>
          <w:color w:val="auto"/>
        </w:rPr>
        <w:t xml:space="preserve">.</w:t>
      </w:r>
      <w:r>
        <w:rPr>
          <w:bCs w:val="0"/>
          <w:color w:val="auto"/>
        </w:rPr>
        <w:tab/>
      </w:r>
      <w:r>
        <w:t xml:space="preserve">Заказчик гарантирует, что предоставленные Макет/Материалы: </w:t>
      </w:r>
      <w:r>
        <w:br/>
      </w:r>
      <w:r>
        <w:t xml:space="preserve">- соответствуют требованиям законодательства РФ, а также не нарушают права и законные интересы третьих лиц; </w:t>
      </w:r>
      <w:r>
        <w:br/>
      </w:r>
      <w:r>
        <w:t xml:space="preserve">- не содержат запрещенной к распространению информации; </w:t>
      </w:r>
      <w:r>
        <w:br/>
      </w:r>
      <w:r>
        <w:t xml:space="preserve">- Заказчик обладает всеми правами и разрешениями, необходимыми для передачи материалов Хэдхантеру и их размещения на Платформе.</w:t>
      </w:r>
      <w:r/>
    </w:p>
    <w:p>
      <w:pPr>
        <w:pStyle w:val="827"/>
      </w:pPr>
      <w:r>
        <w:t xml:space="preserve">Отказ в публикации и специальные условия рекламных услуг</w:t>
      </w:r>
      <w:r>
        <w:t xml:space="preserve">у</w:t>
      </w:r>
      <w:r/>
    </w:p>
    <w:p>
      <w:pPr>
        <w:pStyle w:val="814"/>
        <w:numPr>
          <w:ilvl w:val="0"/>
          <w:numId w:val="0"/>
        </w:numPr>
        <w:ind w:left="709" w:hanging="709"/>
        <w:tabs>
          <w:tab w:val="left" w:pos="3119" w:leader="none"/>
        </w:tabs>
      </w:pPr>
      <w:r>
        <w:rPr>
          <w:bCs w:val="0"/>
          <w:color w:val="auto"/>
        </w:rPr>
        <w:t xml:space="preserve">3.8</w:t>
      </w:r>
      <w:r>
        <w:rPr>
          <w:bCs w:val="0"/>
          <w:color w:val="auto"/>
        </w:rPr>
        <w:t xml:space="preserve">8</w:t>
      </w:r>
      <w:r>
        <w:rPr>
          <w:bCs w:val="0"/>
          <w:color w:val="auto"/>
        </w:rPr>
        <w:t xml:space="preserve">.12</w:t>
      </w:r>
      <w:r>
        <w:rPr>
          <w:bCs w:val="0"/>
          <w:color w:val="auto"/>
        </w:rPr>
        <w:t xml:space="preserve">.</w:t>
      </w:r>
      <w:r>
        <w:rPr>
          <w:bCs w:val="0"/>
          <w:color w:val="auto"/>
        </w:rPr>
        <w:tab/>
      </w:r>
      <w:r>
        <w:t xml:space="preserve">Хэдхантер имеет право отказать Заказчику в публикации, в том числе если информация, на которую ссылается публикация: </w:t>
      </w:r>
      <w:r>
        <w:br/>
      </w:r>
      <w:r>
        <w:t xml:space="preserve">- Не соответствует тематике Сайта или Платформы; </w:t>
      </w:r>
      <w:r>
        <w:br/>
      </w:r>
      <w:r>
        <w:t xml:space="preserve">- Указывает на статус, заслуги Заказчика, присвоенные на мероприятиях/сайтах компаний, предоставляющих услуги, аналогичные Сайту; </w:t>
      </w:r>
      <w:r>
        <w:br/>
      </w:r>
      <w:r>
        <w:t xml:space="preserve">- Дизайн Рекламы противоречит дизайну Сайта или Платформы; </w:t>
      </w:r>
      <w:r>
        <w:br/>
      </w:r>
      <w:r>
        <w:t xml:space="preserve">- Реклама сервисов, аналогичных предоставляемым Хэдхантером.</w:t>
      </w:r>
      <w:r/>
    </w:p>
    <w:p>
      <w:pPr>
        <w:pStyle w:val="827"/>
      </w:pPr>
      <w:r>
        <w:t xml:space="preserve">Ответственность сторон</w:t>
      </w:r>
      <w:r/>
    </w:p>
    <w:p>
      <w:pPr>
        <w:pStyle w:val="814"/>
        <w:numPr>
          <w:ilvl w:val="0"/>
          <w:numId w:val="0"/>
        </w:numPr>
        <w:ind w:left="709" w:hanging="709"/>
        <w:tabs>
          <w:tab w:val="left" w:pos="3119" w:leader="none"/>
        </w:tabs>
      </w:pPr>
      <w:r>
        <w:rPr>
          <w:bCs w:val="0"/>
          <w:color w:val="auto"/>
        </w:rPr>
        <w:t xml:space="preserve">3.8</w:t>
      </w:r>
      <w:r>
        <w:rPr>
          <w:bCs w:val="0"/>
          <w:color w:val="auto"/>
        </w:rPr>
        <w:t xml:space="preserve">8</w:t>
      </w:r>
      <w:r>
        <w:rPr>
          <w:bCs w:val="0"/>
          <w:color w:val="auto"/>
        </w:rPr>
        <w:t xml:space="preserve">.13</w:t>
      </w:r>
      <w:r>
        <w:rPr>
          <w:bCs w:val="0"/>
          <w:color w:val="auto"/>
        </w:rPr>
        <w:t xml:space="preserve">.</w:t>
      </w:r>
      <w:r>
        <w:rPr>
          <w:bCs w:val="0"/>
          <w:color w:val="auto"/>
        </w:rPr>
        <w:tab/>
      </w:r>
      <w:r>
        <w:t xml:space="preserve">Заказчик несет ответств</w:t>
      </w:r>
      <w:r>
        <w:t xml:space="preserve">енность за содержание материалов, их достоверность и соответствие требованиям законодательства, Условиям и правам третьих лиц. В случае предъявления к Хэдхантеру претензий, требований, исков и/или привлечения Хэдхантера к ответственности в связи с размещен</w:t>
      </w:r>
      <w:r>
        <w:t xml:space="preserve">ием Карточки курса или использованием материалов Заказчика, Заказчик обязан урегулировать такие претензии своими силами и за свой счет и возместить Хэдхантеру причиненные убытки, включая штрафы, судебные расходы и иные документально подтвержденные расходы.</w:t>
      </w:r>
      <w:r/>
    </w:p>
    <w:p>
      <w:pPr>
        <w:pStyle w:val="814"/>
        <w:numPr>
          <w:ilvl w:val="0"/>
          <w:numId w:val="0"/>
        </w:numPr>
        <w:ind w:left="709" w:hanging="709"/>
        <w:tabs>
          <w:tab w:val="left" w:pos="3119" w:leader="none"/>
        </w:tabs>
      </w:pPr>
      <w:r>
        <w:rPr>
          <w:bCs w:val="0"/>
          <w:color w:val="auto"/>
        </w:rPr>
        <w:t xml:space="preserve">3.8</w:t>
      </w:r>
      <w:r>
        <w:rPr>
          <w:bCs w:val="0"/>
          <w:color w:val="auto"/>
        </w:rPr>
        <w:t xml:space="preserve">8</w:t>
      </w:r>
      <w:r>
        <w:rPr>
          <w:bCs w:val="0"/>
          <w:color w:val="auto"/>
        </w:rPr>
        <w:t xml:space="preserve">.14</w:t>
      </w:r>
      <w:r>
        <w:rPr>
          <w:bCs w:val="0"/>
          <w:color w:val="auto"/>
        </w:rPr>
        <w:t xml:space="preserve">.</w:t>
      </w:r>
      <w:r>
        <w:rPr>
          <w:bCs w:val="0"/>
          <w:color w:val="auto"/>
        </w:rPr>
        <w:tab/>
      </w:r>
      <w:r>
        <w:t xml:space="preserve">Хэдхантер не несет ответственности за невозможность размещен</w:t>
      </w:r>
      <w:r>
        <w:t xml:space="preserve">ия или приостановление/прекращение размещения Карточки курса, если это вызвано нарушением Заказчиком Условий, требований законодательства, прав третьих лиц или предоставлением материалов, не соответствующих техническим/содержательным требованиям Платформы.</w:t>
      </w:r>
      <w:r/>
    </w:p>
    <w:p>
      <w:pPr>
        <w:pStyle w:val="827"/>
      </w:pPr>
      <w:r>
        <w:t xml:space="preserve">Отказ от Услуги и перерасчет</w:t>
      </w:r>
      <w:r/>
    </w:p>
    <w:p>
      <w:pPr>
        <w:pStyle w:val="814"/>
        <w:numPr>
          <w:ilvl w:val="0"/>
          <w:numId w:val="0"/>
        </w:numPr>
        <w:ind w:left="709" w:hanging="709"/>
        <w:tabs>
          <w:tab w:val="left" w:pos="3119" w:leader="none"/>
        </w:tabs>
      </w:pPr>
      <w:r>
        <w:rPr>
          <w:bCs w:val="0"/>
          <w:color w:val="auto"/>
        </w:rPr>
        <w:t xml:space="preserve">3.8</w:t>
      </w:r>
      <w:r>
        <w:rPr>
          <w:bCs w:val="0"/>
          <w:color w:val="auto"/>
        </w:rPr>
        <w:t xml:space="preserve">8</w:t>
      </w:r>
      <w:r>
        <w:rPr>
          <w:bCs w:val="0"/>
          <w:color w:val="auto"/>
        </w:rPr>
        <w:t xml:space="preserve">.15</w:t>
      </w:r>
      <w:r>
        <w:rPr>
          <w:bCs w:val="0"/>
          <w:color w:val="auto"/>
        </w:rPr>
        <w:t xml:space="preserve">.</w:t>
      </w:r>
      <w:r>
        <w:rPr>
          <w:bCs w:val="0"/>
          <w:color w:val="auto"/>
        </w:rPr>
        <w:tab/>
      </w:r>
      <w:r>
        <w:t xml:space="preserve">Заказчик вправе отказаться от Услуги до окончания срока размещения. В этом случае Хэдхантер удерживает стоимость Услуги пропорционально периоду фактического размещения Карточки курса на Платформе</w:t>
      </w:r>
      <w:r>
        <w:t xml:space="preserve">.</w:t>
      </w:r>
      <w:r/>
    </w:p>
    <w:p>
      <w:pPr>
        <w:pStyle w:val="827"/>
      </w:pPr>
      <w:r>
        <w:t xml:space="preserve">Права на результаты интеллектуальной деятельности</w:t>
      </w:r>
      <w:r/>
    </w:p>
    <w:p>
      <w:pPr>
        <w:pStyle w:val="814"/>
        <w:numPr>
          <w:ilvl w:val="0"/>
          <w:numId w:val="0"/>
        </w:numPr>
        <w:ind w:left="709" w:hanging="709"/>
        <w:tabs>
          <w:tab w:val="left" w:pos="3119" w:leader="none"/>
        </w:tabs>
      </w:pPr>
      <w:r>
        <w:rPr>
          <w:bCs w:val="0"/>
          <w:color w:val="auto"/>
        </w:rPr>
        <w:t xml:space="preserve">3.8</w:t>
      </w:r>
      <w:r>
        <w:rPr>
          <w:bCs w:val="0"/>
          <w:color w:val="auto"/>
        </w:rPr>
        <w:t xml:space="preserve">8</w:t>
      </w:r>
      <w:r>
        <w:rPr>
          <w:bCs w:val="0"/>
          <w:color w:val="auto"/>
        </w:rPr>
        <w:t xml:space="preserve">.16</w:t>
      </w:r>
      <w:r>
        <w:rPr>
          <w:bCs w:val="0"/>
          <w:color w:val="auto"/>
        </w:rPr>
        <w:t xml:space="preserve">.</w:t>
      </w:r>
      <w:r>
        <w:rPr>
          <w:bCs w:val="0"/>
          <w:color w:val="auto"/>
        </w:rPr>
        <w:tab/>
      </w:r>
      <w:r>
        <w:t xml:space="preserve">Исключительные права на созданные в рамках Услуги макеты как на самостоятельные объекты интеллектуальных прав принадлежат Хэдхантеру.</w:t>
      </w:r>
      <w:r/>
    </w:p>
    <w:p>
      <w:pPr>
        <w:pStyle w:val="814"/>
        <w:numPr>
          <w:ilvl w:val="0"/>
          <w:numId w:val="0"/>
        </w:numPr>
        <w:ind w:left="709" w:hanging="709"/>
        <w:tabs>
          <w:tab w:val="left" w:pos="3119" w:leader="none"/>
        </w:tabs>
      </w:pPr>
      <w:r>
        <w:rPr>
          <w:bCs w:val="0"/>
          <w:color w:val="auto"/>
        </w:rPr>
        <w:t xml:space="preserve">3.8</w:t>
      </w:r>
      <w:r>
        <w:rPr>
          <w:bCs w:val="0"/>
          <w:color w:val="auto"/>
        </w:rPr>
        <w:t xml:space="preserve">8</w:t>
      </w:r>
      <w:r>
        <w:rPr>
          <w:bCs w:val="0"/>
          <w:color w:val="auto"/>
        </w:rPr>
        <w:t xml:space="preserve">.17</w:t>
      </w:r>
      <w:r>
        <w:rPr>
          <w:bCs w:val="0"/>
          <w:color w:val="auto"/>
        </w:rPr>
        <w:t xml:space="preserve">.</w:t>
      </w:r>
      <w:r>
        <w:rPr>
          <w:bCs w:val="0"/>
          <w:color w:val="auto"/>
        </w:rPr>
        <w:tab/>
      </w:r>
      <w:r>
        <w:t xml:space="preserve">При условии отсутствия явно выраженного запрета от Заказчика, полученного Хэдхантером в письменном виде, Хэдхантер вправе использовать информацию об оказании Заказчику Услуг согласно настоящему </w:t>
      </w:r>
      <w:r>
        <w:t xml:space="preserve">разделу Условий, логотип, товарный знак, иную информацию и материалы Заказчика, не являющиеся конфиденциальными, в рекламно-информационных целях Хэдхантера (в том числе, но не ограничиваясь презентациями, материалами вебинаров, промостраницами Хэдхантера).</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3.8</w:t>
      </w:r>
      <w:r>
        <w:rPr>
          <w:bCs w:val="0"/>
          <w:color w:val="auto"/>
        </w:rPr>
        <w:t xml:space="preserve">8</w:t>
      </w:r>
      <w:r>
        <w:rPr>
          <w:bCs w:val="0"/>
          <w:color w:val="auto"/>
        </w:rPr>
        <w:t xml:space="preserve">.18</w:t>
      </w:r>
      <w:r>
        <w:rPr>
          <w:bCs w:val="0"/>
          <w:color w:val="auto"/>
        </w:rPr>
        <w:t xml:space="preserve">.</w:t>
      </w:r>
      <w:r>
        <w:rPr>
          <w:bCs w:val="0"/>
          <w:color w:val="auto"/>
        </w:rPr>
        <w:tab/>
      </w:r>
      <w:r>
        <w:t xml:space="preserve">Документы, подтверждающие оказание Услуг, выставляются Хэдхантером последним числом месяца, в котором размещалась Реклама и/или в день окончания оказания услуг.</w:t>
      </w:r>
      <w:r/>
    </w:p>
    <w:p>
      <w:pPr>
        <w:pStyle w:val="816"/>
        <w:numPr>
          <w:ilvl w:val="0"/>
          <w:numId w:val="0"/>
        </w:numPr>
        <w:ind w:left="709" w:hanging="709"/>
      </w:pPr>
      <w:r>
        <w:rPr>
          <w:rFonts w:eastAsia="Arial" w:cs="Arial"/>
          <w:b w:val="0"/>
          <w:sz w:val="16"/>
          <w:szCs w:val="16"/>
        </w:rPr>
        <w:t xml:space="preserve">3.89.</w:t>
      </w:r>
      <w:r>
        <w:rPr>
          <w:rFonts w:eastAsia="Arial" w:cs="Arial"/>
          <w:b w:val="0"/>
          <w:sz w:val="16"/>
          <w:szCs w:val="16"/>
        </w:rPr>
        <w:tab/>
      </w:r>
      <w:r>
        <w:t xml:space="preserve">Исследование Brand-lift</w:t>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3.8</w:t>
      </w:r>
      <w:r>
        <w:rPr>
          <w:bCs w:val="0"/>
          <w:color w:val="auto"/>
        </w:rPr>
        <w:t xml:space="preserve">9</w:t>
      </w:r>
      <w:r>
        <w:rPr>
          <w:bCs w:val="0"/>
          <w:color w:val="auto"/>
        </w:rPr>
        <w:t xml:space="preserve">.1.</w:t>
      </w:r>
      <w:r>
        <w:rPr>
          <w:bCs w:val="0"/>
          <w:color w:val="auto"/>
        </w:rPr>
        <w:tab/>
      </w:r>
      <w:r>
        <w:t xml:space="preserve">Хэдхантер оказывает Заказчику услугу «Исследование Brand-lift» (далее — Услуга) с целью оценки эффективности рекламной кампании Заказчика, размещенной на Сайте, и определения изменения бренд-метрик по итогам ее проведения.</w:t>
      </w:r>
      <w:r>
        <w:t xml:space="preserve"> </w:t>
      </w:r>
      <w:r/>
    </w:p>
    <w:p>
      <w:pPr>
        <w:pStyle w:val="814"/>
        <w:numPr>
          <w:ilvl w:val="0"/>
          <w:numId w:val="0"/>
        </w:numPr>
        <w:ind w:left="709" w:hanging="709"/>
        <w:tabs>
          <w:tab w:val="left" w:pos="3119" w:leader="none"/>
        </w:tabs>
      </w:pPr>
      <w:r>
        <w:rPr>
          <w:bCs w:val="0"/>
          <w:color w:val="auto"/>
        </w:rPr>
        <w:t xml:space="preserve">3.8</w:t>
      </w:r>
      <w:r>
        <w:rPr>
          <w:bCs w:val="0"/>
          <w:color w:val="auto"/>
        </w:rPr>
        <w:t xml:space="preserve">9</w:t>
      </w:r>
      <w:r>
        <w:rPr>
          <w:bCs w:val="0"/>
          <w:color w:val="auto"/>
        </w:rPr>
        <w:t xml:space="preserve">.2.</w:t>
      </w:r>
      <w:r>
        <w:rPr>
          <w:bCs w:val="0"/>
          <w:color w:val="auto"/>
        </w:rPr>
        <w:tab/>
      </w:r>
      <w:r>
        <w:t xml:space="preserve">Исследование проводится по завершении рекламной кампании Заказчика и представляет собой онлайн-опрос респондентов целевой аудитории.</w:t>
      </w:r>
      <w:r/>
    </w:p>
    <w:p>
      <w:pPr>
        <w:pStyle w:val="814"/>
        <w:numPr>
          <w:ilvl w:val="0"/>
          <w:numId w:val="0"/>
        </w:numPr>
        <w:ind w:left="709" w:hanging="709"/>
        <w:tabs>
          <w:tab w:val="left" w:pos="3119" w:leader="none"/>
        </w:tabs>
      </w:pPr>
      <w:r>
        <w:rPr>
          <w:bCs w:val="0"/>
          <w:color w:val="auto"/>
        </w:rPr>
        <w:t xml:space="preserve">3.8</w:t>
      </w:r>
      <w:r>
        <w:rPr>
          <w:bCs w:val="0"/>
          <w:color w:val="auto"/>
        </w:rPr>
        <w:t xml:space="preserve">9</w:t>
      </w:r>
      <w:r>
        <w:rPr>
          <w:bCs w:val="0"/>
          <w:color w:val="auto"/>
        </w:rPr>
        <w:t xml:space="preserve">.3.</w:t>
      </w:r>
      <w:r>
        <w:rPr>
          <w:bCs w:val="0"/>
          <w:color w:val="auto"/>
        </w:rPr>
        <w:tab/>
      </w:r>
      <w:r>
        <w:t xml:space="preserve">В рамках исследования могут оцениваться бренд-метрики: узнаваемость бренда, запоминаемость рекламы, готовность к покупке, предпочтение бренда. Точный перечень вопросов устанавливается сторонами.</w:t>
      </w:r>
      <w:r/>
    </w:p>
    <w:p>
      <w:pPr>
        <w:pStyle w:val="814"/>
        <w:numPr>
          <w:ilvl w:val="0"/>
          <w:numId w:val="0"/>
        </w:numPr>
        <w:ind w:left="709" w:hanging="709"/>
        <w:tabs>
          <w:tab w:val="left" w:pos="3119" w:leader="none"/>
        </w:tabs>
      </w:pPr>
      <w:r>
        <w:rPr>
          <w:bCs w:val="0"/>
          <w:color w:val="auto"/>
        </w:rPr>
        <w:t xml:space="preserve">3.8</w:t>
      </w:r>
      <w:r>
        <w:rPr>
          <w:bCs w:val="0"/>
          <w:color w:val="auto"/>
        </w:rPr>
        <w:t xml:space="preserve">9</w:t>
      </w:r>
      <w:r>
        <w:rPr>
          <w:bCs w:val="0"/>
          <w:color w:val="auto"/>
        </w:rPr>
        <w:t xml:space="preserve">.4.</w:t>
      </w:r>
      <w:r>
        <w:rPr>
          <w:bCs w:val="0"/>
          <w:color w:val="auto"/>
        </w:rPr>
        <w:tab/>
      </w:r>
      <w:r>
        <w:t xml:space="preserve">Результатом и моментом оказания Услуги является предоставление Заказчику презентации «</w:t>
      </w:r>
      <w:r>
        <w:t xml:space="preserve">Исследование </w:t>
      </w:r>
      <w:r>
        <w:t xml:space="preserve">Brand-lift»</w:t>
      </w:r>
      <w:r>
        <w:t xml:space="preserve"> (и</w:t>
      </w:r>
      <w:r>
        <w:t xml:space="preserve">сследование эффективности рекламной кампании</w:t>
      </w:r>
      <w:r>
        <w:t xml:space="preserve">)</w:t>
      </w:r>
      <w:r>
        <w:t xml:space="preserve"> в электронном формате.</w:t>
      </w:r>
      <w:r/>
    </w:p>
    <w:p>
      <w:pPr>
        <w:pStyle w:val="814"/>
        <w:numPr>
          <w:ilvl w:val="0"/>
          <w:numId w:val="0"/>
        </w:numPr>
        <w:ind w:left="709" w:hanging="709"/>
        <w:tabs>
          <w:tab w:val="left" w:pos="3119" w:leader="none"/>
        </w:tabs>
      </w:pPr>
      <w:r>
        <w:rPr>
          <w:bCs w:val="0"/>
          <w:color w:val="auto"/>
        </w:rPr>
        <w:t xml:space="preserve">3.8</w:t>
      </w:r>
      <w:r>
        <w:rPr>
          <w:bCs w:val="0"/>
          <w:color w:val="auto"/>
        </w:rPr>
        <w:t xml:space="preserve">9</w:t>
      </w:r>
      <w:r>
        <w:rPr>
          <w:bCs w:val="0"/>
          <w:color w:val="auto"/>
        </w:rPr>
        <w:t xml:space="preserve">.5.</w:t>
      </w:r>
      <w:r>
        <w:rPr>
          <w:bCs w:val="0"/>
          <w:color w:val="auto"/>
        </w:rPr>
        <w:tab/>
      </w:r>
      <w:r>
        <w:t xml:space="preserve">Для оказания услуги Хэдхантер может привлекать третьих лиц.</w:t>
      </w:r>
      <w:r/>
    </w:p>
    <w:p>
      <w:pPr>
        <w:pStyle w:val="827"/>
      </w:pPr>
      <w:r>
        <w:t xml:space="preserve">Условия и ограничения оказания Услуги</w:t>
      </w:r>
      <w:r/>
    </w:p>
    <w:p>
      <w:pPr>
        <w:pStyle w:val="814"/>
        <w:numPr>
          <w:ilvl w:val="0"/>
          <w:numId w:val="0"/>
        </w:numPr>
        <w:ind w:left="709" w:hanging="709"/>
        <w:tabs>
          <w:tab w:val="left" w:pos="3119" w:leader="none"/>
        </w:tabs>
      </w:pPr>
      <w:r>
        <w:rPr>
          <w:bCs w:val="0"/>
          <w:color w:val="auto"/>
        </w:rPr>
        <w:t xml:space="preserve">3.8</w:t>
      </w:r>
      <w:r>
        <w:rPr>
          <w:bCs w:val="0"/>
          <w:color w:val="auto"/>
        </w:rPr>
        <w:t xml:space="preserve">9</w:t>
      </w:r>
      <w:r>
        <w:rPr>
          <w:bCs w:val="0"/>
          <w:color w:val="auto"/>
        </w:rPr>
        <w:t xml:space="preserve">.6</w:t>
      </w:r>
      <w:r>
        <w:rPr>
          <w:bCs w:val="0"/>
          <w:color w:val="auto"/>
        </w:rPr>
        <w:t xml:space="preserve">.</w:t>
      </w:r>
      <w:r>
        <w:rPr>
          <w:bCs w:val="0"/>
          <w:color w:val="auto"/>
        </w:rPr>
        <w:tab/>
      </w:r>
      <w:r>
        <w:t xml:space="preserve">Услуга оказывается исключительно в отношении рекламной кампании Заказчика, размещенной на Сайте Хэдхантера</w:t>
      </w:r>
      <w:r>
        <w:t xml:space="preserve">.</w:t>
      </w:r>
      <w:r/>
    </w:p>
    <w:p>
      <w:pPr>
        <w:pStyle w:val="814"/>
        <w:numPr>
          <w:ilvl w:val="0"/>
          <w:numId w:val="0"/>
        </w:numPr>
        <w:ind w:left="709" w:hanging="709"/>
        <w:tabs>
          <w:tab w:val="left" w:pos="3119" w:leader="none"/>
        </w:tabs>
      </w:pPr>
      <w:r>
        <w:rPr>
          <w:bCs w:val="0"/>
          <w:color w:val="auto"/>
        </w:rPr>
        <w:t xml:space="preserve">3.8</w:t>
      </w:r>
      <w:r>
        <w:rPr>
          <w:bCs w:val="0"/>
          <w:color w:val="auto"/>
        </w:rPr>
        <w:t xml:space="preserve">9</w:t>
      </w:r>
      <w:r>
        <w:rPr>
          <w:bCs w:val="0"/>
          <w:color w:val="auto"/>
        </w:rPr>
        <w:t xml:space="preserve">.7</w:t>
      </w:r>
      <w:r>
        <w:rPr>
          <w:bCs w:val="0"/>
          <w:color w:val="auto"/>
        </w:rPr>
        <w:t xml:space="preserve">.</w:t>
      </w:r>
      <w:r>
        <w:rPr>
          <w:bCs w:val="0"/>
          <w:color w:val="auto"/>
        </w:rPr>
        <w:tab/>
      </w:r>
      <w:r>
        <w:t xml:space="preserve">Исследование проводится при объеме аудитории рекламной кампании не менее 1 000 000 (одного миллиона) уникальных пользователей медийных форматов. Ограничение связано с требованиями к статистической значимости и корректности результатов исследования.</w:t>
      </w:r>
      <w:r/>
    </w:p>
    <w:p>
      <w:pPr>
        <w:pStyle w:val="814"/>
        <w:numPr>
          <w:ilvl w:val="0"/>
          <w:numId w:val="0"/>
        </w:numPr>
        <w:ind w:left="709" w:hanging="709"/>
        <w:tabs>
          <w:tab w:val="left" w:pos="3119" w:leader="none"/>
        </w:tabs>
      </w:pPr>
      <w:r>
        <w:rPr>
          <w:bCs w:val="0"/>
          <w:color w:val="auto"/>
        </w:rPr>
        <w:t xml:space="preserve">3.8</w:t>
      </w:r>
      <w:r>
        <w:rPr>
          <w:bCs w:val="0"/>
          <w:color w:val="auto"/>
        </w:rPr>
        <w:t xml:space="preserve">9</w:t>
      </w:r>
      <w:r>
        <w:rPr>
          <w:bCs w:val="0"/>
          <w:color w:val="auto"/>
        </w:rPr>
        <w:t xml:space="preserve">.8</w:t>
      </w:r>
      <w:r>
        <w:rPr>
          <w:bCs w:val="0"/>
          <w:color w:val="auto"/>
        </w:rPr>
        <w:t xml:space="preserve">.</w:t>
      </w:r>
      <w:r>
        <w:rPr>
          <w:bCs w:val="0"/>
          <w:color w:val="auto"/>
        </w:rPr>
        <w:tab/>
      </w:r>
      <w:r>
        <w:t xml:space="preserve">Исследование проводится только для форматов, размещенных на ресурсах Хэдхантера</w:t>
      </w:r>
      <w:r>
        <w:t xml:space="preserve">.</w:t>
      </w:r>
      <w:r/>
    </w:p>
    <w:p>
      <w:pPr>
        <w:pStyle w:val="827"/>
      </w:pPr>
      <w:r>
        <w:t xml:space="preserve">Порядок оказания Услуги</w:t>
      </w:r>
      <w:r/>
    </w:p>
    <w:p>
      <w:pPr>
        <w:pStyle w:val="814"/>
        <w:numPr>
          <w:ilvl w:val="0"/>
          <w:numId w:val="0"/>
        </w:numPr>
        <w:ind w:left="709" w:hanging="709"/>
        <w:tabs>
          <w:tab w:val="left" w:pos="3119" w:leader="none"/>
        </w:tabs>
      </w:pPr>
      <w:r/>
      <w:r/>
    </w:p>
    <w:p>
      <w:pPr>
        <w:pStyle w:val="814"/>
        <w:numPr>
          <w:ilvl w:val="0"/>
          <w:numId w:val="0"/>
        </w:numPr>
        <w:ind w:left="709" w:hanging="709"/>
        <w:tabs>
          <w:tab w:val="left" w:pos="3119" w:leader="none"/>
        </w:tabs>
      </w:pPr>
      <w:r>
        <w:rPr>
          <w:bCs w:val="0"/>
          <w:color w:val="auto"/>
        </w:rPr>
        <w:t xml:space="preserve">3.8</w:t>
      </w:r>
      <w:r>
        <w:rPr>
          <w:bCs w:val="0"/>
          <w:color w:val="auto"/>
        </w:rPr>
        <w:t xml:space="preserve">9</w:t>
      </w:r>
      <w:r>
        <w:rPr>
          <w:bCs w:val="0"/>
          <w:color w:val="auto"/>
        </w:rPr>
        <w:t xml:space="preserve">.9</w:t>
      </w:r>
      <w:r>
        <w:rPr>
          <w:bCs w:val="0"/>
          <w:color w:val="auto"/>
        </w:rPr>
        <w:t xml:space="preserve">.</w:t>
      </w:r>
      <w:r>
        <w:rPr>
          <w:bCs w:val="0"/>
          <w:color w:val="auto"/>
        </w:rPr>
        <w:tab/>
      </w:r>
      <w:r>
        <w:t xml:space="preserve">Услуга оказывается в порядке предоплаты, если иные условия не содержатся в соглашении сторон.</w:t>
      </w:r>
      <w:r/>
    </w:p>
    <w:p>
      <w:pPr>
        <w:pStyle w:val="814"/>
        <w:numPr>
          <w:ilvl w:val="0"/>
          <w:numId w:val="0"/>
        </w:numPr>
        <w:ind w:left="709" w:hanging="709"/>
        <w:tabs>
          <w:tab w:val="left" w:pos="3119" w:leader="none"/>
        </w:tabs>
      </w:pPr>
      <w:r>
        <w:rPr>
          <w:bCs w:val="0"/>
          <w:color w:val="auto"/>
        </w:rPr>
        <w:t xml:space="preserve">3.8</w:t>
      </w:r>
      <w:r>
        <w:rPr>
          <w:bCs w:val="0"/>
          <w:color w:val="auto"/>
        </w:rPr>
        <w:t xml:space="preserve">9</w:t>
      </w:r>
      <w:r>
        <w:rPr>
          <w:bCs w:val="0"/>
          <w:color w:val="auto"/>
        </w:rPr>
        <w:t xml:space="preserve">.10</w:t>
      </w:r>
      <w:r>
        <w:rPr>
          <w:bCs w:val="0"/>
          <w:color w:val="auto"/>
        </w:rPr>
        <w:t xml:space="preserve">.</w:t>
      </w:r>
      <w:r>
        <w:rPr>
          <w:bCs w:val="0"/>
          <w:color w:val="auto"/>
        </w:rPr>
        <w:tab/>
      </w:r>
      <w:r>
        <w:t xml:space="preserve">В течение 2 рабочих дней с момента оплаты счета Хэдхантер направляет Заказчику по электронной почте форму брифа для заполнения.</w:t>
      </w:r>
      <w:r/>
    </w:p>
    <w:p>
      <w:pPr>
        <w:pStyle w:val="814"/>
        <w:numPr>
          <w:ilvl w:val="0"/>
          <w:numId w:val="0"/>
        </w:numPr>
        <w:ind w:left="709" w:hanging="709"/>
        <w:tabs>
          <w:tab w:val="left" w:pos="3119" w:leader="none"/>
        </w:tabs>
      </w:pPr>
      <w:r>
        <w:rPr>
          <w:bCs w:val="0"/>
          <w:color w:val="auto"/>
        </w:rPr>
        <w:t xml:space="preserve">3.8</w:t>
      </w:r>
      <w:r>
        <w:rPr>
          <w:bCs w:val="0"/>
          <w:color w:val="auto"/>
        </w:rPr>
        <w:t xml:space="preserve">9</w:t>
      </w:r>
      <w:r>
        <w:rPr>
          <w:bCs w:val="0"/>
          <w:color w:val="auto"/>
        </w:rPr>
        <w:t xml:space="preserve">.11</w:t>
      </w:r>
      <w:r>
        <w:rPr>
          <w:bCs w:val="0"/>
          <w:color w:val="auto"/>
        </w:rPr>
        <w:t xml:space="preserve">.</w:t>
      </w:r>
      <w:r>
        <w:rPr>
          <w:bCs w:val="0"/>
          <w:color w:val="auto"/>
        </w:rPr>
        <w:tab/>
      </w:r>
      <w:r>
        <w:t xml:space="preserve">Заказчик в течение 3 рабочих дней с момента получения формы брифа направляет Хэдхантеру заполненный бриф</w:t>
      </w:r>
      <w:r>
        <w:t xml:space="preserve">.</w:t>
      </w:r>
      <w:r/>
    </w:p>
    <w:p>
      <w:pPr>
        <w:pStyle w:val="814"/>
        <w:numPr>
          <w:ilvl w:val="0"/>
          <w:numId w:val="0"/>
        </w:numPr>
        <w:ind w:left="709" w:hanging="709"/>
        <w:tabs>
          <w:tab w:val="left" w:pos="3119" w:leader="none"/>
        </w:tabs>
      </w:pPr>
      <w:r>
        <w:rPr>
          <w:bCs w:val="0"/>
          <w:color w:val="auto"/>
        </w:rPr>
        <w:t xml:space="preserve">3.8</w:t>
      </w:r>
      <w:r>
        <w:rPr>
          <w:bCs w:val="0"/>
          <w:color w:val="auto"/>
        </w:rPr>
        <w:t xml:space="preserve">9</w:t>
      </w:r>
      <w:r>
        <w:rPr>
          <w:bCs w:val="0"/>
          <w:color w:val="auto"/>
        </w:rPr>
        <w:t xml:space="preserve">.12</w:t>
      </w:r>
      <w:r>
        <w:rPr>
          <w:bCs w:val="0"/>
          <w:color w:val="auto"/>
        </w:rPr>
        <w:t xml:space="preserve">.</w:t>
      </w:r>
      <w:r>
        <w:rPr>
          <w:bCs w:val="0"/>
          <w:color w:val="auto"/>
        </w:rPr>
        <w:tab/>
      </w:r>
      <w:r>
        <w:t xml:space="preserve">Хэдхантер в течение 5 дней с момента получения брифа согласовывает его с Заказчиком. В случае неточного или неполного заполнения брифа Заказчик в течение 10 дней предоставляет дополненный бриф.</w:t>
      </w:r>
      <w:r/>
    </w:p>
    <w:p>
      <w:pPr>
        <w:pStyle w:val="814"/>
        <w:numPr>
          <w:ilvl w:val="0"/>
          <w:numId w:val="0"/>
        </w:numPr>
        <w:ind w:left="709" w:hanging="709"/>
        <w:tabs>
          <w:tab w:val="left" w:pos="3119" w:leader="none"/>
        </w:tabs>
      </w:pPr>
      <w:r>
        <w:rPr>
          <w:bCs w:val="0"/>
          <w:color w:val="auto"/>
        </w:rPr>
        <w:t xml:space="preserve">3.8</w:t>
      </w:r>
      <w:r>
        <w:rPr>
          <w:bCs w:val="0"/>
          <w:color w:val="auto"/>
        </w:rPr>
        <w:t xml:space="preserve">9</w:t>
      </w:r>
      <w:r>
        <w:rPr>
          <w:bCs w:val="0"/>
          <w:color w:val="auto"/>
        </w:rPr>
        <w:t xml:space="preserve">.13</w:t>
      </w:r>
      <w:r>
        <w:rPr>
          <w:bCs w:val="0"/>
          <w:color w:val="auto"/>
        </w:rPr>
        <w:t xml:space="preserve">.</w:t>
      </w:r>
      <w:r>
        <w:rPr>
          <w:bCs w:val="0"/>
          <w:color w:val="auto"/>
        </w:rPr>
        <w:tab/>
      </w:r>
      <w:r>
        <w:t xml:space="preserve">В период проведения рекламной компании Хэдхантер собирает данные, необходимые для Услуги. По завершении рекламной кампании Заказчика Хэдхантер организует проведение исследования, включая сбор и обработку данных целевой аудитории.</w:t>
      </w:r>
      <w:r/>
    </w:p>
    <w:p>
      <w:pPr>
        <w:pStyle w:val="814"/>
        <w:numPr>
          <w:ilvl w:val="0"/>
          <w:numId w:val="0"/>
        </w:numPr>
        <w:ind w:left="709" w:hanging="709"/>
        <w:tabs>
          <w:tab w:val="left" w:pos="3119" w:leader="none"/>
        </w:tabs>
      </w:pPr>
      <w:r>
        <w:rPr>
          <w:bCs w:val="0"/>
          <w:color w:val="auto"/>
        </w:rPr>
        <w:t xml:space="preserve">3.8</w:t>
      </w:r>
      <w:r>
        <w:rPr>
          <w:bCs w:val="0"/>
          <w:color w:val="auto"/>
        </w:rPr>
        <w:t xml:space="preserve">9</w:t>
      </w:r>
      <w:r>
        <w:rPr>
          <w:bCs w:val="0"/>
          <w:color w:val="auto"/>
        </w:rPr>
        <w:t xml:space="preserve">.14</w:t>
      </w:r>
      <w:r>
        <w:rPr>
          <w:bCs w:val="0"/>
          <w:color w:val="auto"/>
        </w:rPr>
        <w:t xml:space="preserve">.</w:t>
      </w:r>
      <w:r>
        <w:rPr>
          <w:bCs w:val="0"/>
          <w:color w:val="auto"/>
        </w:rPr>
        <w:tab/>
      </w:r>
      <w:r>
        <w:t xml:space="preserve">Исследование проводится в срок до 35 дней с даты окончания рекламной кампании</w:t>
      </w:r>
      <w:r>
        <w:t xml:space="preserve">.</w:t>
      </w:r>
      <w:r/>
    </w:p>
    <w:p>
      <w:pPr>
        <w:pStyle w:val="814"/>
        <w:numPr>
          <w:ilvl w:val="0"/>
          <w:numId w:val="0"/>
        </w:numPr>
        <w:ind w:left="709" w:hanging="709"/>
        <w:tabs>
          <w:tab w:val="left" w:pos="3119" w:leader="none"/>
        </w:tabs>
      </w:pPr>
      <w:r>
        <w:rPr>
          <w:bCs w:val="0"/>
          <w:color w:val="auto"/>
        </w:rPr>
        <w:t xml:space="preserve">3.8</w:t>
      </w:r>
      <w:r>
        <w:rPr>
          <w:bCs w:val="0"/>
          <w:color w:val="auto"/>
        </w:rPr>
        <w:t xml:space="preserve">9</w:t>
      </w:r>
      <w:r>
        <w:rPr>
          <w:bCs w:val="0"/>
          <w:color w:val="auto"/>
        </w:rPr>
        <w:t xml:space="preserve">.15</w:t>
      </w:r>
      <w:r>
        <w:rPr>
          <w:bCs w:val="0"/>
          <w:color w:val="auto"/>
        </w:rPr>
        <w:t xml:space="preserve">.</w:t>
      </w:r>
      <w:r>
        <w:rPr>
          <w:bCs w:val="0"/>
          <w:color w:val="auto"/>
        </w:rPr>
        <w:tab/>
      </w:r>
      <w:r>
        <w:t xml:space="preserve">По результатам исследования Хэдхантер подготавливает презентацию «Brand-lift» и предоставляет его Заказчику в электронном формате не позднее срока, согласованного Сторонами.</w:t>
      </w:r>
      <w:r/>
    </w:p>
    <w:p>
      <w:pPr>
        <w:pStyle w:val="814"/>
        <w:numPr>
          <w:ilvl w:val="0"/>
          <w:numId w:val="0"/>
        </w:numPr>
        <w:ind w:left="709" w:hanging="709"/>
        <w:tabs>
          <w:tab w:val="left" w:pos="3119" w:leader="none"/>
        </w:tabs>
      </w:pPr>
      <w:r>
        <w:rPr>
          <w:bCs w:val="0"/>
          <w:color w:val="auto"/>
        </w:rPr>
        <w:t xml:space="preserve">3.8</w:t>
      </w:r>
      <w:r>
        <w:rPr>
          <w:bCs w:val="0"/>
          <w:color w:val="auto"/>
        </w:rPr>
        <w:t xml:space="preserve">9</w:t>
      </w:r>
      <w:r>
        <w:rPr>
          <w:bCs w:val="0"/>
          <w:color w:val="auto"/>
        </w:rPr>
        <w:t xml:space="preserve">.16</w:t>
      </w:r>
      <w:r>
        <w:rPr>
          <w:bCs w:val="0"/>
          <w:color w:val="auto"/>
        </w:rPr>
        <w:t xml:space="preserve">.</w:t>
      </w:r>
      <w:r>
        <w:rPr>
          <w:bCs w:val="0"/>
          <w:color w:val="auto"/>
        </w:rPr>
        <w:tab/>
      </w:r>
      <w:r>
        <w:t xml:space="preserve">Услуга считается оказанной в полном объеме с момента предоставления Заказчику отчета в электронном формате.</w:t>
      </w:r>
      <w:r/>
    </w:p>
    <w:p>
      <w:pPr>
        <w:pStyle w:val="827"/>
      </w:pPr>
      <w:r>
        <w:t xml:space="preserve">Отказ от услуги</w:t>
      </w:r>
      <w:r/>
    </w:p>
    <w:p>
      <w:pPr>
        <w:pStyle w:val="814"/>
        <w:numPr>
          <w:ilvl w:val="0"/>
          <w:numId w:val="0"/>
        </w:numPr>
        <w:ind w:left="709" w:hanging="709"/>
        <w:tabs>
          <w:tab w:val="left" w:pos="3119" w:leader="none"/>
        </w:tabs>
      </w:pPr>
      <w:r>
        <w:rPr>
          <w:bCs w:val="0"/>
          <w:color w:val="auto"/>
        </w:rPr>
        <w:t xml:space="preserve">3.8</w:t>
      </w:r>
      <w:r>
        <w:rPr>
          <w:bCs w:val="0"/>
          <w:color w:val="auto"/>
        </w:rPr>
        <w:t xml:space="preserve">9</w:t>
      </w:r>
      <w:r>
        <w:rPr>
          <w:bCs w:val="0"/>
          <w:color w:val="auto"/>
        </w:rPr>
        <w:t xml:space="preserve">.17</w:t>
      </w:r>
      <w:r>
        <w:rPr>
          <w:bCs w:val="0"/>
          <w:color w:val="auto"/>
        </w:rPr>
        <w:t xml:space="preserve">.</w:t>
      </w:r>
      <w:r>
        <w:rPr>
          <w:bCs w:val="0"/>
          <w:color w:val="auto"/>
        </w:rPr>
        <w:tab/>
      </w:r>
      <w:r>
        <w:t xml:space="preserve">В случае отказа Заказчика от Услуги после начала рекламной кампании удерживается 50% (пятьдесят процентов) стоимости Услуги.</w:t>
      </w:r>
      <w:r/>
    </w:p>
    <w:p>
      <w:pPr>
        <w:pStyle w:val="814"/>
        <w:numPr>
          <w:ilvl w:val="0"/>
          <w:numId w:val="0"/>
        </w:numPr>
        <w:ind w:left="709" w:hanging="709"/>
        <w:tabs>
          <w:tab w:val="left" w:pos="3119" w:leader="none"/>
        </w:tabs>
      </w:pPr>
      <w:r>
        <w:rPr>
          <w:bCs w:val="0"/>
          <w:color w:val="auto"/>
        </w:rPr>
        <w:t xml:space="preserve">3.89.18</w:t>
      </w:r>
      <w:r>
        <w:rPr>
          <w:bCs w:val="0"/>
          <w:color w:val="auto"/>
        </w:rPr>
        <w:t xml:space="preserve">.</w:t>
      </w:r>
      <w:r>
        <w:rPr>
          <w:bCs w:val="0"/>
          <w:color w:val="auto"/>
        </w:rPr>
        <w:tab/>
      </w:r>
      <w:r>
        <w:t xml:space="preserve">В случае отказа Заказчика от Услуги после окончания рекламной кампании, но до предоставления результатов исследования, удерживается 90% (девяносто процентов) стоимости Услуги.</w:t>
      </w:r>
      <w:r/>
    </w:p>
    <w:p>
      <w:pPr>
        <w:pStyle w:val="814"/>
        <w:numPr>
          <w:ilvl w:val="0"/>
          <w:numId w:val="0"/>
        </w:numPr>
        <w:ind w:left="709" w:hanging="709"/>
        <w:tabs>
          <w:tab w:val="left" w:pos="3119" w:leader="none"/>
        </w:tabs>
      </w:pPr>
      <w:r>
        <w:rPr>
          <w:bCs w:val="0"/>
          <w:color w:val="auto"/>
        </w:rPr>
        <w:t xml:space="preserve">3.89.19</w:t>
      </w:r>
      <w:r>
        <w:rPr>
          <w:bCs w:val="0"/>
          <w:color w:val="auto"/>
        </w:rPr>
        <w:t xml:space="preserve">.</w:t>
      </w:r>
      <w:r>
        <w:rPr>
          <w:bCs w:val="0"/>
          <w:color w:val="auto"/>
        </w:rPr>
        <w:tab/>
      </w:r>
      <w:r>
        <w:t xml:space="preserve">Указанные суммы обоснованы расходами Хэдхантера и приготовлениями к оказанию услуги. Стороны не оспаривают указанные расходы. При отказе от Услуги Заказчику не предоставляется неоконченный результат Услуг.</w:t>
      </w:r>
      <w:r/>
    </w:p>
    <w:p>
      <w:pPr>
        <w:pStyle w:val="827"/>
      </w:pPr>
      <w:r>
        <w:t xml:space="preserve">Ответственность сторон</w:t>
      </w:r>
      <w:r/>
    </w:p>
    <w:p>
      <w:pPr>
        <w:pStyle w:val="814"/>
        <w:numPr>
          <w:ilvl w:val="0"/>
          <w:numId w:val="0"/>
        </w:numPr>
        <w:ind w:left="709" w:hanging="709"/>
        <w:tabs>
          <w:tab w:val="left" w:pos="3119" w:leader="none"/>
        </w:tabs>
      </w:pPr>
      <w:r>
        <w:rPr>
          <w:bCs w:val="0"/>
          <w:color w:val="auto"/>
        </w:rPr>
        <w:t xml:space="preserve">3.89.20</w:t>
      </w:r>
      <w:r>
        <w:rPr>
          <w:bCs w:val="0"/>
          <w:color w:val="auto"/>
        </w:rPr>
        <w:t xml:space="preserve">.</w:t>
      </w:r>
      <w:r>
        <w:rPr>
          <w:bCs w:val="0"/>
          <w:color w:val="auto"/>
        </w:rPr>
        <w:tab/>
      </w:r>
      <w:r>
        <w:t xml:space="preserve">Хэдхантер не гарантирует достижение Заказчиком конкретных коммерческих показателей по итогам рекламной кампании и исследования.</w:t>
      </w:r>
      <w:r/>
    </w:p>
    <w:p>
      <w:pPr>
        <w:pStyle w:val="814"/>
        <w:numPr>
          <w:ilvl w:val="0"/>
          <w:numId w:val="0"/>
        </w:numPr>
        <w:ind w:left="709" w:hanging="709"/>
        <w:tabs>
          <w:tab w:val="left" w:pos="3119" w:leader="none"/>
        </w:tabs>
      </w:pPr>
      <w:r>
        <w:rPr>
          <w:bCs w:val="0"/>
          <w:color w:val="auto"/>
        </w:rPr>
        <w:t xml:space="preserve">3.89.21</w:t>
      </w:r>
      <w:r>
        <w:rPr>
          <w:bCs w:val="0"/>
          <w:color w:val="auto"/>
        </w:rPr>
        <w:t xml:space="preserve">.</w:t>
      </w:r>
      <w:r>
        <w:rPr>
          <w:bCs w:val="0"/>
          <w:color w:val="auto"/>
        </w:rPr>
        <w:tab/>
      </w:r>
      <w:r>
        <w:t xml:space="preserve">Результаты исследования носят аналитический и информационный характер и основаны на данных, полученных в ходе опроса респондентов.</w:t>
      </w:r>
      <w:r/>
    </w:p>
    <w:p>
      <w:pPr>
        <w:pStyle w:val="827"/>
      </w:pPr>
      <w:r>
        <w:t xml:space="preserve">Права на результаты интеллектуальной деятельности</w:t>
      </w:r>
      <w:r/>
    </w:p>
    <w:p>
      <w:pPr>
        <w:pStyle w:val="814"/>
        <w:numPr>
          <w:ilvl w:val="0"/>
          <w:numId w:val="0"/>
        </w:numPr>
        <w:ind w:left="709" w:hanging="709"/>
        <w:tabs>
          <w:tab w:val="left" w:pos="3119" w:leader="none"/>
        </w:tabs>
      </w:pPr>
      <w:r>
        <w:rPr>
          <w:bCs w:val="0"/>
          <w:color w:val="auto"/>
        </w:rPr>
        <w:t xml:space="preserve">3.89.22</w:t>
      </w:r>
      <w:r>
        <w:rPr>
          <w:bCs w:val="0"/>
          <w:color w:val="auto"/>
        </w:rPr>
        <w:t xml:space="preserve">.</w:t>
      </w:r>
      <w:r>
        <w:rPr>
          <w:bCs w:val="0"/>
          <w:color w:val="auto"/>
        </w:rPr>
        <w:tab/>
      </w:r>
      <w:r>
        <w:t xml:space="preserve">Исключительные права на методологию проведения исследования, структуру опросника, аналитические подходы, формы представления данных и отчет «Brand-lift» как результат интеллектуальной деятельности принадлежат Хэдхантеру.</w:t>
      </w:r>
      <w:r/>
    </w:p>
    <w:p>
      <w:pPr>
        <w:pStyle w:val="814"/>
        <w:numPr>
          <w:ilvl w:val="0"/>
          <w:numId w:val="0"/>
        </w:numPr>
        <w:ind w:left="709" w:hanging="709"/>
        <w:tabs>
          <w:tab w:val="left" w:pos="3119" w:leader="none"/>
        </w:tabs>
      </w:pPr>
      <w:r>
        <w:rPr>
          <w:bCs w:val="0"/>
          <w:color w:val="auto"/>
        </w:rPr>
        <w:t xml:space="preserve">3.89.23</w:t>
      </w:r>
      <w:r>
        <w:rPr>
          <w:bCs w:val="0"/>
          <w:color w:val="auto"/>
        </w:rPr>
        <w:t xml:space="preserve">.</w:t>
      </w:r>
      <w:r>
        <w:rPr>
          <w:bCs w:val="0"/>
          <w:color w:val="auto"/>
        </w:rPr>
        <w:tab/>
      </w:r>
      <w:r>
        <w:t xml:space="preserve">Заказчику предоставляется право использования отчета для собственных внутренних целей и опубликования на собственных ресурсах.</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3.8</w:t>
      </w:r>
      <w:r>
        <w:rPr>
          <w:bCs w:val="0"/>
          <w:color w:val="auto"/>
        </w:rPr>
        <w:t xml:space="preserve">9</w:t>
      </w:r>
      <w:r>
        <w:rPr>
          <w:bCs w:val="0"/>
          <w:color w:val="auto"/>
        </w:rPr>
        <w:t xml:space="preserve">.</w:t>
      </w:r>
      <w:r>
        <w:rPr>
          <w:bCs w:val="0"/>
          <w:color w:val="auto"/>
        </w:rPr>
        <w:t xml:space="preserve">24</w:t>
      </w:r>
      <w:r>
        <w:rPr>
          <w:bCs w:val="0"/>
          <w:color w:val="auto"/>
        </w:rPr>
        <w:t xml:space="preserve">.</w:t>
      </w:r>
      <w:r>
        <w:rPr>
          <w:bCs w:val="0"/>
          <w:color w:val="auto"/>
        </w:rPr>
        <w:tab/>
      </w:r>
      <w:r>
        <w:t xml:space="preserve">Документы, подтверждающие оказание Услуг, выставляются Хэдхантером на дату предоставления презентации «Brand-lift».</w:t>
      </w:r>
      <w:r/>
    </w:p>
    <w:p>
      <w:pPr>
        <w:spacing w:line="259" w:lineRule="auto"/>
        <w:rPr>
          <w:rFonts w:eastAsia="Arial Narrow" w:cs="Arial Narrow"/>
          <w:bCs/>
          <w:color w:val="000000" w:themeColor="text1"/>
          <w:sz w:val="16"/>
          <w:szCs w:val="16"/>
        </w:rPr>
      </w:pPr>
      <w:r>
        <w:rPr>
          <w:rFonts w:eastAsia="Arial Narrow" w:cs="Arial Narrow"/>
          <w:bCs/>
          <w:color w:val="000000" w:themeColor="text1"/>
          <w:sz w:val="16"/>
          <w:szCs w:val="16"/>
        </w:rPr>
      </w:r>
      <w:r>
        <w:rPr>
          <w:rFonts w:eastAsia="Arial Narrow" w:cs="Arial Narrow"/>
          <w:bCs/>
          <w:color w:val="000000" w:themeColor="text1"/>
          <w:sz w:val="16"/>
          <w:szCs w:val="16"/>
        </w:rPr>
      </w:r>
    </w:p>
    <w:p>
      <w:pPr>
        <w:pStyle w:val="814"/>
        <w:numPr>
          <w:ilvl w:val="0"/>
          <w:numId w:val="0"/>
        </w:numPr>
        <w:ind w:left="709" w:hanging="709"/>
        <w:tabs>
          <w:tab w:val="left" w:pos="3119" w:leader="none"/>
        </w:tabs>
      </w:pPr>
      <w:r/>
      <w:r/>
    </w:p>
    <w:p>
      <w:pPr>
        <w:pStyle w:val="852"/>
        <w:numPr>
          <w:ilvl w:val="0"/>
          <w:numId w:val="0"/>
        </w:numPr>
        <w:ind w:left="709" w:hanging="709"/>
        <w:tabs>
          <w:tab w:val="left" w:pos="1701" w:leader="none"/>
        </w:tabs>
      </w:pPr>
      <w:r/>
      <w:bookmarkStart w:id="233" w:name="_Ref179267196"/>
      <w:r/>
      <w:bookmarkStart w:id="234" w:name="_Toc187692339"/>
      <w:r>
        <w:rPr>
          <w:sz w:val="14"/>
          <w:szCs w:val="14"/>
        </w:rPr>
        <w:t xml:space="preserve">4.</w:t>
      </w:r>
      <w:r>
        <w:rPr>
          <w:sz w:val="14"/>
          <w:szCs w:val="14"/>
        </w:rPr>
        <w:tab/>
      </w:r>
      <w:r>
        <w:t xml:space="preserve">РЕКЛАМНЫЕ УСЛУГИ</w:t>
      </w:r>
      <w:bookmarkEnd w:id="233"/>
      <w:r/>
      <w:bookmarkEnd w:id="234"/>
      <w:r/>
      <w:r/>
    </w:p>
    <w:p>
      <w:pPr>
        <w:pStyle w:val="816"/>
        <w:numPr>
          <w:ilvl w:val="0"/>
          <w:numId w:val="0"/>
        </w:numPr>
        <w:ind w:left="709" w:hanging="709"/>
      </w:pPr>
      <w:r/>
      <w:bookmarkStart w:id="235" w:name="_Toc187692340"/>
      <w:r>
        <w:rPr>
          <w:rFonts w:eastAsia="Arial" w:cs="Arial"/>
          <w:b w:val="0"/>
          <w:sz w:val="16"/>
          <w:szCs w:val="16"/>
        </w:rPr>
        <w:t xml:space="preserve">4.0.</w:t>
      </w:r>
      <w:r>
        <w:rPr>
          <w:rFonts w:eastAsia="Arial" w:cs="Arial"/>
          <w:b w:val="0"/>
          <w:sz w:val="16"/>
          <w:szCs w:val="16"/>
        </w:rPr>
        <w:tab/>
      </w:r>
      <w:r>
        <w:t xml:space="preserve">Общие условия оказания рекламных услуг</w:t>
      </w:r>
      <w:bookmarkEnd w:id="235"/>
      <w:r/>
      <w:r/>
    </w:p>
    <w:p>
      <w:pPr>
        <w:pStyle w:val="827"/>
      </w:pPr>
      <w:r>
        <w:t xml:space="preserve">Обязанности </w:t>
      </w:r>
      <w:r>
        <w:t xml:space="preserve">Хэдхантера</w:t>
      </w:r>
      <w:r/>
    </w:p>
    <w:p>
      <w:pPr>
        <w:pStyle w:val="814"/>
        <w:numPr>
          <w:ilvl w:val="0"/>
          <w:numId w:val="0"/>
        </w:numPr>
        <w:ind w:left="709" w:hanging="709"/>
        <w:tabs>
          <w:tab w:val="left" w:pos="3119" w:leader="none"/>
        </w:tabs>
      </w:pPr>
      <w:r>
        <w:rPr>
          <w:bCs w:val="0"/>
          <w:color w:val="auto"/>
        </w:rPr>
        <w:t xml:space="preserve">4.0.1.</w:t>
      </w:r>
      <w:r>
        <w:rPr>
          <w:bCs w:val="0"/>
          <w:color w:val="auto"/>
        </w:rPr>
        <w:tab/>
      </w:r>
      <w:r>
        <w:t xml:space="preserve">Для исполнения требований ФЗ «О рекламе» (в т.ч. ст. 18.1) Заказчик поручает </w:t>
      </w:r>
      <w:r>
        <w:t xml:space="preserve">Хэдхантеру</w:t>
      </w:r>
      <w:r>
        <w:t xml:space="preserve">, </w:t>
      </w:r>
      <w:r>
        <w:br/>
      </w:r>
      <w:r>
        <w:t xml:space="preserve">а </w:t>
      </w:r>
      <w:r>
        <w:t xml:space="preserve">Хэдхантер</w:t>
      </w:r>
      <w:r>
        <w:t xml:space="preserve"> обязуется, если Договор, Заказ или Условия оказания услуг не предусматривают иное:</w:t>
      </w:r>
      <w:r/>
    </w:p>
    <w:p>
      <w:pPr>
        <w:pStyle w:val="832"/>
        <w:numPr>
          <w:ilvl w:val="0"/>
          <w:numId w:val="27"/>
        </w:numPr>
      </w:pPr>
      <w:r>
        <w:t xml:space="preserve">Своевременно получать</w:t>
      </w:r>
      <w:r>
        <w:t xml:space="preserve"> от о</w:t>
      </w:r>
      <w:r>
        <w:t xml:space="preserve">ператора рекламных данных (ОРД) идентификатор рекламы Заказчика для размещения</w:t>
      </w:r>
      <w:r>
        <w:t xml:space="preserve"> на </w:t>
      </w:r>
      <w:r>
        <w:t xml:space="preserve">Сайте</w:t>
      </w:r>
      <w:r>
        <w:t xml:space="preserve"> и д</w:t>
      </w:r>
      <w:r>
        <w:t xml:space="preserve">ругих ресурсах </w:t>
      </w:r>
      <w:r>
        <w:t xml:space="preserve">Хэдхантера</w:t>
      </w:r>
      <w:r>
        <w:t xml:space="preserve"> </w:t>
      </w:r>
      <w:r>
        <w:t xml:space="preserve">(</w:t>
      </w:r>
      <w:r>
        <w:t xml:space="preserve">Рекламные материалы</w:t>
      </w:r>
      <w:r>
        <w:t xml:space="preserve"> и Р</w:t>
      </w:r>
      <w:r>
        <w:t xml:space="preserve">есурсы </w:t>
      </w:r>
      <w:r>
        <w:t xml:space="preserve">Хэдхантера</w:t>
      </w:r>
      <w:r>
        <w:t xml:space="preserve">)</w:t>
      </w:r>
      <w:r>
        <w:t xml:space="preserve"> и у</w:t>
      </w:r>
      <w:r>
        <w:t xml:space="preserve">казывать такой идентификатор</w:t>
      </w:r>
      <w:r>
        <w:t xml:space="preserve"> до р</w:t>
      </w:r>
      <w:r>
        <w:t xml:space="preserve">аспространения Рекламных материалов </w:t>
      </w:r>
      <w:r>
        <w:br/>
      </w:r>
      <w:r>
        <w:t xml:space="preserve">(при условии регистрации ОРД</w:t>
      </w:r>
      <w:r>
        <w:t xml:space="preserve"> и н</w:t>
      </w:r>
      <w:r>
        <w:t xml:space="preserve">аличии технической возможности получения идентификатора),</w:t>
      </w:r>
      <w:r>
        <w:t xml:space="preserve"> а т</w:t>
      </w:r>
      <w:r>
        <w:t xml:space="preserve">акже</w:t>
      </w:r>
      <w:r>
        <w:t xml:space="preserve"> на с</w:t>
      </w:r>
      <w:r>
        <w:t xml:space="preserve">торонних ресурсах, если это технически возможно</w:t>
      </w:r>
      <w:r>
        <w:t xml:space="preserve"> и т</w:t>
      </w:r>
      <w:r>
        <w:t xml:space="preserve">ребуется законом.</w:t>
      </w:r>
      <w:r/>
    </w:p>
    <w:p>
      <w:pPr>
        <w:pStyle w:val="832"/>
        <w:numPr>
          <w:ilvl w:val="0"/>
          <w:numId w:val="27"/>
        </w:numPr>
      </w:pPr>
      <w:r>
        <w:t xml:space="preserve">Добавлять пометку «реклама»</w:t>
      </w:r>
      <w:r>
        <w:t xml:space="preserve"> и у</w:t>
      </w:r>
      <w:r>
        <w:t xml:space="preserve">казание</w:t>
      </w:r>
      <w:r>
        <w:t xml:space="preserve"> на р</w:t>
      </w:r>
      <w:r>
        <w:t xml:space="preserve">екламодателя или сайт</w:t>
      </w:r>
      <w:r>
        <w:t xml:space="preserve"> с и</w:t>
      </w:r>
      <w:r>
        <w:t xml:space="preserve">нформацией</w:t>
      </w:r>
      <w:r>
        <w:t xml:space="preserve"> </w:t>
      </w:r>
      <w:r>
        <w:br/>
      </w:r>
      <w:r>
        <w:t xml:space="preserve">о н</w:t>
      </w:r>
      <w:r>
        <w:t xml:space="preserve">ем</w:t>
      </w:r>
      <w:r>
        <w:t xml:space="preserve"> в Р</w:t>
      </w:r>
      <w:r>
        <w:t xml:space="preserve">екламные материалы</w:t>
      </w:r>
      <w:r>
        <w:t xml:space="preserve"> до и</w:t>
      </w:r>
      <w:r>
        <w:t xml:space="preserve">х распространения. Если Заказчик</w:t>
      </w:r>
      <w:r>
        <w:t xml:space="preserve"> не д</w:t>
      </w:r>
      <w:r>
        <w:t xml:space="preserve">обавил эту информацию, </w:t>
      </w:r>
      <w:r>
        <w:t xml:space="preserve">Хэдхантер</w:t>
      </w:r>
      <w:r>
        <w:t xml:space="preserve"> делает это самостоятельно</w:t>
      </w:r>
      <w:r>
        <w:t xml:space="preserve"> по с</w:t>
      </w:r>
      <w:r>
        <w:t xml:space="preserve">воему усмотрению</w:t>
      </w:r>
      <w:r>
        <w:t xml:space="preserve"> в с</w:t>
      </w:r>
      <w:r>
        <w:t xml:space="preserve">оответствии</w:t>
      </w:r>
      <w:r>
        <w:t xml:space="preserve"> с з</w:t>
      </w:r>
      <w:r>
        <w:t xml:space="preserve">аконодательством РФ.</w:t>
      </w:r>
      <w:r/>
    </w:p>
    <w:p>
      <w:pPr>
        <w:pStyle w:val="832"/>
        <w:numPr>
          <w:ilvl w:val="0"/>
          <w:numId w:val="27"/>
        </w:numPr>
      </w:pPr>
      <w:r>
        <w:t xml:space="preserve">При предоставлении Заказчиком необходимой информации передавать</w:t>
      </w:r>
      <w:r>
        <w:t xml:space="preserve"> за З</w:t>
      </w:r>
      <w:r>
        <w:t xml:space="preserve">аказчика все данные</w:t>
      </w:r>
      <w:r>
        <w:t xml:space="preserve"> о р</w:t>
      </w:r>
      <w:r>
        <w:t xml:space="preserve">аспространенной </w:t>
      </w:r>
      <w:r>
        <w:t xml:space="preserve">Хэдхантером</w:t>
      </w:r>
      <w:r>
        <w:t xml:space="preserve"> интернет-рекламе Заказчика</w:t>
      </w:r>
      <w:r>
        <w:t xml:space="preserve"> в Е</w:t>
      </w:r>
      <w:r>
        <w:t xml:space="preserve">диный реестр интернет-рекламы </w:t>
      </w:r>
      <w:r>
        <w:t xml:space="preserve">(</w:t>
      </w:r>
      <w:r>
        <w:t xml:space="preserve">ЕРИР) через ОРД</w:t>
      </w:r>
      <w:r>
        <w:t xml:space="preserve"> в п</w:t>
      </w:r>
      <w:r>
        <w:t xml:space="preserve">орядке</w:t>
      </w:r>
      <w:r>
        <w:t xml:space="preserve"> и с</w:t>
      </w:r>
      <w:r>
        <w:t xml:space="preserve">роки, установленные законодательством РФ.</w:t>
      </w:r>
      <w:r/>
    </w:p>
    <w:p>
      <w:pPr>
        <w:pStyle w:val="827"/>
      </w:pPr>
      <w:r>
        <w:t xml:space="preserve">Права </w:t>
      </w:r>
      <w:r>
        <w:t xml:space="preserve">Хэдхантер</w:t>
      </w:r>
      <w:r>
        <w:t xml:space="preserve">а</w:t>
      </w:r>
      <w:r/>
    </w:p>
    <w:p>
      <w:pPr>
        <w:pStyle w:val="814"/>
        <w:numPr>
          <w:ilvl w:val="0"/>
          <w:numId w:val="0"/>
        </w:numPr>
        <w:ind w:left="709" w:hanging="709"/>
        <w:tabs>
          <w:tab w:val="left" w:pos="3119" w:leader="none"/>
        </w:tabs>
      </w:pPr>
      <w:r>
        <w:rPr>
          <w:bCs w:val="0"/>
          <w:color w:val="auto"/>
        </w:rPr>
        <w:t xml:space="preserve">4.0.2.</w:t>
      </w:r>
      <w:r>
        <w:rPr>
          <w:bCs w:val="0"/>
          <w:color w:val="auto"/>
        </w:rPr>
        <w:tab/>
      </w:r>
      <w:r>
        <w:t xml:space="preserve">Хэдхантер</w:t>
      </w:r>
      <w:r>
        <w:t xml:space="preserve"> самостоятельно передает информацию</w:t>
      </w:r>
      <w:r>
        <w:t xml:space="preserve"> в Е</w:t>
      </w:r>
      <w:r>
        <w:t xml:space="preserve">РИР</w:t>
      </w:r>
      <w:r>
        <w:t xml:space="preserve">, </w:t>
      </w:r>
      <w:r>
        <w:t xml:space="preserve">заключает или обеспечивает наличие обязанности</w:t>
      </w:r>
      <w:r>
        <w:t xml:space="preserve"> о п</w:t>
      </w:r>
      <w:r>
        <w:t xml:space="preserve">ередаче информации</w:t>
      </w:r>
      <w:r>
        <w:t xml:space="preserve"> в Е</w:t>
      </w:r>
      <w:r>
        <w:t xml:space="preserve">РИР</w:t>
      </w:r>
      <w:r>
        <w:t xml:space="preserve"> за З</w:t>
      </w:r>
      <w:r>
        <w:t xml:space="preserve">аказчика</w:t>
      </w:r>
      <w:r>
        <w:t xml:space="preserve"> в д</w:t>
      </w:r>
      <w:r>
        <w:t xml:space="preserve">оговоре</w:t>
      </w:r>
      <w:r>
        <w:t xml:space="preserve"> с л</w:t>
      </w:r>
      <w:r>
        <w:t xml:space="preserve">ицом, ответственным</w:t>
      </w:r>
      <w:r>
        <w:t xml:space="preserve"> за э</w:t>
      </w:r>
      <w:r>
        <w:t xml:space="preserve">то. </w:t>
      </w:r>
      <w:r>
        <w:t xml:space="preserve">Хэдхантер</w:t>
      </w:r>
      <w:r>
        <w:t xml:space="preserve"> вправе вносить исправления</w:t>
      </w:r>
      <w:r>
        <w:t xml:space="preserve"> в д</w:t>
      </w:r>
      <w:r>
        <w:t xml:space="preserve">анные, передаваемые</w:t>
      </w:r>
      <w:r>
        <w:t xml:space="preserve"> в О</w:t>
      </w:r>
      <w:r>
        <w:t xml:space="preserve">РД</w:t>
      </w:r>
      <w:r>
        <w:t xml:space="preserve"> и Е</w:t>
      </w:r>
      <w:r>
        <w:t xml:space="preserve">РИР, если получил измененную информацию</w:t>
      </w:r>
      <w:r>
        <w:t xml:space="preserve"> от З</w:t>
      </w:r>
      <w:r>
        <w:t xml:space="preserve">аказчика или запрос</w:t>
      </w:r>
      <w:r>
        <w:t xml:space="preserve"> от О</w:t>
      </w:r>
      <w:r>
        <w:t xml:space="preserve">РД</w:t>
      </w:r>
      <w:r>
        <w:t xml:space="preserve"> по п</w:t>
      </w:r>
      <w:r>
        <w:t xml:space="preserve">редварительному согласованию</w:t>
      </w:r>
      <w:r>
        <w:t xml:space="preserve"> с З</w:t>
      </w:r>
      <w:r>
        <w:t xml:space="preserve">аказчиком.</w:t>
      </w:r>
      <w:r/>
    </w:p>
    <w:p>
      <w:pPr>
        <w:pStyle w:val="814"/>
        <w:numPr>
          <w:ilvl w:val="0"/>
          <w:numId w:val="0"/>
        </w:numPr>
        <w:ind w:left="709" w:hanging="709"/>
        <w:tabs>
          <w:tab w:val="left" w:pos="3119" w:leader="none"/>
        </w:tabs>
      </w:pPr>
      <w:r>
        <w:rPr>
          <w:bCs w:val="0"/>
          <w:color w:val="auto"/>
        </w:rPr>
        <w:t xml:space="preserve">4.0.3.</w:t>
      </w:r>
      <w:r>
        <w:rPr>
          <w:bCs w:val="0"/>
          <w:color w:val="auto"/>
        </w:rPr>
        <w:tab/>
      </w:r>
      <w:r>
        <w:t xml:space="preserve">Хэдхантер</w:t>
      </w:r>
      <w:r>
        <w:t xml:space="preserve"> предоставляет Заказчику возможность указывать данные</w:t>
      </w:r>
      <w:r>
        <w:t xml:space="preserve"> о с</w:t>
      </w:r>
      <w:r>
        <w:t xml:space="preserve">ебе</w:t>
      </w:r>
      <w:r>
        <w:t xml:space="preserve"> и р</w:t>
      </w:r>
      <w:r>
        <w:t xml:space="preserve">екламе в интерфейсе Сайта согласно законодательству РФ. </w:t>
      </w:r>
      <w:r/>
    </w:p>
    <w:p>
      <w:pPr>
        <w:pStyle w:val="814"/>
        <w:numPr>
          <w:ilvl w:val="0"/>
          <w:numId w:val="0"/>
        </w:numPr>
        <w:ind w:left="709" w:hanging="709"/>
        <w:tabs>
          <w:tab w:val="left" w:pos="3119" w:leader="none"/>
        </w:tabs>
      </w:pPr>
      <w:r>
        <w:rPr>
          <w:bCs w:val="0"/>
          <w:color w:val="auto"/>
        </w:rPr>
        <w:t xml:space="preserve">4.0.4.</w:t>
      </w:r>
      <w:r>
        <w:rPr>
          <w:bCs w:val="0"/>
          <w:color w:val="auto"/>
        </w:rPr>
        <w:tab/>
      </w:r>
      <w:r>
        <w:t xml:space="preserve">Хэдхантер</w:t>
      </w:r>
      <w:r>
        <w:t xml:space="preserve"> выбирает ОРД самостоятельно, без согласования с Заказчиком.</w:t>
      </w:r>
      <w:r/>
    </w:p>
    <w:p>
      <w:pPr>
        <w:pStyle w:val="814"/>
        <w:numPr>
          <w:ilvl w:val="0"/>
          <w:numId w:val="0"/>
        </w:numPr>
        <w:ind w:left="709" w:hanging="709"/>
        <w:tabs>
          <w:tab w:val="left" w:pos="3119" w:leader="none"/>
        </w:tabs>
      </w:pPr>
      <w:r>
        <w:rPr>
          <w:bCs w:val="0"/>
          <w:color w:val="auto"/>
        </w:rPr>
        <w:t xml:space="preserve">4.0.5.</w:t>
      </w:r>
      <w:r>
        <w:rPr>
          <w:bCs w:val="0"/>
          <w:color w:val="auto"/>
        </w:rPr>
        <w:tab/>
      </w:r>
      <w:r>
        <w:t xml:space="preserve">Хэдхантер</w:t>
      </w:r>
      <w:r>
        <w:t xml:space="preserve"> может передавать данные</w:t>
      </w:r>
      <w:r>
        <w:t xml:space="preserve"> о р</w:t>
      </w:r>
      <w:r>
        <w:t xml:space="preserve">екламе</w:t>
      </w:r>
      <w:r>
        <w:t xml:space="preserve"> и З</w:t>
      </w:r>
      <w:r>
        <w:t xml:space="preserve">аказчике третьим лицам для размещения</w:t>
      </w:r>
      <w:r>
        <w:t xml:space="preserve"> р</w:t>
      </w:r>
      <w:r>
        <w:t xml:space="preserve">екламы</w:t>
      </w:r>
      <w:r>
        <w:t xml:space="preserve"> на и</w:t>
      </w:r>
      <w:r>
        <w:t xml:space="preserve">х ресурсах,</w:t>
      </w:r>
      <w:r>
        <w:t xml:space="preserve"> с ч</w:t>
      </w:r>
      <w:r>
        <w:t xml:space="preserve">ем Заказчик безусловно соглашается. </w:t>
      </w:r>
      <w:r>
        <w:t xml:space="preserve">Хэдхантер</w:t>
      </w:r>
      <w:r>
        <w:t xml:space="preserve"> направляет таким третьим лицам информацию</w:t>
      </w:r>
      <w:r>
        <w:t xml:space="preserve"> о р</w:t>
      </w:r>
      <w:r>
        <w:t xml:space="preserve">екламе</w:t>
      </w:r>
      <w:r>
        <w:t xml:space="preserve"> и З</w:t>
      </w:r>
      <w:r>
        <w:t xml:space="preserve">аказчике без изменений</w:t>
      </w:r>
      <w:r>
        <w:t xml:space="preserve"> и н</w:t>
      </w:r>
      <w:r>
        <w:t xml:space="preserve">е несет ответственности</w:t>
      </w:r>
      <w:r>
        <w:t xml:space="preserve"> за д</w:t>
      </w:r>
      <w:r>
        <w:t xml:space="preserve">остоверность полученной информации</w:t>
      </w:r>
      <w:r>
        <w:t xml:space="preserve"> от З</w:t>
      </w:r>
      <w:r>
        <w:t xml:space="preserve">аказчика,</w:t>
      </w:r>
      <w:r>
        <w:t xml:space="preserve"> а т</w:t>
      </w:r>
      <w:r>
        <w:t xml:space="preserve">акже</w:t>
      </w:r>
      <w:r>
        <w:t xml:space="preserve"> за д</w:t>
      </w:r>
      <w:r>
        <w:t xml:space="preserve">ействия третьих лиц при передаче ими данных</w:t>
      </w:r>
      <w:r>
        <w:t xml:space="preserve"> в Е</w:t>
      </w:r>
      <w:r>
        <w:t xml:space="preserve">РИР</w:t>
      </w:r>
      <w:r>
        <w:t xml:space="preserve"> за к</w:t>
      </w:r>
      <w:r>
        <w:t xml:space="preserve">орректность информации, переданной третьим лицом ОРД/ЕРИР</w:t>
      </w:r>
      <w:r>
        <w:t xml:space="preserve">, </w:t>
      </w:r>
      <w:r>
        <w:t xml:space="preserve">если применимо.</w:t>
      </w:r>
      <w:r/>
    </w:p>
    <w:p>
      <w:pPr>
        <w:pStyle w:val="827"/>
      </w:pPr>
      <w:r>
        <w:t xml:space="preserve">Предоставление информации для передачи</w:t>
      </w:r>
      <w:r>
        <w:t xml:space="preserve"> в Е</w:t>
      </w:r>
      <w:r>
        <w:t xml:space="preserve">РИР Заказчиком </w:t>
      </w:r>
      <w:r/>
    </w:p>
    <w:p>
      <w:pPr>
        <w:pStyle w:val="814"/>
        <w:numPr>
          <w:ilvl w:val="0"/>
          <w:numId w:val="0"/>
        </w:numPr>
        <w:ind w:left="709" w:hanging="709"/>
        <w:tabs>
          <w:tab w:val="left" w:pos="3119" w:leader="none"/>
        </w:tabs>
      </w:pPr>
      <w:r>
        <w:rPr>
          <w:bCs w:val="0"/>
          <w:color w:val="auto"/>
        </w:rPr>
        <w:t xml:space="preserve">4.0.6.</w:t>
      </w:r>
      <w:r>
        <w:rPr>
          <w:bCs w:val="0"/>
          <w:color w:val="auto"/>
        </w:rPr>
        <w:tab/>
      </w:r>
      <w:r>
        <w:t xml:space="preserve">Заказчик предоставляет </w:t>
      </w:r>
      <w:r>
        <w:t xml:space="preserve">Хэдхантеру</w:t>
      </w:r>
      <w:r>
        <w:t xml:space="preserve"> всю информацию, необходимую для передачи</w:t>
      </w:r>
      <w:r>
        <w:t xml:space="preserve"> в Е</w:t>
      </w:r>
      <w:r>
        <w:t xml:space="preserve">РИР</w:t>
      </w:r>
      <w:r>
        <w:t xml:space="preserve"> и з</w:t>
      </w:r>
      <w:r>
        <w:t xml:space="preserve">апрашиваемую ОРД,</w:t>
      </w:r>
      <w:r>
        <w:t xml:space="preserve"> в т</w:t>
      </w:r>
      <w:r>
        <w:t xml:space="preserve">ечение одного рабочего дня</w:t>
      </w:r>
      <w:r>
        <w:t xml:space="preserve"> с м</w:t>
      </w:r>
      <w:r>
        <w:t xml:space="preserve">омента запроса </w:t>
      </w:r>
      <w:r>
        <w:t xml:space="preserve">Хэдхантера</w:t>
      </w:r>
      <w:r>
        <w:t xml:space="preserve">. Если изменяются данные для ЕРИР, Заказчик уведомляет</w:t>
      </w:r>
      <w:r>
        <w:t xml:space="preserve"> об э</w:t>
      </w:r>
      <w:r>
        <w:t xml:space="preserve">том </w:t>
      </w:r>
      <w:r>
        <w:t xml:space="preserve">Хэдхантер</w:t>
      </w:r>
      <w:r>
        <w:t xml:space="preserve"> в т</w:t>
      </w:r>
      <w:r>
        <w:t xml:space="preserve">ечение </w:t>
      </w:r>
      <w:r>
        <w:t xml:space="preserve">одного </w:t>
      </w:r>
      <w:r>
        <w:t xml:space="preserve">рабочего дня. </w:t>
      </w:r>
      <w:r/>
    </w:p>
    <w:p>
      <w:pPr>
        <w:pStyle w:val="814"/>
        <w:numPr>
          <w:ilvl w:val="0"/>
          <w:numId w:val="0"/>
        </w:numPr>
        <w:ind w:left="709" w:hanging="709"/>
        <w:tabs>
          <w:tab w:val="left" w:pos="3119" w:leader="none"/>
        </w:tabs>
      </w:pPr>
      <w:r>
        <w:rPr>
          <w:bCs w:val="0"/>
          <w:color w:val="auto"/>
        </w:rPr>
        <w:t xml:space="preserve">4.0.7.</w:t>
      </w:r>
      <w:r>
        <w:rPr>
          <w:bCs w:val="0"/>
          <w:color w:val="auto"/>
        </w:rPr>
        <w:tab/>
      </w:r>
      <w:r>
        <w:t xml:space="preserve">Если предоставлена неверная или неполная информация, срок оказания услуг автоматически продевается</w:t>
      </w:r>
      <w:r>
        <w:t xml:space="preserve"> на п</w:t>
      </w:r>
      <w:r>
        <w:t xml:space="preserve">ериод задержки. Заказчик несет ответственность</w:t>
      </w:r>
      <w:r>
        <w:t xml:space="preserve"> за п</w:t>
      </w:r>
      <w:r>
        <w:t xml:space="preserve">оследствия предоставления недостоверной</w:t>
      </w:r>
      <w:r>
        <w:t xml:space="preserve"> и н</w:t>
      </w:r>
      <w:r>
        <w:t xml:space="preserve">еполной информации,</w:t>
      </w:r>
      <w:r>
        <w:t xml:space="preserve"> а т</w:t>
      </w:r>
      <w:r>
        <w:t xml:space="preserve">акже</w:t>
      </w:r>
      <w:r>
        <w:t xml:space="preserve"> за з</w:t>
      </w:r>
      <w:r>
        <w:t xml:space="preserve">адержку</w:t>
      </w:r>
      <w:r>
        <w:t xml:space="preserve"> в п</w:t>
      </w:r>
      <w:r>
        <w:t xml:space="preserve">редоставлении сведений. </w:t>
      </w:r>
      <w:r>
        <w:t xml:space="preserve">Хэдхантер</w:t>
      </w:r>
      <w:r>
        <w:t xml:space="preserve"> может отказаться</w:t>
      </w:r>
      <w:r>
        <w:t xml:space="preserve"> от о</w:t>
      </w:r>
      <w:r>
        <w:t xml:space="preserve">казания услуги при неполучении необходимой информации без какой-либо ответственности.</w:t>
      </w:r>
      <w:r/>
    </w:p>
    <w:p>
      <w:pPr>
        <w:pStyle w:val="827"/>
      </w:pPr>
      <w:r>
        <w:t xml:space="preserve">Ограничение ответственности </w:t>
      </w:r>
      <w:r>
        <w:t xml:space="preserve">Хэдхантера</w:t>
      </w:r>
      <w:r/>
    </w:p>
    <w:p>
      <w:pPr>
        <w:pStyle w:val="814"/>
        <w:numPr>
          <w:ilvl w:val="0"/>
          <w:numId w:val="0"/>
        </w:numPr>
        <w:ind w:left="709" w:hanging="709"/>
        <w:tabs>
          <w:tab w:val="left" w:pos="3119" w:leader="none"/>
        </w:tabs>
      </w:pPr>
      <w:r>
        <w:rPr>
          <w:bCs w:val="0"/>
          <w:color w:val="auto"/>
        </w:rPr>
        <w:t xml:space="preserve">4.0.8.</w:t>
      </w:r>
      <w:r>
        <w:rPr>
          <w:bCs w:val="0"/>
          <w:color w:val="auto"/>
        </w:rPr>
        <w:tab/>
      </w:r>
      <w:r>
        <w:t xml:space="preserve">Хэдхантер</w:t>
      </w:r>
      <w:r>
        <w:t xml:space="preserve"> не несет ответственност</w:t>
      </w:r>
      <w:r>
        <w:t xml:space="preserve">и</w:t>
      </w:r>
      <w:r>
        <w:t xml:space="preserve"> за невозможность исполнения своих обязанностей из-за технических сбоев ОРД, ЕРИР и внешних ресурсов,</w:t>
      </w:r>
      <w:r>
        <w:t xml:space="preserve"> а т</w:t>
      </w:r>
      <w:r>
        <w:t xml:space="preserve">акже</w:t>
      </w:r>
      <w:r>
        <w:t xml:space="preserve"> за д</w:t>
      </w:r>
      <w:r>
        <w:t xml:space="preserve">ействия или </w:t>
      </w:r>
      <w:r>
        <w:t xml:space="preserve">бездействи</w:t>
      </w:r>
      <w:r>
        <w:t xml:space="preserve">е</w:t>
      </w:r>
      <w:r>
        <w:t xml:space="preserve"> </w:t>
      </w:r>
      <w:r>
        <w:t xml:space="preserve">ОРД и ЕРИР.</w:t>
      </w:r>
      <w:r/>
    </w:p>
    <w:p>
      <w:pPr>
        <w:pStyle w:val="814"/>
        <w:numPr>
          <w:ilvl w:val="0"/>
          <w:numId w:val="0"/>
        </w:numPr>
        <w:ind w:left="709" w:hanging="709"/>
        <w:tabs>
          <w:tab w:val="left" w:pos="3119" w:leader="none"/>
        </w:tabs>
      </w:pPr>
      <w:r>
        <w:rPr>
          <w:bCs w:val="0"/>
          <w:color w:val="auto"/>
        </w:rPr>
        <w:t xml:space="preserve">4.0.9.</w:t>
      </w:r>
      <w:r>
        <w:rPr>
          <w:bCs w:val="0"/>
          <w:color w:val="auto"/>
        </w:rPr>
        <w:tab/>
      </w:r>
      <w:r>
        <w:t xml:space="preserve">Хэдхантер</w:t>
      </w:r>
      <w:r>
        <w:t xml:space="preserve"> не несет перед Заказчиком ответственность за последствия предоставления в ЕРИР информации, полученной</w:t>
      </w:r>
      <w:r>
        <w:t xml:space="preserve"> от З</w:t>
      </w:r>
      <w:r>
        <w:t xml:space="preserve">аказчика, если </w:t>
      </w:r>
      <w:r>
        <w:t xml:space="preserve">Хэдхантер</w:t>
      </w:r>
      <w:r>
        <w:t xml:space="preserve"> не изменял</w:t>
      </w:r>
      <w:r>
        <w:t xml:space="preserve"> ее с</w:t>
      </w:r>
      <w:r>
        <w:t xml:space="preserve">одержание. </w:t>
      </w:r>
      <w:r>
        <w:br/>
      </w:r>
      <w:r>
        <w:t xml:space="preserve">Изменение формы передачи информации</w:t>
      </w:r>
      <w:r>
        <w:t xml:space="preserve"> </w:t>
      </w:r>
      <w:r>
        <w:t xml:space="preserve">–</w:t>
      </w:r>
      <w:r>
        <w:t xml:space="preserve"> не с</w:t>
      </w:r>
      <w:r>
        <w:t xml:space="preserve">одержательное изменение информации.</w:t>
      </w:r>
      <w:r/>
    </w:p>
    <w:p>
      <w:pPr>
        <w:pStyle w:val="814"/>
        <w:numPr>
          <w:ilvl w:val="0"/>
          <w:numId w:val="0"/>
        </w:numPr>
        <w:ind w:left="709" w:hanging="709"/>
        <w:tabs>
          <w:tab w:val="left" w:pos="3119" w:leader="none"/>
        </w:tabs>
      </w:pPr>
      <w:r>
        <w:rPr>
          <w:bCs w:val="0"/>
          <w:color w:val="auto"/>
        </w:rPr>
        <w:t xml:space="preserve">4.0.10.</w:t>
      </w:r>
      <w:r>
        <w:rPr>
          <w:bCs w:val="0"/>
          <w:color w:val="auto"/>
        </w:rPr>
        <w:tab/>
      </w:r>
      <w:r>
        <w:t xml:space="preserve">Хэдхантер</w:t>
      </w:r>
      <w:r>
        <w:t xml:space="preserve"> может изменить стоимость услуг, если</w:t>
      </w:r>
      <w:r>
        <w:t xml:space="preserve"> у н</w:t>
      </w:r>
      <w:r>
        <w:t xml:space="preserve">его возникнут расходы, связанные</w:t>
      </w:r>
      <w:r>
        <w:t xml:space="preserve"> с и</w:t>
      </w:r>
      <w:r>
        <w:t xml:space="preserve">сполнением вышеуказанных положений и законодательства.</w:t>
      </w:r>
      <w:r/>
    </w:p>
    <w:p>
      <w:pPr>
        <w:pStyle w:val="814"/>
        <w:numPr>
          <w:ilvl w:val="0"/>
          <w:numId w:val="0"/>
        </w:numPr>
        <w:ind w:left="709" w:hanging="709"/>
        <w:tabs>
          <w:tab w:val="left" w:pos="3119" w:leader="none"/>
        </w:tabs>
      </w:pPr>
      <w:r>
        <w:rPr>
          <w:bCs w:val="0"/>
          <w:color w:val="auto"/>
        </w:rPr>
        <w:t xml:space="preserve">4.0.11.</w:t>
      </w:r>
      <w:r>
        <w:rPr>
          <w:bCs w:val="0"/>
          <w:color w:val="auto"/>
        </w:rPr>
        <w:tab/>
      </w:r>
      <w:r>
        <w:t xml:space="preserve">Передача информации</w:t>
      </w:r>
      <w:r>
        <w:t xml:space="preserve"> в</w:t>
      </w:r>
      <w:r>
        <w:t xml:space="preserve"> ОРД или в ЕРИР </w:t>
      </w:r>
      <w:r>
        <w:t xml:space="preserve">–</w:t>
      </w:r>
      <w:r>
        <w:t xml:space="preserve"> это</w:t>
      </w:r>
      <w:r>
        <w:t xml:space="preserve"> не р</w:t>
      </w:r>
      <w:r>
        <w:t xml:space="preserve">азглашение конфиденциальной информации. Это положение имеет приоритет перед любыми договорами и соглашениями, заключенными ранее 01.09.2022.</w:t>
      </w:r>
      <w:r/>
    </w:p>
    <w:p>
      <w:pPr>
        <w:pStyle w:val="827"/>
      </w:pPr>
      <w:r>
        <w:t xml:space="preserve">Изменения Условий передачи данных</w:t>
      </w:r>
      <w:r>
        <w:t xml:space="preserve"> в О</w:t>
      </w:r>
      <w:r>
        <w:t xml:space="preserve">РД</w:t>
      </w:r>
      <w:r/>
    </w:p>
    <w:p>
      <w:pPr>
        <w:pStyle w:val="814"/>
        <w:numPr>
          <w:ilvl w:val="0"/>
          <w:numId w:val="0"/>
        </w:numPr>
        <w:ind w:left="709" w:hanging="709"/>
        <w:tabs>
          <w:tab w:val="left" w:pos="3119" w:leader="none"/>
        </w:tabs>
      </w:pPr>
      <w:r>
        <w:rPr>
          <w:bCs w:val="0"/>
          <w:color w:val="auto"/>
        </w:rPr>
        <w:t xml:space="preserve">4.0.12.</w:t>
      </w:r>
      <w:r>
        <w:rPr>
          <w:bCs w:val="0"/>
          <w:color w:val="auto"/>
        </w:rPr>
        <w:tab/>
      </w:r>
      <w:r>
        <w:t xml:space="preserve">Хэдхантер</w:t>
      </w:r>
      <w:r>
        <w:t xml:space="preserve"> может</w:t>
      </w:r>
      <w:r>
        <w:t xml:space="preserve"> в л</w:t>
      </w:r>
      <w:r>
        <w:t xml:space="preserve">юбой момент изменить или отозвать Условия передачи данных</w:t>
      </w:r>
      <w:r>
        <w:t xml:space="preserve"> в О</w:t>
      </w:r>
      <w:r>
        <w:t xml:space="preserve">РД</w:t>
      </w:r>
      <w:r>
        <w:t xml:space="preserve"> и в</w:t>
      </w:r>
      <w:r>
        <w:t xml:space="preserve">нешние ресурсы hh.ru/article/offer_advertising. Изменения вступают</w:t>
      </w:r>
      <w:r>
        <w:t xml:space="preserve"> в с</w:t>
      </w:r>
      <w:r>
        <w:t xml:space="preserve">илу</w:t>
      </w:r>
      <w:r>
        <w:t xml:space="preserve"> с м</w:t>
      </w:r>
      <w:r>
        <w:t xml:space="preserve">омента размещения измененных Условий передачи данных</w:t>
      </w:r>
      <w:r>
        <w:t xml:space="preserve"> в О</w:t>
      </w:r>
      <w:r>
        <w:t xml:space="preserve">РД</w:t>
      </w:r>
      <w:r>
        <w:t xml:space="preserve"> и в</w:t>
      </w:r>
      <w:r>
        <w:t xml:space="preserve">нешние ресурсы</w:t>
      </w:r>
      <w:r>
        <w:t xml:space="preserve"> на С</w:t>
      </w:r>
      <w:r>
        <w:t xml:space="preserve">айте </w:t>
      </w:r>
      <w:r>
        <w:t xml:space="preserve">Хэдхантера</w:t>
      </w:r>
      <w:r>
        <w:t xml:space="preserve">, если</w:t>
      </w:r>
      <w:r>
        <w:t xml:space="preserve"> не у</w:t>
      </w:r>
      <w:r>
        <w:t xml:space="preserve">казан иной срок.</w:t>
      </w:r>
      <w:r/>
    </w:p>
    <w:p>
      <w:pPr>
        <w:pStyle w:val="814"/>
        <w:numPr>
          <w:ilvl w:val="0"/>
          <w:numId w:val="0"/>
        </w:numPr>
        <w:ind w:left="709" w:hanging="709"/>
        <w:tabs>
          <w:tab w:val="left" w:pos="3119" w:leader="none"/>
        </w:tabs>
      </w:pPr>
      <w:r/>
      <w:bookmarkStart w:id="236" w:name="_Ref179234200"/>
      <w:r>
        <w:rPr>
          <w:bCs w:val="0"/>
          <w:color w:val="auto"/>
        </w:rPr>
        <w:t xml:space="preserve">4.0.13.</w:t>
      </w:r>
      <w:r>
        <w:rPr>
          <w:bCs w:val="0"/>
          <w:color w:val="auto"/>
        </w:rPr>
        <w:tab/>
      </w:r>
      <w:r>
        <w:t xml:space="preserve">По Услугам</w:t>
      </w:r>
      <w:r>
        <w:t xml:space="preserve"> из р</w:t>
      </w:r>
      <w:r>
        <w:t xml:space="preserve">азделов </w:t>
      </w:r>
      <w:r>
        <w:t xml:space="preserve">4.3</w:t>
      </w:r>
      <w:r>
        <w:t xml:space="preserve">, </w:t>
      </w:r>
      <w:r>
        <w:t xml:space="preserve">4.12</w:t>
      </w:r>
      <w:r>
        <w:t xml:space="preserve"> наименование, содержание, дата оказания Услуги или период размещения согласовываются Сторонами в Договоре или Заказе. Если Заказчик не предоставил необходимые материалы или информацию до согласованной даты оказания Услуги или периода размещения</w:t>
      </w:r>
      <w:r>
        <w:t xml:space="preserve">,</w:t>
      </w:r>
      <w:r>
        <w:t xml:space="preserve"> </w:t>
      </w:r>
      <w:r>
        <w:t xml:space="preserve">Хэдхантер</w:t>
      </w:r>
      <w:r>
        <w:t xml:space="preserve"> может</w:t>
      </w:r>
      <w:r>
        <w:t xml:space="preserve"> не о</w:t>
      </w:r>
      <w:r>
        <w:t xml:space="preserve">казывать Услугу. В этом случае, а также, если Заказчик хочет изменить дату оказания Услуг или период размещения, Стороны подписывают </w:t>
      </w:r>
      <w:r>
        <w:t xml:space="preserve">дополнит</w:t>
      </w:r>
      <w:r>
        <w:t xml:space="preserve">ельное соглашение,</w:t>
      </w:r>
      <w:r>
        <w:t xml:space="preserve"> в к</w:t>
      </w:r>
      <w:r>
        <w:t xml:space="preserve">отором согласовывают новую дату</w:t>
      </w:r>
      <w:r>
        <w:t xml:space="preserve"> и с</w:t>
      </w:r>
      <w:r>
        <w:t xml:space="preserve">тоимость услуг</w:t>
      </w:r>
      <w:r>
        <w:t xml:space="preserve"> по а</w:t>
      </w:r>
      <w:r>
        <w:t xml:space="preserve">ктуальным Тарифам.</w:t>
      </w:r>
      <w:bookmarkEnd w:id="236"/>
      <w:r/>
      <w:r/>
    </w:p>
    <w:p>
      <w:pPr>
        <w:pStyle w:val="814"/>
        <w:numPr>
          <w:ilvl w:val="0"/>
          <w:numId w:val="0"/>
        </w:numPr>
        <w:ind w:left="709"/>
      </w:pPr>
      <w:r>
        <w:t xml:space="preserve">Уведомление</w:t>
      </w:r>
      <w:r>
        <w:t xml:space="preserve"> о н</w:t>
      </w:r>
      <w:r>
        <w:t xml:space="preserve">амерении Заказчика изменить дату оказания Услуги или период размещения направляется </w:t>
      </w:r>
      <w:r>
        <w:t xml:space="preserve">Хэдхантеру</w:t>
      </w:r>
      <w:r>
        <w:t xml:space="preserve"> по </w:t>
      </w:r>
      <w:r>
        <w:t xml:space="preserve">эл</w:t>
      </w:r>
      <w:r>
        <w:t xml:space="preserve">ектронной</w:t>
      </w:r>
      <w:r>
        <w:t xml:space="preserve"> почте</w:t>
      </w:r>
      <w:r>
        <w:t xml:space="preserve">, согласованн</w:t>
      </w:r>
      <w:r>
        <w:t xml:space="preserve">ой</w:t>
      </w:r>
      <w:r>
        <w:t xml:space="preserve"> в Д</w:t>
      </w:r>
      <w:r>
        <w:t xml:space="preserve">оговоре</w:t>
      </w:r>
      <w:r>
        <w:t xml:space="preserve">,</w:t>
      </w:r>
      <w:r>
        <w:t xml:space="preserve"> или</w:t>
      </w:r>
      <w:r>
        <w:t xml:space="preserve"> по а</w:t>
      </w:r>
      <w:r>
        <w:t xml:space="preserve">дресам </w:t>
      </w:r>
      <w:r>
        <w:t xml:space="preserve">эл</w:t>
      </w:r>
      <w:r>
        <w:t xml:space="preserve">ектронной</w:t>
      </w:r>
      <w:r>
        <w:t xml:space="preserve"> почт</w:t>
      </w:r>
      <w:r>
        <w:t xml:space="preserve">ы</w:t>
      </w:r>
      <w:r>
        <w:t xml:space="preserve">, которые позволяют идентифицировать Сторон</w:t>
      </w:r>
      <w:r>
        <w:t xml:space="preserve">ы</w:t>
      </w:r>
      <w:r>
        <w:t xml:space="preserve">. </w:t>
      </w:r>
      <w:r/>
    </w:p>
    <w:p>
      <w:pPr>
        <w:pStyle w:val="814"/>
        <w:numPr>
          <w:ilvl w:val="0"/>
          <w:numId w:val="0"/>
        </w:numPr>
        <w:ind w:left="709" w:hanging="709"/>
        <w:tabs>
          <w:tab w:val="left" w:pos="3119" w:leader="none"/>
        </w:tabs>
      </w:pPr>
      <w:r>
        <w:rPr>
          <w:bCs w:val="0"/>
          <w:color w:val="auto"/>
        </w:rPr>
        <w:t xml:space="preserve">4.0.14.</w:t>
      </w:r>
      <w:r>
        <w:rPr>
          <w:bCs w:val="0"/>
          <w:color w:val="auto"/>
        </w:rPr>
        <w:tab/>
      </w:r>
      <w:r>
        <w:t xml:space="preserve">Если Заказчик хочет изменить дату оказания Услуг или период размещения</w:t>
      </w:r>
      <w:r>
        <w:t xml:space="preserve"> по р</w:t>
      </w:r>
      <w:r>
        <w:t xml:space="preserve">азделам </w:t>
      </w:r>
      <w:r>
        <w:t xml:space="preserve">4.3</w:t>
      </w:r>
      <w:r>
        <w:t xml:space="preserve">, </w:t>
      </w:r>
      <w:r>
        <w:t xml:space="preserve">4.12</w:t>
      </w:r>
      <w:r>
        <w:t xml:space="preserve">, он уведомляет об этом </w:t>
      </w:r>
      <w:r>
        <w:t xml:space="preserve">Хэдхантер</w:t>
      </w:r>
      <w:r>
        <w:t xml:space="preserve"> за 5 рабочих дней до согласованной даты оказания Услуги или периода размещения.</w:t>
      </w:r>
      <w:r>
        <w:t xml:space="preserve"> В э</w:t>
      </w:r>
      <w:r>
        <w:t xml:space="preserve">том случае Стороны подписывают </w:t>
      </w:r>
      <w:r>
        <w:t xml:space="preserve">дополнит</w:t>
      </w:r>
      <w:r>
        <w:t xml:space="preserve">ельное соглашение </w:t>
      </w:r>
      <w:r>
        <w:t xml:space="preserve">в</w:t>
      </w:r>
      <w:r>
        <w:rPr>
          <w:rFonts w:ascii="Aptos" w:hAnsi="Aptos" w:eastAsia="Aptos" w:cs="Aptos"/>
          <w:bCs w:val="0"/>
          <w:color w:val="000000"/>
          <w:sz w:val="20"/>
          <w:szCs w:val="20"/>
        </w:rPr>
        <w:t xml:space="preserve"> </w:t>
      </w:r>
      <w:r>
        <w:t xml:space="preserve">соответствии с</w:t>
      </w:r>
      <w:r>
        <w:t xml:space="preserve"> </w:t>
      </w:r>
      <w:r>
        <w:t xml:space="preserve">п. </w:t>
      </w:r>
      <w:r>
        <w:t xml:space="preserve">4.0.13</w:t>
      </w:r>
      <w:r>
        <w:t xml:space="preserve">. </w:t>
      </w:r>
      <w:r>
        <w:br/>
      </w:r>
      <w:r>
        <w:t xml:space="preserve">Если уведомление</w:t>
      </w:r>
      <w:r>
        <w:t xml:space="preserve"> не п</w:t>
      </w:r>
      <w:r>
        <w:t xml:space="preserve">оступил</w:t>
      </w:r>
      <w:r>
        <w:t xml:space="preserve">о</w:t>
      </w:r>
      <w:r>
        <w:t xml:space="preserve">, </w:t>
      </w:r>
      <w:r>
        <w:t xml:space="preserve">Хэдхантер</w:t>
      </w:r>
      <w:r>
        <w:t xml:space="preserve"> может отказать</w:t>
      </w:r>
      <w:r>
        <w:t xml:space="preserve"> в и</w:t>
      </w:r>
      <w:r>
        <w:t xml:space="preserve">зменении</w:t>
      </w:r>
      <w:r>
        <w:t xml:space="preserve"> и </w:t>
      </w:r>
      <w:r>
        <w:t xml:space="preserve">оказать </w:t>
      </w:r>
      <w:r>
        <w:t xml:space="preserve">У</w:t>
      </w:r>
      <w:r>
        <w:t xml:space="preserve">слугу в сроки, согласованные в Заказе или Договоре.</w:t>
      </w:r>
      <w:r/>
    </w:p>
    <w:p>
      <w:pPr>
        <w:pStyle w:val="816"/>
        <w:numPr>
          <w:ilvl w:val="0"/>
          <w:numId w:val="0"/>
        </w:numPr>
        <w:ind w:left="709" w:hanging="709"/>
      </w:pPr>
      <w:r/>
      <w:bookmarkStart w:id="237" w:name="_Toc187692341"/>
      <w:r>
        <w:rPr>
          <w:rFonts w:eastAsia="Arial" w:cs="Arial"/>
          <w:b w:val="0"/>
          <w:sz w:val="16"/>
          <w:szCs w:val="16"/>
        </w:rPr>
        <w:t xml:space="preserve">4.1.</w:t>
      </w:r>
      <w:r>
        <w:rPr>
          <w:rFonts w:eastAsia="Arial" w:cs="Arial"/>
          <w:b w:val="0"/>
          <w:sz w:val="16"/>
          <w:szCs w:val="16"/>
        </w:rPr>
        <w:tab/>
      </w:r>
      <w:r>
        <w:t xml:space="preserve">Размещение рекламных модулей на сайтах,</w:t>
      </w:r>
      <w:r>
        <w:t xml:space="preserve"> в м</w:t>
      </w:r>
      <w:r>
        <w:t xml:space="preserve">обильном приложении </w:t>
      </w:r>
      <w:r>
        <w:t xml:space="preserve">Хэдхантера</w:t>
      </w:r>
      <w:r>
        <w:t xml:space="preserve"> или партнеров </w:t>
      </w:r>
      <w:r>
        <w:t xml:space="preserve">Хэдхантера</w:t>
      </w:r>
      <w:bookmarkEnd w:id="237"/>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4.1.1.</w:t>
      </w:r>
      <w:r>
        <w:rPr>
          <w:bCs w:val="0"/>
          <w:color w:val="auto"/>
        </w:rPr>
        <w:tab/>
      </w:r>
      <w:r>
        <w:t xml:space="preserve">Стороны согласовывают период показа Рекламных модулей</w:t>
      </w:r>
      <w:r>
        <w:t xml:space="preserve"> в З</w:t>
      </w:r>
      <w:r>
        <w:t xml:space="preserve">аказе или Договоре. Для Услуг, объ</w:t>
      </w:r>
      <w:r>
        <w:t xml:space="preserve">е</w:t>
      </w:r>
      <w:r>
        <w:t xml:space="preserve">м которых измеряется количеством показов, указанная дата окончания оказания Услуги предварительна. </w:t>
      </w:r>
      <w:r/>
    </w:p>
    <w:p>
      <w:pPr>
        <w:pStyle w:val="814"/>
        <w:numPr>
          <w:ilvl w:val="0"/>
          <w:numId w:val="0"/>
        </w:numPr>
        <w:ind w:left="709"/>
      </w:pPr>
      <w:r>
        <w:t xml:space="preserve">Фактическая дата окончания оказания Услуги зависит</w:t>
      </w:r>
      <w:r>
        <w:t xml:space="preserve"> от ф</w:t>
      </w:r>
      <w:r>
        <w:t xml:space="preserve">актической интенсивности просмотра интернет-страницы</w:t>
      </w:r>
      <w:r>
        <w:t xml:space="preserve"> с Р</w:t>
      </w:r>
      <w:r>
        <w:t xml:space="preserve">екламным модулем, которая определяет количество его показов. Для Услуг, объ</w:t>
      </w:r>
      <w:r>
        <w:t xml:space="preserve">е</w:t>
      </w:r>
      <w:r>
        <w:t xml:space="preserve">м которых определен временными параметрами (дни, недели</w:t>
      </w:r>
      <w:r>
        <w:t xml:space="preserve"> и т</w:t>
      </w:r>
      <w:r>
        <w:t xml:space="preserve">.п.), даты начала</w:t>
      </w:r>
      <w:r>
        <w:t xml:space="preserve"> и о</w:t>
      </w:r>
      <w:r>
        <w:t xml:space="preserve">кончания оказания Услуг являются точными</w:t>
      </w:r>
      <w:r>
        <w:t xml:space="preserve">.</w:t>
      </w:r>
      <w:r/>
    </w:p>
    <w:p>
      <w:pPr>
        <w:pStyle w:val="814"/>
        <w:numPr>
          <w:ilvl w:val="0"/>
          <w:numId w:val="0"/>
        </w:numPr>
        <w:ind w:left="709"/>
      </w:pPr>
      <w:r>
        <w:t xml:space="preserve">Все критерии, параметры, </w:t>
      </w:r>
      <w:r>
        <w:t xml:space="preserve">С</w:t>
      </w:r>
      <w:r>
        <w:t xml:space="preserve">айт или мобильное приложение размещения</w:t>
      </w:r>
      <w:r>
        <w:t xml:space="preserve"> о</w:t>
      </w:r>
      <w:r>
        <w:t xml:space="preserve">бъ</w:t>
      </w:r>
      <w:r>
        <w:t xml:space="preserve">е</w:t>
      </w:r>
      <w:r>
        <w:t xml:space="preserve">м услуг Сторон</w:t>
      </w:r>
      <w:r>
        <w:t xml:space="preserve">ы согласовывают</w:t>
      </w:r>
      <w:r>
        <w:t xml:space="preserve"> в З</w:t>
      </w:r>
      <w:r>
        <w:t xml:space="preserve">аказе или Договоре либо</w:t>
      </w:r>
      <w:r>
        <w:t xml:space="preserve"> по </w:t>
      </w:r>
      <w:r>
        <w:t xml:space="preserve">эл</w:t>
      </w:r>
      <w:r>
        <w:t xml:space="preserve">ектронной</w:t>
      </w:r>
      <w:r>
        <w:t xml:space="preserve"> почте</w:t>
      </w:r>
      <w:r>
        <w:t xml:space="preserve">. </w:t>
      </w:r>
      <w:r>
        <w:br/>
      </w:r>
      <w:r>
        <w:t xml:space="preserve">Согласование</w:t>
      </w:r>
      <w:r>
        <w:t xml:space="preserve"> по </w:t>
      </w:r>
      <w:r>
        <w:t xml:space="preserve">электронной почте </w:t>
      </w:r>
      <w:r>
        <w:t xml:space="preserve">считается юридически значимым при получении явного согласия Заказчика</w:t>
      </w:r>
      <w:r>
        <w:t xml:space="preserve"> с п</w:t>
      </w:r>
      <w:r>
        <w:t xml:space="preserve">редложенным медиапланом.</w:t>
      </w:r>
      <w:r/>
    </w:p>
    <w:p>
      <w:pPr>
        <w:pStyle w:val="827"/>
      </w:pPr>
      <w:r>
        <w:t xml:space="preserve">Предоставление </w:t>
      </w:r>
      <w:r>
        <w:t xml:space="preserve">р</w:t>
      </w:r>
      <w:r>
        <w:t xml:space="preserve">екламного материала</w:t>
      </w:r>
      <w:r/>
    </w:p>
    <w:p>
      <w:pPr>
        <w:pStyle w:val="814"/>
        <w:numPr>
          <w:ilvl w:val="0"/>
          <w:numId w:val="0"/>
        </w:numPr>
        <w:ind w:left="709" w:hanging="709"/>
        <w:tabs>
          <w:tab w:val="left" w:pos="3119" w:leader="none"/>
        </w:tabs>
      </w:pPr>
      <w:r/>
      <w:bookmarkStart w:id="238" w:name="_Ref179234012"/>
      <w:r>
        <w:rPr>
          <w:bCs w:val="0"/>
          <w:color w:val="auto"/>
        </w:rPr>
        <w:t xml:space="preserve">4.1.2.</w:t>
      </w:r>
      <w:r>
        <w:rPr>
          <w:bCs w:val="0"/>
          <w:color w:val="auto"/>
        </w:rPr>
        <w:tab/>
      </w:r>
      <w:r>
        <w:t xml:space="preserve">Размещение Рекламных модулей бронируется не менее чем за 5 рабочих дней до начала размещения.</w:t>
      </w:r>
      <w:r/>
    </w:p>
    <w:p>
      <w:pPr>
        <w:pStyle w:val="814"/>
        <w:numPr>
          <w:ilvl w:val="0"/>
          <w:numId w:val="0"/>
        </w:numPr>
        <w:ind w:left="709" w:hanging="709"/>
        <w:tabs>
          <w:tab w:val="left" w:pos="3119" w:leader="none"/>
        </w:tabs>
      </w:pPr>
      <w:r>
        <w:rPr>
          <w:bCs w:val="0"/>
          <w:color w:val="auto"/>
        </w:rPr>
        <w:t xml:space="preserve">4.1.3.</w:t>
      </w:r>
      <w:r>
        <w:rPr>
          <w:bCs w:val="0"/>
          <w:color w:val="auto"/>
        </w:rPr>
        <w:tab/>
      </w:r>
      <w:r>
        <w:t xml:space="preserve">Заказчик предоставляет Рекламный материал для размещения не позднее чем за 7 рабочих дней до даты размещения.</w:t>
      </w:r>
      <w:bookmarkEnd w:id="238"/>
      <w:r/>
      <w:r/>
    </w:p>
    <w:p>
      <w:pPr>
        <w:pStyle w:val="814"/>
        <w:numPr>
          <w:ilvl w:val="0"/>
          <w:numId w:val="0"/>
        </w:numPr>
        <w:ind w:left="709" w:hanging="709"/>
        <w:tabs>
          <w:tab w:val="left" w:pos="3119" w:leader="none"/>
        </w:tabs>
      </w:pPr>
      <w:r>
        <w:rPr>
          <w:bCs w:val="0"/>
          <w:color w:val="auto"/>
        </w:rPr>
        <w:t xml:space="preserve">4.1.4.</w:t>
      </w:r>
      <w:r>
        <w:rPr>
          <w:bCs w:val="0"/>
          <w:color w:val="auto"/>
        </w:rPr>
        <w:tab/>
      </w:r>
      <w:r>
        <w:t xml:space="preserve">Рекламный материал должен соответствовать требованиям, перечисленным на Сайте на странице «Требования к рекламным материалам» hh.ru/article/requirements#tab:tech=general</w:t>
      </w:r>
      <w:r>
        <w:t xml:space="preserve"> и н</w:t>
      </w:r>
      <w:r>
        <w:t xml:space="preserve">а сайтах Партн</w:t>
      </w:r>
      <w:r>
        <w:t xml:space="preserve">е</w:t>
      </w:r>
      <w:r>
        <w:t xml:space="preserve">ров </w:t>
      </w:r>
      <w:r>
        <w:t xml:space="preserve">Хэдхантера</w:t>
      </w:r>
      <w:r>
        <w:t xml:space="preserve">.</w:t>
      </w:r>
      <w:r/>
    </w:p>
    <w:p>
      <w:pPr>
        <w:pStyle w:val="814"/>
        <w:numPr>
          <w:ilvl w:val="0"/>
          <w:numId w:val="0"/>
        </w:numPr>
        <w:ind w:left="709" w:hanging="709"/>
        <w:tabs>
          <w:tab w:val="left" w:pos="3119" w:leader="none"/>
        </w:tabs>
      </w:pPr>
      <w:r>
        <w:rPr>
          <w:bCs w:val="0"/>
          <w:color w:val="auto"/>
        </w:rPr>
        <w:t xml:space="preserve">4.1.5.</w:t>
      </w:r>
      <w:r>
        <w:rPr>
          <w:bCs w:val="0"/>
          <w:color w:val="auto"/>
        </w:rPr>
        <w:tab/>
      </w:r>
      <w:r>
        <w:t xml:space="preserve">Хэдхантер</w:t>
      </w:r>
      <w:r>
        <w:t xml:space="preserve"> может редактировать предоставленные материалы Заказчика, если они не соответствуют требованиям </w:t>
      </w:r>
      <w:r>
        <w:t xml:space="preserve">п. </w:t>
      </w:r>
      <w:r>
        <w:t xml:space="preserve">4.1.4, без искажения смысла и содержания, уведомив</w:t>
      </w:r>
      <w:r>
        <w:t xml:space="preserve"> об э</w:t>
      </w:r>
      <w:r>
        <w:t xml:space="preserve">том Заказчика.</w:t>
      </w:r>
      <w:r/>
    </w:p>
    <w:p>
      <w:pPr>
        <w:pStyle w:val="814"/>
        <w:numPr>
          <w:ilvl w:val="0"/>
          <w:numId w:val="0"/>
        </w:numPr>
        <w:ind w:left="709" w:hanging="709"/>
        <w:tabs>
          <w:tab w:val="left" w:pos="3119" w:leader="none"/>
        </w:tabs>
      </w:pPr>
      <w:r>
        <w:rPr>
          <w:bCs w:val="0"/>
          <w:color w:val="auto"/>
        </w:rPr>
        <w:t xml:space="preserve">4.1.6.</w:t>
      </w:r>
      <w:r>
        <w:rPr>
          <w:bCs w:val="0"/>
          <w:color w:val="auto"/>
        </w:rPr>
        <w:tab/>
      </w:r>
      <w:r>
        <w:t xml:space="preserve">Если Заказчик приобретает Услугу</w:t>
      </w:r>
      <w:r>
        <w:t xml:space="preserve"> по и</w:t>
      </w:r>
      <w:r>
        <w:t xml:space="preserve">зготовлению Рекламного модуля,</w:t>
      </w:r>
      <w:r>
        <w:t xml:space="preserve"> то о</w:t>
      </w:r>
      <w:r>
        <w:t xml:space="preserve">н передает </w:t>
      </w:r>
      <w:r>
        <w:t xml:space="preserve">Хэдхантеру</w:t>
      </w:r>
      <w:r>
        <w:t xml:space="preserve"> все материалы</w:t>
      </w:r>
      <w:r>
        <w:t xml:space="preserve"> и у</w:t>
      </w:r>
      <w:r>
        <w:t xml:space="preserve">тверждает изготовленный Рекламный модуль</w:t>
      </w:r>
      <w:r>
        <w:t xml:space="preserve"> не п</w:t>
      </w:r>
      <w:r>
        <w:t xml:space="preserve">озднее 3 рабочих дней</w:t>
      </w:r>
      <w:r>
        <w:t xml:space="preserve"> до д</w:t>
      </w:r>
      <w:r>
        <w:t xml:space="preserve">аты размещения.</w:t>
      </w:r>
      <w:r>
        <w:t xml:space="preserve">  </w:t>
      </w:r>
      <w:r>
        <w:t xml:space="preserve">Исполнитель не передает Заказчику исключительное право на изготовленный Рекламный модуль.</w:t>
      </w:r>
      <w:r/>
    </w:p>
    <w:p>
      <w:pPr>
        <w:pStyle w:val="814"/>
        <w:numPr>
          <w:ilvl w:val="0"/>
          <w:numId w:val="0"/>
        </w:numPr>
        <w:ind w:left="709" w:hanging="709"/>
        <w:tabs>
          <w:tab w:val="left" w:pos="3119" w:leader="none"/>
        </w:tabs>
      </w:pPr>
      <w:r>
        <w:rPr>
          <w:bCs w:val="0"/>
          <w:color w:val="auto"/>
        </w:rPr>
        <w:t xml:space="preserve">4.1.7.</w:t>
      </w:r>
      <w:r>
        <w:rPr>
          <w:bCs w:val="0"/>
          <w:color w:val="auto"/>
        </w:rPr>
        <w:tab/>
      </w:r>
      <w:r>
        <w:t xml:space="preserve">Если Заказчик самостоятельно изготавливает Рекламный модуль,</w:t>
      </w:r>
      <w:r>
        <w:t xml:space="preserve"> он п</w:t>
      </w:r>
      <w:r>
        <w:t xml:space="preserve">ередает его </w:t>
      </w:r>
      <w:r>
        <w:t xml:space="preserve">Хэдхантеру</w:t>
      </w:r>
      <w:r>
        <w:t xml:space="preserve"> не позднее 3 рабочих дней до даты размещения.</w:t>
      </w:r>
      <w:r/>
    </w:p>
    <w:p>
      <w:pPr>
        <w:pStyle w:val="827"/>
      </w:pPr>
      <w:r>
        <w:t xml:space="preserve">Отказ</w:t>
      </w:r>
      <w:r>
        <w:t xml:space="preserve"> в п</w:t>
      </w:r>
      <w:r>
        <w:t xml:space="preserve">убликации </w:t>
      </w:r>
      <w:r>
        <w:t xml:space="preserve">р</w:t>
      </w:r>
      <w:r>
        <w:t xml:space="preserve">екламного модуля </w:t>
      </w:r>
      <w:r>
        <w:t xml:space="preserve">Хэдхантером</w:t>
      </w:r>
      <w:r/>
    </w:p>
    <w:p>
      <w:pPr>
        <w:pStyle w:val="814"/>
        <w:numPr>
          <w:ilvl w:val="0"/>
          <w:numId w:val="0"/>
        </w:numPr>
        <w:ind w:left="709" w:hanging="709"/>
        <w:tabs>
          <w:tab w:val="left" w:pos="3119" w:leader="none"/>
        </w:tabs>
      </w:pPr>
      <w:r>
        <w:rPr>
          <w:bCs w:val="0"/>
          <w:color w:val="auto"/>
        </w:rPr>
        <w:t xml:space="preserve">4.1.8.</w:t>
      </w:r>
      <w:r>
        <w:rPr>
          <w:bCs w:val="0"/>
          <w:color w:val="auto"/>
        </w:rPr>
        <w:tab/>
      </w:r>
      <w:r>
        <w:t xml:space="preserve">Хэдхантер</w:t>
      </w:r>
      <w:r>
        <w:t xml:space="preserve"> может отказать в публикации Рекламного модуля, если информация: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не соответствует тематике Сайта;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противозаконная, угрожающая, оскорбительная, клеветническая, заведомо ложная, грубая, </w:t>
      </w:r>
      <w:r>
        <w:br/>
      </w:r>
      <w:r>
        <w:t xml:space="preserve">непристойная, вредит другим посетителям Сайта, нарушает их права</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указывает</w:t>
      </w:r>
      <w:r>
        <w:t xml:space="preserve"> на с</w:t>
      </w:r>
      <w:r>
        <w:t xml:space="preserve">татус, заслуги Заказчика, присвоенные</w:t>
      </w:r>
      <w:r>
        <w:t xml:space="preserve"> на м</w:t>
      </w:r>
      <w:r>
        <w:t xml:space="preserve">ероприятиях или сайтах компаний, предоставляющих сервисы или услуги, аналогичные Сайту;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если цветовая гамма или дизайн противоречат дизайну Сайта;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содержит рекламу.</w:t>
      </w:r>
      <w:r/>
    </w:p>
    <w:p>
      <w:pPr>
        <w:pStyle w:val="814"/>
        <w:numPr>
          <w:ilvl w:val="0"/>
          <w:numId w:val="0"/>
        </w:numPr>
        <w:ind w:left="709"/>
      </w:pPr>
      <w:r>
        <w:t xml:space="preserve">Публикация Рекламных модулей социальной рекламы также может быть ограничена, </w:t>
      </w:r>
      <w:r>
        <w:br/>
      </w:r>
      <w:r>
        <w:t xml:space="preserve">изменена или отменена, если материалы не соответствуют правилам распространения рекламы </w:t>
      </w:r>
      <w:r>
        <w:t xml:space="preserve">Хэдхантера</w:t>
      </w:r>
      <w:r>
        <w:t xml:space="preserve">. </w:t>
      </w:r>
      <w:r/>
    </w:p>
    <w:p>
      <w:pPr>
        <w:pStyle w:val="814"/>
        <w:numPr>
          <w:ilvl w:val="0"/>
          <w:numId w:val="0"/>
        </w:numPr>
        <w:ind w:left="709"/>
      </w:pPr>
      <w:r>
        <w:t xml:space="preserve">Перечень видов деятельности</w:t>
      </w:r>
      <w:r>
        <w:t xml:space="preserve"> и п</w:t>
      </w:r>
      <w:r>
        <w:t xml:space="preserve">равила размещения указаны</w:t>
      </w:r>
      <w:r>
        <w:t xml:space="preserve"> на с</w:t>
      </w:r>
      <w:r>
        <w:t xml:space="preserve">транице </w:t>
      </w:r>
      <w:r>
        <w:br/>
      </w:r>
      <w:r>
        <w:t xml:space="preserve">«Требования</w:t>
      </w:r>
      <w:r>
        <w:t xml:space="preserve"> к р</w:t>
      </w:r>
      <w:r>
        <w:t xml:space="preserve">екламным материалам» </w:t>
      </w:r>
      <w:r>
        <w:t xml:space="preserve">hh.ru/article/requirements#tab:tech=general</w:t>
      </w:r>
      <w:r>
        <w:rPr>
          <w:color w:val="7f7f7f" w:themeColor="text1" w:themeTint="80"/>
        </w:rPr>
        <w:t xml:space="preserve">.</w:t>
      </w:r>
      <w:r/>
    </w:p>
    <w:p>
      <w:pPr>
        <w:pStyle w:val="827"/>
      </w:pPr>
      <w:r>
        <w:t xml:space="preserve">Размещение </w:t>
      </w:r>
      <w:r>
        <w:t xml:space="preserve">рекламного модуля на сайте</w:t>
      </w:r>
      <w:r/>
    </w:p>
    <w:p>
      <w:pPr>
        <w:pStyle w:val="814"/>
        <w:numPr>
          <w:ilvl w:val="0"/>
          <w:numId w:val="0"/>
        </w:numPr>
        <w:ind w:left="709" w:hanging="709"/>
        <w:tabs>
          <w:tab w:val="left" w:pos="3119" w:leader="none"/>
        </w:tabs>
      </w:pPr>
      <w:r>
        <w:rPr>
          <w:bCs w:val="0"/>
          <w:color w:val="auto"/>
        </w:rPr>
        <w:t xml:space="preserve">4.1.9.</w:t>
      </w:r>
      <w:r>
        <w:rPr>
          <w:bCs w:val="0"/>
          <w:color w:val="auto"/>
        </w:rPr>
        <w:tab/>
      </w:r>
      <w:r>
        <w:t xml:space="preserve">Хэдхантер</w:t>
      </w:r>
      <w:r>
        <w:t xml:space="preserve">, размещая социальную рекламу в рамках </w:t>
      </w:r>
      <w:r>
        <w:t xml:space="preserve">ФЗ</w:t>
      </w:r>
      <w:r>
        <w:t xml:space="preserve"> «О рекламе», маркирует</w:t>
      </w:r>
      <w:r>
        <w:t xml:space="preserve"> ее ф</w:t>
      </w:r>
      <w:r>
        <w:t xml:space="preserve">разой </w:t>
      </w:r>
      <w:r>
        <w:br/>
      </w:r>
      <w:r>
        <w:t xml:space="preserve">«Социальная реклама».</w:t>
      </w:r>
      <w:r/>
    </w:p>
    <w:p>
      <w:pPr>
        <w:pStyle w:val="814"/>
        <w:numPr>
          <w:ilvl w:val="0"/>
          <w:numId w:val="0"/>
        </w:numPr>
        <w:ind w:left="709" w:hanging="709"/>
        <w:tabs>
          <w:tab w:val="left" w:pos="3119" w:leader="none"/>
        </w:tabs>
      </w:pPr>
      <w:r>
        <w:rPr>
          <w:bCs w:val="0"/>
          <w:color w:val="auto"/>
        </w:rPr>
        <w:t xml:space="preserve">4.1.10.</w:t>
      </w:r>
      <w:r>
        <w:rPr>
          <w:bCs w:val="0"/>
          <w:color w:val="auto"/>
        </w:rPr>
        <w:tab/>
      </w:r>
      <w:r>
        <w:t xml:space="preserve">Хэдхантер</w:t>
      </w:r>
      <w:r>
        <w:t xml:space="preserve"> размещает Рекламные модули на Сайте</w:t>
      </w:r>
      <w:r>
        <w:t xml:space="preserve"> в с</w:t>
      </w:r>
      <w:r>
        <w:t xml:space="preserve">оответствии</w:t>
      </w:r>
      <w:r>
        <w:t xml:space="preserve"> с г</w:t>
      </w:r>
      <w:r>
        <w:t xml:space="preserve">рафиком оказания услуг, </w:t>
      </w:r>
      <w:r>
        <w:br/>
      </w:r>
      <w:r>
        <w:t xml:space="preserve">согласованным в Заказе.</w:t>
      </w:r>
      <w:r/>
    </w:p>
    <w:p>
      <w:pPr>
        <w:pStyle w:val="814"/>
        <w:numPr>
          <w:ilvl w:val="0"/>
          <w:numId w:val="0"/>
        </w:numPr>
        <w:ind w:left="709" w:hanging="709"/>
        <w:tabs>
          <w:tab w:val="left" w:pos="3119" w:leader="none"/>
        </w:tabs>
      </w:pPr>
      <w:r/>
      <w:bookmarkStart w:id="239" w:name="_Hlk179265504"/>
      <w:r>
        <w:rPr>
          <w:bCs w:val="0"/>
          <w:color w:val="auto"/>
        </w:rPr>
        <w:t xml:space="preserve">4.1.11.</w:t>
      </w:r>
      <w:r>
        <w:rPr>
          <w:bCs w:val="0"/>
          <w:color w:val="auto"/>
        </w:rPr>
        <w:tab/>
      </w:r>
      <w:r>
        <w:t xml:space="preserve">Для и</w:t>
      </w:r>
      <w:r>
        <w:t xml:space="preserve">зменени</w:t>
      </w:r>
      <w:r>
        <w:t xml:space="preserve">я</w:t>
      </w:r>
      <w:r>
        <w:t xml:space="preserve"> сроков или иных условий размещения Рекламного модуля</w:t>
      </w:r>
      <w:r>
        <w:t xml:space="preserve"> Стороны подписывают</w:t>
      </w:r>
      <w:r>
        <w:t xml:space="preserve"> </w:t>
      </w:r>
      <w:r>
        <w:t xml:space="preserve">дополнит</w:t>
      </w:r>
      <w:r>
        <w:t xml:space="preserve">ельно</w:t>
      </w:r>
      <w:r>
        <w:t xml:space="preserve">е</w:t>
      </w:r>
      <w:r>
        <w:t xml:space="preserve"> соглашени</w:t>
      </w:r>
      <w:r>
        <w:t xml:space="preserve">е</w:t>
      </w:r>
      <w:r>
        <w:t xml:space="preserve"> к Д</w:t>
      </w:r>
      <w:r>
        <w:t xml:space="preserve">оговору или Заказу. Если есть возможность изменить ранее согласованные условия,</w:t>
      </w:r>
      <w:r>
        <w:t xml:space="preserve"> то </w:t>
      </w:r>
      <w:r>
        <w:t xml:space="preserve">Хэдхантер</w:t>
      </w:r>
      <w:r>
        <w:t xml:space="preserve"> размещает Рекламный модуль</w:t>
      </w:r>
      <w:r>
        <w:t xml:space="preserve"> на н</w:t>
      </w:r>
      <w:r>
        <w:t xml:space="preserve">овых условиях, указанных</w:t>
      </w:r>
      <w:r>
        <w:t xml:space="preserve"> в </w:t>
      </w:r>
      <w:r>
        <w:t xml:space="preserve">дополнит</w:t>
      </w:r>
      <w:r>
        <w:t xml:space="preserve">ельном соглашении.</w:t>
      </w:r>
      <w:bookmarkEnd w:id="239"/>
      <w:r/>
    </w:p>
    <w:p>
      <w:pPr>
        <w:pStyle w:val="814"/>
        <w:numPr>
          <w:ilvl w:val="0"/>
          <w:numId w:val="0"/>
        </w:numPr>
        <w:ind w:left="709" w:hanging="709"/>
        <w:tabs>
          <w:tab w:val="left" w:pos="3119" w:leader="none"/>
        </w:tabs>
      </w:pPr>
      <w:r>
        <w:rPr>
          <w:bCs w:val="0"/>
          <w:color w:val="auto"/>
        </w:rPr>
        <w:t xml:space="preserve">4.1.12.</w:t>
      </w:r>
      <w:r>
        <w:rPr>
          <w:bCs w:val="0"/>
          <w:color w:val="auto"/>
        </w:rPr>
        <w:tab/>
      </w:r>
      <w:r>
        <w:t xml:space="preserve">Хэдхантер</w:t>
      </w:r>
      <w:r>
        <w:t xml:space="preserve"> может односторонне, без письменного согласования или уведомления Заказчика, изменить сроки размещения Рекламного модуля на срок до 15 дней включительно. Такие изменения</w:t>
      </w:r>
      <w:r>
        <w:t xml:space="preserve"> в З</w:t>
      </w:r>
      <w:r>
        <w:t xml:space="preserve">аказ</w:t>
      </w:r>
      <w:r>
        <w:t xml:space="preserve"> не в</w:t>
      </w:r>
      <w:r>
        <w:t xml:space="preserve">носятся.</w:t>
      </w:r>
      <w:r/>
    </w:p>
    <w:p>
      <w:pPr>
        <w:pStyle w:val="827"/>
      </w:pPr>
      <w:r>
        <w:t xml:space="preserve">Отказ Заказчика</w:t>
      </w:r>
      <w:r>
        <w:t xml:space="preserve"> от У</w:t>
      </w:r>
      <w:r>
        <w:t xml:space="preserve">слуги</w:t>
      </w:r>
      <w:r/>
    </w:p>
    <w:p>
      <w:pPr>
        <w:pStyle w:val="814"/>
        <w:numPr>
          <w:ilvl w:val="0"/>
          <w:numId w:val="0"/>
        </w:numPr>
        <w:ind w:left="709" w:hanging="709"/>
        <w:tabs>
          <w:tab w:val="left" w:pos="3119" w:leader="none"/>
        </w:tabs>
      </w:pPr>
      <w:r/>
      <w:bookmarkStart w:id="240" w:name="_Ref179234020"/>
      <w:r>
        <w:rPr>
          <w:bCs w:val="0"/>
          <w:color w:val="auto"/>
        </w:rPr>
        <w:t xml:space="preserve">4.1.13.</w:t>
      </w:r>
      <w:r>
        <w:rPr>
          <w:bCs w:val="0"/>
          <w:color w:val="auto"/>
        </w:rPr>
        <w:tab/>
      </w:r>
      <w:r>
        <w:t xml:space="preserve">Заказчик может отказаться</w:t>
      </w:r>
      <w:r>
        <w:t xml:space="preserve"> от р</w:t>
      </w:r>
      <w:r>
        <w:t xml:space="preserve">азмещения Рекламного модуля, письменно уведомив </w:t>
      </w:r>
      <w:r>
        <w:t xml:space="preserve">Хэдхантер</w:t>
      </w:r>
      <w:r>
        <w:t xml:space="preserve">. </w:t>
      </w:r>
      <w:r>
        <w:br/>
      </w:r>
      <w:r>
        <w:t xml:space="preserve">Дата уведомления </w:t>
      </w:r>
      <w:r>
        <w:t xml:space="preserve">Хэдхантера</w:t>
      </w:r>
      <w:r>
        <w:t xml:space="preserve"> – дата получения </w:t>
      </w:r>
      <w:r>
        <w:t xml:space="preserve">Хэдхантером</w:t>
      </w:r>
      <w:r>
        <w:t xml:space="preserve"> заявления Заказчика.</w:t>
      </w:r>
      <w:bookmarkEnd w:id="240"/>
      <w:r/>
      <w:r/>
    </w:p>
    <w:p>
      <w:pPr>
        <w:pStyle w:val="814"/>
        <w:numPr>
          <w:ilvl w:val="0"/>
          <w:numId w:val="0"/>
        </w:numPr>
        <w:ind w:left="709" w:hanging="709"/>
        <w:tabs>
          <w:tab w:val="left" w:pos="3119" w:leader="none"/>
        </w:tabs>
      </w:pPr>
      <w:r>
        <w:rPr>
          <w:bCs w:val="0"/>
          <w:color w:val="auto"/>
        </w:rPr>
        <w:t xml:space="preserve">4.1.14.</w:t>
      </w:r>
      <w:r>
        <w:rPr>
          <w:bCs w:val="0"/>
          <w:color w:val="auto"/>
        </w:rPr>
        <w:tab/>
      </w:r>
      <w:r>
        <w:t xml:space="preserve">Если Заказчик отказывается</w:t>
      </w:r>
      <w:r>
        <w:t xml:space="preserve"> от У</w:t>
      </w:r>
      <w:r>
        <w:t xml:space="preserve">слуг</w:t>
      </w:r>
      <w:r>
        <w:t xml:space="preserve"> до н</w:t>
      </w:r>
      <w:r>
        <w:t xml:space="preserve">ачала</w:t>
      </w:r>
      <w:r>
        <w:t xml:space="preserve"> их о</w:t>
      </w:r>
      <w:r>
        <w:t xml:space="preserve">казания, </w:t>
      </w:r>
      <w:r>
        <w:t xml:space="preserve">Хэдхантер</w:t>
      </w:r>
      <w:r>
        <w:t xml:space="preserve"> удерживает штраф:</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25% от стоимости Услуг при отказе за 1–5 рабочих дней включительно до даты размещения в соответствии с Заказом;</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15% от стоимости Услуг при отказе за 6–10 рабочих дней включительно до даты размещения в соответствии с Заказом.</w:t>
      </w:r>
      <w:r/>
    </w:p>
    <w:p>
      <w:pPr>
        <w:pStyle w:val="814"/>
        <w:numPr>
          <w:ilvl w:val="0"/>
          <w:numId w:val="0"/>
        </w:numPr>
        <w:ind w:left="709" w:hanging="709"/>
        <w:tabs>
          <w:tab w:val="left" w:pos="3119" w:leader="none"/>
        </w:tabs>
      </w:pPr>
      <w:r>
        <w:rPr>
          <w:bCs w:val="0"/>
          <w:color w:val="auto"/>
        </w:rPr>
        <w:t xml:space="preserve">4.1.15.</w:t>
      </w:r>
      <w:r>
        <w:rPr>
          <w:bCs w:val="0"/>
          <w:color w:val="auto"/>
        </w:rPr>
        <w:tab/>
      </w:r>
      <w:r>
        <w:t xml:space="preserve">Если невозможно изменить сроки или иные условия размещения Рекламного модуля</w:t>
      </w:r>
      <w:r>
        <w:t xml:space="preserve"> и З</w:t>
      </w:r>
      <w:r>
        <w:t xml:space="preserve">аказчик отказывается</w:t>
      </w:r>
      <w:r>
        <w:t xml:space="preserve"> от р</w:t>
      </w:r>
      <w:r>
        <w:t xml:space="preserve">азмещения, действует п. </w:t>
      </w:r>
      <w:r>
        <w:t xml:space="preserve">4.1.13</w:t>
      </w:r>
      <w:r>
        <w:t xml:space="preserve">. </w:t>
      </w:r>
      <w:r/>
    </w:p>
    <w:p>
      <w:pPr>
        <w:pStyle w:val="827"/>
      </w:pPr>
      <w:r>
        <w:t xml:space="preserve">О</w:t>
      </w:r>
      <w:r>
        <w:t xml:space="preserve">тветственность</w:t>
      </w:r>
      <w:r>
        <w:t xml:space="preserve"> за м</w:t>
      </w:r>
      <w:r>
        <w:t xml:space="preserve">атериалы </w:t>
      </w:r>
      <w:r>
        <w:t xml:space="preserve">з</w:t>
      </w:r>
      <w:r>
        <w:t xml:space="preserve">аказчика</w:t>
      </w:r>
      <w:r/>
    </w:p>
    <w:p>
      <w:pPr>
        <w:pStyle w:val="814"/>
        <w:numPr>
          <w:ilvl w:val="0"/>
          <w:numId w:val="0"/>
        </w:numPr>
        <w:ind w:left="709" w:hanging="709"/>
        <w:tabs>
          <w:tab w:val="left" w:pos="3119" w:leader="none"/>
        </w:tabs>
      </w:pPr>
      <w:r/>
      <w:bookmarkStart w:id="241" w:name="_Ref180855260"/>
      <w:r>
        <w:rPr>
          <w:bCs w:val="0"/>
          <w:color w:val="auto"/>
        </w:rPr>
        <w:t xml:space="preserve">4.1.16.</w:t>
      </w:r>
      <w:r>
        <w:rPr>
          <w:bCs w:val="0"/>
          <w:color w:val="auto"/>
        </w:rPr>
        <w:tab/>
      </w:r>
      <w:r>
        <w:t xml:space="preserve">Если рекламные материалы или рекламный модуль Заказчика содержат рекламу информационной продукции, требующей классификации</w:t>
      </w:r>
      <w:r>
        <w:t xml:space="preserve"> по Ф</w:t>
      </w:r>
      <w:r>
        <w:t xml:space="preserve">едеральному закону от 29.12.2010 № 436-ФЗ «О защите детей</w:t>
      </w:r>
      <w:r>
        <w:t xml:space="preserve"> от и</w:t>
      </w:r>
      <w:r>
        <w:t xml:space="preserve">нформации, причиняющей вред</w:t>
      </w:r>
      <w:r>
        <w:t xml:space="preserve"> их з</w:t>
      </w:r>
      <w:r>
        <w:t xml:space="preserve">доровью</w:t>
      </w:r>
      <w:r>
        <w:t xml:space="preserve"> и р</w:t>
      </w:r>
      <w:r>
        <w:t xml:space="preserve">азвитию»</w:t>
      </w:r>
      <w:r>
        <w:t xml:space="preserve"> (далее </w:t>
      </w:r>
      <w:r>
        <w:rPr>
          <w:rFonts w:ascii="Calibri" w:hAnsi="Calibri" w:cs="Calibri"/>
        </w:rPr>
        <w:t xml:space="preserve">–</w:t>
      </w:r>
      <w:r>
        <w:t xml:space="preserve"> ФЗ </w:t>
      </w:r>
      <w:r>
        <w:t xml:space="preserve">«О защите детей от информации, причиняющей вред их здоровью и развитию»</w:t>
      </w:r>
      <w:r>
        <w:t xml:space="preserve">)</w:t>
      </w:r>
      <w:r>
        <w:t xml:space="preserve">, Заказчик обязан определить категорию этой продукции</w:t>
      </w:r>
      <w:r>
        <w:t xml:space="preserve"> и н</w:t>
      </w:r>
      <w:r>
        <w:t xml:space="preserve">анести</w:t>
      </w:r>
      <w:r>
        <w:t xml:space="preserve"> на н</w:t>
      </w:r>
      <w:r>
        <w:t xml:space="preserve">ее маркировку. Если маркировка отсутствует, </w:t>
      </w:r>
      <w:r>
        <w:t xml:space="preserve">Хэдхантер</w:t>
      </w:r>
      <w:r>
        <w:t xml:space="preserve"> не р</w:t>
      </w:r>
      <w:r>
        <w:t xml:space="preserve">азмещает материалы</w:t>
      </w:r>
      <w:r>
        <w:t xml:space="preserve"> до е</w:t>
      </w:r>
      <w:r>
        <w:t xml:space="preserve">е</w:t>
      </w:r>
      <w:r>
        <w:t xml:space="preserve"> получения</w:t>
      </w:r>
      <w:r>
        <w:t xml:space="preserve"> и н</w:t>
      </w:r>
      <w:r>
        <w:t xml:space="preserve">е нес</w:t>
      </w:r>
      <w:r>
        <w:t xml:space="preserve">е</w:t>
      </w:r>
      <w:r>
        <w:t xml:space="preserve">т ответственности</w:t>
      </w:r>
      <w:r>
        <w:t xml:space="preserve"> за з</w:t>
      </w:r>
      <w:r>
        <w:t xml:space="preserve">адержку. Новые сроки размещения согласуются после устранения недостатков Заказчиком</w:t>
      </w:r>
      <w:r>
        <w:t xml:space="preserve"> с у</w:t>
      </w:r>
      <w:r>
        <w:t xml:space="preserve">четом возможностей </w:t>
      </w:r>
      <w:r>
        <w:t xml:space="preserve">Хэдхантера</w:t>
      </w:r>
      <w:r>
        <w:t xml:space="preserve">.</w:t>
      </w:r>
      <w:bookmarkEnd w:id="241"/>
      <w:r/>
      <w:r/>
    </w:p>
    <w:p>
      <w:pPr>
        <w:pStyle w:val="814"/>
        <w:numPr>
          <w:ilvl w:val="0"/>
          <w:numId w:val="0"/>
        </w:numPr>
        <w:ind w:left="709" w:hanging="709"/>
        <w:tabs>
          <w:tab w:val="left" w:pos="3119" w:leader="none"/>
        </w:tabs>
      </w:pPr>
      <w:r>
        <w:rPr>
          <w:bCs w:val="0"/>
          <w:color w:val="auto"/>
        </w:rPr>
        <w:t xml:space="preserve">4.1.17.</w:t>
      </w:r>
      <w:r>
        <w:rPr>
          <w:bCs w:val="0"/>
          <w:color w:val="auto"/>
        </w:rPr>
        <w:tab/>
      </w:r>
      <w:r>
        <w:t xml:space="preserve">Заказчик обязан сообщить </w:t>
      </w:r>
      <w:r>
        <w:t xml:space="preserve">Хэдхантеру</w:t>
      </w:r>
      <w:r>
        <w:t xml:space="preserve"> категорию информационной продукции, указанной</w:t>
      </w:r>
      <w:r>
        <w:t xml:space="preserve"> в р</w:t>
      </w:r>
      <w:r>
        <w:t xml:space="preserve">екламном материале или Рекламном модуле (ФЗ «О защите детей</w:t>
      </w:r>
      <w:r>
        <w:t xml:space="preserve"> от и</w:t>
      </w:r>
      <w:r>
        <w:t xml:space="preserve">нформации, причиняющей вред</w:t>
      </w:r>
      <w:r>
        <w:t xml:space="preserve"> их з</w:t>
      </w:r>
      <w:r>
        <w:t xml:space="preserve">доровью</w:t>
      </w:r>
      <w:r>
        <w:t xml:space="preserve"> и р</w:t>
      </w:r>
      <w:r>
        <w:t xml:space="preserve">азвитию») письменно</w:t>
      </w:r>
      <w:r>
        <w:t xml:space="preserve"> по </w:t>
      </w:r>
      <w:r>
        <w:t xml:space="preserve">эл</w:t>
      </w:r>
      <w:r>
        <w:t xml:space="preserve">ектронной</w:t>
      </w:r>
      <w:r>
        <w:t xml:space="preserve"> почте</w:t>
      </w:r>
      <w:r>
        <w:t xml:space="preserve">. После этого </w:t>
      </w:r>
      <w:r>
        <w:t xml:space="preserve">Хэдхантер</w:t>
      </w:r>
      <w:r>
        <w:t xml:space="preserve"> сам размещает эту информацию (категорию)</w:t>
      </w:r>
      <w:r>
        <w:t xml:space="preserve"> на р</w:t>
      </w:r>
      <w:r>
        <w:t xml:space="preserve">екламном материале или Рекламном модуле.</w:t>
      </w:r>
      <w:r/>
    </w:p>
    <w:p>
      <w:pPr>
        <w:pStyle w:val="814"/>
        <w:numPr>
          <w:ilvl w:val="0"/>
          <w:numId w:val="0"/>
        </w:numPr>
        <w:ind w:left="709" w:hanging="709"/>
        <w:tabs>
          <w:tab w:val="left" w:pos="3119" w:leader="none"/>
        </w:tabs>
      </w:pPr>
      <w:r>
        <w:rPr>
          <w:bCs w:val="0"/>
          <w:color w:val="auto"/>
        </w:rPr>
        <w:t xml:space="preserve">4.1.18.</w:t>
      </w:r>
      <w:r>
        <w:rPr>
          <w:bCs w:val="0"/>
          <w:color w:val="auto"/>
        </w:rPr>
        <w:tab/>
      </w:r>
      <w:r>
        <w:t xml:space="preserve">Заказчик самостоятельно</w:t>
      </w:r>
      <w:r>
        <w:t xml:space="preserve"> и з</w:t>
      </w:r>
      <w:r>
        <w:t xml:space="preserve">а свой счет решает вопросы, требования, претензии</w:t>
      </w:r>
      <w:r>
        <w:t xml:space="preserve"> и и</w:t>
      </w:r>
      <w:r>
        <w:t xml:space="preserve">ски</w:t>
      </w:r>
      <w:r>
        <w:t xml:space="preserve"> от т</w:t>
      </w:r>
      <w:r>
        <w:t xml:space="preserve">ретьих лиц, связанные</w:t>
      </w:r>
      <w:r>
        <w:t xml:space="preserve"> с о</w:t>
      </w:r>
      <w:r>
        <w:t xml:space="preserve">тсутствием или неверной классификацией информационной продукции</w:t>
      </w:r>
      <w:r>
        <w:t xml:space="preserve"> в р</w:t>
      </w:r>
      <w:r>
        <w:t xml:space="preserve">екламных материалах (Рекламном модуле),</w:t>
      </w:r>
      <w:r>
        <w:t xml:space="preserve"> и в</w:t>
      </w:r>
      <w:r>
        <w:t xml:space="preserve">озмещает все убытки </w:t>
      </w:r>
      <w:r>
        <w:t xml:space="preserve">Хэдхантера</w:t>
      </w:r>
      <w:r>
        <w:t xml:space="preserve">, возникшие</w:t>
      </w:r>
      <w:r>
        <w:t xml:space="preserve"> в с</w:t>
      </w:r>
      <w:r>
        <w:t xml:space="preserve">вязи</w:t>
      </w:r>
      <w:r>
        <w:t xml:space="preserve"> с э</w:t>
      </w:r>
      <w:r>
        <w:t xml:space="preserve">тим.</w:t>
      </w:r>
      <w:r/>
    </w:p>
    <w:p>
      <w:pPr>
        <w:pStyle w:val="814"/>
        <w:numPr>
          <w:ilvl w:val="0"/>
          <w:numId w:val="0"/>
        </w:numPr>
        <w:ind w:left="709" w:hanging="709"/>
        <w:tabs>
          <w:tab w:val="left" w:pos="3119" w:leader="none"/>
        </w:tabs>
      </w:pPr>
      <w:r>
        <w:rPr>
          <w:bCs w:val="0"/>
          <w:color w:val="auto"/>
        </w:rPr>
        <w:t xml:space="preserve">4.1.19.</w:t>
      </w:r>
      <w:r>
        <w:rPr>
          <w:bCs w:val="0"/>
          <w:color w:val="auto"/>
        </w:rPr>
        <w:tab/>
      </w:r>
      <w:r>
        <w:t xml:space="preserve">Если </w:t>
      </w:r>
      <w:r>
        <w:t xml:space="preserve">Хэдхантер</w:t>
      </w:r>
      <w:r>
        <w:t xml:space="preserve"> привлекают</w:t>
      </w:r>
      <w:r>
        <w:t xml:space="preserve"> к о</w:t>
      </w:r>
      <w:r>
        <w:t xml:space="preserve">тветственности</w:t>
      </w:r>
      <w:r>
        <w:t xml:space="preserve"> за н</w:t>
      </w:r>
      <w:r>
        <w:t xml:space="preserve">арушение </w:t>
      </w:r>
      <w:r>
        <w:t xml:space="preserve">ФЗ</w:t>
      </w:r>
      <w:r>
        <w:t xml:space="preserve"> «О защите детей</w:t>
      </w:r>
      <w:r>
        <w:t xml:space="preserve"> от и</w:t>
      </w:r>
      <w:r>
        <w:t xml:space="preserve">нформации, причиняющей вред</w:t>
      </w:r>
      <w:r>
        <w:t xml:space="preserve"> их з</w:t>
      </w:r>
      <w:r>
        <w:t xml:space="preserve">доровью</w:t>
      </w:r>
      <w:r>
        <w:t xml:space="preserve"> и р</w:t>
      </w:r>
      <w:r>
        <w:t xml:space="preserve">азвитию» или </w:t>
      </w:r>
      <w:r>
        <w:t xml:space="preserve">ФЗ</w:t>
      </w:r>
      <w:r>
        <w:t xml:space="preserve"> «О рекламе» из-за неверной классификации информационной продукции, содержащейся</w:t>
      </w:r>
      <w:r>
        <w:t xml:space="preserve"> в Р</w:t>
      </w:r>
      <w:r>
        <w:t xml:space="preserve">екламном модуле, Заказчик возмещает все понесенные расходы </w:t>
      </w:r>
      <w:r>
        <w:t xml:space="preserve">Хэдхантера</w:t>
      </w:r>
      <w:r>
        <w:t xml:space="preserve"> </w:t>
      </w:r>
      <w:r>
        <w:br/>
      </w:r>
      <w:r>
        <w:t xml:space="preserve">(или которые</w:t>
      </w:r>
      <w:r>
        <w:t xml:space="preserve"> он п</w:t>
      </w:r>
      <w:r>
        <w:t xml:space="preserve">онесет</w:t>
      </w:r>
      <w:r>
        <w:t xml:space="preserve"> в б</w:t>
      </w:r>
      <w:r>
        <w:t xml:space="preserve">удущем), включая штрафы</w:t>
      </w:r>
      <w:r>
        <w:t xml:space="preserve"> и с</w:t>
      </w:r>
      <w:r>
        <w:t xml:space="preserve">удебные издержки.</w:t>
      </w:r>
      <w:r/>
    </w:p>
    <w:p>
      <w:pPr>
        <w:pStyle w:val="814"/>
        <w:numPr>
          <w:ilvl w:val="0"/>
          <w:numId w:val="0"/>
        </w:numPr>
        <w:ind w:left="709" w:hanging="709"/>
        <w:tabs>
          <w:tab w:val="left" w:pos="3119" w:leader="none"/>
        </w:tabs>
      </w:pPr>
      <w:r/>
      <w:bookmarkStart w:id="242" w:name="_Ref180855277"/>
      <w:r>
        <w:rPr>
          <w:bCs w:val="0"/>
          <w:color w:val="auto"/>
        </w:rPr>
        <w:t xml:space="preserve">4.1.20.</w:t>
      </w:r>
      <w:r>
        <w:rPr>
          <w:bCs w:val="0"/>
          <w:color w:val="auto"/>
        </w:rPr>
        <w:tab/>
      </w:r>
      <w:r>
        <w:t xml:space="preserve">Материалы</w:t>
      </w:r>
      <w:r>
        <w:t xml:space="preserve"> и и</w:t>
      </w:r>
      <w:r>
        <w:t xml:space="preserve">нформация, предоставляемые Заказчиком для размещения, должны соответствовать законодательству, включая ФЗ «О рекламе»,</w:t>
      </w:r>
      <w:r>
        <w:t xml:space="preserve"> и н</w:t>
      </w:r>
      <w:r>
        <w:t xml:space="preserve">е нарушать права третьих лиц.</w:t>
      </w:r>
      <w:r>
        <w:t xml:space="preserve"> </w:t>
      </w:r>
      <w:r/>
    </w:p>
    <w:p>
      <w:pPr>
        <w:pStyle w:val="814"/>
        <w:numPr>
          <w:ilvl w:val="0"/>
          <w:numId w:val="0"/>
        </w:numPr>
        <w:ind w:left="709"/>
      </w:pPr>
      <w:r>
        <w:t xml:space="preserve">Если</w:t>
      </w:r>
      <w:r>
        <w:t xml:space="preserve"> </w:t>
      </w:r>
      <w:r>
        <w:t xml:space="preserve">Хэдхантер</w:t>
      </w:r>
      <w:r>
        <w:t xml:space="preserve"> привлекут</w:t>
      </w:r>
      <w:r>
        <w:t xml:space="preserve"> к о</w:t>
      </w:r>
      <w:r>
        <w:t xml:space="preserve">тветственности</w:t>
      </w:r>
      <w:r>
        <w:t xml:space="preserve"> за н</w:t>
      </w:r>
      <w:r>
        <w:t xml:space="preserve">арушение законодательства из-за размещения предоставленной Заказчиком информации, Заказчик возмещает все понесенные расходы, </w:t>
      </w:r>
      <w:r>
        <w:br/>
      </w:r>
      <w:r>
        <w:t xml:space="preserve">включая штрафы, судебные расходы</w:t>
      </w:r>
      <w:r>
        <w:t xml:space="preserve">,</w:t>
      </w:r>
      <w:r>
        <w:t xml:space="preserve"> в т</w:t>
      </w:r>
      <w:r>
        <w:t xml:space="preserve">ечение 10 дней после предъявления требования </w:t>
      </w:r>
      <w:r>
        <w:t xml:space="preserve">Хэдхантера</w:t>
      </w:r>
      <w:r>
        <w:t xml:space="preserve">.</w:t>
      </w:r>
      <w:bookmarkEnd w:id="242"/>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4.1.21.</w:t>
      </w:r>
      <w:r>
        <w:rPr>
          <w:bCs w:val="0"/>
          <w:color w:val="auto"/>
        </w:rPr>
        <w:tab/>
      </w:r>
      <w:r>
        <w:t xml:space="preserve">Услуга</w:t>
      </w:r>
      <w:r>
        <w:t xml:space="preserve"> по р</w:t>
      </w:r>
      <w:r>
        <w:t xml:space="preserve">азмещению Рекламных модулей</w:t>
      </w:r>
      <w:r>
        <w:t xml:space="preserve"> не г</w:t>
      </w:r>
      <w:r>
        <w:t xml:space="preserve">арантирует переходы или</w:t>
      </w:r>
      <w:r>
        <w:t xml:space="preserve"> их о</w:t>
      </w:r>
      <w:r>
        <w:t xml:space="preserve">пределенное количество.</w:t>
      </w:r>
      <w:r/>
    </w:p>
    <w:p>
      <w:pPr>
        <w:pStyle w:val="827"/>
      </w:pPr>
      <w:r>
        <w:t xml:space="preserve">Информация о заказчике в рекламных и информационных материалах</w:t>
      </w:r>
      <w:r/>
    </w:p>
    <w:p>
      <w:pPr>
        <w:pStyle w:val="814"/>
        <w:numPr>
          <w:ilvl w:val="0"/>
          <w:numId w:val="0"/>
        </w:numPr>
        <w:ind w:left="709" w:hanging="709"/>
        <w:tabs>
          <w:tab w:val="left" w:pos="3119" w:leader="none"/>
        </w:tabs>
      </w:pPr>
      <w:r>
        <w:rPr>
          <w:bCs w:val="0"/>
          <w:color w:val="auto"/>
        </w:rPr>
        <w:t xml:space="preserve">4.1.22.</w:t>
      </w:r>
      <w:r>
        <w:rPr>
          <w:bCs w:val="0"/>
          <w:color w:val="auto"/>
        </w:rPr>
        <w:tab/>
      </w:r>
      <w:r>
        <w:t xml:space="preserve">Если нет письменного запрета</w:t>
      </w:r>
      <w:r>
        <w:t xml:space="preserve"> от З</w:t>
      </w:r>
      <w:r>
        <w:t xml:space="preserve">аказчика, </w:t>
      </w:r>
      <w:r>
        <w:t xml:space="preserve">Хэдхантер</w:t>
      </w:r>
      <w:r>
        <w:t xml:space="preserve"> вправе использовать информацию</w:t>
      </w:r>
      <w:r>
        <w:t xml:space="preserve"> об У</w:t>
      </w:r>
      <w:r>
        <w:t xml:space="preserve">слугах Заказчику, его логотип, товарный знак</w:t>
      </w:r>
      <w:r>
        <w:t xml:space="preserve"> и н</w:t>
      </w:r>
      <w:r>
        <w:t xml:space="preserve">е конфиденциальные материалы</w:t>
      </w:r>
      <w:r>
        <w:t xml:space="preserve"> в р</w:t>
      </w:r>
      <w:r>
        <w:t xml:space="preserve">екламно-информационных целях, </w:t>
      </w:r>
      <w:r>
        <w:br/>
      </w:r>
      <w:r>
        <w:t xml:space="preserve">включая презентации, материалы вебинаров</w:t>
      </w:r>
      <w:r>
        <w:t xml:space="preserve"> и п</w:t>
      </w:r>
      <w:r>
        <w:t xml:space="preserve">ром</w:t>
      </w:r>
      <w:r>
        <w:t xml:space="preserve">о</w:t>
      </w:r>
      <w:r>
        <w:t xml:space="preserve">.</w:t>
      </w:r>
      <w:r/>
    </w:p>
    <w:p>
      <w:pPr>
        <w:pStyle w:val="827"/>
      </w:pPr>
      <w:r>
        <w:t xml:space="preserve">Закрывающие документы</w:t>
      </w:r>
      <w:r/>
    </w:p>
    <w:p>
      <w:pPr>
        <w:pStyle w:val="814"/>
        <w:numPr>
          <w:ilvl w:val="0"/>
          <w:numId w:val="0"/>
        </w:numPr>
        <w:ind w:left="709" w:hanging="709"/>
        <w:tabs>
          <w:tab w:val="left" w:pos="3119" w:leader="none"/>
        </w:tabs>
      </w:pPr>
      <w:r/>
      <w:bookmarkStart w:id="243" w:name="_Ref179054790"/>
      <w:r>
        <w:rPr>
          <w:bCs w:val="0"/>
          <w:color w:val="auto"/>
        </w:rPr>
        <w:t xml:space="preserve">4.1.23.</w:t>
      </w:r>
      <w:r>
        <w:rPr>
          <w:bCs w:val="0"/>
          <w:color w:val="auto"/>
        </w:rPr>
        <w:tab/>
      </w:r>
      <w:r>
        <w:t xml:space="preserve">Хэдхантер</w:t>
      </w:r>
      <w:r>
        <w:t xml:space="preserve"> выставляет документы, подтверждающие оказание Услуг, в месяце размещения этих Рекламных модулей.</w:t>
      </w:r>
      <w:bookmarkEnd w:id="243"/>
      <w:r/>
      <w:r/>
    </w:p>
    <w:p>
      <w:pPr>
        <w:pStyle w:val="818"/>
        <w:numPr>
          <w:ilvl w:val="0"/>
          <w:numId w:val="0"/>
        </w:numPr>
        <w:ind w:left="709" w:hanging="709"/>
      </w:pPr>
      <w:r/>
      <w:bookmarkStart w:id="244" w:name="_Toc187692342"/>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4.2.</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Компания дня (услуга исключена с 05.06.2023)</w:t>
      </w:r>
      <w:bookmarkEnd w:id="244"/>
      <w:r/>
      <w:r/>
    </w:p>
    <w:p>
      <w:pPr>
        <w:pStyle w:val="816"/>
        <w:numPr>
          <w:ilvl w:val="0"/>
          <w:numId w:val="0"/>
        </w:numPr>
        <w:ind w:left="709" w:hanging="709"/>
      </w:pPr>
      <w:r/>
      <w:bookmarkStart w:id="245" w:name="_Ref178639522"/>
      <w:r/>
      <w:bookmarkStart w:id="246" w:name="_Toc187692343"/>
      <w:r>
        <w:rPr>
          <w:rFonts w:eastAsia="Arial" w:cs="Arial"/>
          <w:b w:val="0"/>
          <w:sz w:val="16"/>
          <w:szCs w:val="16"/>
        </w:rPr>
        <w:t xml:space="preserve">4.3.</w:t>
      </w:r>
      <w:r>
        <w:rPr>
          <w:rFonts w:eastAsia="Arial" w:cs="Arial"/>
          <w:b w:val="0"/>
          <w:sz w:val="16"/>
          <w:szCs w:val="16"/>
        </w:rPr>
        <w:tab/>
      </w:r>
      <w:r>
        <w:t xml:space="preserve">Рекламный блок</w:t>
      </w:r>
      <w:r>
        <w:t xml:space="preserve"> в </w:t>
      </w:r>
      <w:r>
        <w:t xml:space="preserve">email</w:t>
      </w:r>
      <w:r>
        <w:t xml:space="preserve">-</w:t>
      </w:r>
      <w:r>
        <w:t xml:space="preserve">рассылке</w:t>
      </w:r>
      <w:bookmarkEnd w:id="245"/>
      <w:r/>
      <w:bookmarkEnd w:id="246"/>
      <w:r/>
      <w:r/>
    </w:p>
    <w:p>
      <w:pPr>
        <w:pStyle w:val="827"/>
      </w:pPr>
      <w:r>
        <w:t xml:space="preserve">Описание Услуги</w:t>
      </w:r>
      <w:r/>
    </w:p>
    <w:p>
      <w:pPr>
        <w:pStyle w:val="814"/>
        <w:numPr>
          <w:ilvl w:val="0"/>
          <w:numId w:val="0"/>
        </w:numPr>
        <w:ind w:left="709" w:hanging="709"/>
        <w:tabs>
          <w:tab w:val="left" w:pos="3119" w:leader="none"/>
        </w:tabs>
      </w:pPr>
      <w:r>
        <w:rPr>
          <w:bCs w:val="0"/>
          <w:color w:val="auto"/>
        </w:rPr>
        <w:t xml:space="preserve">4.3.1.</w:t>
      </w:r>
      <w:r>
        <w:rPr>
          <w:bCs w:val="0"/>
          <w:color w:val="auto"/>
        </w:rPr>
        <w:tab/>
      </w:r>
      <w:r>
        <w:t xml:space="preserve">Хэдхантер</w:t>
      </w:r>
      <w:r>
        <w:t xml:space="preserve"> размещает рекламные материалы Заказчика</w:t>
      </w:r>
      <w:r>
        <w:t xml:space="preserve"> по З</w:t>
      </w:r>
      <w:r>
        <w:t xml:space="preserve">аказу или Договору, отправляя</w:t>
      </w:r>
      <w:r>
        <w:t xml:space="preserve"> их п</w:t>
      </w:r>
      <w:r>
        <w:t xml:space="preserve">ользователям Сайта, согласившимся на получение рассылок,</w:t>
      </w:r>
      <w:r>
        <w:t xml:space="preserve"> с у</w:t>
      </w:r>
      <w:r>
        <w:t xml:space="preserve">четом таргетинга, определяемого Заказчиком. </w:t>
      </w:r>
      <w:r>
        <w:br/>
      </w:r>
      <w:r>
        <w:t xml:space="preserve">Рассылка направляется </w:t>
      </w:r>
      <w:r>
        <w:t xml:space="preserve">Соискат</w:t>
      </w:r>
      <w:r>
        <w:t xml:space="preserve">елям.</w:t>
      </w:r>
      <w:r/>
    </w:p>
    <w:p>
      <w:pPr>
        <w:pStyle w:val="814"/>
        <w:numPr>
          <w:ilvl w:val="0"/>
          <w:numId w:val="0"/>
        </w:numPr>
        <w:ind w:left="709" w:hanging="709"/>
        <w:tabs>
          <w:tab w:val="left" w:pos="3119" w:leader="none"/>
        </w:tabs>
      </w:pPr>
      <w:r>
        <w:rPr>
          <w:bCs w:val="0"/>
          <w:color w:val="auto"/>
        </w:rPr>
        <w:t xml:space="preserve">4.3.2.</w:t>
      </w:r>
      <w:r>
        <w:rPr>
          <w:bCs w:val="0"/>
          <w:color w:val="auto"/>
        </w:rPr>
        <w:tab/>
      </w:r>
      <w:r>
        <w:t xml:space="preserve">Стоимость услуги зависит от количества адресатов и фиксируется в Заказе. </w:t>
      </w:r>
      <w:r>
        <w:br/>
      </w:r>
      <w:r>
        <w:t xml:space="preserve">Параметры таргетинга согласовываются сторонами по </w:t>
      </w:r>
      <w:r>
        <w:t xml:space="preserve">электронной почте</w:t>
      </w:r>
      <w:r>
        <w:t xml:space="preserve">. По выбору Заказчика </w:t>
      </w:r>
      <w:r>
        <w:t xml:space="preserve">таргетинг </w:t>
      </w:r>
      <w:r>
        <w:t xml:space="preserve">производится по следующим параметрам </w:t>
      </w:r>
      <w:r>
        <w:t xml:space="preserve">по Соискателям: регион, пол, возраст, уровень ожидаемого дохода, специализация,</w:t>
      </w:r>
      <w:r>
        <w:t xml:space="preserve"> профессиональная область,</w:t>
      </w:r>
      <w:r>
        <w:t xml:space="preserve"> знание и уровень владения иностранными языками, образование.</w:t>
      </w:r>
      <w:r/>
    </w:p>
    <w:p>
      <w:pPr>
        <w:pStyle w:val="814"/>
        <w:numPr>
          <w:ilvl w:val="0"/>
          <w:numId w:val="0"/>
        </w:numPr>
        <w:ind w:left="709" w:hanging="709"/>
        <w:tabs>
          <w:tab w:val="left" w:pos="3119" w:leader="none"/>
        </w:tabs>
      </w:pPr>
      <w:r>
        <w:rPr>
          <w:bCs w:val="0"/>
          <w:color w:val="auto"/>
        </w:rPr>
        <w:t xml:space="preserve">4.3.3.</w:t>
      </w:r>
      <w:r>
        <w:rPr>
          <w:bCs w:val="0"/>
          <w:color w:val="auto"/>
        </w:rPr>
        <w:tab/>
      </w:r>
      <w:r>
        <w:t xml:space="preserve">Заказчик передает </w:t>
      </w:r>
      <w:r>
        <w:t xml:space="preserve">Хэдхантеру</w:t>
      </w:r>
      <w:r>
        <w:t xml:space="preserve"> материалы (для размещения) не позднее 5 рабочих дней до размещения.</w:t>
      </w:r>
      <w:r/>
    </w:p>
    <w:p>
      <w:pPr>
        <w:pStyle w:val="814"/>
        <w:numPr>
          <w:ilvl w:val="0"/>
          <w:numId w:val="0"/>
        </w:numPr>
        <w:ind w:left="709" w:hanging="709"/>
        <w:tabs>
          <w:tab w:val="left" w:pos="3119" w:leader="none"/>
        </w:tabs>
      </w:pPr>
      <w:r>
        <w:rPr>
          <w:bCs w:val="0"/>
          <w:color w:val="auto"/>
        </w:rPr>
        <w:t xml:space="preserve">4.3.</w:t>
      </w:r>
      <w:r>
        <w:rPr>
          <w:bCs w:val="0"/>
          <w:color w:val="auto"/>
        </w:rPr>
        <w:t xml:space="preserve">4</w:t>
      </w:r>
      <w:r>
        <w:rPr>
          <w:bCs w:val="0"/>
          <w:color w:val="auto"/>
        </w:rPr>
        <w:t xml:space="preserve">.</w:t>
      </w:r>
      <w:r>
        <w:rPr>
          <w:bCs w:val="0"/>
          <w:color w:val="auto"/>
        </w:rPr>
        <w:tab/>
      </w:r>
      <w:r>
        <w:t xml:space="preserve">В одной рассылке помимо рекламного блока Заказчика могут содержаться рекламные блоки других организаций, но не более 3 рекламных блоков в одной рассылке в сумме. Расположение рекламного блока в рассылке определяется Исполнителем самостоятельно.</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4.3.</w:t>
      </w:r>
      <w:r>
        <w:rPr>
          <w:bCs w:val="0"/>
          <w:color w:val="auto"/>
        </w:rPr>
        <w:t xml:space="preserve">5</w:t>
      </w:r>
      <w:r>
        <w:rPr>
          <w:bCs w:val="0"/>
          <w:color w:val="auto"/>
        </w:rPr>
        <w:t xml:space="preserve">.</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27"/>
      </w:pPr>
      <w:r>
        <w:t xml:space="preserve">Ответственность за материалы заказчика</w:t>
      </w:r>
      <w:r/>
    </w:p>
    <w:p>
      <w:pPr>
        <w:pStyle w:val="814"/>
        <w:numPr>
          <w:ilvl w:val="0"/>
          <w:numId w:val="0"/>
        </w:numPr>
        <w:ind w:left="709" w:hanging="709"/>
        <w:tabs>
          <w:tab w:val="left" w:pos="3119" w:leader="none"/>
        </w:tabs>
      </w:pPr>
      <w:r>
        <w:rPr>
          <w:bCs w:val="0"/>
          <w:color w:val="auto"/>
        </w:rPr>
        <w:t xml:space="preserve">4.3.</w:t>
      </w:r>
      <w:r>
        <w:rPr>
          <w:bCs w:val="0"/>
          <w:color w:val="auto"/>
        </w:rPr>
        <w:t xml:space="preserve">6</w:t>
      </w:r>
      <w:r>
        <w:rPr>
          <w:bCs w:val="0"/>
          <w:color w:val="auto"/>
        </w:rPr>
        <w:t xml:space="preserve">.</w:t>
      </w:r>
      <w:r>
        <w:rPr>
          <w:bCs w:val="0"/>
          <w:color w:val="auto"/>
        </w:rPr>
        <w:tab/>
      </w:r>
      <w:r>
        <w:t xml:space="preserve">Материалы должны соответствовать требованиям на сайте </w:t>
      </w:r>
      <w:hyperlink r:id="rId14" w:tooltip="file:///C:\Users\o.ershova\Downloads\feedback.hh.ru\knowledge-base\article\001177" w:history="1">
        <w:r>
          <w:rPr>
            <w:rStyle w:val="795"/>
          </w:rPr>
          <w:t xml:space="preserve">feedback.hh.ru/knowledge-base/article/001177</w:t>
        </w:r>
      </w:hyperlink>
      <w:r>
        <w:t xml:space="preserve">. </w:t>
      </w:r>
      <w:r/>
    </w:p>
    <w:p>
      <w:pPr>
        <w:pStyle w:val="814"/>
        <w:numPr>
          <w:ilvl w:val="0"/>
          <w:numId w:val="0"/>
        </w:numPr>
        <w:ind w:left="709" w:hanging="709"/>
        <w:tabs>
          <w:tab w:val="left" w:pos="3119" w:leader="none"/>
        </w:tabs>
      </w:pPr>
      <w:r>
        <w:rPr>
          <w:bCs w:val="0"/>
          <w:color w:val="auto"/>
        </w:rPr>
        <w:t xml:space="preserve">4.3.</w:t>
      </w:r>
      <w:r>
        <w:rPr>
          <w:bCs w:val="0"/>
          <w:color w:val="auto"/>
        </w:rPr>
        <w:t xml:space="preserve">7</w:t>
      </w:r>
      <w:r>
        <w:rPr>
          <w:bCs w:val="0"/>
          <w:color w:val="auto"/>
        </w:rPr>
        <w:t xml:space="preserve">.</w:t>
      </w:r>
      <w:r>
        <w:rPr>
          <w:bCs w:val="0"/>
          <w:color w:val="auto"/>
        </w:rPr>
        <w:tab/>
      </w:r>
      <w:r>
        <w:t xml:space="preserve">Хэдхантер</w:t>
      </w:r>
      <w:r>
        <w:t xml:space="preserve"> может редактировать материалы без искажения смысла и содержания, </w:t>
      </w:r>
      <w:r>
        <w:br/>
      </w:r>
      <w:r>
        <w:t xml:space="preserve">если они не соответствуют нормам русского языка.</w:t>
      </w:r>
      <w:r/>
    </w:p>
    <w:p>
      <w:pPr>
        <w:pStyle w:val="814"/>
        <w:numPr>
          <w:ilvl w:val="0"/>
          <w:numId w:val="0"/>
        </w:numPr>
        <w:ind w:left="709" w:hanging="709"/>
        <w:tabs>
          <w:tab w:val="left" w:pos="3119" w:leader="none"/>
        </w:tabs>
      </w:pPr>
      <w:r>
        <w:rPr>
          <w:bCs w:val="0"/>
          <w:color w:val="auto"/>
        </w:rPr>
        <w:t xml:space="preserve">4.3.</w:t>
      </w:r>
      <w:r>
        <w:rPr>
          <w:bCs w:val="0"/>
          <w:color w:val="auto"/>
        </w:rPr>
        <w:t xml:space="preserve">8</w:t>
      </w:r>
      <w:r>
        <w:rPr>
          <w:bCs w:val="0"/>
          <w:color w:val="auto"/>
        </w:rPr>
        <w:t xml:space="preserve">.</w:t>
      </w:r>
      <w:r>
        <w:rPr>
          <w:bCs w:val="0"/>
          <w:color w:val="auto"/>
        </w:rPr>
        <w:tab/>
      </w:r>
      <w:r>
        <w:t xml:space="preserve">Хэдхантер</w:t>
      </w:r>
      <w:r>
        <w:t xml:space="preserve"> может отказать в размещении рекламных материалов, если информация</w:t>
      </w:r>
      <w:r>
        <w:t xml:space="preserve"> в р</w:t>
      </w:r>
      <w:r>
        <w:t xml:space="preserve">екламных материалах:</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не соответствует тематике Сайта;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противозаконная, угрожающая, оскорбительная, клеветническая, заведомо ложная, грубая, </w:t>
      </w:r>
      <w:r>
        <w:br/>
      </w:r>
      <w:r>
        <w:t xml:space="preserve">непристойная, вредит другим посетителям Сайта, нарушает</w:t>
      </w:r>
      <w:r>
        <w:t xml:space="preserve"> их п</w:t>
      </w:r>
      <w:r>
        <w:t xml:space="preserve">рава;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указывает</w:t>
      </w:r>
      <w:r>
        <w:t xml:space="preserve"> на с</w:t>
      </w:r>
      <w:r>
        <w:t xml:space="preserve">татус, заслуги Заказчика, присвоенные</w:t>
      </w:r>
      <w:r>
        <w:t xml:space="preserve"> на м</w:t>
      </w:r>
      <w:r>
        <w:t xml:space="preserve">ероприятиях или сайтах компаний, предоставляющих сервисы или услуги, аналогичные Сайту;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если цветовая гамма или дизайн противоречат дизайну Сайта.</w:t>
      </w:r>
      <w:r/>
    </w:p>
    <w:p>
      <w:pPr>
        <w:pStyle w:val="814"/>
        <w:numPr>
          <w:ilvl w:val="0"/>
          <w:numId w:val="0"/>
        </w:numPr>
        <w:ind w:left="709" w:hanging="709"/>
        <w:tabs>
          <w:tab w:val="left" w:pos="3119" w:leader="none"/>
        </w:tabs>
      </w:pPr>
      <w:r>
        <w:rPr>
          <w:bCs w:val="0"/>
          <w:color w:val="auto"/>
        </w:rPr>
        <w:t xml:space="preserve">4.3.</w:t>
      </w:r>
      <w:r>
        <w:rPr>
          <w:bCs w:val="0"/>
          <w:color w:val="auto"/>
        </w:rPr>
        <w:t xml:space="preserve">9</w:t>
      </w:r>
      <w:r>
        <w:rPr>
          <w:bCs w:val="0"/>
          <w:color w:val="auto"/>
        </w:rPr>
        <w:t xml:space="preserve">.</w:t>
      </w:r>
      <w:r>
        <w:rPr>
          <w:bCs w:val="0"/>
          <w:color w:val="auto"/>
        </w:rPr>
        <w:tab/>
      </w:r>
      <w:r>
        <w:t xml:space="preserve">Материалы</w:t>
      </w:r>
      <w:r>
        <w:t xml:space="preserve"> и и</w:t>
      </w:r>
      <w:r>
        <w:t xml:space="preserve">нформация Заказчика</w:t>
      </w:r>
      <w:r>
        <w:t xml:space="preserve"> не д</w:t>
      </w:r>
      <w:r>
        <w:t xml:space="preserve">олжны нарушать законодательство, </w:t>
      </w:r>
      <w:r>
        <w:br/>
      </w:r>
      <w:r>
        <w:t xml:space="preserve">включая требования ФЗ «О рекламе»</w:t>
      </w:r>
      <w:r>
        <w:t xml:space="preserve">,</w:t>
      </w:r>
      <w:r>
        <w:t xml:space="preserve"> и п</w:t>
      </w:r>
      <w:r>
        <w:t xml:space="preserve">рава третьих лиц. </w:t>
      </w:r>
      <w:r/>
    </w:p>
    <w:p>
      <w:pPr>
        <w:pStyle w:val="814"/>
        <w:numPr>
          <w:ilvl w:val="0"/>
          <w:numId w:val="0"/>
        </w:numPr>
        <w:ind w:left="709"/>
      </w:pPr>
      <w:r>
        <w:t xml:space="preserve">Если </w:t>
      </w:r>
      <w:r>
        <w:t xml:space="preserve">Хэдхантер</w:t>
      </w:r>
      <w:r>
        <w:t xml:space="preserve"> привлекут</w:t>
      </w:r>
      <w:r>
        <w:t xml:space="preserve"> к о</w:t>
      </w:r>
      <w:r>
        <w:t xml:space="preserve">тветственности</w:t>
      </w:r>
      <w:r>
        <w:t xml:space="preserve"> за р</w:t>
      </w:r>
      <w:r>
        <w:t xml:space="preserve">азмещение материалов, предоставленных Заказчиком, Заказчик возмещает </w:t>
      </w:r>
      <w:r>
        <w:t xml:space="preserve">Хэдхантеру</w:t>
      </w:r>
      <w:r>
        <w:t xml:space="preserve"> понесенные расходы, включая штрафы, </w:t>
      </w:r>
      <w:r>
        <w:t xml:space="preserve">судебные расходы</w:t>
      </w:r>
      <w:r>
        <w:t xml:space="preserve">,</w:t>
      </w:r>
      <w:r>
        <w:t xml:space="preserve"> в т</w:t>
      </w:r>
      <w:r>
        <w:t xml:space="preserve">ечение </w:t>
      </w:r>
      <w:r>
        <w:br/>
      </w:r>
      <w:r>
        <w:t xml:space="preserve">10 дней</w:t>
      </w:r>
      <w:r>
        <w:t xml:space="preserve"> с м</w:t>
      </w:r>
      <w:r>
        <w:t xml:space="preserve">омента предъявления требования Заказчику.</w:t>
      </w:r>
      <w:r/>
    </w:p>
    <w:p>
      <w:pPr>
        <w:pStyle w:val="827"/>
      </w:pPr>
      <w:r>
        <w:t xml:space="preserve">Ограничение ответственности </w:t>
      </w:r>
      <w:r>
        <w:t xml:space="preserve">Хэдхантер</w:t>
      </w:r>
      <w:r>
        <w:t xml:space="preserve">а</w:t>
      </w:r>
      <w:r/>
    </w:p>
    <w:p>
      <w:pPr>
        <w:pStyle w:val="814"/>
        <w:numPr>
          <w:ilvl w:val="0"/>
          <w:numId w:val="0"/>
        </w:numPr>
        <w:ind w:left="709" w:hanging="709"/>
        <w:tabs>
          <w:tab w:val="left" w:pos="3119" w:leader="none"/>
        </w:tabs>
      </w:pPr>
      <w:r>
        <w:rPr>
          <w:bCs w:val="0"/>
          <w:color w:val="auto"/>
        </w:rPr>
        <w:t xml:space="preserve">4.3.</w:t>
      </w:r>
      <w:r>
        <w:rPr>
          <w:bCs w:val="0"/>
          <w:color w:val="auto"/>
        </w:rPr>
        <w:t xml:space="preserve">10</w:t>
      </w:r>
      <w:r>
        <w:rPr>
          <w:bCs w:val="0"/>
          <w:color w:val="auto"/>
        </w:rPr>
        <w:t xml:space="preserve">.</w:t>
      </w:r>
      <w:r>
        <w:rPr>
          <w:bCs w:val="0"/>
          <w:color w:val="auto"/>
        </w:rPr>
        <w:tab/>
      </w:r>
      <w:r>
        <w:t xml:space="preserve">Хэдхантер</w:t>
      </w:r>
      <w:r>
        <w:t xml:space="preserve"> не несет ответственности за доставку, получение, прочтение получателями </w:t>
      </w:r>
      <w:r>
        <w:rPr>
          <w:lang w:val="en-GB"/>
        </w:rPr>
        <w:t xml:space="preserve">email</w:t>
      </w:r>
      <w:r>
        <w:t xml:space="preserve">-</w:t>
      </w:r>
      <w:r>
        <w:t xml:space="preserve">сообщений. По</w:t>
      </w:r>
      <w:r>
        <w:t xml:space="preserve">с</w:t>
      </w:r>
      <w:r>
        <w:t xml:space="preserve">ле</w:t>
      </w:r>
      <w:r>
        <w:t xml:space="preserve"> окончани</w:t>
      </w:r>
      <w:r>
        <w:t xml:space="preserve">я</w:t>
      </w:r>
      <w:r>
        <w:t xml:space="preserve"> услуг</w:t>
      </w:r>
      <w:r>
        <w:t xml:space="preserve"> </w:t>
      </w:r>
      <w:r>
        <w:t xml:space="preserve">Хэдхантер</w:t>
      </w:r>
      <w:r>
        <w:t xml:space="preserve"> предоставляет </w:t>
      </w:r>
      <w:r>
        <w:t xml:space="preserve">по запросу Заказчика </w:t>
      </w:r>
      <w:r>
        <w:t xml:space="preserve">данные</w:t>
      </w:r>
      <w:r>
        <w:t xml:space="preserve"> о к</w:t>
      </w:r>
      <w:r>
        <w:t xml:space="preserve">оличестве отправленных писем</w:t>
      </w:r>
      <w:r>
        <w:t xml:space="preserve"> и п</w:t>
      </w:r>
      <w:r>
        <w:t xml:space="preserve">ереходов.</w:t>
      </w:r>
      <w:r/>
    </w:p>
    <w:p>
      <w:pPr>
        <w:pStyle w:val="814"/>
        <w:numPr>
          <w:ilvl w:val="0"/>
          <w:numId w:val="0"/>
        </w:numPr>
        <w:ind w:left="709"/>
      </w:pPr>
      <w:r>
        <w:t xml:space="preserve">Хэдхантер</w:t>
      </w:r>
      <w:r>
        <w:t xml:space="preserve"> не г</w:t>
      </w:r>
      <w:r>
        <w:t xml:space="preserve">арантирует наличие переходов</w:t>
      </w:r>
      <w:r>
        <w:t xml:space="preserve"> от п</w:t>
      </w:r>
      <w:r>
        <w:t xml:space="preserve">олучателей </w:t>
      </w:r>
      <w:r>
        <w:rPr>
          <w:lang w:val="en-GB"/>
        </w:rPr>
        <w:t xml:space="preserve">email</w:t>
      </w:r>
      <w:r>
        <w:t xml:space="preserve">-сообщений. </w:t>
      </w:r>
      <w:r/>
    </w:p>
    <w:p>
      <w:pPr>
        <w:pStyle w:val="814"/>
        <w:numPr>
          <w:ilvl w:val="0"/>
          <w:numId w:val="0"/>
        </w:numPr>
        <w:ind w:left="709" w:hanging="709"/>
        <w:tabs>
          <w:tab w:val="left" w:pos="3119" w:leader="none"/>
        </w:tabs>
      </w:pPr>
      <w:r>
        <w:rPr>
          <w:bCs w:val="0"/>
          <w:color w:val="auto"/>
        </w:rPr>
        <w:t xml:space="preserve">4.3.1</w:t>
      </w:r>
      <w:r>
        <w:rPr>
          <w:bCs w:val="0"/>
          <w:color w:val="auto"/>
        </w:rPr>
        <w:t xml:space="preserve">1</w:t>
      </w:r>
      <w:r>
        <w:rPr>
          <w:bCs w:val="0"/>
          <w:color w:val="auto"/>
        </w:rPr>
        <w:t xml:space="preserve">.</w:t>
      </w:r>
      <w:r>
        <w:rPr>
          <w:bCs w:val="0"/>
          <w:color w:val="auto"/>
        </w:rPr>
        <w:tab/>
      </w:r>
      <w:r>
        <w:t xml:space="preserve">Рассылка отправляется от лица </w:t>
      </w:r>
      <w:r>
        <w:t xml:space="preserve">Хэдхантера</w:t>
      </w:r>
      <w:r>
        <w:t xml:space="preserve">. Дата рассылки согласовывается</w:t>
      </w:r>
      <w:r>
        <w:t xml:space="preserve"> в Д</w:t>
      </w:r>
      <w:r>
        <w:t xml:space="preserve">оговоре/Заказе.</w:t>
      </w:r>
      <w:r/>
    </w:p>
    <w:p>
      <w:pPr>
        <w:pStyle w:val="814"/>
        <w:numPr>
          <w:ilvl w:val="0"/>
          <w:numId w:val="0"/>
        </w:numPr>
        <w:ind w:left="709" w:hanging="709"/>
        <w:tabs>
          <w:tab w:val="left" w:pos="3119" w:leader="none"/>
        </w:tabs>
      </w:pPr>
      <w:r>
        <w:rPr>
          <w:bCs w:val="0"/>
          <w:color w:val="auto"/>
        </w:rPr>
        <w:t xml:space="preserve">4.3.1</w:t>
      </w:r>
      <w:r>
        <w:rPr>
          <w:bCs w:val="0"/>
          <w:color w:val="auto"/>
        </w:rPr>
        <w:t xml:space="preserve">2</w:t>
      </w:r>
      <w:r>
        <w:rPr>
          <w:bCs w:val="0"/>
          <w:color w:val="auto"/>
        </w:rPr>
        <w:t xml:space="preserve">.</w:t>
      </w:r>
      <w:r>
        <w:rPr>
          <w:bCs w:val="0"/>
          <w:color w:val="auto"/>
        </w:rPr>
        <w:tab/>
      </w:r>
      <w:r>
        <w:t xml:space="preserve">С момента Активации Услуги считаются оказанными</w:t>
      </w:r>
      <w:r>
        <w:t xml:space="preserve">,</w:t>
      </w:r>
      <w:r>
        <w:t xml:space="preserve"> и возврат дене</w:t>
      </w:r>
      <w:r>
        <w:t xml:space="preserve">г </w:t>
      </w:r>
      <w:r>
        <w:t xml:space="preserve">не производится.</w:t>
      </w:r>
      <w:r/>
    </w:p>
    <w:p>
      <w:pPr>
        <w:pStyle w:val="827"/>
      </w:pPr>
      <w:r>
        <w:t xml:space="preserve">Информация о заказчике в рекламных и информационных материалах</w:t>
      </w:r>
      <w:r/>
    </w:p>
    <w:p>
      <w:pPr>
        <w:pStyle w:val="814"/>
        <w:numPr>
          <w:ilvl w:val="0"/>
          <w:numId w:val="0"/>
        </w:numPr>
        <w:ind w:left="709" w:hanging="709"/>
        <w:tabs>
          <w:tab w:val="left" w:pos="3119" w:leader="none"/>
        </w:tabs>
      </w:pPr>
      <w:r>
        <w:rPr>
          <w:bCs w:val="0"/>
          <w:color w:val="auto"/>
        </w:rPr>
        <w:t xml:space="preserve">4.3.1</w:t>
      </w:r>
      <w:r>
        <w:rPr>
          <w:bCs w:val="0"/>
          <w:color w:val="auto"/>
        </w:rPr>
        <w:t xml:space="preserve">3</w:t>
      </w:r>
      <w:r>
        <w:rPr>
          <w:bCs w:val="0"/>
          <w:color w:val="auto"/>
        </w:rPr>
        <w:t xml:space="preserve">.</w:t>
      </w:r>
      <w:r>
        <w:rPr>
          <w:bCs w:val="0"/>
          <w:color w:val="auto"/>
        </w:rPr>
        <w:tab/>
      </w:r>
      <w:r>
        <w:t xml:space="preserve">Если нет письменного запрета</w:t>
      </w:r>
      <w:r>
        <w:t xml:space="preserve"> от З</w:t>
      </w:r>
      <w:r>
        <w:t xml:space="preserve">аказчика</w:t>
      </w:r>
      <w:r>
        <w:t xml:space="preserve">,</w:t>
      </w:r>
      <w:r>
        <w:t xml:space="preserve"> </w:t>
      </w:r>
      <w:r>
        <w:t xml:space="preserve">Хэдхантер</w:t>
      </w:r>
      <w:r>
        <w:t xml:space="preserve"> вправе использовать информацию</w:t>
      </w:r>
      <w:r>
        <w:t xml:space="preserve"> об о</w:t>
      </w:r>
      <w:r>
        <w:t xml:space="preserve">казании Услуг Заказчику, его логотип, товарный знак</w:t>
      </w:r>
      <w:r>
        <w:t xml:space="preserve"> и н</w:t>
      </w:r>
      <w:r>
        <w:t xml:space="preserve">е</w:t>
      </w:r>
      <w:r>
        <w:t xml:space="preserve"> </w:t>
      </w:r>
      <w:r>
        <w:t xml:space="preserve">конфиденциальные материалы</w:t>
      </w:r>
      <w:r>
        <w:t xml:space="preserve"> в р</w:t>
      </w:r>
      <w:r>
        <w:t xml:space="preserve">екламно-информационных целях, включая презентации, материалы вебинаров</w:t>
      </w:r>
      <w:r>
        <w:t xml:space="preserve"> и п</w:t>
      </w:r>
      <w:r>
        <w:t xml:space="preserve">ромо</w:t>
      </w:r>
      <w:r>
        <w:t xml:space="preserve">.</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4.3.1</w:t>
      </w:r>
      <w:r>
        <w:rPr>
          <w:bCs w:val="0"/>
          <w:color w:val="auto"/>
        </w:rPr>
        <w:t xml:space="preserve">4</w:t>
      </w:r>
      <w:r>
        <w:rPr>
          <w:bCs w:val="0"/>
          <w:color w:val="auto"/>
        </w:rPr>
        <w:t xml:space="preserve">.</w:t>
      </w:r>
      <w:r>
        <w:rPr>
          <w:bCs w:val="0"/>
          <w:color w:val="auto"/>
        </w:rPr>
        <w:tab/>
      </w:r>
      <w:r>
        <w:t xml:space="preserve">Хэдхантер</w:t>
      </w:r>
      <w:r>
        <w:t xml:space="preserve"> выставляет документы, подтверждающие оказание Услуг. </w:t>
      </w:r>
      <w:r>
        <w:br/>
      </w:r>
      <w:r>
        <w:t xml:space="preserve">Дата документа </w:t>
      </w:r>
      <w:r>
        <w:t xml:space="preserve">–</w:t>
      </w:r>
      <w:r>
        <w:t xml:space="preserve"> дата Активации</w:t>
      </w:r>
      <w:r>
        <w:t xml:space="preserve">, </w:t>
      </w:r>
      <w:r>
        <w:t xml:space="preserve">т.е. день отправки </w:t>
      </w:r>
      <w:r>
        <w:rPr>
          <w:lang w:val="en-GB"/>
        </w:rPr>
        <w:t xml:space="preserve">email</w:t>
      </w:r>
      <w:r>
        <w:t xml:space="preserve">-</w:t>
      </w:r>
      <w:r>
        <w:t xml:space="preserve">рассылки.</w:t>
      </w:r>
      <w:r/>
    </w:p>
    <w:p>
      <w:pPr>
        <w:pStyle w:val="818"/>
        <w:numPr>
          <w:ilvl w:val="0"/>
          <w:numId w:val="0"/>
        </w:numPr>
        <w:ind w:left="709" w:hanging="709"/>
      </w:pPr>
      <w:r/>
      <w:bookmarkStart w:id="247" w:name="_Toc187692344"/>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4.4.</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СМС</w:t>
      </w:r>
      <w:r>
        <w:t xml:space="preserve">-рассылка вакансии соискателям» (услуга исключена)</w:t>
      </w:r>
      <w:bookmarkEnd w:id="247"/>
      <w:r/>
      <w:r/>
    </w:p>
    <w:p>
      <w:pPr>
        <w:pStyle w:val="816"/>
        <w:numPr>
          <w:ilvl w:val="0"/>
          <w:numId w:val="0"/>
        </w:numPr>
        <w:ind w:left="709" w:hanging="709"/>
      </w:pPr>
      <w:r/>
      <w:bookmarkStart w:id="248" w:name="_Toc187692345"/>
      <w:r>
        <w:rPr>
          <w:rFonts w:eastAsia="Arial" w:cs="Arial"/>
          <w:b w:val="0"/>
          <w:sz w:val="16"/>
          <w:szCs w:val="16"/>
        </w:rPr>
        <w:t xml:space="preserve">4.5.</w:t>
      </w:r>
      <w:r>
        <w:rPr>
          <w:rFonts w:eastAsia="Arial" w:cs="Arial"/>
          <w:b w:val="0"/>
          <w:sz w:val="16"/>
          <w:szCs w:val="16"/>
        </w:rPr>
        <w:tab/>
      </w:r>
      <w:r>
        <w:t xml:space="preserve">Привлечение кликов посредством сервиса </w:t>
      </w:r>
      <w:r>
        <w:t xml:space="preserve">Clickme</w:t>
      </w:r>
      <w:bookmarkEnd w:id="248"/>
      <w:r/>
      <w:r/>
    </w:p>
    <w:p>
      <w:pPr>
        <w:pStyle w:val="827"/>
      </w:pPr>
      <w:r>
        <w:t xml:space="preserve">Описание услуг</w:t>
      </w:r>
      <w:r/>
    </w:p>
    <w:p>
      <w:pPr>
        <w:pStyle w:val="814"/>
        <w:numPr>
          <w:ilvl w:val="0"/>
          <w:numId w:val="0"/>
        </w:numPr>
        <w:ind w:left="709" w:hanging="709"/>
        <w:tabs>
          <w:tab w:val="left" w:pos="3119" w:leader="none"/>
        </w:tabs>
      </w:pPr>
      <w:r>
        <w:rPr>
          <w:bCs w:val="0"/>
          <w:color w:val="auto"/>
        </w:rPr>
        <w:t xml:space="preserve">4.5.1.</w:t>
      </w:r>
      <w:r>
        <w:rPr>
          <w:bCs w:val="0"/>
          <w:color w:val="auto"/>
        </w:rPr>
        <w:tab/>
      </w:r>
      <w:r>
        <w:t xml:space="preserve">Хэдхантер</w:t>
      </w:r>
      <w:r>
        <w:t xml:space="preserve"> оказывает Заказчику Услугу по </w:t>
      </w:r>
      <w:r>
        <w:t xml:space="preserve">привлечению Пользователей на рекламные материалы Заказчика размещенные на Сайте </w:t>
      </w:r>
      <w:r>
        <w:t xml:space="preserve">Хэдхантера</w:t>
      </w:r>
      <w:r>
        <w:t xml:space="preserve"> (далее — Сайт) путем клика (перехода)  Пользователя по рекламному материалу. В целях оказания услуги осуществляется</w:t>
      </w:r>
      <w:r>
        <w:t xml:space="preserve"> </w:t>
      </w:r>
      <w:r>
        <w:t xml:space="preserve">размещени</w:t>
      </w:r>
      <w:r>
        <w:t xml:space="preserve">е</w:t>
      </w:r>
      <w:r>
        <w:t xml:space="preserve"> рекламных материалов Заказчика на Сайте и сайтах Партнеров </w:t>
      </w:r>
      <w:r>
        <w:t xml:space="preserve">Хэдхантера</w:t>
      </w:r>
      <w:r>
        <w:t xml:space="preserve"> </w:t>
      </w:r>
      <w:r>
        <w:t xml:space="preserve">(</w:t>
      </w:r>
      <w:r>
        <w:t xml:space="preserve">сайт Партнера) посредством платформы Clickme </w:t>
      </w:r>
      <w:r>
        <w:t xml:space="preserve">clickme.hh.ru</w:t>
      </w:r>
      <w:r>
        <w:t xml:space="preserve"> </w:t>
      </w:r>
      <w:r>
        <w:t xml:space="preserve">или</w:t>
      </w:r>
      <w:r>
        <w:t xml:space="preserve"> в Л</w:t>
      </w:r>
      <w:r>
        <w:t xml:space="preserve">ичном кабинете на Сайте </w:t>
      </w:r>
      <w:r>
        <w:t xml:space="preserve">(</w:t>
      </w:r>
      <w:r>
        <w:t xml:space="preserve">Услуга)</w:t>
      </w:r>
      <w:r>
        <w:t xml:space="preserve"> по </w:t>
      </w:r>
      <w:r>
        <w:t xml:space="preserve">З</w:t>
      </w:r>
      <w:r>
        <w:t xml:space="preserve">аказу или Договору. </w:t>
      </w:r>
      <w:r/>
    </w:p>
    <w:p>
      <w:pPr>
        <w:pStyle w:val="814"/>
        <w:numPr>
          <w:ilvl w:val="0"/>
          <w:numId w:val="0"/>
        </w:numPr>
        <w:ind w:left="709"/>
      </w:pPr>
      <w:r>
        <w:t xml:space="preserve">Заказчик самостоятельно или вместе</w:t>
      </w:r>
      <w:r>
        <w:t xml:space="preserve"> с </w:t>
      </w:r>
      <w:r>
        <w:t xml:space="preserve">Хэдхантер</w:t>
      </w:r>
      <w:r>
        <w:t xml:space="preserve">ом</w:t>
      </w:r>
      <w:r>
        <w:t xml:space="preserve"> размещает Рекламу на Сайте и сайте Партнера </w:t>
      </w:r>
      <w:r>
        <w:t xml:space="preserve">(</w:t>
      </w:r>
      <w:r>
        <w:t xml:space="preserve">Сайты). </w:t>
      </w:r>
      <w:r/>
    </w:p>
    <w:p>
      <w:pPr>
        <w:pStyle w:val="814"/>
        <w:numPr>
          <w:ilvl w:val="0"/>
          <w:numId w:val="0"/>
        </w:numPr>
        <w:ind w:left="709"/>
      </w:pPr>
      <w:r>
        <w:t xml:space="preserve">Для использования Сервиса Заказчик самостоятельно пополняет лицевой счет Clickme.</w:t>
      </w:r>
      <w:r/>
    </w:p>
    <w:p>
      <w:pPr>
        <w:pStyle w:val="827"/>
      </w:pPr>
      <w:r>
        <w:t xml:space="preserve">Итоговые клики</w:t>
      </w:r>
      <w:r>
        <w:t xml:space="preserve"> по</w:t>
      </w:r>
      <w:r>
        <w:t xml:space="preserve"> р</w:t>
      </w:r>
      <w:r>
        <w:t xml:space="preserve">екламе</w:t>
      </w:r>
      <w:r/>
    </w:p>
    <w:p>
      <w:pPr>
        <w:pStyle w:val="814"/>
        <w:numPr>
          <w:ilvl w:val="0"/>
          <w:numId w:val="0"/>
        </w:numPr>
        <w:ind w:left="709" w:hanging="709"/>
        <w:tabs>
          <w:tab w:val="left" w:pos="3119" w:leader="none"/>
        </w:tabs>
      </w:pPr>
      <w:r>
        <w:rPr>
          <w:bCs w:val="0"/>
          <w:color w:val="auto"/>
        </w:rPr>
        <w:t xml:space="preserve">4.5.2.</w:t>
      </w:r>
      <w:r>
        <w:rPr>
          <w:bCs w:val="0"/>
          <w:color w:val="auto"/>
        </w:rPr>
        <w:tab/>
      </w:r>
      <w:r>
        <w:rPr>
          <w:color w:val="2a3137"/>
        </w:rPr>
        <w:t xml:space="preserve">Итоговое количество кликов</w:t>
      </w:r>
      <w:r>
        <w:rPr>
          <w:color w:val="2a3137"/>
        </w:rPr>
        <w:t xml:space="preserve"> по Р</w:t>
      </w:r>
      <w:r>
        <w:rPr>
          <w:color w:val="2a3137"/>
        </w:rPr>
        <w:t xml:space="preserve">екламе определяется</w:t>
      </w:r>
      <w:r>
        <w:rPr>
          <w:color w:val="2a3137"/>
        </w:rPr>
        <w:t xml:space="preserve"> на о</w:t>
      </w:r>
      <w:r>
        <w:rPr>
          <w:color w:val="2a3137"/>
        </w:rPr>
        <w:t xml:space="preserve">снове параметров рекламы</w:t>
      </w:r>
      <w:r>
        <w:rPr>
          <w:color w:val="2a3137"/>
        </w:rPr>
        <w:t xml:space="preserve"> и ц</w:t>
      </w:r>
      <w:r>
        <w:rPr>
          <w:color w:val="2a3137"/>
        </w:rPr>
        <w:t xml:space="preserve">еновой политики</w:t>
      </w:r>
      <w:r>
        <w:rPr>
          <w:color w:val="2a3137"/>
        </w:rPr>
        <w:t xml:space="preserve"> в п</w:t>
      </w:r>
      <w:r>
        <w:rPr>
          <w:color w:val="2a3137"/>
        </w:rPr>
        <w:t xml:space="preserve">ределах стоимости Услуг. </w:t>
      </w:r>
      <w:r>
        <w:t xml:space="preserve">Заказчик может задать максимальный бюджет (общий</w:t>
      </w:r>
      <w:r>
        <w:t xml:space="preserve"> и д</w:t>
      </w:r>
      <w:r>
        <w:t xml:space="preserve">невной)</w:t>
      </w:r>
      <w:r>
        <w:t xml:space="preserve"> и с</w:t>
      </w:r>
      <w:r>
        <w:t xml:space="preserve">тоимость клика через интерфейс платформы. После определения предельной стоимости одного клика Заказчик нажимает «Запустить»</w:t>
      </w:r>
      <w:r>
        <w:t xml:space="preserve"> на С</w:t>
      </w:r>
      <w:r>
        <w:t xml:space="preserve">айте. </w:t>
      </w:r>
      <w:r/>
    </w:p>
    <w:p>
      <w:pPr>
        <w:pStyle w:val="814"/>
        <w:numPr>
          <w:ilvl w:val="0"/>
          <w:numId w:val="0"/>
        </w:numPr>
        <w:ind w:left="709"/>
      </w:pPr>
      <w:r>
        <w:t xml:space="preserve">Стоимость клика не может быть ниже минимальной стоимости, указанной</w:t>
      </w:r>
      <w:r>
        <w:t xml:space="preserve"> на с</w:t>
      </w:r>
      <w:r>
        <w:t xml:space="preserve">транице определения стоимости клика.</w:t>
      </w:r>
      <w:r/>
    </w:p>
    <w:p>
      <w:pPr>
        <w:pStyle w:val="827"/>
      </w:pPr>
      <w:r>
        <w:t xml:space="preserve">Условия для начала оказания </w:t>
      </w:r>
      <w:r>
        <w:t xml:space="preserve">у</w:t>
      </w:r>
      <w:r>
        <w:t xml:space="preserve">слуги</w:t>
      </w:r>
      <w:r/>
    </w:p>
    <w:p>
      <w:pPr>
        <w:pStyle w:val="814"/>
        <w:numPr>
          <w:ilvl w:val="0"/>
          <w:numId w:val="0"/>
        </w:numPr>
        <w:ind w:left="709" w:hanging="709"/>
        <w:tabs>
          <w:tab w:val="left" w:pos="3119" w:leader="none"/>
        </w:tabs>
      </w:pPr>
      <w:r>
        <w:rPr>
          <w:bCs w:val="0"/>
          <w:color w:val="auto"/>
        </w:rPr>
        <w:t xml:space="preserve">4.5.3.</w:t>
      </w:r>
      <w:r>
        <w:rPr>
          <w:bCs w:val="0"/>
          <w:color w:val="auto"/>
        </w:rPr>
        <w:tab/>
      </w:r>
      <w:r>
        <w:t xml:space="preserve">Хэдхантер</w:t>
      </w:r>
      <w:r>
        <w:t xml:space="preserve"> начинает оказывать Услуги</w:t>
      </w:r>
      <w:r>
        <w:t xml:space="preserve"> не п</w:t>
      </w:r>
      <w:r>
        <w:t xml:space="preserve">озднее 5 рабочих дней после оплаты услуг или после подписания Сторонами Заказа или Договора, если Стороны согласовали постоплату. </w:t>
      </w:r>
      <w:r/>
    </w:p>
    <w:p>
      <w:pPr>
        <w:pStyle w:val="814"/>
        <w:numPr>
          <w:ilvl w:val="0"/>
          <w:numId w:val="0"/>
        </w:numPr>
        <w:ind w:left="709"/>
      </w:pPr>
      <w:r>
        <w:t xml:space="preserve">Для того, чтобы воспользоваться услугой, Заказчик должен в личном кабинете Clickme: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определить объект рекламирования;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определить параметры Рекламы;</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нажать «Запустить».</w:t>
      </w:r>
      <w:r/>
    </w:p>
    <w:p>
      <w:pPr>
        <w:pStyle w:val="814"/>
        <w:numPr>
          <w:ilvl w:val="0"/>
          <w:numId w:val="0"/>
        </w:numPr>
        <w:ind w:left="709"/>
      </w:pPr>
      <w:r>
        <w:t xml:space="preserve">Эти действия Заказчика подтверждают, что</w:t>
      </w:r>
      <w:r>
        <w:t xml:space="preserve"> он п</w:t>
      </w:r>
      <w:r>
        <w:t xml:space="preserve">онимает</w:t>
      </w:r>
      <w:r>
        <w:t xml:space="preserve"> и п</w:t>
      </w:r>
      <w:r>
        <w:t xml:space="preserve">ринимает все условия оказания Услуги. Осуществление указанных действий является предоставлением Заказчиком заверений и гарантий </w:t>
      </w:r>
      <w:r>
        <w:t xml:space="preserve">Хэдхантеру</w:t>
      </w:r>
      <w:r>
        <w:t xml:space="preserve"> в порядке статьи 431.2 Гражданского кодекса Российской Федерации, что Заказчик понимает и полностью принимает условия оказания и получения Услуги, значение и последствия своих действий на Clickme.</w:t>
      </w:r>
      <w:r/>
    </w:p>
    <w:p>
      <w:pPr>
        <w:pStyle w:val="827"/>
      </w:pPr>
      <w:r>
        <w:t xml:space="preserve">Модерация</w:t>
      </w:r>
      <w:r>
        <w:t xml:space="preserve"> и р</w:t>
      </w:r>
      <w:r>
        <w:t xml:space="preserve">азмещение </w:t>
      </w:r>
      <w:r>
        <w:t xml:space="preserve">р</w:t>
      </w:r>
      <w:r>
        <w:t xml:space="preserve">екламы</w:t>
      </w:r>
      <w:r/>
    </w:p>
    <w:p>
      <w:pPr>
        <w:pStyle w:val="814"/>
        <w:numPr>
          <w:ilvl w:val="0"/>
          <w:numId w:val="0"/>
        </w:numPr>
        <w:ind w:left="709" w:hanging="709"/>
        <w:tabs>
          <w:tab w:val="left" w:pos="3119" w:leader="none"/>
        </w:tabs>
      </w:pPr>
      <w:r>
        <w:rPr>
          <w:bCs w:val="0"/>
          <w:color w:val="auto"/>
        </w:rPr>
        <w:t xml:space="preserve">4.5.4.</w:t>
      </w:r>
      <w:r>
        <w:rPr>
          <w:bCs w:val="0"/>
          <w:color w:val="auto"/>
        </w:rPr>
        <w:tab/>
      </w:r>
      <w:r>
        <w:t xml:space="preserve">Хэдхантер</w:t>
      </w:r>
      <w:r>
        <w:t xml:space="preserve"> вправе модерировать о</w:t>
      </w:r>
      <w:r>
        <w:t xml:space="preserve">бъявления без изменения его смысла: вносить изменения в текст, заголовки, изображения объявления, если Заказчик не соблюдал Требования к рекламным материалам по адресу hh.ru/article/requirements?hhtmFrom=article&amp;hhtmFromLabel=article_1063#tab:tech=clickme.</w:t>
      </w:r>
      <w:r/>
    </w:p>
    <w:p>
      <w:pPr>
        <w:pStyle w:val="814"/>
        <w:numPr>
          <w:ilvl w:val="0"/>
          <w:numId w:val="0"/>
        </w:numPr>
        <w:ind w:left="709" w:hanging="709"/>
        <w:tabs>
          <w:tab w:val="left" w:pos="3119" w:leader="none"/>
        </w:tabs>
      </w:pPr>
      <w:r>
        <w:rPr>
          <w:bCs w:val="0"/>
          <w:color w:val="auto"/>
        </w:rPr>
        <w:t xml:space="preserve">4.5.5.</w:t>
      </w:r>
      <w:r>
        <w:rPr>
          <w:bCs w:val="0"/>
          <w:color w:val="auto"/>
        </w:rPr>
        <w:tab/>
      </w:r>
      <w:r>
        <w:t xml:space="preserve">Реклама размещается</w:t>
      </w:r>
      <w:r>
        <w:t xml:space="preserve"> на с</w:t>
      </w:r>
      <w:r>
        <w:t xml:space="preserve">айтах после модерации. После модерации Реклама может быть подтверждена</w:t>
      </w:r>
      <w:r>
        <w:t xml:space="preserve">,</w:t>
      </w:r>
      <w:r>
        <w:t xml:space="preserve"> </w:t>
      </w:r>
      <w:r>
        <w:br/>
      </w:r>
      <w:r>
        <w:t xml:space="preserve">в </w:t>
      </w:r>
      <w:r>
        <w:t xml:space="preserve">т.ч.</w:t>
      </w:r>
      <w:r>
        <w:t xml:space="preserve"> подтверждена с изменением</w:t>
      </w:r>
      <w:r>
        <w:t xml:space="preserve"> по т</w:t>
      </w:r>
      <w:r>
        <w:t xml:space="preserve">ребованиям сайтов, снята с размещения или удалена. Если реклама</w:t>
      </w:r>
      <w:r>
        <w:t xml:space="preserve"> не п</w:t>
      </w:r>
      <w:r>
        <w:t xml:space="preserve">роходит модерацию или снимается</w:t>
      </w:r>
      <w:r>
        <w:t xml:space="preserve"> с С</w:t>
      </w:r>
      <w:r>
        <w:t xml:space="preserve">айта, Заказчику отправляется уведомление. Если реклама</w:t>
      </w:r>
      <w:r>
        <w:t xml:space="preserve"> не п</w:t>
      </w:r>
      <w:r>
        <w:t xml:space="preserve">роходит модерацию или снимается</w:t>
      </w:r>
      <w:r>
        <w:t xml:space="preserve"> с С</w:t>
      </w:r>
      <w:r>
        <w:t xml:space="preserve">айта Партнера, Заказчику</w:t>
      </w:r>
      <w:r>
        <w:t xml:space="preserve"> не о</w:t>
      </w:r>
      <w:r>
        <w:t xml:space="preserve">тправляется уведомление</w:t>
      </w:r>
      <w:r>
        <w:t xml:space="preserve"> и Р</w:t>
      </w:r>
      <w:r>
        <w:t xml:space="preserve">еклама</w:t>
      </w:r>
      <w:r>
        <w:t xml:space="preserve"> не р</w:t>
      </w:r>
      <w:r>
        <w:t xml:space="preserve">азмещается. </w:t>
      </w:r>
      <w:r/>
    </w:p>
    <w:p>
      <w:pPr>
        <w:pStyle w:val="814"/>
        <w:numPr>
          <w:ilvl w:val="0"/>
          <w:numId w:val="0"/>
        </w:numPr>
        <w:ind w:left="709" w:hanging="709"/>
        <w:tabs>
          <w:tab w:val="left" w:pos="3119" w:leader="none"/>
        </w:tabs>
      </w:pPr>
      <w:r>
        <w:rPr>
          <w:bCs w:val="0"/>
          <w:color w:val="auto"/>
        </w:rPr>
        <w:t xml:space="preserve">4.5.6.</w:t>
      </w:r>
      <w:r>
        <w:rPr>
          <w:bCs w:val="0"/>
          <w:color w:val="auto"/>
        </w:rPr>
        <w:tab/>
      </w:r>
      <w:r>
        <w:t xml:space="preserve">Заказчик самостоятельно может создавать Рекламу на Сайте: определять Рекламу для размещения на сайте Партнера, выставлять настройки параметров Рекламы – ограничения максимального бюджета Услуги (общий</w:t>
      </w:r>
      <w:r>
        <w:t xml:space="preserve"> и д</w:t>
      </w:r>
      <w:r>
        <w:t xml:space="preserve">невной), предельной стоимости одного клика. </w:t>
      </w:r>
      <w:r/>
    </w:p>
    <w:p>
      <w:pPr>
        <w:pStyle w:val="814"/>
        <w:numPr>
          <w:ilvl w:val="0"/>
          <w:numId w:val="0"/>
        </w:numPr>
        <w:ind w:left="709"/>
      </w:pPr>
      <w:r>
        <w:t xml:space="preserve">Общий или дневной бюджет не может быть меньше суммы, указанной</w:t>
      </w:r>
      <w:r>
        <w:t xml:space="preserve"> на</w:t>
      </w:r>
      <w:r>
        <w:t xml:space="preserve"> clickme.hh.ru. </w:t>
      </w:r>
      <w:r/>
    </w:p>
    <w:p>
      <w:pPr>
        <w:pStyle w:val="814"/>
        <w:numPr>
          <w:ilvl w:val="0"/>
          <w:numId w:val="0"/>
        </w:numPr>
        <w:ind w:left="709"/>
      </w:pPr>
      <w:r>
        <w:t xml:space="preserve">Если достигается: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максимальная стоимость дневного бюджета – показ Рекламы приостанавливается и возобновляется на следующий день;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максимальная стоимость дневного бюджета – показ Рекламы приостанавливается и возобновляется на следующий день;</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максимальн</w:t>
      </w:r>
      <w:r>
        <w:t xml:space="preserve">ая</w:t>
      </w:r>
      <w:r>
        <w:t xml:space="preserve"> стоимост</w:t>
      </w:r>
      <w:r>
        <w:t xml:space="preserve">ь</w:t>
      </w:r>
      <w:r>
        <w:t xml:space="preserve"> </w:t>
      </w:r>
      <w:r>
        <w:t xml:space="preserve">общего бюджета – показ Рекламы прекращается.</w:t>
      </w:r>
      <w:r/>
    </w:p>
    <w:p>
      <w:pPr>
        <w:pStyle w:val="814"/>
        <w:numPr>
          <w:ilvl w:val="0"/>
          <w:numId w:val="0"/>
        </w:numPr>
        <w:ind w:left="709" w:hanging="709"/>
        <w:tabs>
          <w:tab w:val="left" w:pos="3119" w:leader="none"/>
        </w:tabs>
        <w:rPr>
          <w:rStyle w:val="817"/>
        </w:rPr>
      </w:pPr>
      <w:r>
        <w:rPr>
          <w:rStyle w:val="817"/>
          <w:color w:val="auto"/>
        </w:rPr>
        <w:t xml:space="preserve">4.5.7.</w:t>
      </w:r>
      <w:r>
        <w:rPr>
          <w:rStyle w:val="817"/>
          <w:color w:val="auto"/>
        </w:rPr>
        <w:tab/>
      </w:r>
      <w:r>
        <w:rPr>
          <w:rStyle w:val="817"/>
        </w:rPr>
        <w:t xml:space="preserve">Заказчик может направить </w:t>
      </w:r>
      <w:r>
        <w:rPr>
          <w:rStyle w:val="817"/>
        </w:rPr>
        <w:t xml:space="preserve">Хэдхантеру</w:t>
      </w:r>
      <w:r>
        <w:rPr>
          <w:rStyle w:val="817"/>
        </w:rPr>
        <w:t xml:space="preserve"> бриф на создание Рекламы</w:t>
      </w:r>
      <w:r>
        <w:rPr>
          <w:rStyle w:val="817"/>
        </w:rPr>
        <w:t xml:space="preserve"> и н</w:t>
      </w:r>
      <w:r>
        <w:rPr>
          <w:rStyle w:val="817"/>
        </w:rPr>
        <w:t xml:space="preserve">астройки параметров для Clickme. </w:t>
      </w:r>
      <w:r>
        <w:rPr>
          <w:rStyle w:val="817"/>
        </w:rPr>
        <w:br/>
      </w:r>
      <w:r>
        <w:rPr>
          <w:rStyle w:val="817"/>
        </w:rPr>
        <w:t xml:space="preserve">Бриф отправляется по форме</w:t>
      </w:r>
      <w:r>
        <w:t xml:space="preserve"> </w:t>
      </w:r>
      <w:r>
        <w:rPr>
          <w:rStyle w:val="817"/>
        </w:rPr>
        <w:t xml:space="preserve">Хэдхантера</w:t>
      </w:r>
      <w:r>
        <w:rPr>
          <w:rStyle w:val="817"/>
        </w:rPr>
        <w:t xml:space="preserve"> по </w:t>
      </w:r>
      <w:r>
        <w:rPr>
          <w:rStyle w:val="817"/>
        </w:rPr>
        <w:t xml:space="preserve">электронной почте </w:t>
      </w:r>
      <w:r>
        <w:rPr>
          <w:rStyle w:val="836"/>
        </w:rPr>
        <w:t xml:space="preserve">clickme@hh.ru</w:t>
      </w:r>
      <w:r>
        <w:rPr>
          <w:rStyle w:val="817"/>
        </w:rPr>
        <w:t xml:space="preserve">.</w:t>
      </w:r>
      <w:r>
        <w:rPr>
          <w:rStyle w:val="817"/>
        </w:rPr>
      </w:r>
    </w:p>
    <w:p>
      <w:pPr>
        <w:pStyle w:val="827"/>
      </w:pPr>
      <w:r>
        <w:t xml:space="preserve">Технические требования</w:t>
      </w:r>
      <w:r>
        <w:t xml:space="preserve"> к </w:t>
      </w:r>
      <w:r>
        <w:t xml:space="preserve">р</w:t>
      </w:r>
      <w:r>
        <w:t xml:space="preserve">екламе</w:t>
      </w:r>
      <w:r/>
    </w:p>
    <w:p>
      <w:pPr>
        <w:pStyle w:val="814"/>
        <w:numPr>
          <w:ilvl w:val="0"/>
          <w:numId w:val="0"/>
        </w:numPr>
        <w:ind w:left="709" w:hanging="709"/>
        <w:tabs>
          <w:tab w:val="left" w:pos="3119" w:leader="none"/>
        </w:tabs>
      </w:pPr>
      <w:r>
        <w:rPr>
          <w:bCs w:val="0"/>
          <w:color w:val="auto"/>
        </w:rPr>
        <w:t xml:space="preserve">4.5.8.</w:t>
      </w:r>
      <w:r>
        <w:rPr>
          <w:bCs w:val="0"/>
          <w:color w:val="auto"/>
        </w:rPr>
        <w:tab/>
      </w:r>
      <w:r>
        <w:t xml:space="preserve">Реклама</w:t>
      </w:r>
      <w:r>
        <w:t xml:space="preserve"> на с</w:t>
      </w:r>
      <w:r>
        <w:t xml:space="preserve">айтах Партнеров размещается</w:t>
      </w:r>
      <w:r>
        <w:t xml:space="preserve"> от и</w:t>
      </w:r>
      <w:r>
        <w:t xml:space="preserve">мени Заказчика из Рекламного кабинета </w:t>
      </w:r>
      <w:r>
        <w:t xml:space="preserve">Хэдхантера</w:t>
      </w:r>
      <w:r>
        <w:t xml:space="preserve">.</w:t>
      </w:r>
      <w:r/>
    </w:p>
    <w:p>
      <w:pPr>
        <w:pStyle w:val="814"/>
        <w:numPr>
          <w:ilvl w:val="0"/>
          <w:numId w:val="0"/>
        </w:numPr>
        <w:ind w:left="709" w:hanging="709"/>
        <w:tabs>
          <w:tab w:val="left" w:pos="3119" w:leader="none"/>
        </w:tabs>
      </w:pPr>
      <w:r>
        <w:rPr>
          <w:bCs w:val="0"/>
          <w:color w:val="auto"/>
        </w:rPr>
        <w:t xml:space="preserve">4.5.9.</w:t>
      </w:r>
      <w:r>
        <w:rPr>
          <w:bCs w:val="0"/>
          <w:color w:val="auto"/>
        </w:rPr>
        <w:tab/>
      </w:r>
      <w:r>
        <w:t xml:space="preserve">Технические требования</w:t>
      </w:r>
      <w:r>
        <w:t xml:space="preserve"> к р</w:t>
      </w:r>
      <w:r>
        <w:t xml:space="preserve">екламным материалам указаны</w:t>
      </w:r>
      <w:r>
        <w:t xml:space="preserve"> на с</w:t>
      </w:r>
      <w:r>
        <w:t xml:space="preserve">транице Сайта </w:t>
      </w:r>
      <w:r>
        <w:t xml:space="preserve">hh.ru/article/requirements</w:t>
      </w:r>
      <w:r>
        <w:t xml:space="preserve"> </w:t>
      </w:r>
      <w:r>
        <w:br/>
      </w:r>
      <w:r>
        <w:t xml:space="preserve">или</w:t>
      </w:r>
      <w:r>
        <w:t xml:space="preserve"> на с</w:t>
      </w:r>
      <w:r>
        <w:t xml:space="preserve">айте Партнера. </w:t>
      </w:r>
      <w:r>
        <w:t xml:space="preserve">Хэдхантер</w:t>
      </w:r>
      <w:r>
        <w:t xml:space="preserve"> может вносить изменения</w:t>
      </w:r>
      <w:r>
        <w:t xml:space="preserve"> в р</w:t>
      </w:r>
      <w:r>
        <w:t xml:space="preserve">азмер рекламного модуля в соответствии с «Техническими требованиями» </w:t>
      </w:r>
      <w:r>
        <w:t xml:space="preserve">Хэдхантера</w:t>
      </w:r>
      <w:r>
        <w:t xml:space="preserve"> или Партнера. Заказчик</w:t>
      </w:r>
      <w:r>
        <w:t xml:space="preserve"> не м</w:t>
      </w:r>
      <w:r>
        <w:t xml:space="preserve">ожет предъявлять претензии</w:t>
      </w:r>
      <w:r>
        <w:t xml:space="preserve"> к т</w:t>
      </w:r>
      <w:r>
        <w:t xml:space="preserve">аким изменениям. </w:t>
      </w:r>
      <w:r/>
    </w:p>
    <w:p>
      <w:pPr>
        <w:pStyle w:val="827"/>
      </w:pPr>
      <w:r>
        <w:t xml:space="preserve">Расчет</w:t>
      </w:r>
      <w:r>
        <w:t xml:space="preserve"> и с</w:t>
      </w:r>
      <w:r>
        <w:t xml:space="preserve">писание стоимости </w:t>
      </w:r>
      <w:r>
        <w:t xml:space="preserve">у</w:t>
      </w:r>
      <w:r>
        <w:t xml:space="preserve">слуг</w:t>
      </w:r>
      <w:r/>
    </w:p>
    <w:p>
      <w:pPr>
        <w:pStyle w:val="814"/>
        <w:numPr>
          <w:ilvl w:val="0"/>
          <w:numId w:val="0"/>
        </w:numPr>
        <w:ind w:left="709" w:hanging="709"/>
        <w:tabs>
          <w:tab w:val="left" w:pos="3119" w:leader="none"/>
        </w:tabs>
      </w:pPr>
      <w:r>
        <w:rPr>
          <w:bCs w:val="0"/>
          <w:color w:val="auto"/>
        </w:rPr>
        <w:t xml:space="preserve">4.5.10.</w:t>
      </w:r>
      <w:r>
        <w:rPr>
          <w:bCs w:val="0"/>
          <w:color w:val="auto"/>
        </w:rPr>
        <w:tab/>
      </w:r>
      <w:r>
        <w:t xml:space="preserve">Итоговая стоимость Услуги динамическая и определяется по Тарифам </w:t>
      </w:r>
      <w:r>
        <w:t xml:space="preserve">Хэдхантера</w:t>
      </w:r>
      <w:r>
        <w:t xml:space="preserve"> и ценовой политикой Партнера</w:t>
      </w:r>
      <w:r>
        <w:t xml:space="preserve">,</w:t>
      </w:r>
      <w:r>
        <w:t xml:space="preserve"> исходя из параметров Р</w:t>
      </w:r>
      <w:r>
        <w:t xml:space="preserve">екламы. Единица расчета стоимости Услуг – Клик посетителя сайтов по Рекламе. За каждый Клик по Рекламе с Лицевого счета Заказчика Clickme списываются деньги. На итоговую стоимость клика влияют параметры – категории объявления, вида товара, региона и иные. </w:t>
      </w:r>
      <w:r/>
    </w:p>
    <w:p>
      <w:pPr>
        <w:pStyle w:val="814"/>
        <w:numPr>
          <w:ilvl w:val="0"/>
          <w:numId w:val="0"/>
        </w:numPr>
        <w:ind w:left="709"/>
      </w:pPr>
      <w:r>
        <w:t xml:space="preserve">Заказчик согласен, что количество кликов по факту оказания Услуги определяется</w:t>
      </w:r>
      <w:r>
        <w:t xml:space="preserve"> по с</w:t>
      </w:r>
      <w:r>
        <w:t xml:space="preserve">татистике </w:t>
      </w:r>
      <w:r>
        <w:t xml:space="preserve">Хэдхантера</w:t>
      </w:r>
      <w:r>
        <w:t xml:space="preserve">.</w:t>
      </w:r>
      <w:r/>
    </w:p>
    <w:p>
      <w:pPr>
        <w:pStyle w:val="814"/>
        <w:numPr>
          <w:ilvl w:val="0"/>
          <w:numId w:val="0"/>
        </w:numPr>
        <w:ind w:left="709" w:hanging="709"/>
        <w:tabs>
          <w:tab w:val="left" w:pos="3119" w:leader="none"/>
        </w:tabs>
      </w:pPr>
      <w:r>
        <w:rPr>
          <w:bCs w:val="0"/>
          <w:color w:val="auto"/>
        </w:rPr>
        <w:t xml:space="preserve">4.5.11.</w:t>
      </w:r>
      <w:r>
        <w:rPr>
          <w:bCs w:val="0"/>
          <w:color w:val="auto"/>
        </w:rPr>
        <w:tab/>
      </w:r>
      <w:r>
        <w:t xml:space="preserve">Заказчик определяет необходимость размещения рекламных материалов на сайте Партнера</w:t>
      </w:r>
      <w:r>
        <w:t xml:space="preserve"> и с</w:t>
      </w:r>
      <w:r>
        <w:t xml:space="preserve">тавит отметку на Сайте. Клики посетителей Сайтов суммируются при списании денег с Лицевого счета Clickme.</w:t>
      </w:r>
      <w:r/>
    </w:p>
    <w:p>
      <w:pPr>
        <w:pStyle w:val="814"/>
        <w:numPr>
          <w:ilvl w:val="0"/>
          <w:numId w:val="0"/>
        </w:numPr>
        <w:ind w:left="709" w:hanging="709"/>
        <w:tabs>
          <w:tab w:val="left" w:pos="3119" w:leader="none"/>
        </w:tabs>
      </w:pPr>
      <w:r>
        <w:rPr>
          <w:bCs w:val="0"/>
          <w:color w:val="auto"/>
        </w:rPr>
        <w:t xml:space="preserve">4.5.12.</w:t>
      </w:r>
      <w:r>
        <w:rPr>
          <w:bCs w:val="0"/>
          <w:color w:val="auto"/>
        </w:rPr>
        <w:tab/>
      </w:r>
      <w:r>
        <w:t xml:space="preserve">Показ Рекламы на Сайте и сайте Партнера приостанавливается, если</w:t>
      </w:r>
      <w:r>
        <w:t xml:space="preserve"> на Л</w:t>
      </w:r>
      <w:r>
        <w:t xml:space="preserve">ицевом счете Clickme нет </w:t>
      </w:r>
      <w:r>
        <w:t xml:space="preserve">д</w:t>
      </w:r>
      <w:r>
        <w:t xml:space="preserve">енег.</w:t>
      </w:r>
      <w:r/>
    </w:p>
    <w:p>
      <w:pPr>
        <w:pStyle w:val="827"/>
      </w:pPr>
      <w:r>
        <w:t xml:space="preserve">Управление </w:t>
      </w:r>
      <w:r>
        <w:t xml:space="preserve">р</w:t>
      </w:r>
      <w:r>
        <w:t xml:space="preserve">екламой</w:t>
      </w:r>
      <w:r>
        <w:t xml:space="preserve"> и е</w:t>
      </w:r>
      <w:r>
        <w:t xml:space="preserve">е результат</w:t>
      </w:r>
      <w:r/>
    </w:p>
    <w:p>
      <w:pPr>
        <w:pStyle w:val="814"/>
        <w:numPr>
          <w:ilvl w:val="0"/>
          <w:numId w:val="0"/>
        </w:numPr>
        <w:ind w:left="709" w:hanging="709"/>
        <w:tabs>
          <w:tab w:val="left" w:pos="3119" w:leader="none"/>
        </w:tabs>
      </w:pPr>
      <w:r>
        <w:rPr>
          <w:bCs w:val="0"/>
          <w:color w:val="auto"/>
        </w:rPr>
        <w:t xml:space="preserve">4.5.13.</w:t>
      </w:r>
      <w:r>
        <w:rPr>
          <w:bCs w:val="0"/>
          <w:color w:val="auto"/>
        </w:rPr>
        <w:tab/>
      </w:r>
      <w:r>
        <w:t xml:space="preserve">Хэдхантер</w:t>
      </w:r>
      <w:r>
        <w:t xml:space="preserve"> определяет место и время размещения Рекламы на Сайтах.</w:t>
      </w:r>
      <w:r/>
    </w:p>
    <w:p>
      <w:pPr>
        <w:pStyle w:val="814"/>
        <w:numPr>
          <w:ilvl w:val="0"/>
          <w:numId w:val="0"/>
        </w:numPr>
        <w:ind w:left="709" w:hanging="709"/>
        <w:tabs>
          <w:tab w:val="left" w:pos="3119" w:leader="none"/>
        </w:tabs>
      </w:pPr>
      <w:r>
        <w:rPr>
          <w:bCs w:val="0"/>
          <w:color w:val="auto"/>
        </w:rPr>
        <w:t xml:space="preserve">4.5.14.</w:t>
      </w:r>
      <w:r>
        <w:rPr>
          <w:bCs w:val="0"/>
          <w:color w:val="auto"/>
        </w:rPr>
        <w:tab/>
      </w:r>
      <w:r>
        <w:t xml:space="preserve">Если в течение 30 дней с момента размещения Рекламы</w:t>
      </w:r>
      <w:r>
        <w:t xml:space="preserve"> не б</w:t>
      </w:r>
      <w:r>
        <w:t xml:space="preserve">ыло Кликов, </w:t>
      </w:r>
      <w:r>
        <w:t xml:space="preserve">Хэдхантер</w:t>
      </w:r>
      <w:r>
        <w:t xml:space="preserve"> может снять с размещения такую Рекламу.</w:t>
      </w:r>
      <w:r/>
    </w:p>
    <w:p>
      <w:pPr>
        <w:pStyle w:val="814"/>
        <w:numPr>
          <w:ilvl w:val="0"/>
          <w:numId w:val="0"/>
        </w:numPr>
        <w:ind w:left="709" w:hanging="709"/>
        <w:tabs>
          <w:tab w:val="left" w:pos="3119" w:leader="none"/>
        </w:tabs>
      </w:pPr>
      <w:r>
        <w:rPr>
          <w:bCs w:val="0"/>
          <w:color w:val="auto"/>
        </w:rPr>
        <w:t xml:space="preserve">4.5.15.</w:t>
      </w:r>
      <w:r>
        <w:rPr>
          <w:bCs w:val="0"/>
          <w:color w:val="auto"/>
        </w:rPr>
        <w:tab/>
      </w:r>
      <w:r>
        <w:t xml:space="preserve">Хэдхантер</w:t>
      </w:r>
      <w:r>
        <w:t xml:space="preserve"> имеет право снять Рекламу с Сайтов, если информация: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не с</w:t>
      </w:r>
      <w:r>
        <w:t xml:space="preserve">оответствует тематике Сайта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противозаконная, угрожающая, оскорбительная, клеветническая, заведомо ложная, грубая, непристойная, вредит другим посетителям Сайта, нарушает их права</w:t>
      </w:r>
      <w:r>
        <w:t xml:space="preserve">;</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указывает</w:t>
      </w:r>
      <w:r>
        <w:t xml:space="preserve"> на с</w:t>
      </w:r>
      <w:r>
        <w:t xml:space="preserve">татус, заслуги Заказчика, присвоенные</w:t>
      </w:r>
      <w:r>
        <w:t xml:space="preserve"> на м</w:t>
      </w:r>
      <w:r>
        <w:t xml:space="preserve">ероприятиях или сайтах компаний, предоставляющих сервисы или услуги, аналогичные Сайту;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если цветовая гамма или дизайн противоречат дизайну Сайта;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содержит рекламу сервисов</w:t>
      </w:r>
      <w:r>
        <w:t xml:space="preserve">,</w:t>
      </w:r>
      <w:r>
        <w:t xml:space="preserve"> аналогичных сервисам </w:t>
      </w:r>
      <w:r>
        <w:t xml:space="preserve">Хэдхантера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противоречит требованиям</w:t>
      </w:r>
      <w:r>
        <w:t xml:space="preserve"> к р</w:t>
      </w:r>
      <w:r>
        <w:t xml:space="preserve">екламе, указанным</w:t>
      </w:r>
      <w:r>
        <w:t xml:space="preserve"> по а</w:t>
      </w:r>
      <w:r>
        <w:t xml:space="preserve">дресу</w:t>
      </w:r>
      <w:r>
        <w:t xml:space="preserve"> </w:t>
      </w:r>
      <w:r>
        <w:t xml:space="preserve">hh.ru/article/requirements#tab:tech=general.</w:t>
      </w:r>
      <w:r/>
    </w:p>
    <w:p>
      <w:pPr>
        <w:pStyle w:val="814"/>
        <w:numPr>
          <w:ilvl w:val="0"/>
          <w:numId w:val="0"/>
        </w:numPr>
        <w:ind w:left="709" w:hanging="709"/>
        <w:tabs>
          <w:tab w:val="left" w:pos="3119" w:leader="none"/>
        </w:tabs>
      </w:pPr>
      <w:r>
        <w:rPr>
          <w:bCs w:val="0"/>
          <w:color w:val="auto"/>
        </w:rPr>
        <w:t xml:space="preserve">4.5.16.</w:t>
      </w:r>
      <w:r>
        <w:rPr>
          <w:bCs w:val="0"/>
          <w:color w:val="auto"/>
        </w:rPr>
        <w:tab/>
      </w:r>
      <w:r>
        <w:t xml:space="preserve">Чтобы остановить показ Рекламы, Заказчик переводит ползунок в интерфейсе личного кабинета Clickme из состояния «Работает» в неактивное положение. Этим действием Заказчик:</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отказывается от дальнейшего получения услуг;</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заверяет </w:t>
      </w:r>
      <w:r>
        <w:t xml:space="preserve">Хэдхантер</w:t>
      </w:r>
      <w:r>
        <w:t xml:space="preserve"> о том, что Рекламу остановил уполномоченны</w:t>
      </w:r>
      <w:r>
        <w:t xml:space="preserve">й</w:t>
      </w:r>
      <w:r>
        <w:t xml:space="preserve"> представител</w:t>
      </w:r>
      <w:r>
        <w:t xml:space="preserve">ь</w:t>
      </w:r>
      <w:r>
        <w:t xml:space="preserve"> Заказчика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заверяет,</w:t>
      </w:r>
      <w:r>
        <w:t xml:space="preserve"> что</w:t>
      </w:r>
      <w:r>
        <w:t xml:space="preserve"> ознакомлен и согласен с Условиями оказания услуг</w:t>
      </w:r>
      <w:r>
        <w:t xml:space="preserve"> и п</w:t>
      </w:r>
      <w:r>
        <w:t xml:space="preserve">оследствиями остановки и отказа</w:t>
      </w:r>
      <w:r>
        <w:t xml:space="preserve"> от п</w:t>
      </w:r>
      <w:r>
        <w:t xml:space="preserve">олучения услуг, с порядком определения остатка денег на Лицевом счете Clickme, порядком выставления документов, подтверждающих оказание услуг.</w:t>
      </w:r>
      <w:r/>
    </w:p>
    <w:p>
      <w:pPr>
        <w:pStyle w:val="814"/>
        <w:numPr>
          <w:ilvl w:val="0"/>
          <w:numId w:val="0"/>
        </w:numPr>
        <w:ind w:left="709"/>
      </w:pPr>
      <w:r>
        <w:t xml:space="preserve">Если </w:t>
      </w:r>
      <w:r>
        <w:t xml:space="preserve">Хэдхантер</w:t>
      </w:r>
      <w:r>
        <w:t xml:space="preserve"> обнаружит некорректное отображение денег на Лицевом счете Clickme,</w:t>
      </w:r>
      <w:r>
        <w:t xml:space="preserve"> он в</w:t>
      </w:r>
      <w:r>
        <w:t xml:space="preserve">праве в одностороннем порядке сделать перерасчет и отразить верную сумму. Перерасчет делается с учетом перевод</w:t>
      </w:r>
      <w:r>
        <w:t xml:space="preserve">а Заказчиком ползунка в Личном кабинете из состояния «Работает» в неактивное положение. Заказчик несет ответственность за последствия многократного перемещения ползунка, перемещения устанавливаются на основе технических средств контроля и статистики Сайта.</w:t>
      </w:r>
      <w:r/>
    </w:p>
    <w:p>
      <w:pPr>
        <w:pStyle w:val="814"/>
        <w:numPr>
          <w:ilvl w:val="0"/>
          <w:numId w:val="0"/>
        </w:numPr>
        <w:ind w:left="709" w:hanging="709"/>
        <w:tabs>
          <w:tab w:val="left" w:pos="3119" w:leader="none"/>
        </w:tabs>
      </w:pPr>
      <w:r>
        <w:rPr>
          <w:bCs w:val="0"/>
          <w:color w:val="auto"/>
        </w:rPr>
        <w:t xml:space="preserve">4.5.17.</w:t>
      </w:r>
      <w:r>
        <w:rPr>
          <w:bCs w:val="0"/>
          <w:color w:val="auto"/>
        </w:rPr>
        <w:tab/>
      </w:r>
      <w:r>
        <w:t xml:space="preserve">Результат оказания Услуги зависит от действий пользователей </w:t>
      </w:r>
      <w:r>
        <w:t xml:space="preserve">И</w:t>
      </w:r>
      <w:r>
        <w:t xml:space="preserve">нтернета, </w:t>
      </w:r>
      <w:r>
        <w:t xml:space="preserve">Хэдхантер</w:t>
      </w:r>
      <w:r>
        <w:t xml:space="preserve"> не гарантирует, </w:t>
      </w:r>
      <w:r>
        <w:br/>
      </w:r>
      <w:r>
        <w:t xml:space="preserve">что такой клик будет релевантен размещенной Рекламе.</w:t>
      </w:r>
      <w:r/>
    </w:p>
    <w:p>
      <w:pPr>
        <w:pStyle w:val="827"/>
      </w:pPr>
      <w:r>
        <w:t xml:space="preserve">Ответственность за материалы заказчика</w:t>
      </w:r>
      <w:r/>
    </w:p>
    <w:p>
      <w:pPr>
        <w:pStyle w:val="814"/>
        <w:numPr>
          <w:ilvl w:val="0"/>
          <w:numId w:val="0"/>
        </w:numPr>
        <w:ind w:left="709" w:hanging="709"/>
        <w:tabs>
          <w:tab w:val="left" w:pos="3119" w:leader="none"/>
        </w:tabs>
      </w:pPr>
      <w:r>
        <w:rPr>
          <w:bCs w:val="0"/>
          <w:color w:val="auto"/>
        </w:rPr>
        <w:t xml:space="preserve">4.5.18.</w:t>
      </w:r>
      <w:r>
        <w:rPr>
          <w:bCs w:val="0"/>
          <w:color w:val="auto"/>
        </w:rPr>
        <w:tab/>
      </w:r>
      <w:r>
        <w:t xml:space="preserve">Если </w:t>
      </w:r>
      <w:r>
        <w:t xml:space="preserve">Хэдхантер</w:t>
      </w:r>
      <w:r>
        <w:t xml:space="preserve"> или Партнеры привлечены</w:t>
      </w:r>
      <w:r>
        <w:t xml:space="preserve"> к о</w:t>
      </w:r>
      <w:r>
        <w:t xml:space="preserve">тветственности или</w:t>
      </w:r>
      <w:r>
        <w:t xml:space="preserve"> к н</w:t>
      </w:r>
      <w:r>
        <w:t xml:space="preserve">им предъявлены иски или претензии из-за</w:t>
      </w:r>
      <w:r>
        <w:t xml:space="preserve">:</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нарушения Заказчиком законодательства РФ,</w:t>
      </w:r>
      <w:r>
        <w:t xml:space="preserve"> в </w:t>
      </w:r>
      <w:r>
        <w:t xml:space="preserve">т.ч.</w:t>
      </w:r>
      <w:r>
        <w:t xml:space="preserve"> </w:t>
      </w:r>
      <w:r>
        <w:t xml:space="preserve">ФЗ</w:t>
      </w:r>
      <w:r>
        <w:t xml:space="preserve"> «О защите детей от информации</w:t>
      </w:r>
      <w:r>
        <w:t xml:space="preserve">,</w:t>
      </w:r>
      <w:r>
        <w:t xml:space="preserve"> причиняющей вред их здоровью и развитию»</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ФЗ</w:t>
      </w:r>
      <w:r>
        <w:t xml:space="preserve"> «О рекламе» из-за отсутствия или неверной </w:t>
      </w:r>
      <w:r>
        <w:t xml:space="preserve">классификаци</w:t>
      </w:r>
      <w:r>
        <w:t xml:space="preserve">и</w:t>
      </w:r>
      <w:r>
        <w:t xml:space="preserve"> </w:t>
      </w:r>
      <w:r>
        <w:t xml:space="preserve">информационной продукции (маркировки) в рекламных материалах (баннерах)</w:t>
      </w:r>
      <w:r>
        <w:t xml:space="preserve"> и и</w:t>
      </w:r>
      <w:r>
        <w:t xml:space="preserve">ных несоответствий законодательству материалов</w:t>
      </w:r>
      <w:r>
        <w:t xml:space="preserve"> и и</w:t>
      </w:r>
      <w:r>
        <w:t xml:space="preserve">нформации Заказчика</w:t>
      </w:r>
      <w:r>
        <w:t xml:space="preserve">;</w:t>
      </w:r>
      <w:r>
        <w:t xml:space="preserve"> </w:t>
      </w:r>
      <w:r>
        <w:t xml:space="preserve">Закона</w:t>
      </w:r>
      <w:r>
        <w:t xml:space="preserve"> </w:t>
      </w:r>
      <w:r>
        <w:t xml:space="preserve">«О занятости населения в РФ», в т.ч. положения </w:t>
      </w:r>
      <w:r>
        <w:t xml:space="preserve">ч. 3 ст. 53</w:t>
      </w:r>
      <w:r>
        <w:t xml:space="preserve"> указанного Закона</w:t>
      </w:r>
      <w:r>
        <w:t xml:space="preserve">,</w:t>
      </w:r>
      <w:r/>
    </w:p>
    <w:p>
      <w:pPr>
        <w:pStyle w:val="814"/>
        <w:numPr>
          <w:ilvl w:val="0"/>
          <w:numId w:val="0"/>
        </w:numPr>
        <w:ind w:left="709"/>
      </w:pPr>
      <w:r>
        <w:t xml:space="preserve">Заказчик возмещает </w:t>
      </w:r>
      <w:r>
        <w:t xml:space="preserve">Хэдхантеру</w:t>
      </w:r>
      <w:r>
        <w:t xml:space="preserve"> или Партнеру </w:t>
      </w:r>
      <w:r>
        <w:t xml:space="preserve">Хэдхантера</w:t>
      </w:r>
      <w:r>
        <w:t xml:space="preserve"> понесенные им расходы или которые он понесет в будущем, включая штрафы, судебные расходы, в течение 10 дней после предъявления требования </w:t>
      </w:r>
      <w:r>
        <w:t xml:space="preserve">Хэдхантера</w:t>
      </w:r>
      <w:r>
        <w:t xml:space="preserve">. Заказчик самостоятельно разрешает эти требования, претензии или иски и за свой счет.</w:t>
      </w:r>
      <w:r/>
    </w:p>
    <w:p>
      <w:pPr>
        <w:pStyle w:val="827"/>
        <w:rPr>
          <w:lang w:eastAsia="en-US"/>
        </w:rPr>
      </w:pPr>
      <w:r>
        <w:rPr>
          <w:lang w:eastAsia="en-US"/>
        </w:rPr>
        <w:t xml:space="preserve">Информация о заказчике в рекламных и информационных материалах</w:t>
      </w:r>
      <w:r>
        <w:rPr>
          <w:lang w:eastAsia="en-US"/>
        </w:rPr>
      </w:r>
    </w:p>
    <w:p>
      <w:pPr>
        <w:pStyle w:val="814"/>
        <w:numPr>
          <w:ilvl w:val="0"/>
          <w:numId w:val="0"/>
        </w:numPr>
        <w:ind w:left="709" w:hanging="709"/>
        <w:tabs>
          <w:tab w:val="left" w:pos="3119" w:leader="none"/>
        </w:tabs>
      </w:pPr>
      <w:r>
        <w:rPr>
          <w:bCs w:val="0"/>
          <w:color w:val="auto"/>
        </w:rPr>
        <w:t xml:space="preserve">4.5.19.</w:t>
      </w:r>
      <w:r>
        <w:rPr>
          <w:bCs w:val="0"/>
          <w:color w:val="auto"/>
        </w:rPr>
        <w:tab/>
      </w:r>
      <w:r>
        <w:t xml:space="preserve">Если нет письменного запрета</w:t>
      </w:r>
      <w:r>
        <w:t xml:space="preserve"> от З</w:t>
      </w:r>
      <w:r>
        <w:t xml:space="preserve">аказчика</w:t>
      </w:r>
      <w:r>
        <w:t xml:space="preserve">,</w:t>
      </w:r>
      <w:r>
        <w:t xml:space="preserve"> </w:t>
      </w:r>
      <w:r>
        <w:t xml:space="preserve">Хэдхантер</w:t>
      </w:r>
      <w:r>
        <w:t xml:space="preserve"> вправе использовать информацию</w:t>
      </w:r>
      <w:r>
        <w:t xml:space="preserve"> об о</w:t>
      </w:r>
      <w:r>
        <w:t xml:space="preserve">казании Услуг Заказчику, его логотип, товарный знак</w:t>
      </w:r>
      <w:r>
        <w:t xml:space="preserve"> и н</w:t>
      </w:r>
      <w:r>
        <w:t xml:space="preserve">е конфиденциальные материалы</w:t>
      </w:r>
      <w:r>
        <w:t xml:space="preserve"> в р</w:t>
      </w:r>
      <w:r>
        <w:t xml:space="preserve">екламно-информационных целях, включая презентации, материалы вебинаров</w:t>
      </w:r>
      <w:r>
        <w:t xml:space="preserve"> и п</w:t>
      </w:r>
      <w:r>
        <w:t xml:space="preserve">ромо</w:t>
      </w:r>
      <w:r>
        <w:t xml:space="preserve">.</w:t>
      </w:r>
      <w:r/>
    </w:p>
    <w:p>
      <w:pPr>
        <w:pStyle w:val="827"/>
      </w:pPr>
      <w:r>
        <w:t xml:space="preserve">Закрывающие</w:t>
      </w:r>
      <w:r>
        <w:t xml:space="preserve"> документы</w:t>
      </w:r>
      <w:r/>
    </w:p>
    <w:p>
      <w:pPr>
        <w:pStyle w:val="814"/>
        <w:numPr>
          <w:ilvl w:val="0"/>
          <w:numId w:val="0"/>
        </w:numPr>
        <w:ind w:left="709" w:hanging="709"/>
        <w:tabs>
          <w:tab w:val="left" w:pos="3119" w:leader="none"/>
        </w:tabs>
      </w:pPr>
      <w:r>
        <w:rPr>
          <w:bCs w:val="0"/>
          <w:color w:val="auto"/>
        </w:rPr>
        <w:t xml:space="preserve">4.5.20.</w:t>
      </w:r>
      <w:r>
        <w:rPr>
          <w:bCs w:val="0"/>
          <w:color w:val="auto"/>
        </w:rPr>
        <w:tab/>
      </w:r>
      <w:r>
        <w:t xml:space="preserve">Хэдхантер</w:t>
      </w:r>
      <w:r>
        <w:t xml:space="preserve"> ежемесячно выставляет документы, подтверждающие оказание Услуг. Дата документа – последнее число месяца, в котором размещалась Реклама</w:t>
      </w:r>
      <w:r>
        <w:t xml:space="preserve"> и получены Клики </w:t>
      </w:r>
      <w:r>
        <w:t xml:space="preserve">,</w:t>
      </w:r>
      <w:r>
        <w:t xml:space="preserve"> или в день окончания оказания услуг. </w:t>
      </w:r>
      <w:r/>
    </w:p>
    <w:p>
      <w:pPr>
        <w:pStyle w:val="814"/>
        <w:numPr>
          <w:ilvl w:val="0"/>
          <w:numId w:val="0"/>
        </w:numPr>
        <w:ind w:left="709"/>
      </w:pPr>
      <w:r>
        <w:t xml:space="preserve">Если Заказчик отказался от дальнейшего получения услуг по размещению конкретной Рекламы, </w:t>
      </w:r>
      <w:r>
        <w:t xml:space="preserve">списание </w:t>
      </w:r>
      <w:r>
        <w:t xml:space="preserve">средств с Лицевого счета Clickme</w:t>
      </w:r>
      <w:r>
        <w:t xml:space="preserve"> по э</w:t>
      </w:r>
      <w:r>
        <w:t xml:space="preserve">той Рекламе прекращается.</w:t>
      </w:r>
      <w:r>
        <w:t xml:space="preserve"> В д</w:t>
      </w:r>
      <w:r>
        <w:t xml:space="preserve">окументах, подтверждающих оказание услуги, указано размещение рекламных материалов и</w:t>
      </w:r>
      <w:r>
        <w:t xml:space="preserve"> не у</w:t>
      </w:r>
      <w:r>
        <w:t xml:space="preserve">казано количество кликов.</w:t>
      </w:r>
      <w:r/>
    </w:p>
    <w:p>
      <w:pPr>
        <w:pStyle w:val="816"/>
        <w:numPr>
          <w:ilvl w:val="0"/>
          <w:numId w:val="0"/>
        </w:numPr>
        <w:ind w:left="709" w:hanging="709"/>
      </w:pPr>
      <w:r/>
      <w:bookmarkStart w:id="249" w:name="_Toc187692346"/>
      <w:r>
        <w:rPr>
          <w:rFonts w:eastAsia="Arial" w:cs="Arial"/>
          <w:b w:val="0"/>
          <w:sz w:val="16"/>
          <w:szCs w:val="16"/>
        </w:rPr>
        <w:t xml:space="preserve">4.6.</w:t>
      </w:r>
      <w:r>
        <w:rPr>
          <w:rFonts w:eastAsia="Arial" w:cs="Arial"/>
          <w:b w:val="0"/>
          <w:sz w:val="16"/>
          <w:szCs w:val="16"/>
        </w:rPr>
        <w:tab/>
      </w:r>
      <w:r>
        <w:t xml:space="preserve">Размещение статьи</w:t>
      </w:r>
      <w:r>
        <w:t xml:space="preserve"> с у</w:t>
      </w:r>
      <w:r>
        <w:t xml:space="preserve">поминанием </w:t>
      </w:r>
      <w:r>
        <w:t xml:space="preserve">з</w:t>
      </w:r>
      <w:r>
        <w:t xml:space="preserve">аказчика</w:t>
      </w:r>
      <w:r>
        <w:t xml:space="preserve"> на </w:t>
      </w:r>
      <w:r>
        <w:t xml:space="preserve">с</w:t>
      </w:r>
      <w:r>
        <w:t xml:space="preserve">айте</w:t>
      </w:r>
      <w:r>
        <w:t xml:space="preserve"> с а</w:t>
      </w:r>
      <w:r>
        <w:t xml:space="preserve">нонсированием статьи</w:t>
      </w:r>
      <w:r>
        <w:t xml:space="preserve"> на г</w:t>
      </w:r>
      <w:r>
        <w:t xml:space="preserve">лавной странице </w:t>
      </w:r>
      <w:r>
        <w:t xml:space="preserve">с</w:t>
      </w:r>
      <w:r>
        <w:t xml:space="preserve">айта</w:t>
      </w:r>
      <w:r>
        <w:t xml:space="preserve"> и в</w:t>
      </w:r>
      <w:r>
        <w:t xml:space="preserve"> рассылке </w:t>
      </w:r>
      <w:r>
        <w:t xml:space="preserve">Хэдхантер</w:t>
      </w:r>
      <w:r>
        <w:t xml:space="preserve">а</w:t>
      </w:r>
      <w:bookmarkEnd w:id="249"/>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4.6.1.</w:t>
      </w:r>
      <w:r>
        <w:rPr>
          <w:bCs w:val="0"/>
          <w:color w:val="auto"/>
        </w:rPr>
        <w:tab/>
      </w:r>
      <w:r>
        <w:t xml:space="preserve">Хэдхантер</w:t>
      </w:r>
      <w:r>
        <w:t xml:space="preserve"> оказывает Заказчику услугу «Размещение статьи с упоминанием Заказчика на Сайте с анонсированием статьи на главной странице Сайта и в рассылке </w:t>
      </w:r>
      <w:r>
        <w:t xml:space="preserve">Хэдхантера</w:t>
      </w:r>
      <w:r>
        <w:t xml:space="preserve">» </w:t>
      </w:r>
      <w:r>
        <w:t xml:space="preserve">по З</w:t>
      </w:r>
      <w:r>
        <w:t xml:space="preserve">аказу или Договору. </w:t>
      </w:r>
      <w:r>
        <w:t xml:space="preserve">Хэдхантер</w:t>
      </w:r>
      <w:r>
        <w:t xml:space="preserve"> создает, верстает и публикует стать</w:t>
      </w:r>
      <w:r>
        <w:t xml:space="preserve">ю</w:t>
      </w:r>
      <w:r>
        <w:t xml:space="preserve"> с упоминанием Заказчика, </w:t>
      </w:r>
      <w:r>
        <w:t xml:space="preserve">размещает </w:t>
      </w:r>
      <w:r>
        <w:t xml:space="preserve">анонс статьи на Сайте и в</w:t>
      </w:r>
      <w:r>
        <w:t xml:space="preserve"> одной ближайшей</w:t>
      </w:r>
      <w:r>
        <w:t xml:space="preserve"> еженедельной </w:t>
      </w:r>
      <w:r>
        <w:t xml:space="preserve">Соискат</w:t>
      </w:r>
      <w:r>
        <w:t xml:space="preserve">ельской рассылке.</w:t>
      </w:r>
      <w:r/>
    </w:p>
    <w:p>
      <w:pPr>
        <w:pStyle w:val="827"/>
      </w:pPr>
      <w:r>
        <w:t xml:space="preserve">Заполнение </w:t>
      </w:r>
      <w:r>
        <w:t xml:space="preserve">брифа заказчиком</w:t>
      </w:r>
      <w:r/>
    </w:p>
    <w:p>
      <w:pPr>
        <w:pStyle w:val="814"/>
        <w:numPr>
          <w:ilvl w:val="0"/>
          <w:numId w:val="0"/>
        </w:numPr>
        <w:ind w:left="709" w:hanging="709"/>
        <w:tabs>
          <w:tab w:val="left" w:pos="3119" w:leader="none"/>
        </w:tabs>
      </w:pPr>
      <w:r>
        <w:rPr>
          <w:bCs w:val="0"/>
          <w:color w:val="auto"/>
        </w:rPr>
        <w:t xml:space="preserve">4.6.2.</w:t>
      </w:r>
      <w:r>
        <w:rPr>
          <w:bCs w:val="0"/>
          <w:color w:val="auto"/>
        </w:rPr>
        <w:tab/>
      </w:r>
      <w:r>
        <w:t xml:space="preserve">Заказчик в течение 5 рабочих дней после произведения оплаты услуг передает </w:t>
      </w:r>
      <w:r>
        <w:t xml:space="preserve">Хэдхантеру</w:t>
      </w:r>
      <w:r>
        <w:t xml:space="preserve"> заполненный бриф</w:t>
      </w:r>
      <w:r>
        <w:t xml:space="preserve"> </w:t>
      </w:r>
      <w:r>
        <w:br/>
      </w:r>
      <w:r>
        <w:t xml:space="preserve">и</w:t>
      </w:r>
      <w:r>
        <w:t xml:space="preserve"> иные исходные материалы по запросу </w:t>
      </w:r>
      <w:r>
        <w:t xml:space="preserve">Хэдхантера</w:t>
      </w:r>
      <w:r>
        <w:t xml:space="preserve">.</w:t>
      </w:r>
      <w:r/>
    </w:p>
    <w:p>
      <w:pPr>
        <w:pStyle w:val="814"/>
        <w:numPr>
          <w:ilvl w:val="0"/>
          <w:numId w:val="0"/>
        </w:numPr>
        <w:ind w:left="709" w:hanging="709"/>
        <w:tabs>
          <w:tab w:val="left" w:pos="3119" w:leader="none"/>
        </w:tabs>
      </w:pPr>
      <w:r>
        <w:rPr>
          <w:bCs w:val="0"/>
          <w:color w:val="auto"/>
        </w:rPr>
        <w:t xml:space="preserve">4.6.3.</w:t>
      </w:r>
      <w:r>
        <w:rPr>
          <w:bCs w:val="0"/>
          <w:color w:val="auto"/>
        </w:rPr>
        <w:tab/>
      </w:r>
      <w:r>
        <w:t xml:space="preserve">Хэдхантер</w:t>
      </w:r>
      <w:r>
        <w:t xml:space="preserve"> в т</w:t>
      </w:r>
      <w:r>
        <w:t xml:space="preserve">ечение 10 дней после получения брифа</w:t>
      </w:r>
      <w:r>
        <w:t xml:space="preserve"> и и</w:t>
      </w:r>
      <w:r>
        <w:t xml:space="preserve">сходных материалов согласовывает</w:t>
      </w:r>
      <w:r>
        <w:t xml:space="preserve"> с З</w:t>
      </w:r>
      <w:r>
        <w:t xml:space="preserve">аказчиком бриф</w:t>
      </w:r>
      <w:r>
        <w:t xml:space="preserve"> по </w:t>
      </w:r>
      <w:r>
        <w:t xml:space="preserve">электронной почте</w:t>
      </w:r>
      <w:r>
        <w:t xml:space="preserve">. Если </w:t>
      </w:r>
      <w:r>
        <w:t xml:space="preserve">Хэдхантер</w:t>
      </w:r>
      <w:r>
        <w:t xml:space="preserve"> неточно заполнил бриф, Заказчик</w:t>
      </w:r>
      <w:r>
        <w:t xml:space="preserve"> в т</w:t>
      </w:r>
      <w:r>
        <w:t xml:space="preserve">ечение 10 дней предоставляет </w:t>
      </w:r>
      <w:r>
        <w:t xml:space="preserve">Хэдхантеру</w:t>
      </w:r>
      <w:r>
        <w:t xml:space="preserve"> дополненный бриф.</w:t>
      </w:r>
      <w:r/>
    </w:p>
    <w:p>
      <w:pPr>
        <w:pStyle w:val="814"/>
        <w:numPr>
          <w:ilvl w:val="0"/>
          <w:numId w:val="0"/>
        </w:numPr>
        <w:ind w:left="709" w:hanging="709"/>
        <w:tabs>
          <w:tab w:val="left" w:pos="3119" w:leader="none"/>
        </w:tabs>
      </w:pPr>
      <w:r>
        <w:rPr>
          <w:bCs w:val="0"/>
          <w:color w:val="auto"/>
        </w:rPr>
        <w:t xml:space="preserve">4.6.4.</w:t>
      </w:r>
      <w:r>
        <w:rPr>
          <w:bCs w:val="0"/>
          <w:color w:val="auto"/>
        </w:rPr>
        <w:tab/>
      </w:r>
      <w:r>
        <w:t xml:space="preserve">Если цели</w:t>
      </w:r>
      <w:r>
        <w:t xml:space="preserve">,</w:t>
      </w:r>
      <w:r>
        <w:t xml:space="preserve"> з</w:t>
      </w:r>
      <w:r>
        <w:t xml:space="preserve">адачи</w:t>
      </w:r>
      <w:r>
        <w:t xml:space="preserve"> и т</w:t>
      </w:r>
      <w:r>
        <w:t xml:space="preserve">ребования Заказчика</w:t>
      </w:r>
      <w:r>
        <w:t xml:space="preserve"> по к</w:t>
      </w:r>
      <w:r>
        <w:t xml:space="preserve">онтенту Статьи или анонса Статьи</w:t>
      </w:r>
      <w:r>
        <w:t xml:space="preserve"> не с</w:t>
      </w:r>
      <w:r>
        <w:t xml:space="preserve">оответствуют наполнению Сайта</w:t>
      </w:r>
      <w:r>
        <w:t xml:space="preserve"> и и</w:t>
      </w:r>
      <w:r>
        <w:t xml:space="preserve">нтересам пользователей Сайта, </w:t>
      </w:r>
      <w:r>
        <w:t xml:space="preserve">Хэдхантер</w:t>
      </w:r>
      <w:r>
        <w:t xml:space="preserve"> вправе отказаться</w:t>
      </w:r>
      <w:r>
        <w:t xml:space="preserve"> от о</w:t>
      </w:r>
      <w:r>
        <w:t xml:space="preserve">казания услуг</w:t>
      </w:r>
      <w:r>
        <w:t xml:space="preserve"> и в</w:t>
      </w:r>
      <w:r>
        <w:t xml:space="preserve">ернуть Заказчику деньги.</w:t>
      </w:r>
      <w:r>
        <w:t xml:space="preserve"> </w:t>
      </w:r>
      <w:r>
        <w:t xml:space="preserve">Хэдхантер</w:t>
      </w:r>
      <w:r>
        <w:t xml:space="preserve"> имеет право отказать Заказчику в размещении Статьи/анонса Статьи в случае, если представленные Заказчиком материалы или информация являются противозаконной, угрожающей, оск</w:t>
      </w:r>
      <w:r>
        <w:t xml:space="preserve">орбительной, клеветнической, заведомо ложной, грубой, непристойной, вредят другим посетителям Сайта, нарушают их права, указывают на статус, заслуги Заказчика, присвоенные на мероприятиях/сайтах компаний, предоставляющих сервисы (услуги), аналогичные Сайту</w:t>
      </w:r>
      <w:r>
        <w:t xml:space="preserve">.</w:t>
      </w:r>
      <w:r/>
    </w:p>
    <w:p>
      <w:pPr>
        <w:pStyle w:val="827"/>
      </w:pPr>
      <w:r>
        <w:t xml:space="preserve">Разработка</w:t>
      </w:r>
      <w:r>
        <w:t xml:space="preserve"> и </w:t>
      </w:r>
      <w:r>
        <w:t xml:space="preserve">согласовани</w:t>
      </w:r>
      <w:r>
        <w:t xml:space="preserve">е</w:t>
      </w:r>
      <w:r>
        <w:t xml:space="preserve"> </w:t>
      </w:r>
      <w:r>
        <w:t xml:space="preserve">статьи или анонса статьи</w:t>
      </w:r>
      <w:r/>
    </w:p>
    <w:p>
      <w:pPr>
        <w:pStyle w:val="814"/>
        <w:numPr>
          <w:ilvl w:val="0"/>
          <w:numId w:val="0"/>
        </w:numPr>
        <w:ind w:left="709" w:hanging="709"/>
        <w:tabs>
          <w:tab w:val="left" w:pos="3119" w:leader="none"/>
        </w:tabs>
      </w:pPr>
      <w:r>
        <w:rPr>
          <w:bCs w:val="0"/>
          <w:color w:val="auto"/>
        </w:rPr>
        <w:t xml:space="preserve">4.6.5.</w:t>
      </w:r>
      <w:r>
        <w:rPr>
          <w:bCs w:val="0"/>
          <w:color w:val="auto"/>
        </w:rPr>
        <w:tab/>
      </w:r>
      <w:r>
        <w:t xml:space="preserve">Хэдхантер</w:t>
      </w:r>
      <w:r>
        <w:t xml:space="preserve"> на о</w:t>
      </w:r>
      <w:r>
        <w:t xml:space="preserve">сновании брифа готовит Статью или анонс</w:t>
      </w:r>
      <w:r>
        <w:t xml:space="preserve"> в т</w:t>
      </w:r>
      <w:r>
        <w:t xml:space="preserve">ечение 21 дня после предоставления заполненного</w:t>
      </w:r>
      <w:r>
        <w:t xml:space="preserve"> и с</w:t>
      </w:r>
      <w:r>
        <w:t xml:space="preserve">огласованного сторонами брифа, после чего предоставляет Заказчику</w:t>
      </w:r>
      <w:r>
        <w:t xml:space="preserve"> по </w:t>
      </w:r>
      <w:r>
        <w:t xml:space="preserve">электронной почте </w:t>
      </w:r>
      <w:r>
        <w:t xml:space="preserve">согласование.</w:t>
      </w:r>
      <w:r/>
    </w:p>
    <w:p>
      <w:pPr>
        <w:pStyle w:val="814"/>
        <w:numPr>
          <w:ilvl w:val="0"/>
          <w:numId w:val="0"/>
        </w:numPr>
        <w:ind w:left="709" w:hanging="709"/>
        <w:tabs>
          <w:tab w:val="left" w:pos="3119" w:leader="none"/>
        </w:tabs>
      </w:pPr>
      <w:r>
        <w:rPr>
          <w:bCs w:val="0"/>
          <w:color w:val="auto"/>
        </w:rPr>
        <w:t xml:space="preserve">4.6.6.</w:t>
      </w:r>
      <w:r>
        <w:rPr>
          <w:bCs w:val="0"/>
          <w:color w:val="auto"/>
        </w:rPr>
        <w:tab/>
      </w:r>
      <w:r>
        <w:t xml:space="preserve">Статья или анонс Статьи должны:</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w:t>
      </w:r>
      <w:r>
        <w:t xml:space="preserve">оответствовать нормам русского языка;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w:t>
      </w:r>
      <w:r>
        <w:t xml:space="preserve">е </w:t>
      </w:r>
      <w:r>
        <w:t xml:space="preserve">нарушать законодательство;</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w:t>
      </w:r>
      <w:r>
        <w:t xml:space="preserve">оответствовать </w:t>
      </w:r>
      <w:r>
        <w:t xml:space="preserve">брифу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w:t>
      </w:r>
      <w:r>
        <w:t xml:space="preserve">бъем </w:t>
      </w:r>
      <w:r>
        <w:t xml:space="preserve">Статьи до 10 000 символов</w:t>
      </w:r>
      <w:r>
        <w:t xml:space="preserve"> с п</w:t>
      </w:r>
      <w:r>
        <w:t xml:space="preserve">робелами, заголовок Статьи – до 100 символов</w:t>
      </w:r>
      <w:r>
        <w:t xml:space="preserve"> с п</w:t>
      </w:r>
      <w:r>
        <w:t xml:space="preserve">робелами, анонс Статьи до 100 символов</w:t>
      </w:r>
      <w:r>
        <w:t xml:space="preserve"> с п</w:t>
      </w:r>
      <w:r>
        <w:t xml:space="preserve">робелами.</w:t>
      </w:r>
      <w:r/>
    </w:p>
    <w:p>
      <w:pPr>
        <w:pStyle w:val="814"/>
        <w:numPr>
          <w:ilvl w:val="0"/>
          <w:numId w:val="0"/>
        </w:numPr>
        <w:ind w:left="709" w:hanging="709"/>
        <w:tabs>
          <w:tab w:val="left" w:pos="3119" w:leader="none"/>
        </w:tabs>
      </w:pPr>
      <w:r>
        <w:rPr>
          <w:bCs w:val="0"/>
          <w:color w:val="auto"/>
        </w:rPr>
        <w:t xml:space="preserve">4.6.7.</w:t>
      </w:r>
      <w:r>
        <w:rPr>
          <w:bCs w:val="0"/>
          <w:color w:val="auto"/>
        </w:rPr>
        <w:tab/>
      </w:r>
      <w:r>
        <w:t xml:space="preserve">Заказчик обязуется согласовать проект Статьи или анонс</w:t>
      </w:r>
      <w:r>
        <w:t xml:space="preserve"> не п</w:t>
      </w:r>
      <w:r>
        <w:t xml:space="preserve">озднее чем через 3 дня после его получения</w:t>
      </w:r>
      <w:r>
        <w:t xml:space="preserve"> от </w:t>
      </w:r>
      <w:r>
        <w:t xml:space="preserve">Хэдхантера</w:t>
      </w:r>
      <w:r>
        <w:t xml:space="preserve">. Е</w:t>
      </w:r>
      <w:r>
        <w:t xml:space="preserve">с</w:t>
      </w:r>
      <w:r>
        <w:t xml:space="preserve">ли</w:t>
      </w:r>
      <w:r>
        <w:t xml:space="preserve"> у З</w:t>
      </w:r>
      <w:r>
        <w:t xml:space="preserve">аказчика есть замечания</w:t>
      </w:r>
      <w:r>
        <w:t xml:space="preserve"> по п</w:t>
      </w:r>
      <w:r>
        <w:t xml:space="preserve">роекту Статьи или </w:t>
      </w:r>
      <w:r>
        <w:t xml:space="preserve">анонс</w:t>
      </w:r>
      <w:r>
        <w:t xml:space="preserve">у</w:t>
      </w:r>
      <w:r>
        <w:t xml:space="preserve"> </w:t>
      </w:r>
      <w:r>
        <w:t xml:space="preserve">Статьи</w:t>
      </w:r>
      <w:r>
        <w:t xml:space="preserve">,</w:t>
      </w:r>
      <w:r>
        <w:t xml:space="preserve"> в т</w:t>
      </w:r>
      <w:r>
        <w:t xml:space="preserve">от</w:t>
      </w:r>
      <w:r>
        <w:t xml:space="preserve"> же с</w:t>
      </w:r>
      <w:r>
        <w:t xml:space="preserve">рок направить Заказчику свои замечания. Если нет возражений</w:t>
      </w:r>
      <w:r>
        <w:t xml:space="preserve"> на п</w:t>
      </w:r>
      <w:r>
        <w:t xml:space="preserve">роект Статьи или анонс Статьи,</w:t>
      </w:r>
      <w:r>
        <w:t xml:space="preserve"> он с</w:t>
      </w:r>
      <w:r>
        <w:t xml:space="preserve">читается согласованным Заказчиком.</w:t>
      </w:r>
      <w:r/>
    </w:p>
    <w:p>
      <w:pPr>
        <w:pStyle w:val="814"/>
        <w:numPr>
          <w:ilvl w:val="0"/>
          <w:numId w:val="0"/>
        </w:numPr>
        <w:ind w:left="709" w:hanging="709"/>
        <w:tabs>
          <w:tab w:val="left" w:pos="3119" w:leader="none"/>
        </w:tabs>
      </w:pPr>
      <w:r>
        <w:rPr>
          <w:bCs w:val="0"/>
          <w:color w:val="auto"/>
        </w:rPr>
        <w:t xml:space="preserve">4.6.8.</w:t>
      </w:r>
      <w:r>
        <w:rPr>
          <w:bCs w:val="0"/>
          <w:color w:val="auto"/>
        </w:rPr>
        <w:tab/>
      </w:r>
      <w:r>
        <w:t xml:space="preserve">Если </w:t>
      </w:r>
      <w:r>
        <w:t xml:space="preserve">Хэдхантер</w:t>
      </w:r>
      <w:r>
        <w:t xml:space="preserve"> получил замечания Заказчика,</w:t>
      </w:r>
      <w:r>
        <w:t xml:space="preserve"> он в</w:t>
      </w:r>
      <w:r>
        <w:t xml:space="preserve"> течение 7 рабочих дней дорабатывает Статью или анонс Статьи</w:t>
      </w:r>
      <w:r>
        <w:t xml:space="preserve"> по з</w:t>
      </w:r>
      <w:r>
        <w:t xml:space="preserve">амечаниям Заказчика</w:t>
      </w:r>
      <w:r>
        <w:t xml:space="preserve"> и н</w:t>
      </w:r>
      <w:r>
        <w:t xml:space="preserve">аправляет</w:t>
      </w:r>
      <w:r>
        <w:t xml:space="preserve"> на о</w:t>
      </w:r>
      <w:r>
        <w:t xml:space="preserve">кончательное согласование.</w:t>
      </w:r>
      <w:r/>
    </w:p>
    <w:p>
      <w:pPr>
        <w:pStyle w:val="814"/>
        <w:numPr>
          <w:ilvl w:val="0"/>
          <w:numId w:val="0"/>
        </w:numPr>
        <w:ind w:left="709" w:hanging="709"/>
        <w:tabs>
          <w:tab w:val="left" w:pos="3119" w:leader="none"/>
        </w:tabs>
      </w:pPr>
      <w:r>
        <w:rPr>
          <w:bCs w:val="0"/>
          <w:color w:val="auto"/>
        </w:rPr>
        <w:t xml:space="preserve">4.6.9.</w:t>
      </w:r>
      <w:r>
        <w:rPr>
          <w:bCs w:val="0"/>
          <w:color w:val="auto"/>
        </w:rPr>
        <w:tab/>
      </w:r>
      <w:r>
        <w:t xml:space="preserve">Заказчик обязуется согласовать проект Статьи или анонс Статьи</w:t>
      </w:r>
      <w:r>
        <w:t xml:space="preserve"> не п</w:t>
      </w:r>
      <w:r>
        <w:t xml:space="preserve">озднее чем через 3 дня после его получения</w:t>
      </w:r>
      <w:r>
        <w:t xml:space="preserve"> от </w:t>
      </w:r>
      <w:r>
        <w:t xml:space="preserve">Хэдхантера</w:t>
      </w:r>
      <w:r>
        <w:t xml:space="preserve">.</w:t>
      </w:r>
      <w:r>
        <w:t xml:space="preserve"> В с</w:t>
      </w:r>
      <w:r>
        <w:t xml:space="preserve">лучае неполучения </w:t>
      </w:r>
      <w:r>
        <w:t xml:space="preserve">Хэдхантером</w:t>
      </w:r>
      <w:r>
        <w:t xml:space="preserve"> согласования проекта Статьи</w:t>
      </w:r>
      <w:r>
        <w:t xml:space="preserve"> со с</w:t>
      </w:r>
      <w:r>
        <w:t xml:space="preserve">тороны Заказчика проект Статьи или анонс Статьи считается согласованным Заказчиком.</w:t>
      </w:r>
      <w:r/>
    </w:p>
    <w:p>
      <w:pPr>
        <w:pStyle w:val="827"/>
      </w:pPr>
      <w:r>
        <w:t xml:space="preserve">Размещение </w:t>
      </w:r>
      <w:r>
        <w:t xml:space="preserve">статьи или анонса статьи</w:t>
      </w:r>
      <w:r/>
    </w:p>
    <w:p>
      <w:pPr>
        <w:pStyle w:val="814"/>
        <w:numPr>
          <w:ilvl w:val="0"/>
          <w:numId w:val="0"/>
        </w:numPr>
        <w:ind w:left="709" w:hanging="709"/>
        <w:tabs>
          <w:tab w:val="left" w:pos="3119" w:leader="none"/>
        </w:tabs>
      </w:pPr>
      <w:r>
        <w:rPr>
          <w:bCs w:val="0"/>
          <w:color w:val="auto"/>
        </w:rPr>
        <w:t xml:space="preserve">4.6.10.</w:t>
      </w:r>
      <w:r>
        <w:rPr>
          <w:bCs w:val="0"/>
          <w:color w:val="auto"/>
        </w:rPr>
        <w:tab/>
      </w:r>
      <w:r>
        <w:t xml:space="preserve">В течение 14 (четырнадцати) рабочих дней от даты окончательного согласования проекта Статьи </w:t>
      </w:r>
      <w:r>
        <w:t xml:space="preserve">Хэдхантер</w:t>
      </w:r>
      <w:r>
        <w:t xml:space="preserve"> производит верстку и размещение Статьи на Сайте (или региональном поддомене Сайта) в разделе «Статьи». В течение 7 дней с даты публикации Статьи </w:t>
      </w:r>
      <w:r>
        <w:t xml:space="preserve">Хэдхантер</w:t>
      </w:r>
      <w:r>
        <w:t xml:space="preserve"> </w:t>
      </w:r>
      <w:r>
        <w:t xml:space="preserve">р</w:t>
      </w:r>
      <w:r>
        <w:t xml:space="preserve">азмещает анонс Статьи на главной странице Сайта в </w:t>
      </w:r>
      <w:r>
        <w:t xml:space="preserve">разделе «Статьи» и размещает анонс Статьи в одной ближайшей еженедельной соискательской рассылке </w:t>
      </w:r>
      <w:r>
        <w:t xml:space="preserve">Хэдхантера</w:t>
      </w:r>
      <w:r>
        <w:t xml:space="preserve"> (с таргетингом - в зависимости от темы и целевой аудитории) с пометкой «Реклама». Срок размещения Статьи либо анонса не может составлять более 12 месяцев</w:t>
      </w:r>
      <w:r>
        <w:t xml:space="preserve">.</w:t>
      </w:r>
      <w:r/>
    </w:p>
    <w:p>
      <w:pPr>
        <w:pStyle w:val="814"/>
        <w:numPr>
          <w:ilvl w:val="0"/>
          <w:numId w:val="0"/>
        </w:numPr>
        <w:ind w:left="709" w:hanging="709"/>
        <w:tabs>
          <w:tab w:val="left" w:pos="3119" w:leader="none"/>
        </w:tabs>
      </w:pPr>
      <w:r>
        <w:rPr>
          <w:bCs w:val="0"/>
          <w:color w:val="auto"/>
        </w:rPr>
        <w:t xml:space="preserve">4.6.11.</w:t>
      </w:r>
      <w:r>
        <w:rPr>
          <w:bCs w:val="0"/>
          <w:color w:val="auto"/>
        </w:rPr>
        <w:tab/>
      </w:r>
      <w:r>
        <w:t xml:space="preserve">Если Заказчик отказывается</w:t>
      </w:r>
      <w:r>
        <w:t xml:space="preserve"> от о</w:t>
      </w:r>
      <w:r>
        <w:t xml:space="preserve">казания услуги</w:t>
      </w:r>
      <w:r>
        <w:t xml:space="preserve"> до р</w:t>
      </w:r>
      <w:r>
        <w:t xml:space="preserve">азмещения Статьи или анонса Статьи</w:t>
      </w:r>
      <w:r>
        <w:t xml:space="preserve"> на С</w:t>
      </w:r>
      <w:r>
        <w:t xml:space="preserve">айте или региональном домене,</w:t>
      </w:r>
      <w:r>
        <w:t xml:space="preserve"> но п</w:t>
      </w:r>
      <w:r>
        <w:t xml:space="preserve">осле создания </w:t>
      </w:r>
      <w:r>
        <w:t xml:space="preserve">Хэдхантером</w:t>
      </w:r>
      <w:r>
        <w:t xml:space="preserve"> Статьи или анонса Статьи, </w:t>
      </w:r>
      <w:r>
        <w:t xml:space="preserve">Хэдхантер</w:t>
      </w:r>
      <w:r>
        <w:t xml:space="preserve"> удерживает 60%</w:t>
      </w:r>
      <w:r>
        <w:t xml:space="preserve"> от с</w:t>
      </w:r>
      <w:r>
        <w:t xml:space="preserve">тоимости Услуги</w:t>
      </w:r>
      <w:r>
        <w:t xml:space="preserve"> в к</w:t>
      </w:r>
      <w:r>
        <w:t xml:space="preserve">ачестве возмещения затрат </w:t>
      </w:r>
      <w:r>
        <w:t xml:space="preserve">Хэдхантера</w:t>
      </w:r>
      <w:r>
        <w:t xml:space="preserve"> при оказании Услуги.</w:t>
      </w:r>
      <w:r/>
    </w:p>
    <w:p>
      <w:pPr>
        <w:pStyle w:val="814"/>
        <w:numPr>
          <w:ilvl w:val="0"/>
          <w:numId w:val="0"/>
        </w:numPr>
        <w:ind w:left="709" w:hanging="709"/>
        <w:tabs>
          <w:tab w:val="left" w:pos="3119" w:leader="none"/>
        </w:tabs>
      </w:pPr>
      <w:r>
        <w:rPr>
          <w:bCs w:val="0"/>
          <w:color w:val="auto"/>
        </w:rPr>
        <w:t xml:space="preserve">4.6.12.</w:t>
      </w:r>
      <w:r>
        <w:rPr>
          <w:bCs w:val="0"/>
          <w:color w:val="auto"/>
        </w:rPr>
        <w:tab/>
      </w:r>
      <w:r>
        <w:t xml:space="preserve">Хэдхантер</w:t>
      </w:r>
      <w:r>
        <w:t xml:space="preserve"> имеет право отказать Заказчику</w:t>
      </w:r>
      <w:r>
        <w:t xml:space="preserve"> в р</w:t>
      </w:r>
      <w:r>
        <w:t xml:space="preserve">азмещении Статьи или анонса Статьи, если информация: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не с</w:t>
      </w:r>
      <w:r>
        <w:t xml:space="preserve">оответствует тематике Сайта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противозаконная, угрожающая, оскорбительная, клеветническая, заведомо ложная, грубая, непристойная, вредит другим посетителям Сайта, нарушает их права</w:t>
      </w:r>
      <w:r>
        <w:t xml:space="preserve">;</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указывает</w:t>
      </w:r>
      <w:r>
        <w:t xml:space="preserve"> на с</w:t>
      </w:r>
      <w:r>
        <w:t xml:space="preserve">татус, заслуги Заказчика, присвоенные</w:t>
      </w:r>
      <w:r>
        <w:t xml:space="preserve"> на м</w:t>
      </w:r>
      <w:r>
        <w:t xml:space="preserve">ероприятиях или сайтах компаний, предоставляющих сервисы или услуги, аналогичные Сайту;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если цветовая гамма или дизайн противоречат дизайну Сайта;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содержит рекламу сервисов</w:t>
      </w:r>
      <w:r>
        <w:t xml:space="preserve">,</w:t>
      </w:r>
      <w:r>
        <w:t xml:space="preserve"> аналогичных Сайту </w:t>
      </w:r>
      <w:r>
        <w:t xml:space="preserve">Хэдхантера</w:t>
      </w:r>
      <w:r>
        <w:t xml:space="preserve">.</w:t>
      </w:r>
      <w:r/>
    </w:p>
    <w:p>
      <w:pPr>
        <w:pStyle w:val="814"/>
        <w:numPr>
          <w:ilvl w:val="0"/>
          <w:numId w:val="0"/>
        </w:numPr>
        <w:ind w:left="709" w:hanging="709"/>
        <w:tabs>
          <w:tab w:val="left" w:pos="3119" w:leader="none"/>
        </w:tabs>
      </w:pPr>
      <w:r>
        <w:rPr>
          <w:bCs w:val="0"/>
          <w:color w:val="auto"/>
        </w:rPr>
        <w:t xml:space="preserve">4.6.13.</w:t>
      </w:r>
      <w:r>
        <w:rPr>
          <w:bCs w:val="0"/>
          <w:color w:val="auto"/>
        </w:rPr>
        <w:tab/>
      </w:r>
      <w:r>
        <w:t xml:space="preserve">Хэдхантер</w:t>
      </w:r>
      <w:r>
        <w:t xml:space="preserve"> по э</w:t>
      </w:r>
      <w:r>
        <w:t xml:space="preserve">тому разделу не передает Заказчику исключительное право на созданные объекты интеллектуальной собственности. Заказчик может использовать Статью или анонс только для размещения </w:t>
      </w:r>
      <w:r>
        <w:t xml:space="preserve">Хэдхантером</w:t>
      </w:r>
      <w:r>
        <w:t xml:space="preserve"> на Сайте.</w:t>
      </w:r>
      <w:r/>
    </w:p>
    <w:p>
      <w:pPr>
        <w:pStyle w:val="827"/>
      </w:pPr>
      <w:r>
        <w:t xml:space="preserve">Ответственность за материалы заказчика</w:t>
      </w:r>
      <w:r/>
    </w:p>
    <w:p>
      <w:pPr>
        <w:pStyle w:val="814"/>
        <w:numPr>
          <w:ilvl w:val="0"/>
          <w:numId w:val="0"/>
        </w:numPr>
        <w:ind w:left="709" w:hanging="709"/>
        <w:tabs>
          <w:tab w:val="left" w:pos="3119" w:leader="none"/>
        </w:tabs>
      </w:pPr>
      <w:r>
        <w:rPr>
          <w:bCs w:val="0"/>
          <w:color w:val="auto"/>
        </w:rPr>
        <w:t xml:space="preserve">4.6.14.</w:t>
      </w:r>
      <w:r>
        <w:rPr>
          <w:bCs w:val="0"/>
          <w:color w:val="auto"/>
        </w:rPr>
        <w:tab/>
      </w:r>
      <w:r>
        <w:t xml:space="preserve">Материалы</w:t>
      </w:r>
      <w:r>
        <w:t xml:space="preserve"> и и</w:t>
      </w:r>
      <w:r>
        <w:t xml:space="preserve">нформация, которые Заказчик предоставляет </w:t>
      </w:r>
      <w:r>
        <w:t xml:space="preserve">Хэдхантеру</w:t>
      </w:r>
      <w:r>
        <w:t xml:space="preserve"> для распространения</w:t>
      </w:r>
      <w:r>
        <w:t xml:space="preserve"> по п</w:t>
      </w:r>
      <w:r>
        <w:t xml:space="preserve">ункту 4.6 Условий,</w:t>
      </w:r>
      <w:r>
        <w:t xml:space="preserve"> не д</w:t>
      </w:r>
      <w:r>
        <w:t xml:space="preserve">олжны нарушать законодательство, включая </w:t>
      </w:r>
      <w:r>
        <w:t xml:space="preserve">ФЗ </w:t>
      </w:r>
      <w:r>
        <w:t xml:space="preserve">«О рекламе»,</w:t>
      </w:r>
      <w:r>
        <w:t xml:space="preserve"> а т</w:t>
      </w:r>
      <w:r>
        <w:t xml:space="preserve">акже права третьих лиц. </w:t>
      </w:r>
      <w:r>
        <w:br/>
      </w:r>
      <w:r>
        <w:t xml:space="preserve">Если </w:t>
      </w:r>
      <w:r>
        <w:t xml:space="preserve">Хэдхантер</w:t>
      </w:r>
      <w:r>
        <w:t xml:space="preserve"> привлекут</w:t>
      </w:r>
      <w:r>
        <w:t xml:space="preserve"> к о</w:t>
      </w:r>
      <w:r>
        <w:t xml:space="preserve">тветственности</w:t>
      </w:r>
      <w:r>
        <w:t xml:space="preserve"> за н</w:t>
      </w:r>
      <w:r>
        <w:t xml:space="preserve">арушение законодательства, связанное</w:t>
      </w:r>
      <w:r>
        <w:t xml:space="preserve"> с р</w:t>
      </w:r>
      <w:r>
        <w:t xml:space="preserve">азмещением информации или материалов Заказчика</w:t>
      </w:r>
      <w:r>
        <w:t xml:space="preserve"> на С</w:t>
      </w:r>
      <w:r>
        <w:t xml:space="preserve">айте или</w:t>
      </w:r>
      <w:r>
        <w:t xml:space="preserve"> в р</w:t>
      </w:r>
      <w:r>
        <w:t xml:space="preserve">ассылке, Заказчик обязан возместить все расходы </w:t>
      </w:r>
      <w:r>
        <w:t xml:space="preserve">Хэдхантера</w:t>
      </w:r>
      <w:r>
        <w:t xml:space="preserve"> в т</w:t>
      </w:r>
      <w:r>
        <w:t xml:space="preserve">ечение 10 дней после получения требования</w:t>
      </w:r>
      <w:r>
        <w:t xml:space="preserve"> от </w:t>
      </w:r>
      <w:r>
        <w:t xml:space="preserve">Хэдхантера</w:t>
      </w:r>
      <w:r>
        <w:t xml:space="preserve">. Это включает штрафы, судебные издержки</w:t>
      </w:r>
      <w:r>
        <w:t xml:space="preserve"> и д</w:t>
      </w:r>
      <w:r>
        <w:t xml:space="preserve">ругие расходы. </w:t>
      </w:r>
      <w:r/>
    </w:p>
    <w:p>
      <w:pPr>
        <w:pStyle w:val="827"/>
        <w:rPr>
          <w:lang w:eastAsia="en-US"/>
        </w:rPr>
      </w:pPr>
      <w:r>
        <w:rPr>
          <w:lang w:eastAsia="en-US"/>
        </w:rPr>
        <w:t xml:space="preserve">Информация о заказчике в рекламных и информационных материалах</w:t>
      </w:r>
      <w:r>
        <w:rPr>
          <w:lang w:eastAsia="en-US"/>
        </w:rPr>
      </w:r>
    </w:p>
    <w:p>
      <w:pPr>
        <w:pStyle w:val="814"/>
        <w:numPr>
          <w:ilvl w:val="0"/>
          <w:numId w:val="0"/>
        </w:numPr>
        <w:ind w:left="709" w:hanging="709"/>
        <w:tabs>
          <w:tab w:val="left" w:pos="3119" w:leader="none"/>
        </w:tabs>
      </w:pPr>
      <w:r>
        <w:rPr>
          <w:bCs w:val="0"/>
          <w:color w:val="auto"/>
        </w:rPr>
        <w:t xml:space="preserve">4.6.15.</w:t>
      </w:r>
      <w:r>
        <w:rPr>
          <w:bCs w:val="0"/>
          <w:color w:val="auto"/>
        </w:rPr>
        <w:tab/>
      </w:r>
      <w:r>
        <w:t xml:space="preserve">Если нет письменного запрета от Заказчика</w:t>
      </w:r>
      <w:r>
        <w:t xml:space="preserve">,</w:t>
      </w:r>
      <w:r>
        <w:t xml:space="preserve"> </w:t>
      </w:r>
      <w:r>
        <w:t xml:space="preserve">Хэдхантер</w:t>
      </w:r>
      <w:r>
        <w:t xml:space="preserve"> вправе использовать информацию об оказании Услуг Заказчику, его логотип, товарный знак и не конфиденциальные материалы в рекламно-информационных целях, включая презентации, материалы вебинаров и промо</w:t>
      </w:r>
      <w:r>
        <w:t xml:space="preserve">.</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4.6.16.</w:t>
      </w:r>
      <w:r>
        <w:rPr>
          <w:bCs w:val="0"/>
          <w:color w:val="auto"/>
        </w:rPr>
        <w:tab/>
      </w:r>
      <w:r>
        <w:t xml:space="preserve">Услуга по этому разделу заключается в размещении </w:t>
      </w:r>
      <w:r>
        <w:t xml:space="preserve">Хэдхантером</w:t>
      </w:r>
      <w:r>
        <w:t xml:space="preserve"> статьи с упоминанием Заказчика на Сайте с анонсированием статьи на главной странице Сайта и в </w:t>
      </w:r>
      <w:r>
        <w:t xml:space="preserve">соискательской </w:t>
      </w:r>
      <w:r>
        <w:t xml:space="preserve">рассылке </w:t>
      </w:r>
      <w:r>
        <w:t xml:space="preserve">Хэдхантера</w:t>
      </w:r>
      <w:r>
        <w:t xml:space="preserve">. </w:t>
      </w:r>
      <w:r>
        <w:t xml:space="preserve">Хэдхантер</w:t>
      </w:r>
      <w:r>
        <w:t xml:space="preserve"> не гарантирует наличие переходов или определенное количество переходов пользователей Сайта по размещенной статье Заказчика.</w:t>
      </w:r>
      <w:r/>
    </w:p>
    <w:p>
      <w:pPr>
        <w:pStyle w:val="814"/>
        <w:numPr>
          <w:ilvl w:val="0"/>
          <w:numId w:val="0"/>
        </w:numPr>
        <w:ind w:left="709" w:hanging="709"/>
        <w:tabs>
          <w:tab w:val="left" w:pos="3119" w:leader="none"/>
        </w:tabs>
      </w:pPr>
      <w:r>
        <w:rPr>
          <w:bCs w:val="0"/>
          <w:color w:val="auto"/>
        </w:rPr>
        <w:t xml:space="preserve">4.6.17.</w:t>
      </w:r>
      <w:r>
        <w:rPr>
          <w:bCs w:val="0"/>
          <w:color w:val="auto"/>
        </w:rPr>
        <w:tab/>
      </w:r>
      <w:r>
        <w:t xml:space="preserve">Документы, подтверждающие оказание Услуги, выставляются в момент окончания оказания Услуги </w:t>
      </w:r>
      <w:r>
        <w:br/>
      </w:r>
      <w:r>
        <w:t xml:space="preserve">на день публикации Статьи на Сайте и рассылки анонса Статьи.</w:t>
      </w:r>
      <w:r/>
    </w:p>
    <w:p>
      <w:pPr>
        <w:pStyle w:val="818"/>
        <w:numPr>
          <w:ilvl w:val="0"/>
          <w:numId w:val="0"/>
        </w:numPr>
        <w:ind w:left="709" w:hanging="709"/>
        <w:rPr>
          <w:color w:val="000000" w:themeColor="text1"/>
          <w:sz w:val="24"/>
          <w:szCs w:val="24"/>
          <w14:textFill>
            <w14:solidFill>
              <w14:schemeClr w14:val="tx1">
                <w14:lumMod w14:val="65000"/>
                <w14:lumOff w14:val="35000"/>
                <w14:lumMod w14:val="75000"/>
                <w14:lumOff w14:val="25000"/>
              </w14:schemeClr>
            </w14:solidFill>
          </w14:textFill>
        </w:rPr>
      </w:pPr>
      <w:r/>
      <w:bookmarkStart w:id="250" w:name="_Toc187692347"/>
      <w:r>
        <w:rPr>
          <w:rFonts w:eastAsia="Arial" w:cs="Arial"/>
          <w:b w:val="0"/>
          <w:color w:val="000000" w:themeColor="text1"/>
          <w:sz w:val="16"/>
          <w:szCs w:val="16"/>
          <w14:textFill>
            <w14:solidFill>
              <w14:schemeClr w14:val="tx1">
                <w14:lumMod w14:val="75000"/>
                <w14:lumOff w14:val="25000"/>
                <w14:lumMod w14:val="65000"/>
                <w14:lumOff w14:val="35000"/>
                <w14:lumMod w14:val="75000"/>
              </w14:schemeClr>
            </w14:solidFill>
          </w14:textFill>
        </w:rPr>
        <w:t xml:space="preserve">4.7.</w:t>
      </w:r>
      <w:r>
        <w:rPr>
          <w:rFonts w:eastAsia="Arial" w:cs="Arial"/>
          <w:b w:val="0"/>
          <w:color w:val="000000" w:themeColor="text1"/>
          <w:sz w:val="16"/>
          <w:szCs w:val="16"/>
          <w14:textFill>
            <w14:solidFill>
              <w14:schemeClr w14:val="tx1">
                <w14:lumMod w14:val="75000"/>
                <w14:lumOff w14:val="25000"/>
                <w14:lumMod w14:val="65000"/>
                <w14:lumOff w14:val="35000"/>
                <w14:lumMod w14:val="75000"/>
              </w14:schemeClr>
            </w14:solidFill>
          </w14:textFill>
        </w:rPr>
        <w:tab/>
      </w:r>
      <w:r>
        <w:rPr>
          <w:lang w:val="en-GB"/>
        </w:rPr>
        <w:t xml:space="preserve">C</w:t>
      </w:r>
      <w:r>
        <w:t xml:space="preserve">lickme</w:t>
      </w:r>
      <w:r>
        <w:t xml:space="preserve"> в в</w:t>
      </w:r>
      <w:r>
        <w:t xml:space="preserve">ыдаче вакансий (услуга исключена с 30.11.2020)</w:t>
      </w:r>
      <w:bookmarkEnd w:id="250"/>
      <w:r/>
      <w:r>
        <w:rPr>
          <w:color w:val="000000" w:themeColor="text1"/>
          <w:sz w:val="24"/>
          <w:szCs w:val="24"/>
          <w14:textFill>
            <w14:solidFill>
              <w14:schemeClr w14:val="tx1">
                <w14:lumMod w14:val="65000"/>
                <w14:lumOff w14:val="35000"/>
                <w14:lumMod w14:val="75000"/>
                <w14:lumOff w14:val="25000"/>
              </w14:schemeClr>
            </w14:solidFill>
          </w14:textFill>
        </w:rPr>
      </w:r>
    </w:p>
    <w:p>
      <w:pPr>
        <w:pStyle w:val="816"/>
        <w:numPr>
          <w:ilvl w:val="0"/>
          <w:numId w:val="0"/>
        </w:numPr>
        <w:ind w:left="709" w:hanging="709"/>
      </w:pPr>
      <w:r/>
      <w:bookmarkStart w:id="251" w:name="_Toc187692348"/>
      <w:r>
        <w:rPr>
          <w:rFonts w:eastAsia="Arial" w:cs="Arial"/>
          <w:b w:val="0"/>
          <w:sz w:val="16"/>
          <w:szCs w:val="16"/>
        </w:rPr>
        <w:t xml:space="preserve">4.8.</w:t>
      </w:r>
      <w:r>
        <w:rPr>
          <w:rFonts w:eastAsia="Arial" w:cs="Arial"/>
          <w:b w:val="0"/>
          <w:sz w:val="16"/>
          <w:szCs w:val="16"/>
        </w:rPr>
        <w:tab/>
      </w:r>
      <w:r>
        <w:t xml:space="preserve">Лидогенерация</w:t>
      </w:r>
      <w:bookmarkEnd w:id="251"/>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4.8.1.</w:t>
      </w:r>
      <w:r>
        <w:rPr>
          <w:bCs w:val="0"/>
          <w:color w:val="auto"/>
        </w:rPr>
        <w:tab/>
      </w:r>
      <w:r>
        <w:t xml:space="preserve">Хэдхантер</w:t>
      </w:r>
      <w:r>
        <w:t xml:space="preserve"> оказывает Заказчику услугу «Лидогенерация»</w:t>
      </w:r>
      <w:r>
        <w:t xml:space="preserve"> по З</w:t>
      </w:r>
      <w:r>
        <w:t xml:space="preserve">аказу или Договору, привлекая внимание</w:t>
      </w:r>
      <w:r>
        <w:t xml:space="preserve"> к З</w:t>
      </w:r>
      <w:r>
        <w:t xml:space="preserve">аказчику</w:t>
      </w:r>
      <w:r>
        <w:t xml:space="preserve"> на в</w:t>
      </w:r>
      <w:r>
        <w:t xml:space="preserve">еб-сайтах для выполнения пользователями </w:t>
      </w:r>
      <w:r>
        <w:t xml:space="preserve">И</w:t>
      </w:r>
      <w:r>
        <w:t xml:space="preserve">нтернета Лидов (целевого действия, определенного Заказчиком). </w:t>
      </w:r>
      <w:r>
        <w:br/>
      </w:r>
      <w:r>
        <w:t xml:space="preserve">Хэдхантер</w:t>
      </w:r>
      <w:r>
        <w:t xml:space="preserve"> размещает рекламные </w:t>
      </w:r>
      <w:r>
        <w:t xml:space="preserve">и/или информационные </w:t>
      </w:r>
      <w:r>
        <w:t xml:space="preserve">материалы Заказчика </w:t>
      </w:r>
      <w:r>
        <w:t xml:space="preserve">(Материалы)</w:t>
      </w:r>
      <w:r>
        <w:t xml:space="preserve"> на в</w:t>
      </w:r>
      <w:r>
        <w:t xml:space="preserve">еб-сайтах</w:t>
      </w:r>
      <w:r>
        <w:t xml:space="preserve"> по с</w:t>
      </w:r>
      <w:r>
        <w:t xml:space="preserve">воему усмотрению.</w:t>
      </w:r>
      <w:r/>
    </w:p>
    <w:p>
      <w:pPr>
        <w:pStyle w:val="814"/>
        <w:numPr>
          <w:ilvl w:val="0"/>
          <w:numId w:val="0"/>
        </w:numPr>
        <w:ind w:left="709" w:hanging="709"/>
        <w:tabs>
          <w:tab w:val="left" w:pos="3119" w:leader="none"/>
        </w:tabs>
      </w:pPr>
      <w:r>
        <w:rPr>
          <w:bCs w:val="0"/>
          <w:color w:val="auto"/>
        </w:rPr>
        <w:t xml:space="preserve">4.8.2.</w:t>
      </w:r>
      <w:r>
        <w:rPr>
          <w:bCs w:val="0"/>
          <w:color w:val="auto"/>
        </w:rPr>
        <w:tab/>
      </w:r>
      <w:r>
        <w:t xml:space="preserve">Наименование целевого действия, стоимость Лида, иные критерии согласуются Сторонами</w:t>
      </w:r>
      <w:r>
        <w:t xml:space="preserve"> в З</w:t>
      </w:r>
      <w:r>
        <w:t xml:space="preserve">аказах или Договоре.</w:t>
      </w:r>
      <w:r/>
    </w:p>
    <w:p>
      <w:pPr>
        <w:pStyle w:val="814"/>
        <w:numPr>
          <w:ilvl w:val="0"/>
          <w:numId w:val="0"/>
        </w:numPr>
        <w:ind w:left="709" w:hanging="709"/>
        <w:tabs>
          <w:tab w:val="left" w:pos="3119" w:leader="none"/>
        </w:tabs>
      </w:pPr>
      <w:r>
        <w:rPr>
          <w:bCs w:val="0"/>
          <w:color w:val="auto"/>
        </w:rPr>
        <w:t xml:space="preserve">4.8.3.</w:t>
      </w:r>
      <w:r>
        <w:rPr>
          <w:bCs w:val="0"/>
          <w:color w:val="auto"/>
        </w:rPr>
        <w:tab/>
      </w:r>
      <w:r>
        <w:t xml:space="preserve">Если целевое действие – заключение договора</w:t>
      </w:r>
      <w:r>
        <w:t xml:space="preserve"> на у</w:t>
      </w:r>
      <w:r>
        <w:t xml:space="preserve">слуги Заказчика между пользователем </w:t>
      </w:r>
      <w:r>
        <w:t xml:space="preserve">И</w:t>
      </w:r>
      <w:r>
        <w:t xml:space="preserve">нтернета, осуществившим переход</w:t>
      </w:r>
      <w:r>
        <w:t xml:space="preserve"> по </w:t>
      </w:r>
      <w:r>
        <w:t xml:space="preserve">Материалам</w:t>
      </w:r>
      <w:r>
        <w:t xml:space="preserve"> </w:t>
      </w:r>
      <w:r>
        <w:t xml:space="preserve">Заказчика</w:t>
      </w:r>
      <w:r>
        <w:t xml:space="preserve"> и З</w:t>
      </w:r>
      <w:r>
        <w:t xml:space="preserve">аказчиком</w:t>
      </w:r>
      <w:r>
        <w:t xml:space="preserve">,</w:t>
      </w:r>
      <w:r>
        <w:t xml:space="preserve"> стоимость услуг </w:t>
      </w:r>
      <w:r>
        <w:t xml:space="preserve">Хэдхантера</w:t>
      </w:r>
      <w:r>
        <w:t xml:space="preserve"> определяется</w:t>
      </w:r>
      <w:r>
        <w:t xml:space="preserve"> в п</w:t>
      </w:r>
      <w:r>
        <w:t xml:space="preserve">роцентах</w:t>
      </w:r>
      <w:r>
        <w:t xml:space="preserve"> от ц</w:t>
      </w:r>
      <w:r>
        <w:t xml:space="preserve">ены такого договора либо</w:t>
      </w:r>
      <w:r>
        <w:t xml:space="preserve"> в т</w:t>
      </w:r>
      <w:r>
        <w:t xml:space="preserve">вердой сумме. Проценты или размер твердой суммы фиксируется</w:t>
      </w:r>
      <w:r>
        <w:t xml:space="preserve"> в З</w:t>
      </w:r>
      <w:r>
        <w:t xml:space="preserve">аказе или Договоре.</w:t>
      </w:r>
      <w:r/>
    </w:p>
    <w:p>
      <w:pPr>
        <w:pStyle w:val="827"/>
      </w:pPr>
      <w:r>
        <w:t xml:space="preserve">Порядок размещения </w:t>
      </w:r>
      <w:r>
        <w:t xml:space="preserve">Материалов</w:t>
      </w:r>
      <w:r/>
    </w:p>
    <w:p>
      <w:pPr>
        <w:pStyle w:val="814"/>
        <w:numPr>
          <w:ilvl w:val="0"/>
          <w:numId w:val="0"/>
        </w:numPr>
        <w:ind w:left="709" w:hanging="709"/>
        <w:tabs>
          <w:tab w:val="left" w:pos="3119" w:leader="none"/>
        </w:tabs>
      </w:pPr>
      <w:r>
        <w:rPr>
          <w:bCs w:val="0"/>
          <w:color w:val="auto"/>
        </w:rPr>
        <w:t xml:space="preserve">4.8.4.</w:t>
      </w:r>
      <w:r>
        <w:rPr>
          <w:bCs w:val="0"/>
          <w:color w:val="auto"/>
        </w:rPr>
        <w:tab/>
      </w:r>
      <w:r>
        <w:t xml:space="preserve">Хэдхантер</w:t>
      </w:r>
      <w:r>
        <w:t xml:space="preserve"> определяет необходимость</w:t>
      </w:r>
      <w:r>
        <w:t xml:space="preserve"> и о</w:t>
      </w:r>
      <w:r>
        <w:t xml:space="preserve">существляет привлечение внимания пользователей </w:t>
      </w:r>
      <w:r>
        <w:t xml:space="preserve">И</w:t>
      </w:r>
      <w:r>
        <w:t xml:space="preserve">нтернета</w:t>
      </w:r>
      <w:r>
        <w:t xml:space="preserve"> к </w:t>
      </w:r>
      <w:r>
        <w:t xml:space="preserve">Материалам</w:t>
      </w:r>
      <w:r>
        <w:t xml:space="preserve"> </w:t>
      </w:r>
      <w:r>
        <w:t xml:space="preserve">Заказчика для оказания Услуги. </w:t>
      </w:r>
      <w:r>
        <w:t xml:space="preserve">Хэдхантер</w:t>
      </w:r>
      <w:r>
        <w:t xml:space="preserve"> вправе для такого привлечения внимания использовать Сайт</w:t>
      </w:r>
      <w:r>
        <w:t xml:space="preserve"> и с</w:t>
      </w:r>
      <w:r>
        <w:t xml:space="preserve">торонние сайты без согласования</w:t>
      </w:r>
      <w:r>
        <w:t xml:space="preserve"> с З</w:t>
      </w:r>
      <w:r>
        <w:t xml:space="preserve">аказчиком.</w:t>
      </w:r>
      <w:r/>
    </w:p>
    <w:p>
      <w:pPr>
        <w:pStyle w:val="814"/>
        <w:numPr>
          <w:ilvl w:val="0"/>
          <w:numId w:val="0"/>
        </w:numPr>
        <w:ind w:left="709" w:hanging="709"/>
        <w:tabs>
          <w:tab w:val="left" w:pos="3119" w:leader="none"/>
        </w:tabs>
      </w:pPr>
      <w:r>
        <w:rPr>
          <w:bCs w:val="0"/>
          <w:color w:val="auto"/>
        </w:rPr>
        <w:t xml:space="preserve">4.8.5.</w:t>
      </w:r>
      <w:r>
        <w:rPr>
          <w:bCs w:val="0"/>
          <w:color w:val="auto"/>
        </w:rPr>
        <w:tab/>
      </w:r>
      <w:r>
        <w:t xml:space="preserve">Виды (форматы) </w:t>
      </w:r>
      <w:r>
        <w:t xml:space="preserve">Материалов</w:t>
      </w:r>
      <w:r>
        <w:t xml:space="preserve">, размещаемых </w:t>
      </w:r>
      <w:r>
        <w:t xml:space="preserve">Хэдхантером</w:t>
      </w:r>
      <w:r>
        <w:t xml:space="preserve"> для выполнения своих обязательств</w:t>
      </w:r>
      <w:r>
        <w:t xml:space="preserve">,</w:t>
      </w:r>
      <w:r>
        <w:t xml:space="preserve"> определяет </w:t>
      </w:r>
      <w:r>
        <w:t xml:space="preserve">Хэдхантер</w:t>
      </w:r>
      <w:r>
        <w:t xml:space="preserve">.</w:t>
      </w:r>
      <w:r/>
    </w:p>
    <w:p>
      <w:pPr>
        <w:pStyle w:val="814"/>
        <w:numPr>
          <w:ilvl w:val="0"/>
          <w:numId w:val="0"/>
        </w:numPr>
        <w:ind w:left="709" w:hanging="709"/>
        <w:tabs>
          <w:tab w:val="left" w:pos="3119" w:leader="none"/>
        </w:tabs>
      </w:pPr>
      <w:r>
        <w:rPr>
          <w:bCs w:val="0"/>
          <w:color w:val="auto"/>
        </w:rPr>
        <w:t xml:space="preserve">4.8.6.</w:t>
      </w:r>
      <w:r>
        <w:rPr>
          <w:bCs w:val="0"/>
          <w:color w:val="auto"/>
        </w:rPr>
        <w:tab/>
      </w:r>
      <w:r>
        <w:t xml:space="preserve">В течение 3 рабочих дней после подписания Сторонами Заказа или Договора Заказчик обязуется предоставить </w:t>
      </w:r>
      <w:r>
        <w:t xml:space="preserve">Хэдхантеру</w:t>
      </w:r>
      <w:r>
        <w:t xml:space="preserve"> </w:t>
      </w:r>
      <w:r>
        <w:t xml:space="preserve">М</w:t>
      </w:r>
      <w:r>
        <w:t xml:space="preserve">атериалы</w:t>
      </w:r>
      <w:r>
        <w:t xml:space="preserve"> к р</w:t>
      </w:r>
      <w:r>
        <w:t xml:space="preserve">азмещению </w:t>
      </w:r>
      <w:r>
        <w:t xml:space="preserve">на </w:t>
      </w:r>
      <w:r>
        <w:t xml:space="preserve">Сайте.</w:t>
      </w:r>
      <w:r/>
    </w:p>
    <w:p>
      <w:pPr>
        <w:pStyle w:val="814"/>
        <w:numPr>
          <w:ilvl w:val="0"/>
          <w:numId w:val="0"/>
        </w:numPr>
        <w:ind w:left="709" w:hanging="709"/>
        <w:tabs>
          <w:tab w:val="left" w:pos="3119" w:leader="none"/>
        </w:tabs>
      </w:pPr>
      <w:r>
        <w:rPr>
          <w:bCs w:val="0"/>
          <w:color w:val="auto"/>
        </w:rPr>
        <w:t xml:space="preserve">4.8.7.</w:t>
      </w:r>
      <w:r>
        <w:rPr>
          <w:bCs w:val="0"/>
          <w:color w:val="auto"/>
        </w:rPr>
        <w:tab/>
      </w:r>
      <w:r>
        <w:t xml:space="preserve">Хэдхантер</w:t>
      </w:r>
      <w:r>
        <w:t xml:space="preserve"> размещает </w:t>
      </w:r>
      <w:r>
        <w:t xml:space="preserve">Материалы</w:t>
      </w:r>
      <w:r>
        <w:t xml:space="preserve"> </w:t>
      </w:r>
      <w:r>
        <w:t xml:space="preserve">для привлечения интереса пользователей</w:t>
      </w:r>
      <w:r>
        <w:t xml:space="preserve"> к З</w:t>
      </w:r>
      <w:r>
        <w:t xml:space="preserve">аказчику</w:t>
      </w:r>
      <w:r>
        <w:t xml:space="preserve"> в т</w:t>
      </w:r>
      <w:r>
        <w:t xml:space="preserve">ечение 7 рабочих дней после получения</w:t>
      </w:r>
      <w:r>
        <w:t xml:space="preserve"> от З</w:t>
      </w:r>
      <w:r>
        <w:t xml:space="preserve">аказчика </w:t>
      </w:r>
      <w:r>
        <w:t xml:space="preserve">М</w:t>
      </w:r>
      <w:r>
        <w:t xml:space="preserve">атериалов. </w:t>
      </w:r>
      <w:r/>
    </w:p>
    <w:p>
      <w:pPr>
        <w:pStyle w:val="827"/>
      </w:pPr>
      <w:r>
        <w:t xml:space="preserve">Ответственность за материалы заказчика</w:t>
      </w:r>
      <w:r/>
    </w:p>
    <w:p>
      <w:pPr>
        <w:pStyle w:val="814"/>
        <w:numPr>
          <w:ilvl w:val="0"/>
          <w:numId w:val="0"/>
        </w:numPr>
        <w:ind w:left="709" w:hanging="709"/>
        <w:tabs>
          <w:tab w:val="left" w:pos="3119" w:leader="none"/>
        </w:tabs>
      </w:pPr>
      <w:r>
        <w:rPr>
          <w:bCs w:val="0"/>
          <w:color w:val="auto"/>
        </w:rPr>
        <w:t xml:space="preserve">4.8.8.</w:t>
      </w:r>
      <w:r>
        <w:rPr>
          <w:bCs w:val="0"/>
          <w:color w:val="auto"/>
        </w:rPr>
        <w:tab/>
      </w:r>
      <w:r>
        <w:t xml:space="preserve">Материалы</w:t>
      </w:r>
      <w:r>
        <w:t xml:space="preserve"> и и</w:t>
      </w:r>
      <w:r>
        <w:t xml:space="preserve">нформация, предоставленные Заказчиком </w:t>
      </w:r>
      <w:r>
        <w:t xml:space="preserve">Хэдхантеру</w:t>
      </w:r>
      <w:r>
        <w:t xml:space="preserve"> для размещения</w:t>
      </w:r>
      <w:r>
        <w:t xml:space="preserve"> </w:t>
      </w:r>
      <w:r>
        <w:t xml:space="preserve">в И</w:t>
      </w:r>
      <w:r>
        <w:t xml:space="preserve">нтернет</w:t>
      </w:r>
      <w:r>
        <w:t xml:space="preserve">е</w:t>
      </w:r>
      <w:r>
        <w:t xml:space="preserve">,</w:t>
      </w:r>
      <w:r>
        <w:t xml:space="preserve"> не д</w:t>
      </w:r>
      <w:r>
        <w:t xml:space="preserve">олжны нарушать требования законодательства, включая требования ФЗ «О рекламе»,</w:t>
      </w:r>
      <w:r>
        <w:t xml:space="preserve"> и п</w:t>
      </w:r>
      <w:r>
        <w:t xml:space="preserve">рава третьих лиц. </w:t>
      </w:r>
      <w:r/>
    </w:p>
    <w:p>
      <w:pPr>
        <w:pStyle w:val="814"/>
        <w:numPr>
          <w:ilvl w:val="0"/>
          <w:numId w:val="0"/>
        </w:numPr>
        <w:ind w:left="709"/>
      </w:pPr>
      <w:r>
        <w:t xml:space="preserve">Если </w:t>
      </w:r>
      <w:r>
        <w:t xml:space="preserve">Хэдхантер</w:t>
      </w:r>
      <w:r>
        <w:t xml:space="preserve"> привлекут</w:t>
      </w:r>
      <w:r>
        <w:t xml:space="preserve"> к о</w:t>
      </w:r>
      <w:r>
        <w:t xml:space="preserve">тветственности</w:t>
      </w:r>
      <w:r>
        <w:t xml:space="preserve"> за н</w:t>
      </w:r>
      <w:r>
        <w:t xml:space="preserve">арушение законодательства РФ</w:t>
      </w:r>
      <w:r>
        <w:t xml:space="preserve">, </w:t>
      </w:r>
      <w:r>
        <w:t xml:space="preserve">включая ФЗ «О рекламе»</w:t>
      </w:r>
      <w:r>
        <w:t xml:space="preserve">,</w:t>
      </w:r>
      <w:r>
        <w:t xml:space="preserve"> </w:t>
      </w:r>
      <w:r>
        <w:br/>
      </w:r>
      <w:r>
        <w:t xml:space="preserve">из-за размещения Заказчиком информации или материалов</w:t>
      </w:r>
      <w:r>
        <w:t xml:space="preserve"> на С</w:t>
      </w:r>
      <w:r>
        <w:t xml:space="preserve">айте или </w:t>
      </w:r>
      <w:r>
        <w:t xml:space="preserve">размещени</w:t>
      </w:r>
      <w:r>
        <w:t xml:space="preserve">я</w:t>
      </w:r>
      <w:r>
        <w:t xml:space="preserve"> </w:t>
      </w:r>
      <w:r>
        <w:t xml:space="preserve">Хэдхантером</w:t>
      </w:r>
      <w:r>
        <w:t xml:space="preserve"> информации или материалов</w:t>
      </w:r>
      <w:r>
        <w:t xml:space="preserve"> на С</w:t>
      </w:r>
      <w:r>
        <w:t xml:space="preserve">айте, предоставленных ему Заказчиком, Заказчик возмещает </w:t>
      </w:r>
      <w:r>
        <w:t xml:space="preserve">Хэдхантеру</w:t>
      </w:r>
      <w:r>
        <w:t xml:space="preserve"> все понесенные</w:t>
      </w:r>
      <w:r>
        <w:t xml:space="preserve"> им р</w:t>
      </w:r>
      <w:r>
        <w:t xml:space="preserve">асходы, включая,</w:t>
      </w:r>
      <w:r>
        <w:t xml:space="preserve"> но н</w:t>
      </w:r>
      <w:r>
        <w:t xml:space="preserve">е ограничивая штрафы, </w:t>
      </w:r>
      <w:r>
        <w:t xml:space="preserve">судебные расходы</w:t>
      </w:r>
      <w:r>
        <w:t xml:space="preserve">,</w:t>
      </w:r>
      <w:r>
        <w:t xml:space="preserve"> в т</w:t>
      </w:r>
      <w:r>
        <w:t xml:space="preserve">ечение 10 календарных дней после предъявления соответствующего требования </w:t>
      </w:r>
      <w:r>
        <w:t xml:space="preserve">Хэдхантера</w:t>
      </w:r>
      <w:r>
        <w:t xml:space="preserve"> в а</w:t>
      </w:r>
      <w:r>
        <w:t xml:space="preserve">дрес Заказчика.</w:t>
      </w:r>
      <w:r/>
    </w:p>
    <w:p>
      <w:pPr>
        <w:spacing w:line="259" w:lineRule="auto"/>
        <w:rPr>
          <w:b/>
          <w:bCs/>
          <w:color w:val="000000" w:themeColor="text1"/>
          <w:sz w:val="16"/>
          <w:szCs w:val="16"/>
        </w:rPr>
      </w:pPr>
      <w:r>
        <w:rPr>
          <w:b/>
          <w:bCs/>
          <w:color w:val="000000" w:themeColor="text1"/>
          <w:sz w:val="16"/>
          <w:szCs w:val="16"/>
        </w:rPr>
      </w:r>
      <w:r>
        <w:rPr>
          <w:b/>
          <w:bCs/>
          <w:color w:val="000000" w:themeColor="text1"/>
          <w:sz w:val="16"/>
          <w:szCs w:val="16"/>
        </w:rPr>
      </w:r>
    </w:p>
    <w:p>
      <w:pPr>
        <w:pStyle w:val="827"/>
      </w:pPr>
      <w:r>
        <w:t xml:space="preserve">Права </w:t>
      </w:r>
      <w:r>
        <w:t xml:space="preserve">Хэдхантера</w:t>
      </w:r>
      <w:r>
        <w:t xml:space="preserve"> при размещении </w:t>
      </w:r>
      <w:r>
        <w:t xml:space="preserve">Материалов</w:t>
      </w:r>
      <w:r/>
    </w:p>
    <w:p>
      <w:pPr>
        <w:pStyle w:val="814"/>
        <w:numPr>
          <w:ilvl w:val="0"/>
          <w:numId w:val="0"/>
        </w:numPr>
        <w:ind w:left="709" w:hanging="709"/>
        <w:tabs>
          <w:tab w:val="left" w:pos="3119" w:leader="none"/>
        </w:tabs>
      </w:pPr>
      <w:r>
        <w:rPr>
          <w:bCs w:val="0"/>
          <w:color w:val="auto"/>
        </w:rPr>
        <w:t xml:space="preserve">4.8.9.</w:t>
      </w:r>
      <w:r>
        <w:rPr>
          <w:bCs w:val="0"/>
          <w:color w:val="auto"/>
        </w:rPr>
        <w:tab/>
      </w:r>
      <w:r>
        <w:t xml:space="preserve">Хэдхантер</w:t>
      </w:r>
      <w:r>
        <w:t xml:space="preserve"> вправе:</w:t>
      </w:r>
      <w:r/>
    </w:p>
    <w:p>
      <w:pPr>
        <w:pStyle w:val="832"/>
      </w:pPr>
      <w:r>
        <w:t xml:space="preserve">- </w:t>
      </w:r>
      <w:r>
        <w:t xml:space="preserve">Не размещать </w:t>
      </w:r>
      <w:r>
        <w:t xml:space="preserve">Материалы </w:t>
      </w:r>
      <w:r>
        <w:t xml:space="preserve">Заказчика</w:t>
      </w:r>
      <w:r>
        <w:t xml:space="preserve"> на в</w:t>
      </w:r>
      <w:r>
        <w:t xml:space="preserve">еб-страницах</w:t>
      </w:r>
      <w:r>
        <w:t xml:space="preserve"> с м</w:t>
      </w:r>
      <w:r>
        <w:t xml:space="preserve">атериалами, нарушающими нормы приличия (например, эротика, порнография), призывающими</w:t>
      </w:r>
      <w:r>
        <w:t xml:space="preserve"> к н</w:t>
      </w:r>
      <w:r>
        <w:t xml:space="preserve">асилию или нарушению закона,</w:t>
      </w:r>
      <w:r>
        <w:t xml:space="preserve"> а т</w:t>
      </w:r>
      <w:r>
        <w:t xml:space="preserve">акже</w:t>
      </w:r>
      <w:r>
        <w:t xml:space="preserve"> не с</w:t>
      </w:r>
      <w:r>
        <w:t xml:space="preserve">оответствующими техническим требованиям сайтов. При выявлении таких нарушений </w:t>
      </w:r>
      <w:r>
        <w:t xml:space="preserve">Хэдхантер</w:t>
      </w:r>
      <w:r>
        <w:t xml:space="preserve"> немедленно снимает РИМ Заказчика</w:t>
      </w:r>
      <w:r>
        <w:t xml:space="preserve"> с </w:t>
      </w:r>
      <w:r>
        <w:t xml:space="preserve">С</w:t>
      </w:r>
      <w:r>
        <w:t xml:space="preserve">айта.</w:t>
      </w:r>
      <w:r/>
    </w:p>
    <w:p>
      <w:pPr>
        <w:pStyle w:val="832"/>
      </w:pPr>
      <w:r>
        <w:t xml:space="preserve">- </w:t>
      </w:r>
      <w:r>
        <w:t xml:space="preserve">Отказаться</w:t>
      </w:r>
      <w:r>
        <w:t xml:space="preserve"> от р</w:t>
      </w:r>
      <w:r>
        <w:t xml:space="preserve">азмещения </w:t>
      </w:r>
      <w:r>
        <w:t xml:space="preserve">Материалов</w:t>
      </w:r>
      <w:r>
        <w:t xml:space="preserve">, если реклама нарушает законодательство РФ, содержит признаки ненадлежащей рекламы,</w:t>
      </w:r>
      <w:r>
        <w:t xml:space="preserve"> не с</w:t>
      </w:r>
      <w:r>
        <w:t xml:space="preserve">оответствует моральным нормам, вредит пользователям сайта, нарушает</w:t>
      </w:r>
      <w:r>
        <w:t xml:space="preserve"> их п</w:t>
      </w:r>
      <w:r>
        <w:t xml:space="preserve">рава, либо если реклама</w:t>
      </w:r>
      <w:r>
        <w:t xml:space="preserve"> не с</w:t>
      </w:r>
      <w:r>
        <w:t xml:space="preserve">оответствует цветовой гамме</w:t>
      </w:r>
      <w:r>
        <w:t xml:space="preserve"> и д</w:t>
      </w:r>
      <w:r>
        <w:t xml:space="preserve">изайну сайта </w:t>
      </w:r>
      <w:r>
        <w:br/>
      </w:r>
      <w:r>
        <w:t xml:space="preserve">или продвигает сервисы, аналогичные сервисам </w:t>
      </w:r>
      <w:r>
        <w:t xml:space="preserve">Хэдхантера</w:t>
      </w:r>
      <w:r>
        <w:t xml:space="preserve">.</w:t>
      </w:r>
      <w:r/>
    </w:p>
    <w:p>
      <w:pPr>
        <w:pStyle w:val="832"/>
      </w:pPr>
      <w:r>
        <w:t xml:space="preserve">-</w:t>
      </w:r>
      <w:r>
        <w:t xml:space="preserve"> </w:t>
      </w:r>
      <w:r>
        <w:t xml:space="preserve">Без искажения смысла</w:t>
      </w:r>
      <w:r>
        <w:t xml:space="preserve"> и с</w:t>
      </w:r>
      <w:r>
        <w:t xml:space="preserve">одержания редактировать </w:t>
      </w:r>
      <w:r>
        <w:t xml:space="preserve">М</w:t>
      </w:r>
      <w:r>
        <w:t xml:space="preserve">атериалы Заказчика, если они нарушают правила русского языка,</w:t>
      </w:r>
      <w:r>
        <w:t xml:space="preserve"> с п</w:t>
      </w:r>
      <w:r>
        <w:t xml:space="preserve">редварительным согласованием изменений.</w:t>
      </w:r>
      <w:r/>
    </w:p>
    <w:p>
      <w:pPr>
        <w:pStyle w:val="832"/>
      </w:pPr>
      <w:r>
        <w:t xml:space="preserve">- </w:t>
      </w:r>
      <w:r>
        <w:t xml:space="preserve">Привлекать третьих лиц для выполнения услуг</w:t>
      </w:r>
      <w:r>
        <w:t xml:space="preserve"> и р</w:t>
      </w:r>
      <w:r>
        <w:t xml:space="preserve">абот</w:t>
      </w:r>
      <w:r>
        <w:t xml:space="preserve"> по Д</w:t>
      </w:r>
      <w:r>
        <w:t xml:space="preserve">оговору, оставаясь ответственным перед Заказчиком</w:t>
      </w:r>
      <w:r>
        <w:t xml:space="preserve"> за и</w:t>
      </w:r>
      <w:r>
        <w:t xml:space="preserve">х действия</w:t>
      </w:r>
      <w:r>
        <w:t xml:space="preserve"> и к</w:t>
      </w:r>
      <w:r>
        <w:t xml:space="preserve">ачество выполнения работы. </w:t>
      </w:r>
      <w:r/>
    </w:p>
    <w:p>
      <w:pPr>
        <w:pStyle w:val="832"/>
      </w:pPr>
      <w:r>
        <w:t xml:space="preserve">- </w:t>
      </w:r>
      <w:r>
        <w:t xml:space="preserve">Требовать от Заказчика предоставить техническую информацию для размещения Материалов. Информация может быть запрошена после начала оказания</w:t>
      </w:r>
      <w:r>
        <w:t xml:space="preserve"> услуги. Такой технической информацией может быть: предоставление XML-фида с подробным описанием характеристик размещаемых Материалов; подключение системы сквозной аналитики о действиях пользователей. Заказчик обязан предоставить такую информацию по форме </w:t>
      </w:r>
      <w:r>
        <w:t xml:space="preserve">Хэдхантера</w:t>
      </w:r>
      <w:r>
        <w:t xml:space="preserve"> в течение 30 дней с даты получения запроса. Непредоставление такой информации является основанием для отказа в размещении Материалов</w:t>
      </w:r>
      <w:r>
        <w:t xml:space="preserve">.</w:t>
      </w:r>
      <w:r/>
    </w:p>
    <w:p>
      <w:pPr>
        <w:pStyle w:val="814"/>
        <w:numPr>
          <w:ilvl w:val="0"/>
          <w:numId w:val="0"/>
        </w:numPr>
        <w:ind w:left="709" w:hanging="709"/>
        <w:tabs>
          <w:tab w:val="left" w:pos="3119" w:leader="none"/>
        </w:tabs>
      </w:pPr>
      <w:r>
        <w:rPr>
          <w:bCs w:val="0"/>
          <w:color w:val="auto"/>
        </w:rPr>
        <w:t xml:space="preserve">4.8.10.</w:t>
      </w:r>
      <w:r>
        <w:rPr>
          <w:bCs w:val="0"/>
          <w:color w:val="auto"/>
        </w:rPr>
        <w:tab/>
      </w:r>
      <w:r>
        <w:t xml:space="preserve">Об отказе</w:t>
      </w:r>
      <w:r>
        <w:t xml:space="preserve"> в р</w:t>
      </w:r>
      <w:r>
        <w:t xml:space="preserve">азмещении </w:t>
      </w:r>
      <w:r>
        <w:t xml:space="preserve">Материалов</w:t>
      </w:r>
      <w:r>
        <w:t xml:space="preserve"> </w:t>
      </w:r>
      <w:r>
        <w:t xml:space="preserve">Хэдхантер</w:t>
      </w:r>
      <w:r>
        <w:t xml:space="preserve"> в т</w:t>
      </w:r>
      <w:r>
        <w:t xml:space="preserve">ечение 3 дней обязан уведомить Заказчика</w:t>
      </w:r>
      <w:r>
        <w:t xml:space="preserve"> и п</w:t>
      </w:r>
      <w:r>
        <w:t xml:space="preserve">редложить заменить отклоненные </w:t>
      </w:r>
      <w:r>
        <w:t xml:space="preserve">Материалы </w:t>
      </w:r>
      <w:r>
        <w:t xml:space="preserve">либо привести</w:t>
      </w:r>
      <w:r>
        <w:t xml:space="preserve"> их в</w:t>
      </w:r>
      <w:r>
        <w:t xml:space="preserve"> соответствие</w:t>
      </w:r>
      <w:r>
        <w:t xml:space="preserve"> с т</w:t>
      </w:r>
      <w:r>
        <w:t xml:space="preserve">ребованиями.</w:t>
      </w:r>
      <w:r/>
    </w:p>
    <w:p>
      <w:pPr>
        <w:pStyle w:val="827"/>
      </w:pPr>
      <w:r>
        <w:t xml:space="preserve">Обязанности Заказчика при размещении </w:t>
      </w:r>
      <w:r>
        <w:t xml:space="preserve">Материалов</w:t>
      </w:r>
      <w:r/>
    </w:p>
    <w:p>
      <w:pPr>
        <w:pStyle w:val="814"/>
        <w:numPr>
          <w:ilvl w:val="0"/>
          <w:numId w:val="0"/>
        </w:numPr>
        <w:ind w:left="709" w:hanging="709"/>
        <w:tabs>
          <w:tab w:val="left" w:pos="3119" w:leader="none"/>
        </w:tabs>
      </w:pPr>
      <w:r>
        <w:rPr>
          <w:bCs w:val="0"/>
          <w:color w:val="auto"/>
        </w:rPr>
        <w:t xml:space="preserve">4.8.11.</w:t>
      </w:r>
      <w:r>
        <w:rPr>
          <w:bCs w:val="0"/>
          <w:color w:val="auto"/>
        </w:rPr>
        <w:tab/>
      </w:r>
      <w:r>
        <w:t xml:space="preserve">Если </w:t>
      </w:r>
      <w:r>
        <w:t xml:space="preserve">М</w:t>
      </w:r>
      <w:r>
        <w:t xml:space="preserve">атериалы Заказчика содержат рекламу информационной продукции, подлежащей классификации</w:t>
      </w:r>
      <w:r>
        <w:t xml:space="preserve"> </w:t>
      </w:r>
      <w:r>
        <w:t xml:space="preserve">по ФЗ</w:t>
      </w:r>
      <w:r>
        <w:t xml:space="preserve"> «О защите детей</w:t>
      </w:r>
      <w:r>
        <w:t xml:space="preserve"> от и</w:t>
      </w:r>
      <w:r>
        <w:t xml:space="preserve">нформации, причиняющей вред</w:t>
      </w:r>
      <w:r>
        <w:t xml:space="preserve"> их з</w:t>
      </w:r>
      <w:r>
        <w:t xml:space="preserve">доровью</w:t>
      </w:r>
      <w:r>
        <w:t xml:space="preserve"> и р</w:t>
      </w:r>
      <w:r>
        <w:t xml:space="preserve">азвитию», Заказчик обязан самостоятельно определить категорию такой информационной продукции. Если нет маркировки, </w:t>
      </w:r>
      <w:r>
        <w:t xml:space="preserve">Хэдхантер</w:t>
      </w:r>
      <w:r>
        <w:t xml:space="preserve"> не р</w:t>
      </w:r>
      <w:r>
        <w:t xml:space="preserve">азмещает рекламный материал</w:t>
      </w:r>
      <w:r>
        <w:t xml:space="preserve"> до м</w:t>
      </w:r>
      <w:r>
        <w:t xml:space="preserve">омента обеспечения Заказчиком.</w:t>
      </w:r>
      <w:r>
        <w:t xml:space="preserve"> В э</w:t>
      </w:r>
      <w:r>
        <w:t xml:space="preserve">том случае </w:t>
      </w:r>
      <w:r>
        <w:t xml:space="preserve">Хэдхантер</w:t>
      </w:r>
      <w:r>
        <w:t xml:space="preserve"> не н</w:t>
      </w:r>
      <w:r>
        <w:t xml:space="preserve">есет ответственности перед Заказчиком </w:t>
      </w:r>
      <w:r>
        <w:t xml:space="preserve">за </w:t>
      </w:r>
      <w:r>
        <w:t xml:space="preserve">не</w:t>
      </w:r>
      <w:r>
        <w:t xml:space="preserve"> </w:t>
      </w:r>
      <w:r>
        <w:t xml:space="preserve">размещение.</w:t>
      </w:r>
      <w:r/>
    </w:p>
    <w:p>
      <w:pPr>
        <w:pStyle w:val="814"/>
        <w:numPr>
          <w:ilvl w:val="0"/>
          <w:numId w:val="0"/>
        </w:numPr>
        <w:ind w:left="709" w:hanging="709"/>
        <w:tabs>
          <w:tab w:val="left" w:pos="3119" w:leader="none"/>
        </w:tabs>
      </w:pPr>
      <w:r>
        <w:rPr>
          <w:bCs w:val="0"/>
          <w:color w:val="auto"/>
        </w:rPr>
        <w:t xml:space="preserve">4.8.12.</w:t>
      </w:r>
      <w:r>
        <w:rPr>
          <w:bCs w:val="0"/>
          <w:color w:val="auto"/>
        </w:rPr>
        <w:tab/>
      </w:r>
      <w:r>
        <w:t xml:space="preserve">Если </w:t>
      </w:r>
      <w:r>
        <w:t xml:space="preserve">Хэдхантер</w:t>
      </w:r>
      <w:r>
        <w:t xml:space="preserve"> готовит материалы</w:t>
      </w:r>
      <w:r>
        <w:t xml:space="preserve"> по у</w:t>
      </w:r>
      <w:r>
        <w:t xml:space="preserve">казанию Заказчика, Заказчик обязан определить</w:t>
      </w:r>
      <w:r>
        <w:t xml:space="preserve"> и с</w:t>
      </w:r>
      <w:r>
        <w:t xml:space="preserve">ообщить </w:t>
      </w:r>
      <w:r>
        <w:t xml:space="preserve">Хэдхантеру</w:t>
      </w:r>
      <w:r>
        <w:t xml:space="preserve"> категорию информационной продукции</w:t>
      </w:r>
      <w:r>
        <w:t xml:space="preserve"> </w:t>
      </w:r>
      <w:r>
        <w:t xml:space="preserve">по ФЗ</w:t>
      </w:r>
      <w:r>
        <w:t xml:space="preserve"> «О защите детей</w:t>
      </w:r>
      <w:r>
        <w:t xml:space="preserve"> от и</w:t>
      </w:r>
      <w:r>
        <w:t xml:space="preserve">нформации, причиняющей вред</w:t>
      </w:r>
      <w:r>
        <w:t xml:space="preserve"> их з</w:t>
      </w:r>
      <w:r>
        <w:t xml:space="preserve">доровью</w:t>
      </w:r>
      <w:r>
        <w:t xml:space="preserve"> и р</w:t>
      </w:r>
      <w:r>
        <w:t xml:space="preserve">азвитию», реклама которой содержится</w:t>
      </w:r>
      <w:r>
        <w:t xml:space="preserve"> в р</w:t>
      </w:r>
      <w:r>
        <w:t xml:space="preserve">екламном материале</w:t>
      </w:r>
      <w:r>
        <w:t xml:space="preserve">,</w:t>
      </w:r>
      <w:r>
        <w:t xml:space="preserve"> по </w:t>
      </w:r>
      <w:r>
        <w:t xml:space="preserve">электронной почте</w:t>
      </w:r>
      <w:r>
        <w:t xml:space="preserve">. Категорию такой информационной продукции</w:t>
      </w:r>
      <w:r>
        <w:t xml:space="preserve"> в р</w:t>
      </w:r>
      <w:r>
        <w:t xml:space="preserve">екламном материале или баннере указывает </w:t>
      </w:r>
      <w:r>
        <w:t xml:space="preserve">Хэдхантер</w:t>
      </w:r>
      <w:r>
        <w:t xml:space="preserve">.</w:t>
      </w:r>
      <w:r/>
    </w:p>
    <w:p>
      <w:pPr>
        <w:pStyle w:val="814"/>
        <w:numPr>
          <w:ilvl w:val="0"/>
          <w:numId w:val="0"/>
        </w:numPr>
        <w:ind w:left="709" w:hanging="709"/>
        <w:tabs>
          <w:tab w:val="left" w:pos="3119" w:leader="none"/>
        </w:tabs>
      </w:pPr>
      <w:r>
        <w:rPr>
          <w:bCs w:val="0"/>
          <w:color w:val="auto"/>
        </w:rPr>
        <w:t xml:space="preserve">4.8.13.</w:t>
      </w:r>
      <w:r>
        <w:rPr>
          <w:bCs w:val="0"/>
          <w:color w:val="auto"/>
        </w:rPr>
        <w:tab/>
      </w:r>
      <w:r>
        <w:t xml:space="preserve">Если</w:t>
      </w:r>
      <w:r>
        <w:t xml:space="preserve"> </w:t>
      </w:r>
      <w:r>
        <w:t xml:space="preserve">третьи лица предъявят </w:t>
      </w:r>
      <w:r>
        <w:t xml:space="preserve">к </w:t>
      </w:r>
      <w:r>
        <w:t xml:space="preserve">Хэдхантер</w:t>
      </w:r>
      <w:r>
        <w:t xml:space="preserve">у</w:t>
      </w:r>
      <w:r>
        <w:t xml:space="preserve"> требования, претензии или иск</w:t>
      </w:r>
      <w:r>
        <w:t xml:space="preserve">и</w:t>
      </w:r>
      <w:r>
        <w:t xml:space="preserve">, связанные</w:t>
      </w:r>
      <w:r>
        <w:t xml:space="preserve"> с о</w:t>
      </w:r>
      <w:r>
        <w:t xml:space="preserve">тсутствием или неверной классификацией информационной продукции</w:t>
      </w:r>
      <w:r>
        <w:t xml:space="preserve"> в р</w:t>
      </w:r>
      <w:r>
        <w:t xml:space="preserve">екламных материалах, Заказчик самостоятельно разрешает эти требования, претензии или иски</w:t>
      </w:r>
      <w:r>
        <w:t xml:space="preserve"> и з</w:t>
      </w:r>
      <w:r>
        <w:t xml:space="preserve">а свой счет возмещает убытки </w:t>
      </w:r>
      <w:r>
        <w:t xml:space="preserve">Хэдхантера</w:t>
      </w:r>
      <w:r>
        <w:t xml:space="preserve">.</w:t>
      </w:r>
      <w:r/>
    </w:p>
    <w:p>
      <w:pPr>
        <w:pStyle w:val="827"/>
      </w:pPr>
      <w:r>
        <w:t xml:space="preserve">Особенности передачи информации</w:t>
      </w:r>
      <w:r>
        <w:t xml:space="preserve"> в Е</w:t>
      </w:r>
      <w:r>
        <w:t xml:space="preserve">РИР</w:t>
      </w:r>
      <w:r/>
    </w:p>
    <w:p>
      <w:pPr>
        <w:pStyle w:val="814"/>
        <w:numPr>
          <w:ilvl w:val="0"/>
          <w:numId w:val="0"/>
        </w:numPr>
        <w:ind w:left="709" w:hanging="709"/>
        <w:tabs>
          <w:tab w:val="left" w:pos="3119" w:leader="none"/>
        </w:tabs>
      </w:pPr>
      <w:r>
        <w:rPr>
          <w:bCs w:val="0"/>
          <w:color w:val="auto"/>
        </w:rPr>
        <w:t xml:space="preserve">4.8.14.</w:t>
      </w:r>
      <w:r>
        <w:rPr>
          <w:bCs w:val="0"/>
          <w:color w:val="auto"/>
        </w:rPr>
        <w:tab/>
      </w:r>
      <w:r>
        <w:t xml:space="preserve">В целях исполнения требований, предусмотренных ФЗ «О рекламе», в </w:t>
      </w:r>
      <w:r>
        <w:t xml:space="preserve">т.ч.</w:t>
      </w:r>
      <w:r>
        <w:t xml:space="preserve"> ст. 18.1,</w:t>
      </w:r>
      <w:r>
        <w:t xml:space="preserve"> З</w:t>
      </w:r>
      <w:r>
        <w:t xml:space="preserve">аказчик обязуется самостоятельно</w:t>
      </w:r>
      <w:r>
        <w:t xml:space="preserve">,</w:t>
      </w:r>
      <w:r>
        <w:t xml:space="preserve"> без привлечения </w:t>
      </w:r>
      <w:r>
        <w:t xml:space="preserve">Хэдхантера</w:t>
      </w:r>
      <w:r>
        <w:t xml:space="preserve">:</w:t>
      </w:r>
      <w:r/>
    </w:p>
    <w:p>
      <w:pPr>
        <w:pStyle w:val="832"/>
      </w:pPr>
      <w:r>
        <w:t xml:space="preserve">- </w:t>
      </w:r>
      <w:r>
        <w:t xml:space="preserve">Своевременно получать от оператора рекламных данных </w:t>
      </w:r>
      <w:r>
        <w:t xml:space="preserve">(</w:t>
      </w:r>
      <w:r>
        <w:t xml:space="preserve">ОРД) идентификатор рекламы Заказчика, которую размещает </w:t>
      </w:r>
      <w:r>
        <w:t xml:space="preserve">Хэдхантер</w:t>
      </w:r>
      <w:r>
        <w:t xml:space="preserve"> на Сайте и других ресурсах под управлением </w:t>
      </w:r>
      <w:r>
        <w:t xml:space="preserve">Хэдхантера</w:t>
      </w:r>
      <w:r>
        <w:t xml:space="preserve"> (далее также </w:t>
      </w:r>
      <w:r>
        <w:rPr>
          <w:rFonts w:ascii="Calibri" w:hAnsi="Calibri" w:cs="Calibri"/>
        </w:rPr>
        <w:t xml:space="preserve">–</w:t>
      </w:r>
      <w:r>
        <w:t xml:space="preserve"> </w:t>
      </w:r>
      <w:r>
        <w:t xml:space="preserve">Рекламные материалы и Ресурсы </w:t>
      </w:r>
      <w:r>
        <w:t xml:space="preserve">Хэдхантера</w:t>
      </w:r>
      <w:r>
        <w:t xml:space="preserve">)</w:t>
      </w:r>
      <w:r>
        <w:t xml:space="preserve">,</w:t>
      </w:r>
      <w:r>
        <w:t xml:space="preserve"> и предоставлять </w:t>
      </w:r>
      <w:r>
        <w:t xml:space="preserve">Хэдхантеру</w:t>
      </w:r>
      <w:r>
        <w:t xml:space="preserve"> достоверную ин</w:t>
      </w:r>
      <w:r>
        <w:t xml:space="preserve">формацию об идентификаторе рекламы или включать такой идентификатор в Рекламные материалы до их распространения, а также при размещении или распространении Рекламных материалов Заказчика с помощью ресурсов третьих лиц, которые не находятся под управлением </w:t>
      </w:r>
      <w:r>
        <w:t xml:space="preserve">Хэдхантера</w:t>
      </w:r>
      <w:r>
        <w:t xml:space="preserve">.</w:t>
      </w:r>
      <w:r/>
    </w:p>
    <w:p>
      <w:pPr>
        <w:pStyle w:val="832"/>
      </w:pPr>
      <w:r>
        <w:t xml:space="preserve">- </w:t>
      </w:r>
      <w:r>
        <w:t xml:space="preserve">Добавлять пометку «реклама»</w:t>
      </w:r>
      <w:r>
        <w:t xml:space="preserve"> и у</w:t>
      </w:r>
      <w:r>
        <w:t xml:space="preserve">казание на рекламодателя или сайт с информацией о нем во все Рекламные материалы до их размещения или распространения. Если пометка не была добавлена Заказчиком в Рекламные материалы, </w:t>
      </w:r>
      <w:r>
        <w:t xml:space="preserve">Хэдхантер</w:t>
      </w:r>
      <w:r>
        <w:t xml:space="preserve"> вправе отказать в размещении Рекламных материалов.</w:t>
      </w:r>
      <w:r/>
    </w:p>
    <w:p>
      <w:pPr>
        <w:pStyle w:val="832"/>
      </w:pPr>
      <w:r>
        <w:t xml:space="preserve">- </w:t>
      </w:r>
      <w:r>
        <w:t xml:space="preserve">Передавать всю необходимую информацию о распространенной </w:t>
      </w:r>
      <w:r>
        <w:t xml:space="preserve">Хэдхантером</w:t>
      </w:r>
      <w:r>
        <w:t xml:space="preserve"> интернет-рекламе Заказчика в Единый реестр интернет-рекламы </w:t>
      </w:r>
      <w:r>
        <w:t xml:space="preserve">(</w:t>
      </w:r>
      <w:r>
        <w:t xml:space="preserve">ЕРИР) через ОРД в порядке и сроки</w:t>
      </w:r>
      <w:r>
        <w:t xml:space="preserve"> по з</w:t>
      </w:r>
      <w:r>
        <w:t xml:space="preserve">аконодательству РФ.</w:t>
      </w:r>
      <w:r/>
    </w:p>
    <w:p>
      <w:pPr>
        <w:pStyle w:val="814"/>
        <w:numPr>
          <w:ilvl w:val="0"/>
          <w:numId w:val="0"/>
        </w:numPr>
        <w:ind w:left="709" w:hanging="709"/>
        <w:tabs>
          <w:tab w:val="left" w:pos="3119" w:leader="none"/>
        </w:tabs>
      </w:pPr>
      <w:r>
        <w:rPr>
          <w:bCs w:val="0"/>
          <w:color w:val="auto"/>
        </w:rPr>
        <w:t xml:space="preserve">4.8.15.</w:t>
      </w:r>
      <w:r>
        <w:rPr>
          <w:bCs w:val="0"/>
          <w:color w:val="auto"/>
        </w:rPr>
        <w:tab/>
      </w:r>
      <w:r>
        <w:t xml:space="preserve">Заказчик передает информацию в ЕРИР без привлечения </w:t>
      </w:r>
      <w:r>
        <w:t xml:space="preserve">Хэдхантера</w:t>
      </w:r>
      <w:r>
        <w:t xml:space="preserve">, если иное не установлено соглашением Сторон. </w:t>
      </w:r>
      <w:r>
        <w:t xml:space="preserve">Хэдхантер</w:t>
      </w:r>
      <w:r>
        <w:t xml:space="preserve"> не отвечает за достоверность или корректность информации, переданной Заказчиком</w:t>
      </w:r>
      <w:r>
        <w:t xml:space="preserve"> в О</w:t>
      </w:r>
      <w:r>
        <w:t xml:space="preserve">РД или ЕРИР,</w:t>
      </w:r>
      <w:r>
        <w:t xml:space="preserve"> и н</w:t>
      </w:r>
      <w:r>
        <w:t xml:space="preserve">е отвечает за то, что Заказчик не передал или передал несвоевременно информацию в ОРД </w:t>
      </w:r>
      <w:r>
        <w:br/>
      </w:r>
      <w:r>
        <w:t xml:space="preserve">или ЕРИР.</w:t>
      </w:r>
      <w:r/>
    </w:p>
    <w:p>
      <w:pPr>
        <w:pStyle w:val="814"/>
        <w:numPr>
          <w:ilvl w:val="0"/>
          <w:numId w:val="0"/>
        </w:numPr>
        <w:ind w:left="709" w:hanging="709"/>
        <w:tabs>
          <w:tab w:val="left" w:pos="3119" w:leader="none"/>
        </w:tabs>
      </w:pPr>
      <w:r>
        <w:rPr>
          <w:bCs w:val="0"/>
          <w:color w:val="auto"/>
        </w:rPr>
        <w:t xml:space="preserve">4.8.16.</w:t>
      </w:r>
      <w:r>
        <w:rPr>
          <w:bCs w:val="0"/>
          <w:color w:val="auto"/>
        </w:rPr>
        <w:tab/>
      </w:r>
      <w:r>
        <w:t xml:space="preserve">Хэдхантер</w:t>
      </w:r>
      <w:r>
        <w:t xml:space="preserve"> предоставляет Заказчику возможность указывать в интерфейсе Сайта информацию о Заказчике и размещаемой им рекламе в составе, определ</w:t>
      </w:r>
      <w:r>
        <w:t xml:space="preserve">е</w:t>
      </w:r>
      <w:r>
        <w:t xml:space="preserve">нном законодательством.</w:t>
      </w:r>
      <w:r/>
    </w:p>
    <w:p>
      <w:pPr>
        <w:pStyle w:val="827"/>
      </w:pPr>
      <w:r>
        <w:t xml:space="preserve">Ответственность </w:t>
      </w:r>
      <w:r>
        <w:t xml:space="preserve">с</w:t>
      </w:r>
      <w:r>
        <w:t xml:space="preserve">торон</w:t>
      </w:r>
      <w:r/>
    </w:p>
    <w:p>
      <w:pPr>
        <w:pStyle w:val="814"/>
        <w:numPr>
          <w:ilvl w:val="0"/>
          <w:numId w:val="0"/>
        </w:numPr>
        <w:ind w:left="709" w:hanging="709"/>
        <w:tabs>
          <w:tab w:val="left" w:pos="3119" w:leader="none"/>
        </w:tabs>
      </w:pPr>
      <w:r>
        <w:rPr>
          <w:bCs w:val="0"/>
          <w:color w:val="auto"/>
        </w:rPr>
        <w:t xml:space="preserve">4.8.17.</w:t>
      </w:r>
      <w:r>
        <w:rPr>
          <w:bCs w:val="0"/>
          <w:color w:val="auto"/>
        </w:rPr>
        <w:tab/>
      </w:r>
      <w:r>
        <w:t xml:space="preserve">Хэдхантер</w:t>
      </w:r>
      <w:r>
        <w:t xml:space="preserve"> вправе передавать данные о Рекламном материале и Заказчике третьим лицам, если размещает Рекламный материал на ресурсах таких третьих лиц. </w:t>
      </w:r>
      <w:r/>
    </w:p>
    <w:p>
      <w:pPr>
        <w:pStyle w:val="814"/>
        <w:numPr>
          <w:ilvl w:val="0"/>
          <w:numId w:val="0"/>
        </w:numPr>
        <w:ind w:left="709"/>
      </w:pPr>
      <w:r>
        <w:t xml:space="preserve">Хэдхантер</w:t>
      </w:r>
      <w:r>
        <w:t xml:space="preserve"> направляет третьему лицу информацию о Рекламном материале и Заказчике в неизменном виде. </w:t>
      </w:r>
      <w:r>
        <w:t xml:space="preserve">Хэдхантер</w:t>
      </w:r>
      <w:r>
        <w:t xml:space="preserve"> не несет ответственност</w:t>
      </w:r>
      <w:r>
        <w:t xml:space="preserve">и</w:t>
      </w:r>
      <w:r>
        <w:t xml:space="preserve"> за достоверность предоставленной Заказчиком информации</w:t>
      </w:r>
      <w:r>
        <w:t xml:space="preserve"> и з</w:t>
      </w:r>
      <w:r>
        <w:t xml:space="preserve">а корректность информации, переданной Заказчиком </w:t>
      </w:r>
      <w:r>
        <w:t xml:space="preserve">в </w:t>
      </w:r>
      <w:r>
        <w:t xml:space="preserve">ОРД или ЕРИР.</w:t>
      </w:r>
      <w:r/>
    </w:p>
    <w:p>
      <w:pPr>
        <w:pStyle w:val="814"/>
        <w:numPr>
          <w:ilvl w:val="0"/>
          <w:numId w:val="0"/>
        </w:numPr>
        <w:ind w:left="709" w:hanging="709"/>
        <w:tabs>
          <w:tab w:val="left" w:pos="3119" w:leader="none"/>
        </w:tabs>
      </w:pPr>
      <w:r>
        <w:rPr>
          <w:bCs w:val="0"/>
          <w:color w:val="auto"/>
        </w:rPr>
        <w:t xml:space="preserve">4.8.18.</w:t>
      </w:r>
      <w:r>
        <w:rPr>
          <w:bCs w:val="0"/>
          <w:color w:val="auto"/>
        </w:rPr>
        <w:tab/>
      </w:r>
      <w:r>
        <w:t xml:space="preserve">Если Заказчик предоставляет </w:t>
      </w:r>
      <w:r>
        <w:t xml:space="preserve">Хэдхантеру</w:t>
      </w:r>
      <w:r>
        <w:t xml:space="preserve"> неполную информацию или</w:t>
      </w:r>
      <w:r>
        <w:t xml:space="preserve"> с н</w:t>
      </w:r>
      <w:r>
        <w:t xml:space="preserve">арушением срока, срок оказания услуг автоматически увеличивается на время просрочки. Заказчик несет ответственность за предоставление недостоверной и неполной информации. </w:t>
      </w:r>
      <w:r>
        <w:t xml:space="preserve">Хэдхантер</w:t>
      </w:r>
      <w:r>
        <w:t xml:space="preserve"> вправе не оказывать услуги, если Заказчик</w:t>
      </w:r>
      <w:r>
        <w:t xml:space="preserve"> не п</w:t>
      </w:r>
      <w:r>
        <w:t xml:space="preserve">редоставил полной информации для оказания услуг</w:t>
      </w:r>
      <w:r>
        <w:t xml:space="preserve">,</w:t>
      </w:r>
      <w:r>
        <w:t xml:space="preserve"> и н</w:t>
      </w:r>
      <w:r>
        <w:t xml:space="preserve">е несет</w:t>
      </w:r>
      <w:r>
        <w:t xml:space="preserve"> за э</w:t>
      </w:r>
      <w:r>
        <w:t xml:space="preserve">то ответственност</w:t>
      </w:r>
      <w:r>
        <w:t xml:space="preserve">ь</w:t>
      </w:r>
      <w:r>
        <w:t xml:space="preserve">.</w:t>
      </w:r>
      <w:r/>
    </w:p>
    <w:p>
      <w:pPr>
        <w:pStyle w:val="814"/>
        <w:numPr>
          <w:ilvl w:val="0"/>
          <w:numId w:val="0"/>
        </w:numPr>
        <w:ind w:left="709" w:hanging="709"/>
        <w:tabs>
          <w:tab w:val="left" w:pos="3119" w:leader="none"/>
        </w:tabs>
      </w:pPr>
      <w:r>
        <w:rPr>
          <w:bCs w:val="0"/>
          <w:color w:val="auto"/>
        </w:rPr>
        <w:t xml:space="preserve">4.8.19.</w:t>
      </w:r>
      <w:r>
        <w:rPr>
          <w:bCs w:val="0"/>
          <w:color w:val="auto"/>
        </w:rPr>
        <w:tab/>
      </w:r>
      <w:r>
        <w:t xml:space="preserve">Хэдхантер</w:t>
      </w:r>
      <w:r>
        <w:t xml:space="preserve"> не несет ответственност</w:t>
      </w:r>
      <w:r>
        <w:t xml:space="preserve">и</w:t>
      </w:r>
      <w:r>
        <w:t xml:space="preserve"> за невозможность исполнения своих обязанностей по Договору </w:t>
      </w:r>
      <w:r>
        <w:br/>
      </w:r>
      <w:r>
        <w:t xml:space="preserve">из-за технических ошибок в работе ОРД или ЕРИР или из-за их действий или бездействия, просрочки Заказчика.</w:t>
      </w:r>
      <w:r/>
    </w:p>
    <w:p>
      <w:pPr>
        <w:pStyle w:val="814"/>
        <w:numPr>
          <w:ilvl w:val="0"/>
          <w:numId w:val="0"/>
        </w:numPr>
        <w:ind w:left="709"/>
      </w:pPr>
      <w:r>
        <w:t xml:space="preserve">Передача Заказчиком информации в ОРД или в ЕРИР не является разглашением конфиденциальной информации.</w:t>
      </w:r>
      <w:r/>
    </w:p>
    <w:p>
      <w:pPr>
        <w:pStyle w:val="814"/>
        <w:numPr>
          <w:ilvl w:val="0"/>
          <w:numId w:val="0"/>
        </w:numPr>
        <w:ind w:left="709" w:hanging="709"/>
        <w:tabs>
          <w:tab w:val="left" w:pos="3119" w:leader="none"/>
        </w:tabs>
      </w:pPr>
      <w:r>
        <w:rPr>
          <w:bCs w:val="0"/>
          <w:color w:val="auto"/>
        </w:rPr>
        <w:t xml:space="preserve">4.8.20.</w:t>
      </w:r>
      <w:r>
        <w:rPr>
          <w:bCs w:val="0"/>
          <w:color w:val="auto"/>
        </w:rPr>
        <w:tab/>
      </w:r>
      <w:r>
        <w:t xml:space="preserve">Заказчик несет все расходы на передачу информации в ОРД или ЕРИР.</w:t>
      </w:r>
      <w:r/>
    </w:p>
    <w:p>
      <w:pPr>
        <w:pStyle w:val="814"/>
        <w:numPr>
          <w:ilvl w:val="0"/>
          <w:numId w:val="0"/>
        </w:numPr>
        <w:ind w:left="709" w:hanging="709"/>
        <w:tabs>
          <w:tab w:val="left" w:pos="3119" w:leader="none"/>
        </w:tabs>
      </w:pPr>
      <w:r>
        <w:rPr>
          <w:bCs w:val="0"/>
          <w:color w:val="auto"/>
        </w:rPr>
        <w:t xml:space="preserve">4.8.21.</w:t>
      </w:r>
      <w:r>
        <w:rPr>
          <w:bCs w:val="0"/>
          <w:color w:val="auto"/>
        </w:rPr>
        <w:tab/>
      </w:r>
      <w:r>
        <w:t xml:space="preserve">Если </w:t>
      </w:r>
      <w:r>
        <w:t xml:space="preserve">Хэдхантер</w:t>
      </w:r>
      <w:r>
        <w:t xml:space="preserve"> привлекут к ответственности из-за действий или бездействия Заказчика, Заказчик приложит все усилия для защиты </w:t>
      </w:r>
      <w:r>
        <w:t xml:space="preserve">Хэдхантера</w:t>
      </w:r>
      <w:r>
        <w:t xml:space="preserve"> от таких претензий или требований</w:t>
      </w:r>
      <w:r>
        <w:t xml:space="preserve">,</w:t>
      </w:r>
      <w:r>
        <w:t xml:space="preserve"> </w:t>
      </w:r>
      <w:r>
        <w:t xml:space="preserve">а</w:t>
      </w:r>
      <w:r>
        <w:t xml:space="preserve"> также возместит </w:t>
      </w:r>
      <w:r>
        <w:t xml:space="preserve">Хэдхантеру</w:t>
      </w:r>
      <w:r>
        <w:t xml:space="preserve"> все расходы,</w:t>
      </w:r>
      <w:r>
        <w:t xml:space="preserve"> в </w:t>
      </w:r>
      <w:r>
        <w:t xml:space="preserve">т.ч.</w:t>
      </w:r>
      <w:r>
        <w:t xml:space="preserve"> которые он понесет в будущем, включая</w:t>
      </w:r>
      <w:r>
        <w:t xml:space="preserve"> </w:t>
      </w:r>
      <w:r>
        <w:t xml:space="preserve">убытки, штрафы, судебные расходы</w:t>
      </w:r>
      <w:r>
        <w:t xml:space="preserve">.</w:t>
      </w:r>
      <w:r/>
    </w:p>
    <w:p>
      <w:pPr>
        <w:pStyle w:val="814"/>
        <w:numPr>
          <w:ilvl w:val="0"/>
          <w:numId w:val="0"/>
        </w:numPr>
        <w:ind w:left="709" w:hanging="709"/>
        <w:tabs>
          <w:tab w:val="left" w:pos="3119" w:leader="none"/>
        </w:tabs>
      </w:pPr>
      <w:r>
        <w:rPr>
          <w:bCs w:val="0"/>
          <w:color w:val="auto"/>
        </w:rPr>
        <w:t xml:space="preserve">4.8.22.</w:t>
      </w:r>
      <w:r>
        <w:rPr>
          <w:bCs w:val="0"/>
          <w:color w:val="auto"/>
        </w:rPr>
        <w:tab/>
      </w:r>
      <w:r>
        <w:t xml:space="preserve">Хэдхантер</w:t>
      </w:r>
      <w:r>
        <w:t xml:space="preserve"> не несет ответственност</w:t>
      </w:r>
      <w:r>
        <w:t xml:space="preserve">и</w:t>
      </w:r>
      <w:r>
        <w:t xml:space="preserve"> за з</w:t>
      </w:r>
      <w:r>
        <w:t xml:space="preserve">адержки, прерывания, прямой и косвенный ущерб или потери из-за дефектов в любом электронном или механическом оборудовании</w:t>
      </w:r>
      <w:r>
        <w:t xml:space="preserve"> и</w:t>
      </w:r>
      <w:r>
        <w:t xml:space="preserve">/</w:t>
      </w:r>
      <w:r>
        <w:t xml:space="preserve">и</w:t>
      </w:r>
      <w:r>
        <w:t xml:space="preserve">ли программах для ЭВМ, из-за иных объективных технологических причин и</w:t>
      </w:r>
      <w:r>
        <w:t xml:space="preserve"> </w:t>
      </w:r>
      <w:r>
        <w:t xml:space="preserve">в результате действий или </w:t>
      </w:r>
      <w:r>
        <w:t xml:space="preserve">бездействи</w:t>
      </w:r>
      <w:r>
        <w:t xml:space="preserve">я</w:t>
      </w:r>
      <w:r>
        <w:t xml:space="preserve"> </w:t>
      </w:r>
      <w:r>
        <w:t xml:space="preserve">третьих лиц, проблем при передаче данных или соединении, перебоев в электропитании не по вине </w:t>
      </w:r>
      <w:r>
        <w:t xml:space="preserve">Хэдхантера</w:t>
      </w:r>
      <w:r>
        <w:t xml:space="preserve">.</w:t>
      </w:r>
      <w:r/>
    </w:p>
    <w:p>
      <w:pPr>
        <w:pStyle w:val="814"/>
        <w:numPr>
          <w:ilvl w:val="0"/>
          <w:numId w:val="0"/>
        </w:numPr>
        <w:ind w:left="709" w:hanging="709"/>
        <w:tabs>
          <w:tab w:val="left" w:pos="3119" w:leader="none"/>
        </w:tabs>
      </w:pPr>
      <w:r>
        <w:rPr>
          <w:bCs w:val="0"/>
          <w:color w:val="auto"/>
        </w:rPr>
        <w:t xml:space="preserve">4.8.23.</w:t>
      </w:r>
      <w:r>
        <w:rPr>
          <w:bCs w:val="0"/>
          <w:color w:val="auto"/>
        </w:rPr>
        <w:tab/>
      </w:r>
      <w:r>
        <w:t xml:space="preserve">Заказчик несет полную ответственность за соответствие предоставляемой им для размещения информации законодательству РФ. Заказчик гарантирует </w:t>
      </w:r>
      <w:r>
        <w:t xml:space="preserve">Хэдхантеру</w:t>
      </w:r>
      <w:r>
        <w:t xml:space="preserve">, что не осуществляет и не пропагандирует деятельности, запрещенной законом.</w:t>
      </w:r>
      <w:r/>
    </w:p>
    <w:p>
      <w:pPr>
        <w:pStyle w:val="814"/>
        <w:numPr>
          <w:ilvl w:val="0"/>
          <w:numId w:val="0"/>
        </w:numPr>
        <w:ind w:left="709" w:hanging="709"/>
        <w:tabs>
          <w:tab w:val="left" w:pos="3119" w:leader="none"/>
        </w:tabs>
      </w:pPr>
      <w:r>
        <w:rPr>
          <w:bCs w:val="0"/>
          <w:color w:val="auto"/>
        </w:rPr>
        <w:t xml:space="preserve">4.8.24.</w:t>
      </w:r>
      <w:r>
        <w:rPr>
          <w:bCs w:val="0"/>
          <w:color w:val="auto"/>
        </w:rPr>
        <w:tab/>
      </w:r>
      <w:r>
        <w:t xml:space="preserve">Объем ответственности </w:t>
      </w:r>
      <w:r>
        <w:t xml:space="preserve">Хэдхантера</w:t>
      </w:r>
      <w:r>
        <w:t xml:space="preserve"> ограничивается размером стоимости услуг в отчетном периоде, в котором было признано нарушение </w:t>
      </w:r>
      <w:r>
        <w:t xml:space="preserve">Хэдхантером</w:t>
      </w:r>
      <w:r>
        <w:t xml:space="preserve"> своих обязательств по </w:t>
      </w:r>
      <w:r>
        <w:t xml:space="preserve">Д</w:t>
      </w:r>
      <w:r>
        <w:t xml:space="preserve">оговору</w:t>
      </w:r>
      <w:r>
        <w:t xml:space="preserve"> и п</w:t>
      </w:r>
      <w:r>
        <w:t xml:space="preserve">овлекло ущерб Заказчику. Возмещается только реальный ущерб. Заказчик уведомлен и согласен с тем, что </w:t>
      </w:r>
      <w:r>
        <w:t xml:space="preserve">Хэдхантер</w:t>
      </w:r>
      <w:r>
        <w:t xml:space="preserve"> не может гарантировать </w:t>
      </w:r>
      <w:r>
        <w:t xml:space="preserve">Лид</w:t>
      </w:r>
      <w:r>
        <w:t xml:space="preserve">ы</w:t>
      </w:r>
      <w:r>
        <w:t xml:space="preserve"> </w:t>
      </w:r>
      <w:r>
        <w:t xml:space="preserve">в необходимом Заказчику объеме, т.к. это зависит от действий пользователей </w:t>
      </w:r>
      <w:r>
        <w:t xml:space="preserve">И</w:t>
      </w:r>
      <w:r>
        <w:t xml:space="preserve">нтернета.</w:t>
      </w:r>
      <w:r/>
    </w:p>
    <w:p>
      <w:pPr>
        <w:pStyle w:val="827"/>
      </w:pPr>
      <w:r>
        <w:t xml:space="preserve">Отчетный период</w:t>
      </w:r>
      <w:r>
        <w:t xml:space="preserve"> и с</w:t>
      </w:r>
      <w:r>
        <w:t xml:space="preserve">оставление </w:t>
      </w:r>
      <w:r>
        <w:t xml:space="preserve">о</w:t>
      </w:r>
      <w:r>
        <w:t xml:space="preserve">тчета</w:t>
      </w:r>
      <w:r/>
    </w:p>
    <w:p>
      <w:pPr>
        <w:pStyle w:val="814"/>
        <w:numPr>
          <w:ilvl w:val="0"/>
          <w:numId w:val="0"/>
        </w:numPr>
        <w:ind w:left="709" w:hanging="709"/>
        <w:tabs>
          <w:tab w:val="left" w:pos="3119" w:leader="none"/>
        </w:tabs>
      </w:pPr>
      <w:r>
        <w:rPr>
          <w:bCs w:val="0"/>
          <w:color w:val="auto"/>
        </w:rPr>
        <w:t xml:space="preserve">4.8.25.</w:t>
      </w:r>
      <w:r>
        <w:rPr>
          <w:bCs w:val="0"/>
          <w:color w:val="auto"/>
        </w:rPr>
        <w:tab/>
      </w:r>
      <w:r>
        <w:t xml:space="preserve">Отчетным периодом признается один календарный месяц.</w:t>
      </w:r>
      <w:r/>
    </w:p>
    <w:p>
      <w:pPr>
        <w:pStyle w:val="814"/>
        <w:numPr>
          <w:ilvl w:val="0"/>
          <w:numId w:val="0"/>
        </w:numPr>
        <w:ind w:left="709" w:hanging="709"/>
        <w:tabs>
          <w:tab w:val="left" w:pos="3119" w:leader="none"/>
        </w:tabs>
      </w:pPr>
      <w:r>
        <w:rPr>
          <w:bCs w:val="0"/>
          <w:color w:val="auto"/>
        </w:rPr>
        <w:t xml:space="preserve">4.8.26.</w:t>
      </w:r>
      <w:r>
        <w:rPr>
          <w:bCs w:val="0"/>
          <w:color w:val="auto"/>
        </w:rPr>
        <w:tab/>
      </w:r>
      <w:r>
        <w:t xml:space="preserve">По факту оказания Услуги в отчетном месяце стороны составляют Отчет</w:t>
      </w:r>
      <w:r>
        <w:t xml:space="preserve"> с и</w:t>
      </w:r>
      <w:r>
        <w:t xml:space="preserve">нформацией</w:t>
      </w:r>
      <w:r>
        <w:t xml:space="preserve"> о к</w:t>
      </w:r>
      <w:r>
        <w:t xml:space="preserve">оличестве Лидов</w:t>
      </w:r>
      <w:r>
        <w:t xml:space="preserve"> и и</w:t>
      </w:r>
      <w:r>
        <w:t xml:space="preserve">х стоимости</w:t>
      </w:r>
      <w:r>
        <w:t xml:space="preserve"> в п</w:t>
      </w:r>
      <w:r>
        <w:t xml:space="preserve">орядке:</w:t>
      </w:r>
      <w:r/>
    </w:p>
    <w:p>
      <w:pPr>
        <w:pStyle w:val="814"/>
        <w:numPr>
          <w:ilvl w:val="0"/>
          <w:numId w:val="0"/>
        </w:numPr>
        <w:ind w:left="709"/>
      </w:pPr>
      <w:r>
        <w:t xml:space="preserve">если учитываются Лиды на стороне </w:t>
      </w:r>
      <w:r>
        <w:t xml:space="preserve">Хэдхантера</w:t>
      </w:r>
      <w:r>
        <w:t xml:space="preserve"> </w:t>
      </w:r>
      <w:r>
        <w:t xml:space="preserve">–</w:t>
      </w:r>
      <w:r>
        <w:t xml:space="preserve"> </w:t>
      </w:r>
      <w:r>
        <w:t xml:space="preserve">Хэдхантер</w:t>
      </w:r>
      <w:r>
        <w:t xml:space="preserve"> до 3-го числа месяца, следующего за отчетным, направляет Заказчику</w:t>
      </w:r>
      <w:r>
        <w:t xml:space="preserve"> по </w:t>
      </w:r>
      <w:r>
        <w:t xml:space="preserve">электронной почте </w:t>
      </w:r>
      <w:r>
        <w:t xml:space="preserve">Отч</w:t>
      </w:r>
      <w:r>
        <w:t xml:space="preserve">е</w:t>
      </w:r>
      <w:r>
        <w:t xml:space="preserve">т с информацией о произведенных Лидах</w:t>
      </w:r>
      <w:r>
        <w:t xml:space="preserve"> за о</w:t>
      </w:r>
      <w:r>
        <w:t xml:space="preserve">тчетный период;</w:t>
      </w:r>
      <w:r/>
    </w:p>
    <w:p>
      <w:pPr>
        <w:pStyle w:val="814"/>
        <w:numPr>
          <w:ilvl w:val="0"/>
          <w:numId w:val="0"/>
        </w:numPr>
        <w:ind w:left="709"/>
      </w:pPr>
      <w:r>
        <w:t xml:space="preserve">если учитываются Лиды на стороне Заказчика </w:t>
      </w:r>
      <w:r>
        <w:t xml:space="preserve">–</w:t>
      </w:r>
      <w:r>
        <w:t xml:space="preserve"> Заказчик до 3-го числа месяца, следующего за отчетным, направляет </w:t>
      </w:r>
      <w:r>
        <w:t xml:space="preserve">Хэдхантеру</w:t>
      </w:r>
      <w:r>
        <w:t xml:space="preserve"> Отч</w:t>
      </w:r>
      <w:r>
        <w:t xml:space="preserve">е</w:t>
      </w:r>
      <w:r>
        <w:t xml:space="preserve">т</w:t>
      </w:r>
      <w:r>
        <w:t xml:space="preserve"> с и</w:t>
      </w:r>
      <w:r>
        <w:t xml:space="preserve">нформацией</w:t>
      </w:r>
      <w:r>
        <w:t xml:space="preserve"> за о</w:t>
      </w:r>
      <w:r>
        <w:t xml:space="preserve">тчетный период</w:t>
      </w:r>
      <w:r>
        <w:t xml:space="preserve"> о п</w:t>
      </w:r>
      <w:r>
        <w:t xml:space="preserve">роизведенных Лидах</w:t>
      </w:r>
      <w:r>
        <w:t xml:space="preserve"> по</w:t>
      </w:r>
      <w:r>
        <w:t xml:space="preserve"> электронной почте</w:t>
      </w:r>
      <w:r>
        <w:t xml:space="preserve"> или заполняет форму</w:t>
      </w:r>
      <w:r>
        <w:t xml:space="preserve"> на С</w:t>
      </w:r>
      <w:r>
        <w:t xml:space="preserve">айте, если есть </w:t>
      </w:r>
      <w:r>
        <w:t xml:space="preserve">техническ</w:t>
      </w:r>
      <w:r>
        <w:t xml:space="preserve">ая</w:t>
      </w:r>
      <w:r>
        <w:t xml:space="preserve"> </w:t>
      </w:r>
      <w:r>
        <w:t xml:space="preserve">возможность,</w:t>
      </w:r>
      <w:r>
        <w:t xml:space="preserve"> в ф</w:t>
      </w:r>
      <w:r>
        <w:t xml:space="preserve">ормате: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наименование Заказчика</w:t>
      </w:r>
      <w:r>
        <w:t xml:space="preserve">;</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отчетный период</w:t>
      </w:r>
      <w:r>
        <w:t xml:space="preserve">;</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количество произведенных целевых действий</w:t>
      </w:r>
      <w:r>
        <w:t xml:space="preserve">;</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стоимость каждого целевого действия,</w:t>
      </w:r>
      <w:r>
        <w:t xml:space="preserve"> а е</w:t>
      </w:r>
      <w:r>
        <w:t xml:space="preserve">сли целевое действие – заключение договора</w:t>
      </w:r>
      <w:r>
        <w:t xml:space="preserve"> на у</w:t>
      </w:r>
      <w:r>
        <w:t xml:space="preserve">слуги между пользователем </w:t>
      </w:r>
      <w:r>
        <w:t xml:space="preserve">И</w:t>
      </w:r>
      <w:r>
        <w:t xml:space="preserve">нтернета</w:t>
      </w:r>
      <w:r>
        <w:t xml:space="preserve"> и З</w:t>
      </w:r>
      <w:r>
        <w:t xml:space="preserve">аказчиком, указывается цена каждого договора</w:t>
      </w:r>
      <w:r>
        <w:t xml:space="preserve">.</w:t>
      </w:r>
      <w:r/>
    </w:p>
    <w:p>
      <w:pPr>
        <w:pStyle w:val="814"/>
        <w:numPr>
          <w:ilvl w:val="0"/>
          <w:numId w:val="0"/>
        </w:numPr>
        <w:ind w:left="709" w:hanging="709"/>
        <w:tabs>
          <w:tab w:val="left" w:pos="3119" w:leader="none"/>
        </w:tabs>
      </w:pPr>
      <w:r>
        <w:rPr>
          <w:bCs w:val="0"/>
          <w:color w:val="auto"/>
        </w:rPr>
        <w:t xml:space="preserve">4.8.27.</w:t>
      </w:r>
      <w:r>
        <w:rPr>
          <w:bCs w:val="0"/>
          <w:color w:val="auto"/>
        </w:rPr>
        <w:tab/>
      </w:r>
      <w:r>
        <w:t xml:space="preserve">Стороны обязуются ознакомиться с Отчетом и утвердить его либо сообщить создавшей его Стороне</w:t>
      </w:r>
      <w:r>
        <w:t xml:space="preserve"> о в</w:t>
      </w:r>
      <w:r>
        <w:t xml:space="preserve">озражениях в течение одного дня со дня получения. Если</w:t>
      </w:r>
      <w:r>
        <w:t xml:space="preserve"> в э</w:t>
      </w:r>
      <w:r>
        <w:t xml:space="preserve">тот срок нет возражений, Отчет считается принятым.</w:t>
      </w:r>
      <w:r/>
    </w:p>
    <w:p>
      <w:pPr>
        <w:pStyle w:val="814"/>
        <w:numPr>
          <w:ilvl w:val="0"/>
          <w:numId w:val="0"/>
        </w:numPr>
        <w:ind w:left="709" w:hanging="709"/>
        <w:tabs>
          <w:tab w:val="left" w:pos="3119" w:leader="none"/>
        </w:tabs>
      </w:pPr>
      <w:r>
        <w:rPr>
          <w:bCs w:val="0"/>
          <w:color w:val="auto"/>
        </w:rPr>
        <w:t xml:space="preserve">4.</w:t>
      </w:r>
      <w:r>
        <w:t xml:space="preserve">8.28. </w:t>
      </w:r>
      <w:r>
        <w:tab/>
      </w:r>
      <w:r>
        <w:t xml:space="preserve">Если целевым действием является заключение договора на</w:t>
      </w:r>
      <w:r>
        <w:t xml:space="preserve"> услуги между пользователем и Заказчиком, то Лид считается полученным, если целевое действие произошло (т.е. такой договор между пользователем и Заказчиком заключен)  в течение 90 дней с момента перехода пользователя по информационному материалу Заказчика.</w:t>
      </w:r>
      <w:r/>
    </w:p>
    <w:p>
      <w:pPr>
        <w:pStyle w:val="814"/>
        <w:numPr>
          <w:ilvl w:val="0"/>
          <w:numId w:val="0"/>
        </w:numPr>
        <w:ind w:left="709" w:hanging="709"/>
        <w:tabs>
          <w:tab w:val="left" w:pos="3119" w:leader="none"/>
        </w:tabs>
      </w:pPr>
      <w:r>
        <w:t xml:space="preserve">4.8.29. </w:t>
      </w:r>
      <w:r>
        <w:tab/>
      </w:r>
      <w:r>
        <w:t xml:space="preserve">Правила подсчета целевых действий</w:t>
      </w:r>
      <w:r>
        <w:t xml:space="preserve">:</w:t>
      </w:r>
      <w:r/>
    </w:p>
    <w:p>
      <w:pPr>
        <w:pStyle w:val="814"/>
        <w:numPr>
          <w:ilvl w:val="0"/>
          <w:numId w:val="0"/>
        </w:numPr>
        <w:ind w:left="709" w:hanging="709"/>
        <w:tabs>
          <w:tab w:val="left" w:pos="3119" w:leader="none"/>
        </w:tabs>
      </w:pPr>
      <w:r>
        <w:tab/>
      </w:r>
      <w:r>
        <w:t xml:space="preserve">- </w:t>
      </w:r>
      <w:r>
        <w:t xml:space="preserve">Если целевым действием является клик, то подсчет итоговой стоимости услуг осуществляется на основании аналитических данных </w:t>
      </w:r>
      <w:r>
        <w:t xml:space="preserve">Хэдхантер</w:t>
      </w:r>
      <w:r>
        <w:t xml:space="preserve">. В таком случае подсчет количества совершенных целевых действий производится на основании числа уникальных пользователей, которые произвели клик на Материалах </w:t>
      </w:r>
      <w:r>
        <w:t xml:space="preserve">Заказчика</w:t>
      </w:r>
      <w:r>
        <w:t xml:space="preserve">.</w:t>
      </w:r>
      <w:r/>
    </w:p>
    <w:p>
      <w:pPr>
        <w:pStyle w:val="814"/>
        <w:numPr>
          <w:ilvl w:val="0"/>
          <w:numId w:val="0"/>
        </w:numPr>
        <w:ind w:left="709" w:hanging="709"/>
        <w:tabs>
          <w:tab w:val="left" w:pos="3119" w:leader="none"/>
        </w:tabs>
      </w:pPr>
      <w:r>
        <w:tab/>
      </w:r>
      <w:r>
        <w:t xml:space="preserve">-</w:t>
      </w:r>
      <w:r>
        <w:t xml:space="preserve"> </w:t>
      </w:r>
      <w:r>
        <w:t xml:space="preserve">Если Заказчик предоставляет </w:t>
      </w:r>
      <w:r>
        <w:t xml:space="preserve">Хэдхантер</w:t>
      </w:r>
      <w:r>
        <w:t xml:space="preserve"> данные, необходимые для оказания услуг и определения итоговой стоимости, которые значительно отличаются от аналитических данных </w:t>
      </w:r>
      <w:r>
        <w:t xml:space="preserve">Хэдхантера</w:t>
      </w:r>
      <w:r>
        <w:t xml:space="preserve">, то </w:t>
      </w:r>
      <w:r>
        <w:t xml:space="preserve">Хэдхантер</w:t>
      </w:r>
      <w:r>
        <w:t xml:space="preserve"> может отказать Заказчику в размещение материалов с уведомлением за 1 день.</w:t>
      </w:r>
      <w:r/>
    </w:p>
    <w:p>
      <w:pPr>
        <w:pStyle w:val="814"/>
        <w:numPr>
          <w:ilvl w:val="0"/>
          <w:numId w:val="0"/>
        </w:numPr>
        <w:ind w:left="709" w:hanging="709"/>
        <w:tabs>
          <w:tab w:val="left" w:pos="3119" w:leader="none"/>
        </w:tabs>
      </w:pPr>
      <w:r>
        <w:tab/>
      </w:r>
      <w:r>
        <w:t xml:space="preserve">-</w:t>
      </w:r>
      <w:r>
        <w:t xml:space="preserve"> </w:t>
      </w:r>
      <w:r>
        <w:t xml:space="preserve">Если в соответствии с аналитическими данными </w:t>
      </w:r>
      <w:r>
        <w:t xml:space="preserve">Хэдхантер</w:t>
      </w:r>
      <w:r>
        <w:t xml:space="preserve"> Материалы Заказчика показывают низкое число целевых действий, то </w:t>
      </w:r>
      <w:r>
        <w:t xml:space="preserve">Хэдхантер</w:t>
      </w:r>
      <w:r>
        <w:t xml:space="preserve"> может </w:t>
      </w:r>
      <w:r>
        <w:t xml:space="preserve">отказать </w:t>
      </w:r>
      <w:r>
        <w:t xml:space="preserve">Заказчику в размещени</w:t>
      </w:r>
      <w:r>
        <w:t xml:space="preserve">и</w:t>
      </w:r>
      <w:r>
        <w:t xml:space="preserve"> Материалов с уведомлением за 1 день.</w:t>
      </w:r>
      <w:r/>
    </w:p>
    <w:p>
      <w:pPr>
        <w:pStyle w:val="827"/>
        <w:rPr>
          <w:lang w:eastAsia="en-US"/>
        </w:rPr>
      </w:pPr>
      <w:r>
        <w:rPr>
          <w:lang w:eastAsia="en-US"/>
        </w:rPr>
        <w:t xml:space="preserve">Информация о заказчике в рекламных и информационных материалах</w:t>
      </w:r>
      <w:r>
        <w:rPr>
          <w:lang w:eastAsia="en-US"/>
        </w:rPr>
      </w:r>
    </w:p>
    <w:p>
      <w:pPr>
        <w:pStyle w:val="814"/>
        <w:numPr>
          <w:ilvl w:val="0"/>
          <w:numId w:val="0"/>
        </w:numPr>
        <w:ind w:left="709" w:hanging="709"/>
        <w:tabs>
          <w:tab w:val="left" w:pos="3119" w:leader="none"/>
        </w:tabs>
      </w:pPr>
      <w:r>
        <w:rPr>
          <w:bCs w:val="0"/>
          <w:color w:val="auto"/>
        </w:rPr>
        <w:t xml:space="preserve">4.8.</w:t>
      </w:r>
      <w:r>
        <w:rPr>
          <w:bCs w:val="0"/>
          <w:color w:val="auto"/>
        </w:rPr>
        <w:t xml:space="preserve">30</w:t>
      </w:r>
      <w:r>
        <w:rPr>
          <w:bCs w:val="0"/>
          <w:color w:val="auto"/>
        </w:rPr>
        <w:t xml:space="preserve">.</w:t>
      </w:r>
      <w:r>
        <w:rPr>
          <w:bCs w:val="0"/>
          <w:color w:val="auto"/>
        </w:rPr>
        <w:tab/>
      </w:r>
      <w:r>
        <w:t xml:space="preserve">Если нет письменного запрета от Заказчика</w:t>
      </w:r>
      <w:r>
        <w:t xml:space="preserve">,</w:t>
      </w:r>
      <w:r>
        <w:t xml:space="preserve"> </w:t>
      </w:r>
      <w:r>
        <w:t xml:space="preserve">Хэдхантер</w:t>
      </w:r>
      <w:r>
        <w:t xml:space="preserve"> вправе использовать информацию об оказании Услуг Заказчику, его логотип, товарный знак и не конфиденциальные материалы в рекламно-информационных целях, включая презентации, материалы вебинаров и промо</w:t>
      </w:r>
      <w:r>
        <w:t xml:space="preserve">.</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4.8.</w:t>
      </w:r>
      <w:r>
        <w:rPr>
          <w:bCs w:val="0"/>
          <w:color w:val="auto"/>
        </w:rPr>
        <w:t xml:space="preserve">31</w:t>
      </w:r>
      <w:r>
        <w:rPr>
          <w:bCs w:val="0"/>
          <w:color w:val="auto"/>
        </w:rPr>
        <w:t xml:space="preserve">.</w:t>
      </w:r>
      <w:r>
        <w:rPr>
          <w:bCs w:val="0"/>
          <w:color w:val="auto"/>
        </w:rPr>
        <w:tab/>
      </w:r>
      <w:r>
        <w:t xml:space="preserve">Итоговая стоимость услуг </w:t>
      </w:r>
      <w:r>
        <w:t xml:space="preserve">Хэдхантера</w:t>
      </w:r>
      <w:r>
        <w:t xml:space="preserve"> за отчетный период фиксируется в Акте об оказании Услуг</w:t>
      </w:r>
      <w:r>
        <w:t xml:space="preserve">,</w:t>
      </w:r>
      <w:r>
        <w:t xml:space="preserve"> </w:t>
      </w:r>
      <w:r>
        <w:br/>
      </w:r>
      <w:r>
        <w:t xml:space="preserve">исходя</w:t>
      </w:r>
      <w:r>
        <w:t xml:space="preserve"> из с</w:t>
      </w:r>
      <w:r>
        <w:t xml:space="preserve">уммы стоимости</w:t>
      </w:r>
      <w:r>
        <w:t xml:space="preserve"> за к</w:t>
      </w:r>
      <w:r>
        <w:t xml:space="preserve">аждое целевое действие</w:t>
      </w:r>
      <w:r>
        <w:t xml:space="preserve"> и </w:t>
      </w:r>
      <w:r>
        <w:t xml:space="preserve">количеств</w:t>
      </w:r>
      <w:r>
        <w:t xml:space="preserve">о</w:t>
      </w:r>
      <w:r>
        <w:t xml:space="preserve"> </w:t>
      </w:r>
      <w:r>
        <w:t xml:space="preserve">действий.</w:t>
      </w:r>
      <w:r/>
    </w:p>
    <w:p>
      <w:pPr>
        <w:pStyle w:val="814"/>
        <w:numPr>
          <w:ilvl w:val="0"/>
          <w:numId w:val="0"/>
        </w:numPr>
        <w:ind w:left="709" w:hanging="709"/>
        <w:tabs>
          <w:tab w:val="left" w:pos="3119" w:leader="none"/>
        </w:tabs>
      </w:pPr>
      <w:r>
        <w:rPr>
          <w:bCs w:val="0"/>
          <w:color w:val="auto"/>
        </w:rPr>
        <w:t xml:space="preserve">4.8.3</w:t>
      </w:r>
      <w:r>
        <w:rPr>
          <w:bCs w:val="0"/>
          <w:color w:val="auto"/>
        </w:rPr>
        <w:t xml:space="preserve">2</w:t>
      </w:r>
      <w:r>
        <w:rPr>
          <w:bCs w:val="0"/>
          <w:color w:val="auto"/>
        </w:rPr>
        <w:t xml:space="preserve">.</w:t>
      </w:r>
      <w:r>
        <w:rPr>
          <w:bCs w:val="0"/>
          <w:color w:val="auto"/>
        </w:rPr>
        <w:tab/>
      </w:r>
      <w:r>
        <w:t xml:space="preserve">Хэдхантер</w:t>
      </w:r>
      <w:r>
        <w:t xml:space="preserve"> ежемесячно выставляет документы, подтверждающие оказание Услуг. </w:t>
      </w:r>
      <w:r>
        <w:br/>
      </w:r>
      <w:r>
        <w:t xml:space="preserve">Дата документа – последнее число отчетного месяца или день окончания оказания Услуг. </w:t>
      </w:r>
      <w:r/>
    </w:p>
    <w:p>
      <w:pPr>
        <w:pStyle w:val="818"/>
        <w:numPr>
          <w:ilvl w:val="0"/>
          <w:numId w:val="0"/>
        </w:numPr>
        <w:ind w:left="709" w:hanging="709"/>
      </w:pPr>
      <w:r/>
      <w:bookmarkStart w:id="252" w:name="_Toc187692349"/>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4.9.</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rPr>
          <w:lang w:val="en-GB"/>
        </w:rPr>
        <w:t xml:space="preserve">Email</w:t>
      </w:r>
      <w:r>
        <w:t xml:space="preserve"> рассылка вакансии </w:t>
      </w:r>
      <w:r>
        <w:t xml:space="preserve">Соискат</w:t>
      </w:r>
      <w:r>
        <w:t xml:space="preserve">елям (услуга исключена с 05.06.2023)</w:t>
      </w:r>
      <w:bookmarkEnd w:id="252"/>
      <w:r/>
      <w:r/>
    </w:p>
    <w:p>
      <w:pPr>
        <w:pStyle w:val="816"/>
        <w:numPr>
          <w:ilvl w:val="0"/>
          <w:numId w:val="0"/>
        </w:numPr>
        <w:ind w:left="709" w:hanging="709"/>
      </w:pPr>
      <w:r/>
      <w:bookmarkStart w:id="253" w:name="_Toc187692350"/>
      <w:r>
        <w:rPr>
          <w:rFonts w:eastAsia="Arial" w:cs="Arial"/>
          <w:b w:val="0"/>
          <w:sz w:val="16"/>
          <w:szCs w:val="16"/>
        </w:rPr>
        <w:t xml:space="preserve">4.10.</w:t>
      </w:r>
      <w:r>
        <w:rPr>
          <w:rFonts w:eastAsia="Arial" w:cs="Arial"/>
          <w:b w:val="0"/>
          <w:sz w:val="16"/>
          <w:szCs w:val="16"/>
        </w:rPr>
        <w:tab/>
      </w:r>
      <w:r>
        <w:t xml:space="preserve">Разработка рекламного спецпроекта</w:t>
      </w:r>
      <w:bookmarkEnd w:id="253"/>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4.10.1.</w:t>
      </w:r>
      <w:r>
        <w:rPr>
          <w:bCs w:val="0"/>
          <w:color w:val="auto"/>
        </w:rPr>
        <w:tab/>
      </w:r>
      <w:r>
        <w:t xml:space="preserve">Хэдхантер</w:t>
      </w:r>
      <w:r>
        <w:t xml:space="preserve"> предоставляет Услугу «Разработка Рекламного Спецпроекта» </w:t>
      </w:r>
      <w:r>
        <w:t xml:space="preserve">(</w:t>
      </w:r>
      <w:r>
        <w:t xml:space="preserve">Услуга)</w:t>
      </w:r>
      <w:r>
        <w:t xml:space="preserve"> по</w:t>
      </w:r>
      <w:r>
        <w:t xml:space="preserve"> Заказу или Договору</w:t>
      </w:r>
      <w:r>
        <w:t xml:space="preserve"> по с</w:t>
      </w:r>
      <w:r>
        <w:t xml:space="preserve">озданию интернет-страниц </w:t>
      </w:r>
      <w:r>
        <w:t xml:space="preserve">(</w:t>
      </w:r>
      <w:r>
        <w:t xml:space="preserve">Макет) Рекламного Спецпроекта </w:t>
      </w:r>
      <w:r>
        <w:t xml:space="preserve">(</w:t>
      </w:r>
      <w:r>
        <w:t xml:space="preserve">Спецпроект). Создание Макета Спецпроекта может включать: создание идеи, разработку дизайна, ада</w:t>
      </w:r>
      <w:r>
        <w:t xml:space="preserve">птацию макетов Заказчика, написание текстов, программирование, верстку, тестирование, настройку аналитики, встраивание дополнительных элементов (виджетов, форм сбора данных и отправки заявок) и другие работы для дальнейшего размещения Спецпроекта на сайте </w:t>
      </w:r>
      <w:r>
        <w:t xml:space="preserve">Хэдхантера</w:t>
      </w:r>
      <w:r>
        <w:t xml:space="preserve">.</w:t>
      </w:r>
      <w:r/>
    </w:p>
    <w:p>
      <w:pPr>
        <w:pStyle w:val="814"/>
        <w:numPr>
          <w:ilvl w:val="0"/>
          <w:numId w:val="0"/>
        </w:numPr>
        <w:ind w:left="709" w:hanging="709"/>
        <w:tabs>
          <w:tab w:val="left" w:pos="3119" w:leader="none"/>
        </w:tabs>
      </w:pPr>
      <w:r>
        <w:rPr>
          <w:bCs w:val="0"/>
          <w:color w:val="auto"/>
        </w:rPr>
        <w:t xml:space="preserve">4.10.2.</w:t>
      </w:r>
      <w:r>
        <w:rPr>
          <w:bCs w:val="0"/>
          <w:color w:val="auto"/>
        </w:rPr>
        <w:tab/>
      </w:r>
      <w:r>
        <w:t xml:space="preserve">Стоимость Услуг</w:t>
      </w:r>
      <w:r>
        <w:t xml:space="preserve"> в с</w:t>
      </w:r>
      <w:r>
        <w:t xml:space="preserve">оответствии</w:t>
      </w:r>
      <w:r>
        <w:t xml:space="preserve"> с З</w:t>
      </w:r>
      <w:r>
        <w:t xml:space="preserve">аказом включает: состав Услуги, наполнение Рекламного Спецпроекта элементами, стоимость работ третьих лиц, привлекаемых </w:t>
      </w:r>
      <w:r>
        <w:t xml:space="preserve">Хэдхантером</w:t>
      </w:r>
      <w:r>
        <w:t xml:space="preserve"> для оказания Услуги.</w:t>
      </w:r>
      <w:r/>
    </w:p>
    <w:p>
      <w:pPr>
        <w:pStyle w:val="827"/>
      </w:pPr>
      <w:r>
        <w:t xml:space="preserve">Предоставление материалов</w:t>
      </w:r>
      <w:r>
        <w:t xml:space="preserve"> </w:t>
      </w:r>
      <w:r>
        <w:t xml:space="preserve">Хэдхантеру</w:t>
      </w:r>
      <w:r/>
    </w:p>
    <w:p>
      <w:pPr>
        <w:pStyle w:val="814"/>
        <w:numPr>
          <w:ilvl w:val="0"/>
          <w:numId w:val="0"/>
        </w:numPr>
        <w:ind w:left="709" w:hanging="709"/>
        <w:tabs>
          <w:tab w:val="left" w:pos="3119" w:leader="none"/>
        </w:tabs>
      </w:pPr>
      <w:r>
        <w:rPr>
          <w:bCs w:val="0"/>
          <w:color w:val="auto"/>
        </w:rPr>
        <w:t xml:space="preserve">4.10.3.</w:t>
      </w:r>
      <w:r>
        <w:rPr>
          <w:bCs w:val="0"/>
          <w:color w:val="auto"/>
        </w:rPr>
        <w:tab/>
      </w:r>
      <w:r>
        <w:t xml:space="preserve">Хэдхантер</w:t>
      </w:r>
      <w:r>
        <w:t xml:space="preserve"> начинает оказание Услуги</w:t>
      </w:r>
      <w:r>
        <w:t xml:space="preserve"> с м</w:t>
      </w:r>
      <w:r>
        <w:t xml:space="preserve">омента получения</w:t>
      </w:r>
      <w:r>
        <w:t xml:space="preserve"> от З</w:t>
      </w:r>
      <w:r>
        <w:t xml:space="preserve">аказчика всей необходимой информации</w:t>
      </w:r>
      <w:r>
        <w:t xml:space="preserve"> и о</w:t>
      </w:r>
      <w:r>
        <w:t xml:space="preserve">платы Услуги Заказчиком или подписания Заказа или Договора, если Стороны согласовали </w:t>
      </w:r>
      <w:r>
        <w:t xml:space="preserve">постоплату</w:t>
      </w:r>
      <w:r>
        <w:t xml:space="preserve">.</w:t>
      </w:r>
      <w:r/>
    </w:p>
    <w:p>
      <w:pPr>
        <w:pStyle w:val="814"/>
        <w:numPr>
          <w:ilvl w:val="0"/>
          <w:numId w:val="0"/>
        </w:numPr>
        <w:ind w:left="709" w:hanging="709"/>
        <w:tabs>
          <w:tab w:val="left" w:pos="3119" w:leader="none"/>
        </w:tabs>
      </w:pPr>
      <w:r>
        <w:rPr>
          <w:bCs w:val="0"/>
          <w:color w:val="auto"/>
        </w:rPr>
        <w:t xml:space="preserve">4.10.4.</w:t>
      </w:r>
      <w:r>
        <w:rPr>
          <w:bCs w:val="0"/>
          <w:color w:val="auto"/>
        </w:rPr>
        <w:tab/>
      </w:r>
      <w:r>
        <w:t xml:space="preserve">Заказчик</w:t>
      </w:r>
      <w:r>
        <w:t xml:space="preserve"> в т</w:t>
      </w:r>
      <w:r>
        <w:t xml:space="preserve">ечение 3 рабочих дней</w:t>
      </w:r>
      <w:r>
        <w:t xml:space="preserve"> с м</w:t>
      </w:r>
      <w:r>
        <w:t xml:space="preserve">омента оплаты услуг или подписания Заказа или Договора, если Стороны согласовали </w:t>
      </w:r>
      <w:r>
        <w:t xml:space="preserve">постоплату</w:t>
      </w:r>
      <w:r>
        <w:t xml:space="preserve">,</w:t>
      </w:r>
      <w:r>
        <w:t xml:space="preserve"> передает </w:t>
      </w:r>
      <w:r>
        <w:t xml:space="preserve">Хэдхантеру</w:t>
      </w:r>
      <w:r>
        <w:t xml:space="preserve"> материалы</w:t>
      </w:r>
      <w:r>
        <w:t xml:space="preserve"> и и</w:t>
      </w:r>
      <w:r>
        <w:t xml:space="preserve">нформацию:</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заполненный бриф</w:t>
      </w:r>
      <w:r>
        <w:t xml:space="preserve"> на р</w:t>
      </w:r>
      <w:r>
        <w:t xml:space="preserve">азработку Макета;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текущий фирменный стиль Заказчика: брендбук, образцы рекламных материалов, ссылка</w:t>
      </w:r>
      <w:r>
        <w:t xml:space="preserve"> на с</w:t>
      </w:r>
      <w:r>
        <w:t xml:space="preserve">айт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логотип или другие обязательные элементы брендинга;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информационные</w:t>
      </w:r>
      <w:r>
        <w:t xml:space="preserve"> и р</w:t>
      </w:r>
      <w:r>
        <w:t xml:space="preserve">екламные материалы Заказчика;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руководство</w:t>
      </w:r>
      <w:r>
        <w:t xml:space="preserve"> по и</w:t>
      </w:r>
      <w:r>
        <w:t xml:space="preserve">спользованию стиля</w:t>
      </w:r>
      <w:r>
        <w:t xml:space="preserve"> и э</w:t>
      </w:r>
      <w:r>
        <w:t xml:space="preserve">лементов стиля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аналитические данные, результаты исследований, тексты</w:t>
      </w:r>
      <w:r>
        <w:t xml:space="preserve"> и и</w:t>
      </w:r>
      <w:r>
        <w:t xml:space="preserve">ные материалы для размещения</w:t>
      </w:r>
      <w:r>
        <w:t xml:space="preserve"> в С</w:t>
      </w:r>
      <w:r>
        <w:t xml:space="preserve">пецпроекте.</w:t>
      </w:r>
      <w:r/>
    </w:p>
    <w:p>
      <w:pPr>
        <w:pStyle w:val="827"/>
      </w:pPr>
      <w:r/>
      <w:bookmarkStart w:id="254" w:name="_Ref178639596"/>
      <w:r>
        <w:t xml:space="preserve">Ответственность за материалы заказчика</w:t>
      </w:r>
      <w:r/>
    </w:p>
    <w:p>
      <w:pPr>
        <w:pStyle w:val="814"/>
        <w:numPr>
          <w:ilvl w:val="0"/>
          <w:numId w:val="0"/>
        </w:numPr>
        <w:ind w:left="709" w:hanging="709"/>
        <w:tabs>
          <w:tab w:val="left" w:pos="3119" w:leader="none"/>
        </w:tabs>
      </w:pPr>
      <w:r>
        <w:rPr>
          <w:bCs w:val="0"/>
          <w:color w:val="auto"/>
        </w:rPr>
        <w:t xml:space="preserve">4.10.5.</w:t>
      </w:r>
      <w:r>
        <w:rPr>
          <w:bCs w:val="0"/>
          <w:color w:val="auto"/>
        </w:rPr>
        <w:tab/>
      </w:r>
      <w:r>
        <w:t xml:space="preserve">Предоставленные исходные материалы</w:t>
      </w:r>
      <w:r>
        <w:t xml:space="preserve"> не д</w:t>
      </w:r>
      <w:r>
        <w:t xml:space="preserve">олжны содержать информацию, нарушающую законодательство</w:t>
      </w:r>
      <w:r>
        <w:t xml:space="preserve"> РФ</w:t>
      </w:r>
      <w:r>
        <w:t xml:space="preserve">, </w:t>
      </w:r>
      <w:r>
        <w:t xml:space="preserve">и</w:t>
      </w:r>
      <w:r>
        <w:t xml:space="preserve"> рекламу товаров или услуг Заказчика.</w:t>
      </w:r>
      <w:bookmarkEnd w:id="254"/>
      <w:r/>
      <w:r/>
    </w:p>
    <w:p>
      <w:pPr>
        <w:pStyle w:val="814"/>
        <w:numPr>
          <w:ilvl w:val="0"/>
          <w:numId w:val="0"/>
        </w:numPr>
        <w:ind w:left="709" w:hanging="709"/>
        <w:tabs>
          <w:tab w:val="left" w:pos="3119" w:leader="none"/>
        </w:tabs>
      </w:pPr>
      <w:r/>
      <w:bookmarkStart w:id="255" w:name="_Ref178639615"/>
      <w:r>
        <w:rPr>
          <w:bCs w:val="0"/>
          <w:color w:val="auto"/>
        </w:rPr>
        <w:t xml:space="preserve">4.10.6.</w:t>
      </w:r>
      <w:r>
        <w:rPr>
          <w:bCs w:val="0"/>
          <w:color w:val="auto"/>
        </w:rPr>
        <w:tab/>
      </w:r>
      <w:r>
        <w:t xml:space="preserve">Предоставленные исходные материалы</w:t>
      </w:r>
      <w:r>
        <w:t xml:space="preserve"> не д</w:t>
      </w:r>
      <w:r>
        <w:t xml:space="preserve">олжны содержать использование</w:t>
      </w:r>
      <w:r>
        <w:t xml:space="preserve"> и в</w:t>
      </w:r>
      <w:r>
        <w:t xml:space="preserve">недрение: клиентских скриптов, внедряемых объеков (java-апплеты, flash</w:t>
      </w:r>
      <w:r>
        <w:t xml:space="preserve"> и т</w:t>
      </w:r>
      <w:r>
        <w:t xml:space="preserve">.п.), frame</w:t>
      </w:r>
      <w:r>
        <w:t xml:space="preserve"> и i</w:t>
      </w:r>
      <w:r>
        <w:t xml:space="preserve">frame, каскадных таблиц стилей, </w:t>
      </w:r>
      <w:r>
        <w:t xml:space="preserve">переопределяющих используемы</w:t>
      </w:r>
      <w:r>
        <w:t xml:space="preserve">е</w:t>
      </w:r>
      <w:r>
        <w:t xml:space="preserve"> на С</w:t>
      </w:r>
      <w:r>
        <w:t xml:space="preserve">айте, указание</w:t>
      </w:r>
      <w:r>
        <w:t xml:space="preserve"> на з</w:t>
      </w:r>
      <w:r>
        <w:t xml:space="preserve">аслуги Заказчика, присвоенные компаниями</w:t>
      </w:r>
      <w:r>
        <w:t xml:space="preserve">,</w:t>
      </w:r>
      <w:r>
        <w:t xml:space="preserve"> аналогичными Сайту.</w:t>
      </w:r>
      <w:bookmarkEnd w:id="255"/>
      <w:r/>
      <w:r/>
    </w:p>
    <w:p>
      <w:pPr>
        <w:pStyle w:val="814"/>
        <w:numPr>
          <w:ilvl w:val="0"/>
          <w:numId w:val="0"/>
        </w:numPr>
        <w:ind w:left="709" w:hanging="709"/>
        <w:tabs>
          <w:tab w:val="left" w:pos="3119" w:leader="none"/>
        </w:tabs>
      </w:pPr>
      <w:r>
        <w:rPr>
          <w:bCs w:val="0"/>
          <w:color w:val="auto"/>
        </w:rPr>
        <w:t xml:space="preserve">4.10.7.</w:t>
      </w:r>
      <w:r>
        <w:rPr>
          <w:bCs w:val="0"/>
          <w:color w:val="auto"/>
        </w:rPr>
        <w:tab/>
      </w:r>
      <w:r>
        <w:t xml:space="preserve">Если предоставленные исходные материалы Заказчика нарушают п</w:t>
      </w:r>
      <w:r>
        <w:t xml:space="preserve">п. </w:t>
      </w:r>
      <w:r>
        <w:t xml:space="preserve">4.10.8</w:t>
      </w:r>
      <w:r>
        <w:t xml:space="preserve"> и </w:t>
      </w:r>
      <w:r>
        <w:t xml:space="preserve">4.10.9</w:t>
      </w:r>
      <w:r>
        <w:t xml:space="preserve">,</w:t>
      </w:r>
      <w:r>
        <w:t xml:space="preserve"> Х</w:t>
      </w:r>
      <w:r>
        <w:t xml:space="preserve">эдхантер</w:t>
      </w:r>
      <w:r>
        <w:t xml:space="preserve"> вправе исключить элементы без согласования</w:t>
      </w:r>
      <w:r>
        <w:t xml:space="preserve"> с З</w:t>
      </w:r>
      <w:r>
        <w:t xml:space="preserve">аказчиком, уведомив Заказчика</w:t>
      </w:r>
      <w:r>
        <w:t xml:space="preserve"> об э</w:t>
      </w:r>
      <w:r>
        <w:t xml:space="preserve">том</w:t>
      </w:r>
      <w:r>
        <w:t xml:space="preserve"> по </w:t>
      </w:r>
      <w:r>
        <w:t xml:space="preserve">электронной почте</w:t>
      </w:r>
      <w:r>
        <w:t xml:space="preserve">. </w:t>
      </w:r>
      <w:r/>
    </w:p>
    <w:p>
      <w:pPr>
        <w:pStyle w:val="814"/>
        <w:numPr>
          <w:ilvl w:val="0"/>
          <w:numId w:val="0"/>
        </w:numPr>
        <w:ind w:left="709" w:hanging="709"/>
        <w:tabs>
          <w:tab w:val="left" w:pos="3119" w:leader="none"/>
        </w:tabs>
      </w:pPr>
      <w:r/>
      <w:bookmarkStart w:id="256" w:name="_Ref181269226"/>
      <w:r>
        <w:rPr>
          <w:bCs w:val="0"/>
          <w:color w:val="auto"/>
        </w:rPr>
        <w:t xml:space="preserve">4.10.8.</w:t>
      </w:r>
      <w:r>
        <w:rPr>
          <w:bCs w:val="0"/>
          <w:color w:val="auto"/>
        </w:rPr>
        <w:tab/>
      </w:r>
      <w:r>
        <w:t xml:space="preserve">Материалы</w:t>
      </w:r>
      <w:r>
        <w:t xml:space="preserve"> и и</w:t>
      </w:r>
      <w:r>
        <w:t xml:space="preserve">нформация Заказчика не должны нарушать законодательство, включая требования </w:t>
      </w:r>
      <w:r>
        <w:br/>
      </w:r>
      <w:r>
        <w:t xml:space="preserve">ФЗ «О рекламе»</w:t>
      </w:r>
      <w:r>
        <w:t xml:space="preserve">,</w:t>
      </w:r>
      <w:r>
        <w:t xml:space="preserve"> и п</w:t>
      </w:r>
      <w:r>
        <w:t xml:space="preserve">рава третьих лиц.</w:t>
      </w:r>
      <w:bookmarkEnd w:id="256"/>
      <w:r>
        <w:t xml:space="preserve"> </w:t>
      </w:r>
      <w:r/>
    </w:p>
    <w:p>
      <w:pPr>
        <w:pStyle w:val="814"/>
        <w:numPr>
          <w:ilvl w:val="0"/>
          <w:numId w:val="0"/>
        </w:numPr>
        <w:ind w:left="709"/>
      </w:pPr>
      <w:r>
        <w:t xml:space="preserve">Если </w:t>
      </w:r>
      <w:r>
        <w:t xml:space="preserve">Хэдхантер</w:t>
      </w:r>
      <w:r>
        <w:t xml:space="preserve"> привлекают</w:t>
      </w:r>
      <w:r>
        <w:t xml:space="preserve"> к о</w:t>
      </w:r>
      <w:r>
        <w:t xml:space="preserve">тветственности</w:t>
      </w:r>
      <w:r>
        <w:t xml:space="preserve"> за н</w:t>
      </w:r>
      <w:r>
        <w:t xml:space="preserve">арушение законодательства</w:t>
      </w:r>
      <w:r>
        <w:t xml:space="preserve"> РФ и</w:t>
      </w:r>
      <w:r>
        <w:t xml:space="preserve">з-за размещения информации Заказчика, Заказчик возмещает </w:t>
      </w:r>
      <w:r>
        <w:t xml:space="preserve">Хэдхантеру</w:t>
      </w:r>
      <w:r>
        <w:t xml:space="preserve"> все расходы, включая штрафы, </w:t>
      </w:r>
      <w:r>
        <w:t xml:space="preserve">судебные расходы</w:t>
      </w:r>
      <w:r>
        <w:t xml:space="preserve">,</w:t>
      </w:r>
      <w:r>
        <w:t xml:space="preserve"> в т</w:t>
      </w:r>
      <w:r>
        <w:t xml:space="preserve">ечение 10 дней </w:t>
      </w:r>
      <w:r>
        <w:t xml:space="preserve">после </w:t>
      </w:r>
      <w:r>
        <w:t xml:space="preserve">предъявления требования Заказчику. </w:t>
      </w:r>
      <w:r/>
    </w:p>
    <w:p>
      <w:pPr>
        <w:pStyle w:val="814"/>
        <w:numPr>
          <w:ilvl w:val="0"/>
          <w:numId w:val="0"/>
        </w:numPr>
        <w:ind w:left="709" w:hanging="709"/>
        <w:tabs>
          <w:tab w:val="left" w:pos="3119" w:leader="none"/>
        </w:tabs>
      </w:pPr>
      <w:r/>
      <w:bookmarkStart w:id="257" w:name="_Ref181269244"/>
      <w:r>
        <w:rPr>
          <w:bCs w:val="0"/>
          <w:color w:val="auto"/>
        </w:rPr>
        <w:t xml:space="preserve">4.10.9.</w:t>
      </w:r>
      <w:r>
        <w:rPr>
          <w:bCs w:val="0"/>
          <w:color w:val="auto"/>
        </w:rPr>
        <w:tab/>
      </w:r>
      <w:r>
        <w:t xml:space="preserve">Если материалы Заказчика для размещения</w:t>
      </w:r>
      <w:r>
        <w:t xml:space="preserve"> в С</w:t>
      </w:r>
      <w:r>
        <w:t xml:space="preserve">пецпроекте подлежат маркировке</w:t>
      </w:r>
      <w:r>
        <w:t xml:space="preserve"> в с</w:t>
      </w:r>
      <w:r>
        <w:t xml:space="preserve">оответствии</w:t>
      </w:r>
      <w:r>
        <w:t xml:space="preserve"> с т</w:t>
      </w:r>
      <w:r>
        <w:t xml:space="preserve">ребованиями ФЗ «О защите детей</w:t>
      </w:r>
      <w:r>
        <w:t xml:space="preserve"> от и</w:t>
      </w:r>
      <w:r>
        <w:t xml:space="preserve">нформации, причиняющей вред</w:t>
      </w:r>
      <w:r>
        <w:t xml:space="preserve"> их з</w:t>
      </w:r>
      <w:r>
        <w:t xml:space="preserve">доровью</w:t>
      </w:r>
      <w:r>
        <w:t xml:space="preserve"> и р</w:t>
      </w:r>
      <w:r>
        <w:t xml:space="preserve">азвитию»</w:t>
      </w:r>
      <w:r>
        <w:t xml:space="preserve">,</w:t>
      </w:r>
      <w:r>
        <w:t xml:space="preserve"> Заказчик обязан определить категорию такой информационной продукции. Если Заказчик</w:t>
      </w:r>
      <w:r>
        <w:t xml:space="preserve"> не м</w:t>
      </w:r>
      <w:r>
        <w:t xml:space="preserve">аркирует рекламный материал,</w:t>
      </w:r>
      <w:r>
        <w:t xml:space="preserve"> то </w:t>
      </w:r>
      <w:r>
        <w:t xml:space="preserve">Хэдхантер</w:t>
      </w:r>
      <w:r>
        <w:t xml:space="preserve"> не п</w:t>
      </w:r>
      <w:r>
        <w:t xml:space="preserve">роизводит размещение такого материала</w:t>
      </w:r>
      <w:r>
        <w:t xml:space="preserve"> до м</w:t>
      </w:r>
      <w:r>
        <w:t xml:space="preserve">омента маркировки</w:t>
      </w:r>
      <w:r>
        <w:t xml:space="preserve">,</w:t>
      </w:r>
      <w:r>
        <w:t xml:space="preserve"> и в</w:t>
      </w:r>
      <w:r>
        <w:t xml:space="preserve"> этом случае </w:t>
      </w:r>
      <w:r>
        <w:t xml:space="preserve">Хэдхантер</w:t>
      </w:r>
      <w:r>
        <w:t xml:space="preserve"> не н</w:t>
      </w:r>
      <w:r>
        <w:t xml:space="preserve">есет </w:t>
      </w:r>
      <w:r>
        <w:t xml:space="preserve">ответственност</w:t>
      </w:r>
      <w:r>
        <w:t xml:space="preserve">ь</w:t>
      </w:r>
      <w:r>
        <w:t xml:space="preserve"> </w:t>
      </w:r>
      <w:r>
        <w:t xml:space="preserve">перед Заказчиком</w:t>
      </w:r>
      <w:r>
        <w:t xml:space="preserve"> за н</w:t>
      </w:r>
      <w:r>
        <w:t xml:space="preserve">е размещение.</w:t>
      </w:r>
      <w:bookmarkEnd w:id="257"/>
      <w:r/>
      <w:r/>
    </w:p>
    <w:p>
      <w:pPr>
        <w:pStyle w:val="814"/>
        <w:numPr>
          <w:ilvl w:val="0"/>
          <w:numId w:val="0"/>
        </w:numPr>
        <w:ind w:left="709" w:hanging="709"/>
        <w:tabs>
          <w:tab w:val="left" w:pos="3119" w:leader="none"/>
        </w:tabs>
      </w:pPr>
      <w:r>
        <w:rPr>
          <w:bCs w:val="0"/>
          <w:color w:val="auto"/>
        </w:rPr>
        <w:t xml:space="preserve">4.10.10.</w:t>
      </w:r>
      <w:r>
        <w:rPr>
          <w:bCs w:val="0"/>
          <w:color w:val="auto"/>
        </w:rPr>
        <w:tab/>
      </w:r>
      <w:r>
        <w:t xml:space="preserve">Заказчик обязан</w:t>
      </w:r>
      <w:r>
        <w:t xml:space="preserve"> по </w:t>
      </w:r>
      <w:r>
        <w:t xml:space="preserve">электронной почте </w:t>
      </w:r>
      <w:r>
        <w:t xml:space="preserve">сообщить </w:t>
      </w:r>
      <w:r>
        <w:t xml:space="preserve">Хэдхантеру</w:t>
      </w:r>
      <w:r>
        <w:t xml:space="preserve"> категорию информационной продукции</w:t>
      </w:r>
      <w:r>
        <w:t xml:space="preserve"> в р</w:t>
      </w:r>
      <w:r>
        <w:t xml:space="preserve">екламном материале</w:t>
      </w:r>
      <w:r>
        <w:t xml:space="preserve"> в с</w:t>
      </w:r>
      <w:r>
        <w:t xml:space="preserve">оответствии</w:t>
      </w:r>
      <w:r>
        <w:t xml:space="preserve"> с т</w:t>
      </w:r>
      <w:r>
        <w:t xml:space="preserve">ребованиями ФЗ «О защите детей</w:t>
      </w:r>
      <w:r>
        <w:t xml:space="preserve"> от и</w:t>
      </w:r>
      <w:r>
        <w:t xml:space="preserve">нформации, причиняющей вред</w:t>
      </w:r>
      <w:r>
        <w:t xml:space="preserve"> их з</w:t>
      </w:r>
      <w:r>
        <w:t xml:space="preserve">доровью</w:t>
      </w:r>
      <w:r>
        <w:t xml:space="preserve"> и р</w:t>
      </w:r>
      <w:r>
        <w:t xml:space="preserve">азвитию»</w:t>
      </w:r>
      <w:r>
        <w:t xml:space="preserve">.</w:t>
      </w:r>
      <w:r>
        <w:t xml:space="preserve"> </w:t>
      </w:r>
      <w:r>
        <w:t xml:space="preserve">Хэдхантер</w:t>
      </w:r>
      <w:r>
        <w:t xml:space="preserve"> указывает категорию такой информационной продукции</w:t>
      </w:r>
      <w:r>
        <w:t xml:space="preserve"> в р</w:t>
      </w:r>
      <w:r>
        <w:t xml:space="preserve">екламном материале или баннере.</w:t>
      </w:r>
      <w:r/>
    </w:p>
    <w:p>
      <w:pPr>
        <w:pStyle w:val="814"/>
        <w:numPr>
          <w:ilvl w:val="0"/>
          <w:numId w:val="0"/>
        </w:numPr>
        <w:ind w:left="709" w:hanging="709"/>
        <w:tabs>
          <w:tab w:val="left" w:pos="3119" w:leader="none"/>
        </w:tabs>
      </w:pPr>
      <w:r>
        <w:rPr>
          <w:bCs w:val="0"/>
          <w:color w:val="auto"/>
        </w:rPr>
        <w:t xml:space="preserve">4.10.11.</w:t>
      </w:r>
      <w:r>
        <w:rPr>
          <w:bCs w:val="0"/>
          <w:color w:val="auto"/>
        </w:rPr>
        <w:tab/>
      </w:r>
      <w:r>
        <w:t xml:space="preserve">Если</w:t>
      </w:r>
      <w:r>
        <w:t xml:space="preserve"> </w:t>
      </w:r>
      <w:r>
        <w:t xml:space="preserve">третьи лица</w:t>
      </w:r>
      <w:r>
        <w:t xml:space="preserve"> </w:t>
      </w:r>
      <w:r>
        <w:t xml:space="preserve">предъявят </w:t>
      </w:r>
      <w:r>
        <w:t xml:space="preserve">к </w:t>
      </w:r>
      <w:r>
        <w:t xml:space="preserve">Хэдхантеру</w:t>
      </w:r>
      <w:r>
        <w:t xml:space="preserve"> </w:t>
      </w:r>
      <w:r>
        <w:t xml:space="preserve">претензи</w:t>
      </w:r>
      <w:r>
        <w:t xml:space="preserve">и</w:t>
      </w:r>
      <w:r>
        <w:t xml:space="preserve"> </w:t>
      </w:r>
      <w:r>
        <w:t xml:space="preserve">из-за отсутствия или неверной </w:t>
      </w:r>
      <w:r>
        <w:t xml:space="preserve">классификаци</w:t>
      </w:r>
      <w:r>
        <w:t xml:space="preserve">и</w:t>
      </w:r>
      <w:r>
        <w:t xml:space="preserve"> </w:t>
      </w:r>
      <w:r>
        <w:t xml:space="preserve">информационной продукции</w:t>
      </w:r>
      <w:r>
        <w:t xml:space="preserve"> в р</w:t>
      </w:r>
      <w:r>
        <w:t xml:space="preserve">екламных материалах, Заказчик разрешает эти претензии</w:t>
      </w:r>
      <w:r>
        <w:t xml:space="preserve"> и з</w:t>
      </w:r>
      <w:r>
        <w:t xml:space="preserve">а свой счет возмещает все убытки </w:t>
      </w:r>
      <w:r>
        <w:t xml:space="preserve">Хэдхантера</w:t>
      </w:r>
      <w:r>
        <w:t xml:space="preserve">, возникшие</w:t>
      </w:r>
      <w:r>
        <w:t xml:space="preserve"> в с</w:t>
      </w:r>
      <w:r>
        <w:t xml:space="preserve">вязи</w:t>
      </w:r>
      <w:r>
        <w:t xml:space="preserve"> с н</w:t>
      </w:r>
      <w:r>
        <w:t xml:space="preserve">ими.</w:t>
      </w:r>
      <w:r/>
    </w:p>
    <w:p>
      <w:pPr>
        <w:pStyle w:val="827"/>
      </w:pPr>
      <w:r>
        <w:t xml:space="preserve">Разработка</w:t>
      </w:r>
      <w:r>
        <w:t xml:space="preserve"> и </w:t>
      </w:r>
      <w:r>
        <w:t xml:space="preserve">согласовани</w:t>
      </w:r>
      <w:r>
        <w:t xml:space="preserve">е</w:t>
      </w:r>
      <w:r>
        <w:t xml:space="preserve"> </w:t>
      </w:r>
      <w:r>
        <w:t xml:space="preserve">макета</w:t>
      </w:r>
      <w:r/>
    </w:p>
    <w:p>
      <w:pPr>
        <w:pStyle w:val="814"/>
        <w:numPr>
          <w:ilvl w:val="0"/>
          <w:numId w:val="0"/>
        </w:numPr>
        <w:ind w:left="709" w:hanging="709"/>
        <w:tabs>
          <w:tab w:val="left" w:pos="3119" w:leader="none"/>
        </w:tabs>
      </w:pPr>
      <w:r>
        <w:rPr>
          <w:bCs w:val="0"/>
          <w:color w:val="auto"/>
        </w:rPr>
        <w:t xml:space="preserve">4.10.12.</w:t>
      </w:r>
      <w:r>
        <w:rPr>
          <w:bCs w:val="0"/>
          <w:color w:val="auto"/>
        </w:rPr>
        <w:tab/>
      </w:r>
      <w:r>
        <w:t xml:space="preserve">Хэдхантер</w:t>
      </w:r>
      <w:r>
        <w:t xml:space="preserve"> начинает разрабатывать Макет</w:t>
      </w:r>
      <w:r>
        <w:t xml:space="preserve"> в т</w:t>
      </w:r>
      <w:r>
        <w:t xml:space="preserve">ечение 12 рабочих дней</w:t>
      </w:r>
      <w:r>
        <w:t xml:space="preserve"> с м</w:t>
      </w:r>
      <w:r>
        <w:t xml:space="preserve">омента получения материалов Заказчика</w:t>
      </w:r>
      <w:r>
        <w:t xml:space="preserve"> и н</w:t>
      </w:r>
      <w:r>
        <w:t xml:space="preserve">аправляет его Заказчику</w:t>
      </w:r>
      <w:r>
        <w:t xml:space="preserve"> на с</w:t>
      </w:r>
      <w:r>
        <w:t xml:space="preserve">огласование.</w:t>
      </w:r>
      <w:r/>
    </w:p>
    <w:p>
      <w:pPr>
        <w:pStyle w:val="814"/>
        <w:numPr>
          <w:ilvl w:val="0"/>
          <w:numId w:val="0"/>
        </w:numPr>
        <w:ind w:left="709" w:hanging="709"/>
        <w:tabs>
          <w:tab w:val="left" w:pos="3119" w:leader="none"/>
        </w:tabs>
      </w:pPr>
      <w:r>
        <w:rPr>
          <w:bCs w:val="0"/>
          <w:color w:val="auto"/>
        </w:rPr>
        <w:t xml:space="preserve">4.10.13.</w:t>
      </w:r>
      <w:r>
        <w:rPr>
          <w:bCs w:val="0"/>
          <w:color w:val="auto"/>
        </w:rPr>
        <w:tab/>
      </w:r>
      <w:r>
        <w:t xml:space="preserve">В течение 3 рабочих дней</w:t>
      </w:r>
      <w:r>
        <w:t xml:space="preserve"> с м</w:t>
      </w:r>
      <w:r>
        <w:t xml:space="preserve">омента получения</w:t>
      </w:r>
      <w:r>
        <w:t xml:space="preserve"> от </w:t>
      </w:r>
      <w:r>
        <w:t xml:space="preserve">Хэдхантера</w:t>
      </w:r>
      <w:r>
        <w:t xml:space="preserve"> Макета Заказчик согласовывает его или запрашивает доработку Макета,</w:t>
      </w:r>
      <w:r>
        <w:t xml:space="preserve"> но н</w:t>
      </w:r>
      <w:r>
        <w:t xml:space="preserve">е более 4 раз. Срок доработки </w:t>
      </w:r>
      <w:r>
        <w:t xml:space="preserve">–</w:t>
      </w:r>
      <w:r>
        <w:t xml:space="preserve"> 7 рабочих дней</w:t>
      </w:r>
      <w:r>
        <w:t xml:space="preserve"> с м</w:t>
      </w:r>
      <w:r>
        <w:t xml:space="preserve">омента получения требования</w:t>
      </w:r>
      <w:r>
        <w:t xml:space="preserve"> от З</w:t>
      </w:r>
      <w:r>
        <w:t xml:space="preserve">аказчика. Срок согласования доработанного Макета Заказчиком </w:t>
      </w:r>
      <w:r>
        <w:t xml:space="preserve">–</w:t>
      </w:r>
      <w:r>
        <w:t xml:space="preserve"> 3 рабочих дня</w:t>
      </w:r>
      <w:r>
        <w:t xml:space="preserve"> с м</w:t>
      </w:r>
      <w:r>
        <w:t xml:space="preserve">омента получения его</w:t>
      </w:r>
      <w:r>
        <w:t xml:space="preserve"> от </w:t>
      </w:r>
      <w:r>
        <w:t xml:space="preserve">Хэдхантера</w:t>
      </w:r>
      <w:r>
        <w:t xml:space="preserve">.</w:t>
      </w:r>
      <w:r/>
    </w:p>
    <w:p>
      <w:pPr>
        <w:pStyle w:val="814"/>
        <w:numPr>
          <w:ilvl w:val="0"/>
          <w:numId w:val="0"/>
        </w:numPr>
        <w:ind w:left="709" w:hanging="709"/>
        <w:tabs>
          <w:tab w:val="left" w:pos="3119" w:leader="none"/>
        </w:tabs>
      </w:pPr>
      <w:r>
        <w:rPr>
          <w:bCs w:val="0"/>
          <w:color w:val="auto"/>
        </w:rPr>
        <w:t xml:space="preserve">4.10.14.</w:t>
      </w:r>
      <w:r>
        <w:rPr>
          <w:bCs w:val="0"/>
          <w:color w:val="auto"/>
        </w:rPr>
        <w:tab/>
      </w:r>
      <w:r>
        <w:t xml:space="preserve">Если Заказчик</w:t>
      </w:r>
      <w:r>
        <w:t xml:space="preserve"> не с</w:t>
      </w:r>
      <w:r>
        <w:t xml:space="preserve">огласует Макет после последней доработки</w:t>
      </w:r>
      <w:r>
        <w:t xml:space="preserve"> в у</w:t>
      </w:r>
      <w:r>
        <w:t xml:space="preserve">становленный срок, Макет Рекламного Спецпроекта считается согласованным.</w:t>
      </w:r>
      <w:r/>
    </w:p>
    <w:p>
      <w:pPr>
        <w:pStyle w:val="814"/>
        <w:numPr>
          <w:ilvl w:val="0"/>
          <w:numId w:val="0"/>
        </w:numPr>
        <w:ind w:left="709" w:hanging="709"/>
        <w:tabs>
          <w:tab w:val="left" w:pos="3119" w:leader="none"/>
        </w:tabs>
      </w:pPr>
      <w:r>
        <w:rPr>
          <w:bCs w:val="0"/>
          <w:color w:val="auto"/>
        </w:rPr>
        <w:t xml:space="preserve">4.10.15.</w:t>
      </w:r>
      <w:r>
        <w:rPr>
          <w:bCs w:val="0"/>
          <w:color w:val="auto"/>
        </w:rPr>
        <w:tab/>
      </w:r>
      <w:r>
        <w:t xml:space="preserve">Хэдхантер</w:t>
      </w:r>
      <w:r>
        <w:t xml:space="preserve"> в т</w:t>
      </w:r>
      <w:r>
        <w:t xml:space="preserve">ечение 12 рабочих дней</w:t>
      </w:r>
      <w:r>
        <w:t xml:space="preserve"> с м</w:t>
      </w:r>
      <w:r>
        <w:t xml:space="preserve">омента согласования Макета подготавливает исходные материалы </w:t>
      </w:r>
      <w:r>
        <w:br/>
      </w:r>
      <w:r>
        <w:t xml:space="preserve">для верстки. Верстка Макета происходит согласно Требованиям</w:t>
      </w:r>
      <w:r>
        <w:t xml:space="preserve"> к П</w:t>
      </w:r>
      <w:r>
        <w:t xml:space="preserve">О, размещенным</w:t>
      </w:r>
      <w:r>
        <w:t xml:space="preserve"> на с</w:t>
      </w:r>
      <w:r>
        <w:t xml:space="preserve">айте</w:t>
      </w:r>
      <w:r>
        <w:t xml:space="preserve">,</w:t>
      </w:r>
      <w:r>
        <w:t xml:space="preserve"> по с</w:t>
      </w:r>
      <w:r>
        <w:t xml:space="preserve">сылке:</w:t>
      </w:r>
      <w:r>
        <w:t xml:space="preserve"> </w:t>
      </w:r>
      <w:r>
        <w:t xml:space="preserve">hh.ru/article/176.</w:t>
      </w:r>
      <w:r/>
    </w:p>
    <w:p>
      <w:pPr>
        <w:pStyle w:val="814"/>
        <w:numPr>
          <w:ilvl w:val="0"/>
          <w:numId w:val="0"/>
        </w:numPr>
        <w:ind w:left="709" w:hanging="709"/>
        <w:tabs>
          <w:tab w:val="left" w:pos="3119" w:leader="none"/>
        </w:tabs>
      </w:pPr>
      <w:r>
        <w:rPr>
          <w:bCs w:val="0"/>
          <w:color w:val="auto"/>
        </w:rPr>
        <w:t xml:space="preserve">4.10.16.</w:t>
      </w:r>
      <w:r>
        <w:rPr>
          <w:bCs w:val="0"/>
          <w:color w:val="auto"/>
        </w:rPr>
        <w:tab/>
      </w:r>
      <w:r>
        <w:t xml:space="preserve">В случае включения</w:t>
      </w:r>
      <w:r>
        <w:t xml:space="preserve"> в с</w:t>
      </w:r>
      <w:r>
        <w:t xml:space="preserve">траницу Рекламного Спецпроекта дополнительных надстроек Стороны согласовывают</w:t>
      </w:r>
      <w:r>
        <w:t xml:space="preserve"> их р</w:t>
      </w:r>
      <w:r>
        <w:t xml:space="preserve">еализацию</w:t>
      </w:r>
      <w:r>
        <w:t xml:space="preserve"> в З</w:t>
      </w:r>
      <w:r>
        <w:t xml:space="preserve">аказе или Договоре.</w:t>
      </w:r>
      <w:r/>
    </w:p>
    <w:p>
      <w:pPr>
        <w:pStyle w:val="814"/>
        <w:numPr>
          <w:ilvl w:val="0"/>
          <w:numId w:val="0"/>
        </w:numPr>
        <w:ind w:left="709" w:hanging="709"/>
        <w:tabs>
          <w:tab w:val="left" w:pos="3119" w:leader="none"/>
        </w:tabs>
      </w:pPr>
      <w:r>
        <w:rPr>
          <w:bCs w:val="0"/>
          <w:color w:val="auto"/>
        </w:rPr>
        <w:t xml:space="preserve">4.10.17.</w:t>
      </w:r>
      <w:r>
        <w:rPr>
          <w:bCs w:val="0"/>
          <w:color w:val="auto"/>
        </w:rPr>
        <w:tab/>
      </w:r>
      <w:r>
        <w:t xml:space="preserve">Если Заказчик отказывается</w:t>
      </w:r>
      <w:r>
        <w:t xml:space="preserve"> от У</w:t>
      </w:r>
      <w:r>
        <w:t xml:space="preserve">слуги после получения Макета,</w:t>
      </w:r>
      <w:r>
        <w:t xml:space="preserve"> то </w:t>
      </w:r>
      <w:r>
        <w:t xml:space="preserve">Хэдхантер</w:t>
      </w:r>
      <w:r>
        <w:t xml:space="preserve"> удерживает 70%</w:t>
      </w:r>
      <w:r>
        <w:t xml:space="preserve"> от с</w:t>
      </w:r>
      <w:r>
        <w:t xml:space="preserve">тоимости Услуги</w:t>
      </w:r>
      <w:r>
        <w:t xml:space="preserve"> в к</w:t>
      </w:r>
      <w:r>
        <w:t xml:space="preserve">ачестве возмещения произведенных </w:t>
      </w:r>
      <w:r>
        <w:t xml:space="preserve">Хэдхантером</w:t>
      </w:r>
      <w:r>
        <w:t xml:space="preserve"> затрат при оказании Услуги.</w:t>
      </w:r>
      <w:r/>
    </w:p>
    <w:p>
      <w:pPr>
        <w:pStyle w:val="814"/>
        <w:numPr>
          <w:ilvl w:val="0"/>
          <w:numId w:val="0"/>
        </w:numPr>
        <w:ind w:left="709" w:hanging="709"/>
        <w:tabs>
          <w:tab w:val="left" w:pos="3119" w:leader="none"/>
        </w:tabs>
      </w:pPr>
      <w:r>
        <w:rPr>
          <w:bCs w:val="0"/>
          <w:color w:val="auto"/>
        </w:rPr>
        <w:t xml:space="preserve">4.10.18.</w:t>
      </w:r>
      <w:r>
        <w:rPr>
          <w:bCs w:val="0"/>
          <w:color w:val="auto"/>
        </w:rPr>
        <w:tab/>
      </w:r>
      <w:r>
        <w:t xml:space="preserve">Хэдхантер</w:t>
      </w:r>
      <w:r>
        <w:t xml:space="preserve"> вправе привлекать третьих лиц для оказания Услуги. Ответственность</w:t>
      </w:r>
      <w:r>
        <w:t xml:space="preserve"> за д</w:t>
      </w:r>
      <w:r>
        <w:t xml:space="preserve">ействия таких лиц несет </w:t>
      </w:r>
      <w:r>
        <w:t xml:space="preserve">Хэдхантер</w:t>
      </w:r>
      <w:r>
        <w:t xml:space="preserve">.</w:t>
      </w:r>
      <w:r/>
    </w:p>
    <w:p>
      <w:pPr>
        <w:pStyle w:val="827"/>
      </w:pPr>
      <w:r>
        <w:t xml:space="preserve">Исключительное право</w:t>
      </w:r>
      <w:r/>
    </w:p>
    <w:p>
      <w:pPr>
        <w:pStyle w:val="814"/>
        <w:numPr>
          <w:ilvl w:val="0"/>
          <w:numId w:val="0"/>
        </w:numPr>
        <w:ind w:left="709" w:hanging="709"/>
        <w:tabs>
          <w:tab w:val="left" w:pos="3119" w:leader="none"/>
        </w:tabs>
      </w:pPr>
      <w:r>
        <w:rPr>
          <w:bCs w:val="0"/>
          <w:color w:val="auto"/>
        </w:rPr>
        <w:t xml:space="preserve">4.10.19.</w:t>
      </w:r>
      <w:r>
        <w:rPr>
          <w:bCs w:val="0"/>
          <w:color w:val="auto"/>
        </w:rPr>
        <w:tab/>
      </w:r>
      <w:r>
        <w:t xml:space="preserve">Итог оказания Услуги </w:t>
      </w:r>
      <w:r>
        <w:t xml:space="preserve">–</w:t>
      </w:r>
      <w:r>
        <w:t xml:space="preserve"> разработанный</w:t>
      </w:r>
      <w:r>
        <w:t xml:space="preserve"> и с</w:t>
      </w:r>
      <w:r>
        <w:t xml:space="preserve">огласованный Заказчиком Макет интернет-страницы </w:t>
      </w:r>
      <w:r>
        <w:t xml:space="preserve">Рекламн</w:t>
      </w:r>
      <w:r>
        <w:t xml:space="preserve">ого</w:t>
      </w:r>
      <w:r>
        <w:t xml:space="preserve"> </w:t>
      </w:r>
      <w:r>
        <w:t xml:space="preserve">Спецпроект</w:t>
      </w:r>
      <w:r>
        <w:t xml:space="preserve">а</w:t>
      </w:r>
      <w:r>
        <w:t xml:space="preserve">.</w:t>
      </w:r>
      <w:r>
        <w:t xml:space="preserve"> По ф</w:t>
      </w:r>
      <w:r>
        <w:t xml:space="preserve">акту оказания Услуги </w:t>
      </w:r>
      <w:r>
        <w:t xml:space="preserve">Хэдхантер</w:t>
      </w:r>
      <w:r>
        <w:t xml:space="preserve"> передает Заказчику послойный Макет интернет-страницы Рекламного Спецпроекта.</w:t>
      </w:r>
      <w:r/>
    </w:p>
    <w:p>
      <w:pPr>
        <w:pStyle w:val="814"/>
        <w:numPr>
          <w:ilvl w:val="0"/>
          <w:numId w:val="0"/>
        </w:numPr>
        <w:ind w:left="709" w:hanging="709"/>
        <w:tabs>
          <w:tab w:val="left" w:pos="3119" w:leader="none"/>
        </w:tabs>
      </w:pPr>
      <w:r>
        <w:rPr>
          <w:bCs w:val="0"/>
          <w:color w:val="auto"/>
        </w:rPr>
        <w:t xml:space="preserve">4.10.20.</w:t>
      </w:r>
      <w:r>
        <w:rPr>
          <w:bCs w:val="0"/>
          <w:color w:val="auto"/>
        </w:rPr>
        <w:tab/>
      </w:r>
      <w:r>
        <w:t xml:space="preserve">Исключительное право</w:t>
      </w:r>
      <w:r>
        <w:t xml:space="preserve"> на р</w:t>
      </w:r>
      <w:r>
        <w:t xml:space="preserve">езультат оказания Услуг переходит Заказчику</w:t>
      </w:r>
      <w:r>
        <w:t xml:space="preserve"> в п</w:t>
      </w:r>
      <w:r>
        <w:t xml:space="preserve">олном объеме.</w:t>
      </w:r>
      <w:r/>
    </w:p>
    <w:p>
      <w:pPr>
        <w:pStyle w:val="814"/>
        <w:numPr>
          <w:ilvl w:val="0"/>
          <w:numId w:val="0"/>
        </w:numPr>
        <w:ind w:left="709" w:hanging="709"/>
        <w:tabs>
          <w:tab w:val="left" w:pos="3119" w:leader="none"/>
        </w:tabs>
      </w:pPr>
      <w:r>
        <w:rPr>
          <w:bCs w:val="0"/>
          <w:color w:val="auto"/>
        </w:rPr>
        <w:t xml:space="preserve">4.10.21.</w:t>
      </w:r>
      <w:r>
        <w:rPr>
          <w:bCs w:val="0"/>
          <w:color w:val="auto"/>
        </w:rPr>
        <w:tab/>
      </w:r>
      <w:r>
        <w:t xml:space="preserve">Исключительное право на результат оказания Услуг переходит Заказчику в момент передачи результата Заказчику посредством подписания Акта об оказании услуг. Стоимость исключительного права включена в стоимость оказания Услуги</w:t>
      </w:r>
      <w:r>
        <w:t xml:space="preserve"> и с</w:t>
      </w:r>
      <w:r>
        <w:t xml:space="preserve">оставляет 10% от стоимости оказанной услуги.</w:t>
      </w:r>
      <w:r/>
    </w:p>
    <w:p>
      <w:pPr>
        <w:pStyle w:val="827"/>
      </w:pPr>
      <w:r>
        <w:t xml:space="preserve">Обработка персональных данных</w:t>
      </w:r>
      <w:r/>
    </w:p>
    <w:p>
      <w:pPr>
        <w:pStyle w:val="814"/>
        <w:numPr>
          <w:ilvl w:val="0"/>
          <w:numId w:val="0"/>
        </w:numPr>
        <w:ind w:left="709" w:hanging="709"/>
        <w:tabs>
          <w:tab w:val="left" w:pos="3119" w:leader="none"/>
        </w:tabs>
      </w:pPr>
      <w:r>
        <w:rPr>
          <w:bCs w:val="0"/>
          <w:color w:val="auto"/>
        </w:rPr>
        <w:t xml:space="preserve">4.10.22.</w:t>
      </w:r>
      <w:r>
        <w:rPr>
          <w:bCs w:val="0"/>
          <w:color w:val="auto"/>
        </w:rPr>
        <w:tab/>
      </w:r>
      <w:r>
        <w:t xml:space="preserve">Хэдхантер</w:t>
      </w:r>
      <w:r>
        <w:t xml:space="preserve"> может разместить на странице Рекламного Спецпроекта инструмент для сбора персональной информации Пользователей для Заказчика как оператора персональных данных, если это необходимо. </w:t>
      </w:r>
      <w:r/>
    </w:p>
    <w:p>
      <w:pPr>
        <w:pStyle w:val="814"/>
        <w:numPr>
          <w:ilvl w:val="0"/>
          <w:numId w:val="0"/>
        </w:numPr>
        <w:ind w:left="709"/>
      </w:pPr>
      <w:r>
        <w:t xml:space="preserve">Чтобы обеспечить правомерную обработку таких данных, Заказчик обязуется предоставить, а </w:t>
      </w:r>
      <w:r>
        <w:t xml:space="preserve">Хэдхантер</w:t>
      </w:r>
      <w:r>
        <w:t xml:space="preserve"> – разместить на странице Рекламного Спецпроекта согласие на обработку персональных данных Пользователя по согласованной сторонами форме.</w:t>
      </w:r>
      <w:r/>
    </w:p>
    <w:p>
      <w:pPr>
        <w:pStyle w:val="827"/>
      </w:pPr>
      <w:r>
        <w:t xml:space="preserve">Коммуникация </w:t>
      </w:r>
      <w:r/>
    </w:p>
    <w:p>
      <w:pPr>
        <w:pStyle w:val="814"/>
        <w:numPr>
          <w:ilvl w:val="0"/>
          <w:numId w:val="0"/>
        </w:numPr>
        <w:ind w:left="709" w:hanging="709"/>
        <w:tabs>
          <w:tab w:val="left" w:pos="3119" w:leader="none"/>
        </w:tabs>
      </w:pPr>
      <w:r>
        <w:rPr>
          <w:bCs w:val="0"/>
          <w:color w:val="auto"/>
        </w:rPr>
        <w:t xml:space="preserve">4.10.23.</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4.10.24.</w:t>
      </w:r>
      <w:r>
        <w:rPr>
          <w:bCs w:val="0"/>
          <w:color w:val="auto"/>
        </w:rPr>
        <w:tab/>
      </w:r>
      <w:r>
        <w:t xml:space="preserve">Хэдхантер</w:t>
      </w:r>
      <w:r>
        <w:t xml:space="preserve"> выставляет документы, подтверждающие </w:t>
      </w:r>
      <w:r>
        <w:t xml:space="preserve">оказани</w:t>
      </w:r>
      <w:r>
        <w:t xml:space="preserve">е</w:t>
      </w:r>
      <w:r>
        <w:t xml:space="preserve"> </w:t>
      </w:r>
      <w:r>
        <w:t xml:space="preserve">Услуг. </w:t>
      </w:r>
      <w:r>
        <w:br/>
      </w:r>
      <w:r>
        <w:t xml:space="preserve">Дата документа </w:t>
      </w:r>
      <w:r>
        <w:t xml:space="preserve">–</w:t>
      </w:r>
      <w:r>
        <w:t xml:space="preserve"> день предоставления Заказчику Макета страницы Рекламного Спецпроекта.</w:t>
      </w:r>
      <w:r/>
    </w:p>
    <w:p>
      <w:pPr>
        <w:pStyle w:val="816"/>
        <w:numPr>
          <w:ilvl w:val="0"/>
          <w:numId w:val="0"/>
        </w:numPr>
        <w:ind w:left="709" w:hanging="709"/>
      </w:pPr>
      <w:r/>
      <w:bookmarkStart w:id="258" w:name="_Toc187692351"/>
      <w:r>
        <w:rPr>
          <w:rFonts w:eastAsia="Arial" w:cs="Arial"/>
          <w:b w:val="0"/>
          <w:sz w:val="16"/>
          <w:szCs w:val="16"/>
        </w:rPr>
        <w:t xml:space="preserve">4.11.</w:t>
      </w:r>
      <w:r>
        <w:rPr>
          <w:rFonts w:eastAsia="Arial" w:cs="Arial"/>
          <w:b w:val="0"/>
          <w:sz w:val="16"/>
          <w:szCs w:val="16"/>
        </w:rPr>
        <w:tab/>
      </w:r>
      <w:r>
        <w:t xml:space="preserve">Размещение рекламного спецпроекта</w:t>
      </w:r>
      <w:bookmarkEnd w:id="258"/>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4.11.1.</w:t>
      </w:r>
      <w:r>
        <w:rPr>
          <w:bCs w:val="0"/>
          <w:color w:val="auto"/>
        </w:rPr>
        <w:tab/>
      </w:r>
      <w:r>
        <w:t xml:space="preserve">Хэдхантер</w:t>
      </w:r>
      <w:r>
        <w:t xml:space="preserve"> предоставляет Услугу «Размещение Рекламного Спецпроекта» </w:t>
      </w:r>
      <w:r>
        <w:t xml:space="preserve">(</w:t>
      </w:r>
      <w:r>
        <w:t xml:space="preserve">Спецпроект, Услуга)</w:t>
      </w:r>
      <w:r>
        <w:t xml:space="preserve"> </w:t>
      </w:r>
      <w:r>
        <w:br/>
      </w:r>
      <w:r>
        <w:t xml:space="preserve">по З</w:t>
      </w:r>
      <w:r>
        <w:t xml:space="preserve">аказу или Договору</w:t>
      </w:r>
      <w:r>
        <w:t xml:space="preserve"> по в</w:t>
      </w:r>
      <w:r>
        <w:t xml:space="preserve">ременному размещению</w:t>
      </w:r>
      <w:r>
        <w:t xml:space="preserve"> на С</w:t>
      </w:r>
      <w:r>
        <w:t xml:space="preserve">айте </w:t>
      </w:r>
      <w:r>
        <w:rPr>
          <w:color w:val="2a3137"/>
        </w:rPr>
        <w:t xml:space="preserve">ранее</w:t>
      </w:r>
      <w:r>
        <w:t xml:space="preserve"> разработанного </w:t>
      </w:r>
      <w:r>
        <w:t xml:space="preserve">Хэдхантером</w:t>
      </w:r>
      <w:r>
        <w:t xml:space="preserve"> </w:t>
      </w:r>
      <w:r>
        <w:br/>
      </w:r>
      <w:r>
        <w:t xml:space="preserve">или предоставленного Заказчиком разработанного макета Рекламного Спецпроекта.</w:t>
      </w:r>
      <w:r/>
    </w:p>
    <w:p>
      <w:pPr>
        <w:pStyle w:val="827"/>
      </w:pPr>
      <w:r>
        <w:t xml:space="preserve">Условия размещения </w:t>
      </w:r>
      <w:r>
        <w:t xml:space="preserve">рекламного спецпроекта</w:t>
      </w:r>
      <w:r/>
    </w:p>
    <w:p>
      <w:pPr>
        <w:pStyle w:val="814"/>
        <w:numPr>
          <w:ilvl w:val="0"/>
          <w:numId w:val="0"/>
        </w:numPr>
        <w:ind w:left="709" w:hanging="709"/>
        <w:tabs>
          <w:tab w:val="left" w:pos="3119" w:leader="none"/>
        </w:tabs>
      </w:pPr>
      <w:r>
        <w:rPr>
          <w:bCs w:val="0"/>
          <w:color w:val="auto"/>
        </w:rPr>
        <w:t xml:space="preserve">4.11.2.</w:t>
      </w:r>
      <w:r>
        <w:rPr>
          <w:bCs w:val="0"/>
          <w:color w:val="auto"/>
        </w:rPr>
        <w:tab/>
      </w:r>
      <w:r>
        <w:t xml:space="preserve">Размещение Рекламного Спецпроекта производится </w:t>
      </w:r>
      <w:r>
        <w:t xml:space="preserve">Хэдхантером</w:t>
      </w:r>
      <w:r>
        <w:t xml:space="preserve"> в т</w:t>
      </w:r>
      <w:r>
        <w:t xml:space="preserve">ечение 3 рабочих дней</w:t>
      </w:r>
      <w:r>
        <w:t xml:space="preserve"> с м</w:t>
      </w:r>
      <w:r>
        <w:t xml:space="preserve">омента оплаты Услуги Заказчиком или подписания Сторонами Заказа или Договора, если Стороны согласовали </w:t>
      </w:r>
      <w:r>
        <w:t xml:space="preserve">постоплату</w:t>
      </w:r>
      <w:r>
        <w:t xml:space="preserve">, </w:t>
      </w:r>
      <w:r>
        <w:br/>
      </w:r>
      <w:r>
        <w:t xml:space="preserve">или</w:t>
      </w:r>
      <w:r>
        <w:t xml:space="preserve"> с и</w:t>
      </w:r>
      <w:r>
        <w:t xml:space="preserve">ной </w:t>
      </w:r>
      <w:r>
        <w:t xml:space="preserve">дат</w:t>
      </w:r>
      <w:r>
        <w:t xml:space="preserve">ы</w:t>
      </w:r>
      <w:r>
        <w:t xml:space="preserve"> </w:t>
      </w:r>
      <w:r>
        <w:t xml:space="preserve">после получения Макета Рекламного Спецпроекта Заказчика, если Макет разрабатывался Заказчиком. </w:t>
      </w:r>
      <w:r/>
    </w:p>
    <w:p>
      <w:pPr>
        <w:pStyle w:val="814"/>
        <w:numPr>
          <w:ilvl w:val="0"/>
          <w:numId w:val="0"/>
        </w:numPr>
        <w:ind w:left="709" w:hanging="709"/>
        <w:tabs>
          <w:tab w:val="left" w:pos="3119" w:leader="none"/>
        </w:tabs>
      </w:pPr>
      <w:r>
        <w:rPr>
          <w:bCs w:val="0"/>
          <w:color w:val="auto"/>
        </w:rPr>
        <w:t xml:space="preserve">4.11.3.</w:t>
      </w:r>
      <w:r>
        <w:rPr>
          <w:bCs w:val="0"/>
          <w:color w:val="auto"/>
        </w:rPr>
        <w:tab/>
      </w:r>
      <w:r>
        <w:t xml:space="preserve">Если Макет Рекламного Спецпроекта разработан Заказчиком, Заказчик обязан передать его </w:t>
      </w:r>
      <w:r>
        <w:t xml:space="preserve">Хэдхантеру</w:t>
      </w:r>
      <w:r>
        <w:t xml:space="preserve"> в т</w:t>
      </w:r>
      <w:r>
        <w:t xml:space="preserve">ечение 3 рабочих дней</w:t>
      </w:r>
      <w:r>
        <w:t xml:space="preserve"> до д</w:t>
      </w:r>
      <w:r>
        <w:t xml:space="preserve">аты размещения.</w:t>
      </w:r>
      <w:r/>
    </w:p>
    <w:p>
      <w:pPr>
        <w:pStyle w:val="827"/>
      </w:pPr>
      <w:r>
        <w:t xml:space="preserve">Ответственность за материалы заказчика</w:t>
      </w:r>
      <w:r/>
    </w:p>
    <w:p>
      <w:pPr>
        <w:pStyle w:val="814"/>
        <w:numPr>
          <w:ilvl w:val="0"/>
          <w:numId w:val="0"/>
        </w:numPr>
        <w:ind w:left="709" w:hanging="709"/>
        <w:tabs>
          <w:tab w:val="left" w:pos="3119" w:leader="none"/>
        </w:tabs>
      </w:pPr>
      <w:r>
        <w:rPr>
          <w:bCs w:val="0"/>
          <w:color w:val="auto"/>
        </w:rPr>
        <w:t xml:space="preserve">4.11.4.</w:t>
      </w:r>
      <w:r>
        <w:rPr>
          <w:bCs w:val="0"/>
          <w:color w:val="auto"/>
        </w:rPr>
        <w:tab/>
      </w:r>
      <w:r>
        <w:t xml:space="preserve">Хэдхантер</w:t>
      </w:r>
      <w:r>
        <w:t xml:space="preserve"> может изменить материалы Макета Заказчика,</w:t>
      </w:r>
      <w:r>
        <w:t xml:space="preserve"> не з</w:t>
      </w:r>
      <w:r>
        <w:t xml:space="preserve">атрагивая</w:t>
      </w:r>
      <w:r>
        <w:t xml:space="preserve"> их с</w:t>
      </w:r>
      <w:r>
        <w:t xml:space="preserve">мысла, </w:t>
      </w:r>
      <w:r>
        <w:br/>
      </w:r>
      <w:r>
        <w:t xml:space="preserve">или отказать</w:t>
      </w:r>
      <w:r>
        <w:t xml:space="preserve"> в и</w:t>
      </w:r>
      <w:r>
        <w:t xml:space="preserve">х размещении, если они</w:t>
      </w:r>
      <w:r>
        <w:t xml:space="preserve"> </w:t>
      </w:r>
      <w:r/>
    </w:p>
    <w:p>
      <w:pPr>
        <w:pStyle w:val="831"/>
        <w:numPr>
          <w:ilvl w:val="0"/>
          <w:numId w:val="0"/>
        </w:numPr>
        <w:ind w:left="1134"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не с</w:t>
      </w:r>
      <w:r>
        <w:t xml:space="preserve">оответствуют нормам русского языка</w:t>
      </w:r>
      <w:r>
        <w:t xml:space="preserve">;</w:t>
      </w:r>
      <w:r/>
    </w:p>
    <w:p>
      <w:pPr>
        <w:pStyle w:val="831"/>
        <w:numPr>
          <w:ilvl w:val="0"/>
          <w:numId w:val="0"/>
        </w:numPr>
        <w:ind w:left="1134" w:hanging="284"/>
      </w:pPr>
      <w:r>
        <w:rPr>
          <w:rFonts w:ascii="Symbol" w:hAnsi="Symbol"/>
          <w:color w:val="808080" w:themeColor="background1" w:themeShade="80"/>
        </w:rPr>
        <w:t xml:space="preserve"></w:t>
      </w:r>
      <w:r>
        <w:rPr>
          <w:rFonts w:ascii="Symbol" w:hAnsi="Symbol"/>
          <w:color w:val="808080" w:themeColor="background1" w:themeShade="80"/>
        </w:rPr>
        <w:tab/>
      </w:r>
      <w:r>
        <w:t xml:space="preserve">с</w:t>
      </w:r>
      <w:r>
        <w:t xml:space="preserve">одержат противозаконную, угрожающую</w:t>
      </w:r>
      <w:r>
        <w:t xml:space="preserve">,</w:t>
      </w:r>
      <w:r>
        <w:t xml:space="preserve"> оскорбительную, клеветническую, заведомо ложную,</w:t>
      </w:r>
      <w:r>
        <w:br/>
      </w:r>
      <w:r>
        <w:t xml:space="preserve">грубую, непристойную информацию</w:t>
      </w:r>
      <w:r>
        <w:t xml:space="preserve">;</w:t>
      </w:r>
      <w:r/>
    </w:p>
    <w:p>
      <w:pPr>
        <w:pStyle w:val="831"/>
        <w:numPr>
          <w:ilvl w:val="0"/>
          <w:numId w:val="0"/>
        </w:numPr>
        <w:ind w:left="1134" w:hanging="284"/>
      </w:pPr>
      <w:r>
        <w:rPr>
          <w:rFonts w:ascii="Symbol" w:hAnsi="Symbol"/>
          <w:color w:val="808080" w:themeColor="background1" w:themeShade="80"/>
        </w:rPr>
        <w:t xml:space="preserve"></w:t>
      </w:r>
      <w:r>
        <w:rPr>
          <w:rFonts w:ascii="Symbol" w:hAnsi="Symbol"/>
          <w:color w:val="808080" w:themeColor="background1" w:themeShade="80"/>
        </w:rPr>
        <w:tab/>
      </w:r>
      <w:r>
        <w:t xml:space="preserve">содержат</w:t>
      </w:r>
      <w:r>
        <w:t xml:space="preserve"> информацию</w:t>
      </w:r>
      <w:r>
        <w:t xml:space="preserve">,</w:t>
      </w:r>
      <w:r>
        <w:t xml:space="preserve"> которая вредит другим посетителям Сайта, нарушает</w:t>
      </w:r>
      <w:r>
        <w:t xml:space="preserve"> их п</w:t>
      </w:r>
      <w:r>
        <w:t xml:space="preserve">рава, указывает</w:t>
      </w:r>
      <w:r>
        <w:t xml:space="preserve"> на с</w:t>
      </w:r>
      <w:r>
        <w:t xml:space="preserve">татус, заслуги Заказчика, присвоенные другими компаниями, аналогичными Сайту; </w:t>
      </w:r>
      <w:r/>
    </w:p>
    <w:p>
      <w:pPr>
        <w:pStyle w:val="831"/>
        <w:numPr>
          <w:ilvl w:val="0"/>
          <w:numId w:val="0"/>
        </w:numPr>
        <w:ind w:left="1134"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дизайн макета противоречат дизайну Сайта; </w:t>
      </w:r>
      <w:r/>
    </w:p>
    <w:p>
      <w:pPr>
        <w:pStyle w:val="831"/>
        <w:numPr>
          <w:ilvl w:val="0"/>
          <w:numId w:val="0"/>
        </w:numPr>
        <w:ind w:left="1134" w:hanging="284"/>
      </w:pPr>
      <w:r>
        <w:rPr>
          <w:rFonts w:ascii="Symbol" w:hAnsi="Symbol"/>
          <w:color w:val="808080" w:themeColor="background1" w:themeShade="80"/>
        </w:rPr>
        <w:t xml:space="preserve"></w:t>
      </w:r>
      <w:r>
        <w:rPr>
          <w:rFonts w:ascii="Symbol" w:hAnsi="Symbol"/>
          <w:color w:val="808080" w:themeColor="background1" w:themeShade="80"/>
        </w:rPr>
        <w:tab/>
      </w:r>
      <w:r>
        <w:t xml:space="preserve">рекламируют сервисы</w:t>
      </w:r>
      <w:r>
        <w:t xml:space="preserve">,</w:t>
      </w:r>
      <w:r>
        <w:t xml:space="preserve"> аналогичные сервисам, предоставляемым </w:t>
      </w:r>
      <w:r>
        <w:t xml:space="preserve">Хэдхантером</w:t>
      </w:r>
      <w:r>
        <w:t xml:space="preserve">.</w:t>
      </w:r>
      <w:r/>
    </w:p>
    <w:p>
      <w:pPr>
        <w:pStyle w:val="814"/>
        <w:numPr>
          <w:ilvl w:val="0"/>
          <w:numId w:val="0"/>
        </w:numPr>
        <w:ind w:left="709"/>
      </w:pPr>
      <w:r>
        <w:t xml:space="preserve">Хэдхантер предварительно</w:t>
      </w:r>
      <w:r>
        <w:t xml:space="preserve"> уведомл</w:t>
      </w:r>
      <w:r>
        <w:t xml:space="preserve">яет об изменении</w:t>
      </w:r>
      <w:r>
        <w:t xml:space="preserve"> Заказчика.</w:t>
      </w:r>
      <w:r/>
    </w:p>
    <w:p>
      <w:pPr>
        <w:pStyle w:val="814"/>
        <w:numPr>
          <w:ilvl w:val="0"/>
          <w:numId w:val="0"/>
        </w:numPr>
        <w:ind w:left="709" w:hanging="709"/>
        <w:tabs>
          <w:tab w:val="left" w:pos="3119" w:leader="none"/>
        </w:tabs>
      </w:pPr>
      <w:r>
        <w:rPr>
          <w:bCs w:val="0"/>
          <w:color w:val="auto"/>
        </w:rPr>
        <w:t xml:space="preserve">4.11.5.</w:t>
      </w:r>
      <w:r>
        <w:rPr>
          <w:bCs w:val="0"/>
          <w:color w:val="auto"/>
        </w:rPr>
        <w:tab/>
      </w:r>
      <w:r>
        <w:t xml:space="preserve">Если рекламный материал</w:t>
      </w:r>
      <w:r>
        <w:t xml:space="preserve"> в М</w:t>
      </w:r>
      <w:r>
        <w:t xml:space="preserve">акете Заказчика для размещения подлежит маркировке</w:t>
      </w:r>
      <w:r>
        <w:t xml:space="preserve"> в с</w:t>
      </w:r>
      <w:r>
        <w:t xml:space="preserve">оответствии</w:t>
      </w:r>
      <w:r>
        <w:t xml:space="preserve"> с т</w:t>
      </w:r>
      <w:r>
        <w:t xml:space="preserve">ребованиями ФЗ «О защите детей</w:t>
      </w:r>
      <w:r>
        <w:t xml:space="preserve"> от и</w:t>
      </w:r>
      <w:r>
        <w:t xml:space="preserve">нформации, причиняющей вред</w:t>
      </w:r>
      <w:r>
        <w:t xml:space="preserve"> их з</w:t>
      </w:r>
      <w:r>
        <w:t xml:space="preserve">доровью</w:t>
      </w:r>
      <w:r>
        <w:t xml:space="preserve"> и р</w:t>
      </w:r>
      <w:r>
        <w:t xml:space="preserve">азвитию», Заказчик обязан определить категорию такой информационной продукции. </w:t>
      </w:r>
      <w:r/>
    </w:p>
    <w:p>
      <w:pPr>
        <w:pStyle w:val="814"/>
        <w:numPr>
          <w:ilvl w:val="0"/>
          <w:numId w:val="0"/>
        </w:numPr>
        <w:ind w:left="709"/>
      </w:pPr>
      <w:r>
        <w:t xml:space="preserve">Если Заказчик</w:t>
      </w:r>
      <w:r>
        <w:t xml:space="preserve"> не м</w:t>
      </w:r>
      <w:r>
        <w:t xml:space="preserve">аркирует рекламный материал,</w:t>
      </w:r>
      <w:r>
        <w:t xml:space="preserve"> то </w:t>
      </w:r>
      <w:r>
        <w:t xml:space="preserve">Хэдхантер</w:t>
      </w:r>
      <w:r>
        <w:t xml:space="preserve"> не п</w:t>
      </w:r>
      <w:r>
        <w:t xml:space="preserve">роизводит размещение Макета</w:t>
      </w:r>
      <w:r>
        <w:t xml:space="preserve"> до м</w:t>
      </w:r>
      <w:r>
        <w:t xml:space="preserve">омента маркировки</w:t>
      </w:r>
      <w:r>
        <w:t xml:space="preserve">,</w:t>
      </w:r>
      <w:r>
        <w:t xml:space="preserve"> и в</w:t>
      </w:r>
      <w:r>
        <w:t xml:space="preserve"> этом случае </w:t>
      </w:r>
      <w:r>
        <w:t xml:space="preserve">Хэдхантер</w:t>
      </w:r>
      <w:r>
        <w:t xml:space="preserve"> не н</w:t>
      </w:r>
      <w:r>
        <w:t xml:space="preserve">есет ответственности перед Заказчиком</w:t>
      </w:r>
      <w:r>
        <w:t xml:space="preserve"> за н</w:t>
      </w:r>
      <w:r>
        <w:t xml:space="preserve">е</w:t>
      </w:r>
      <w:r>
        <w:t xml:space="preserve"> </w:t>
      </w:r>
      <w:r>
        <w:t xml:space="preserve">размещение. Стороны согласуют новые сроки размещения после устранения замечаний Заказчиком</w:t>
      </w:r>
      <w:r>
        <w:t xml:space="preserve"> на С</w:t>
      </w:r>
      <w:r>
        <w:t xml:space="preserve">айте</w:t>
      </w:r>
      <w:r>
        <w:t xml:space="preserve"> с у</w:t>
      </w:r>
      <w:r>
        <w:t xml:space="preserve">четом возможностей </w:t>
      </w:r>
      <w:r>
        <w:t xml:space="preserve">Хэдхантера</w:t>
      </w:r>
      <w:r>
        <w:t xml:space="preserve">. </w:t>
      </w:r>
      <w:r/>
    </w:p>
    <w:p>
      <w:pPr>
        <w:pStyle w:val="814"/>
        <w:numPr>
          <w:ilvl w:val="0"/>
          <w:numId w:val="0"/>
        </w:numPr>
        <w:ind w:left="709" w:hanging="709"/>
        <w:tabs>
          <w:tab w:val="left" w:pos="3119" w:leader="none"/>
        </w:tabs>
      </w:pPr>
      <w:r>
        <w:rPr>
          <w:bCs w:val="0"/>
          <w:color w:val="auto"/>
        </w:rPr>
        <w:t xml:space="preserve">4.11.6.</w:t>
      </w:r>
      <w:r>
        <w:rPr>
          <w:bCs w:val="0"/>
          <w:color w:val="auto"/>
        </w:rPr>
        <w:tab/>
      </w:r>
      <w:r>
        <w:t xml:space="preserve">В случае предъявления</w:t>
      </w:r>
      <w:r>
        <w:t xml:space="preserve"> к </w:t>
      </w:r>
      <w:r>
        <w:t xml:space="preserve">Хэдхантеру</w:t>
      </w:r>
      <w:r>
        <w:t xml:space="preserve"> претензий</w:t>
      </w:r>
      <w:r>
        <w:t xml:space="preserve"> со с</w:t>
      </w:r>
      <w:r>
        <w:t xml:space="preserve">тороны третьих лиц из-за отсутствия или неверной </w:t>
      </w:r>
      <w:r>
        <w:t xml:space="preserve">классификаци</w:t>
      </w:r>
      <w:r>
        <w:t xml:space="preserve">и</w:t>
      </w:r>
      <w:r>
        <w:t xml:space="preserve"> </w:t>
      </w:r>
      <w:r>
        <w:t xml:space="preserve">информационной продукции</w:t>
      </w:r>
      <w:r>
        <w:t xml:space="preserve"> в Р</w:t>
      </w:r>
      <w:r>
        <w:t xml:space="preserve">екламном Спецпроекте, Заказчик разрешает эти претензии</w:t>
      </w:r>
      <w:r>
        <w:t xml:space="preserve"> </w:t>
      </w:r>
      <w:r>
        <w:br/>
      </w:r>
      <w:r>
        <w:t xml:space="preserve">и з</w:t>
      </w:r>
      <w:r>
        <w:t xml:space="preserve">а свой счет возмещает все убытки </w:t>
      </w:r>
      <w:r>
        <w:t xml:space="preserve">Хэдхантера</w:t>
      </w:r>
      <w:r>
        <w:t xml:space="preserve">, возникшие</w:t>
      </w:r>
      <w:r>
        <w:t xml:space="preserve"> в с</w:t>
      </w:r>
      <w:r>
        <w:t xml:space="preserve">вязи</w:t>
      </w:r>
      <w:r>
        <w:t xml:space="preserve"> с н</w:t>
      </w:r>
      <w:r>
        <w:t xml:space="preserve">ими.</w:t>
      </w:r>
      <w:r/>
    </w:p>
    <w:p>
      <w:pPr>
        <w:pStyle w:val="814"/>
        <w:numPr>
          <w:ilvl w:val="0"/>
          <w:numId w:val="0"/>
        </w:numPr>
        <w:ind w:left="709" w:hanging="709"/>
        <w:tabs>
          <w:tab w:val="left" w:pos="3119" w:leader="none"/>
        </w:tabs>
      </w:pPr>
      <w:r>
        <w:rPr>
          <w:bCs w:val="0"/>
          <w:color w:val="auto"/>
        </w:rPr>
        <w:t xml:space="preserve">4.11.7.</w:t>
      </w:r>
      <w:r>
        <w:rPr>
          <w:bCs w:val="0"/>
          <w:color w:val="auto"/>
        </w:rPr>
        <w:tab/>
      </w:r>
      <w:r>
        <w:t xml:space="preserve">Если </w:t>
      </w:r>
      <w:r>
        <w:t xml:space="preserve">Хэдхантер</w:t>
      </w:r>
      <w:r>
        <w:t xml:space="preserve"> привлекают</w:t>
      </w:r>
      <w:r>
        <w:t xml:space="preserve"> к о</w:t>
      </w:r>
      <w:r>
        <w:t xml:space="preserve">тветственности</w:t>
      </w:r>
      <w:r>
        <w:t xml:space="preserve"> за н</w:t>
      </w:r>
      <w:r>
        <w:t xml:space="preserve">арушение ФЗ «О защите детей</w:t>
      </w:r>
      <w:r>
        <w:t xml:space="preserve"> от и</w:t>
      </w:r>
      <w:r>
        <w:t xml:space="preserve">нформации, </w:t>
      </w:r>
      <w:r>
        <w:br/>
      </w:r>
      <w:r>
        <w:t xml:space="preserve">причиняющей вред</w:t>
      </w:r>
      <w:r>
        <w:t xml:space="preserve"> их з</w:t>
      </w:r>
      <w:r>
        <w:t xml:space="preserve">доровью</w:t>
      </w:r>
      <w:r>
        <w:t xml:space="preserve"> и р</w:t>
      </w:r>
      <w:r>
        <w:t xml:space="preserve">азвитию» или ФЗ «О рекламе» из-за отсутствия или неверной </w:t>
      </w:r>
      <w:r>
        <w:t xml:space="preserve">классификаци</w:t>
      </w:r>
      <w:r>
        <w:t xml:space="preserve">и</w:t>
      </w:r>
      <w:r>
        <w:t xml:space="preserve"> </w:t>
      </w:r>
      <w:r>
        <w:t xml:space="preserve">информационной продукции</w:t>
      </w:r>
      <w:r>
        <w:t xml:space="preserve"> в р</w:t>
      </w:r>
      <w:r>
        <w:t xml:space="preserve">азмещенном Рекламном Спецпроекте, Заказчик возмещает </w:t>
      </w:r>
      <w:r>
        <w:t xml:space="preserve">Хэдхантеру</w:t>
      </w:r>
      <w:r>
        <w:t xml:space="preserve"> все расходы, включая штрафы, </w:t>
      </w:r>
      <w:r>
        <w:t xml:space="preserve">судебные расходы</w:t>
      </w:r>
      <w:r>
        <w:t xml:space="preserve">.</w:t>
      </w:r>
      <w:r/>
    </w:p>
    <w:p>
      <w:pPr>
        <w:pStyle w:val="814"/>
        <w:numPr>
          <w:ilvl w:val="0"/>
          <w:numId w:val="0"/>
        </w:numPr>
        <w:ind w:left="709" w:hanging="709"/>
        <w:tabs>
          <w:tab w:val="left" w:pos="3119" w:leader="none"/>
        </w:tabs>
      </w:pPr>
      <w:r>
        <w:rPr>
          <w:bCs w:val="0"/>
          <w:color w:val="auto"/>
        </w:rPr>
        <w:t xml:space="preserve">4.11.8.</w:t>
      </w:r>
      <w:r>
        <w:rPr>
          <w:bCs w:val="0"/>
          <w:color w:val="auto"/>
        </w:rPr>
        <w:tab/>
      </w:r>
      <w:r>
        <w:t xml:space="preserve">Материалы</w:t>
      </w:r>
      <w:r>
        <w:t xml:space="preserve"> и и</w:t>
      </w:r>
      <w:r>
        <w:t xml:space="preserve">нформация Заказчика</w:t>
      </w:r>
      <w:r>
        <w:t xml:space="preserve"> в в</w:t>
      </w:r>
      <w:r>
        <w:t xml:space="preserve">иде Макета Рекламного Спецпроекта</w:t>
      </w:r>
      <w:r>
        <w:t xml:space="preserve"> не д</w:t>
      </w:r>
      <w:r>
        <w:t xml:space="preserve">олжны нарушать законодательство, включая требования ФЗ «О рекламе»,</w:t>
      </w:r>
      <w:r>
        <w:t xml:space="preserve"> и п</w:t>
      </w:r>
      <w:r>
        <w:t xml:space="preserve">рава третьих лиц. Если </w:t>
      </w:r>
      <w:r>
        <w:t xml:space="preserve">Хэдхантер</w:t>
      </w:r>
      <w:r>
        <w:t xml:space="preserve"> привлекают</w:t>
      </w:r>
      <w:r>
        <w:t xml:space="preserve"> к о</w:t>
      </w:r>
      <w:r>
        <w:t xml:space="preserve">тветственности</w:t>
      </w:r>
      <w:r>
        <w:t xml:space="preserve"> за н</w:t>
      </w:r>
      <w:r>
        <w:t xml:space="preserve">арушение законодательства</w:t>
      </w:r>
      <w:r>
        <w:t xml:space="preserve"> РФ и</w:t>
      </w:r>
      <w:r>
        <w:t xml:space="preserve">з-за размещения Макета Рекламного Спецпроекта Заказчика, Заказчик возмещает </w:t>
      </w:r>
      <w:r>
        <w:t xml:space="preserve">Хэдхантеру</w:t>
      </w:r>
      <w:r>
        <w:t xml:space="preserve"> все расходы, включая штрафы, </w:t>
      </w:r>
      <w:r>
        <w:t xml:space="preserve">судебные расходы</w:t>
      </w:r>
      <w:r>
        <w:t xml:space="preserve">,</w:t>
      </w:r>
      <w:r>
        <w:t xml:space="preserve"> в т</w:t>
      </w:r>
      <w:r>
        <w:t xml:space="preserve">ечение </w:t>
      </w:r>
      <w:r>
        <w:br/>
      </w:r>
      <w:r>
        <w:t xml:space="preserve">10 дней после предъявления требования Заказчику. </w:t>
      </w:r>
      <w:r/>
    </w:p>
    <w:p>
      <w:pPr>
        <w:pStyle w:val="814"/>
        <w:numPr>
          <w:ilvl w:val="0"/>
          <w:numId w:val="0"/>
        </w:numPr>
        <w:ind w:left="709" w:hanging="709"/>
        <w:tabs>
          <w:tab w:val="left" w:pos="3119" w:leader="none"/>
        </w:tabs>
      </w:pPr>
      <w:r>
        <w:rPr>
          <w:bCs w:val="0"/>
          <w:color w:val="auto"/>
        </w:rPr>
        <w:t xml:space="preserve">4.11.9.</w:t>
      </w:r>
      <w:r>
        <w:rPr>
          <w:bCs w:val="0"/>
          <w:color w:val="auto"/>
        </w:rPr>
        <w:tab/>
      </w:r>
      <w:r>
        <w:t xml:space="preserve">В случае предъявления</w:t>
      </w:r>
      <w:r>
        <w:t xml:space="preserve"> к </w:t>
      </w:r>
      <w:r>
        <w:t xml:space="preserve">Хэдхантеру</w:t>
      </w:r>
      <w:r>
        <w:t xml:space="preserve"> претензий</w:t>
      </w:r>
      <w:r>
        <w:t xml:space="preserve"> со с</w:t>
      </w:r>
      <w:r>
        <w:t xml:space="preserve">тороны третьих лиц, правообладателей или наличия </w:t>
      </w:r>
      <w:r>
        <w:t xml:space="preserve">судебны</w:t>
      </w:r>
      <w:r>
        <w:t xml:space="preserve">х</w:t>
      </w:r>
      <w:r>
        <w:t xml:space="preserve"> </w:t>
      </w:r>
      <w:r>
        <w:t xml:space="preserve">решений из-за информации, размещенной</w:t>
      </w:r>
      <w:r>
        <w:t xml:space="preserve"> в Р</w:t>
      </w:r>
      <w:r>
        <w:t xml:space="preserve">екламном Спецпроекте Заказчика, </w:t>
      </w:r>
      <w:r>
        <w:t xml:space="preserve">Хэдхантер</w:t>
      </w:r>
      <w:r>
        <w:t xml:space="preserve"> вправе снять</w:t>
      </w:r>
      <w:r>
        <w:t xml:space="preserve"> с р</w:t>
      </w:r>
      <w:r>
        <w:t xml:space="preserve">азмещения Рекламный Спецпроект без согласования</w:t>
      </w:r>
      <w:r>
        <w:t xml:space="preserve"> с З</w:t>
      </w:r>
      <w:r>
        <w:t xml:space="preserve">аказчиком</w:t>
      </w:r>
      <w:r>
        <w:t xml:space="preserve"> с п</w:t>
      </w:r>
      <w:r>
        <w:t xml:space="preserve">роизведением</w:t>
      </w:r>
      <w:r>
        <w:t xml:space="preserve"> с З</w:t>
      </w:r>
      <w:r>
        <w:t xml:space="preserve">аказчиком дальнейших взаимных расчетов.</w:t>
      </w:r>
      <w:r/>
    </w:p>
    <w:p>
      <w:pPr>
        <w:pStyle w:val="827"/>
      </w:pPr>
      <w:r>
        <w:t xml:space="preserve">Обработка персональных данных</w:t>
      </w:r>
      <w:r/>
    </w:p>
    <w:p>
      <w:pPr>
        <w:pStyle w:val="814"/>
        <w:numPr>
          <w:ilvl w:val="0"/>
          <w:numId w:val="0"/>
        </w:numPr>
        <w:ind w:left="709" w:hanging="709"/>
        <w:tabs>
          <w:tab w:val="left" w:pos="3119" w:leader="none"/>
        </w:tabs>
      </w:pPr>
      <w:r>
        <w:rPr>
          <w:bCs w:val="0"/>
          <w:color w:val="auto"/>
        </w:rPr>
        <w:t xml:space="preserve">4.11.10.</w:t>
      </w:r>
      <w:r>
        <w:rPr>
          <w:bCs w:val="0"/>
          <w:color w:val="auto"/>
        </w:rPr>
        <w:tab/>
      </w:r>
      <w:r>
        <w:t xml:space="preserve">Хэдхантер</w:t>
      </w:r>
      <w:r>
        <w:t xml:space="preserve"> может разместить на странице Рекламного Спецпроекта инструмент для сбора персональной информации Пользователей для Заказчика как оператора персональных данных, если это необходимо. </w:t>
      </w:r>
      <w:r/>
    </w:p>
    <w:p>
      <w:pPr>
        <w:pStyle w:val="814"/>
        <w:numPr>
          <w:ilvl w:val="0"/>
          <w:numId w:val="0"/>
        </w:numPr>
        <w:ind w:left="709"/>
      </w:pPr>
      <w:r>
        <w:t xml:space="preserve">Чтобы обеспечить правомерную обработку таких данных, Заказчик обязуется предоставить, а </w:t>
      </w:r>
      <w:r>
        <w:t xml:space="preserve">Хэдхантер</w:t>
      </w:r>
      <w:r>
        <w:t xml:space="preserve"> – разместить на странице Рекламного Спецпроекта согласие на обработку персональных данных Пользователя по согласованной сторонами форме</w:t>
      </w:r>
      <w:r>
        <w:t xml:space="preserve">.</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4.11.11.</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4.11.12.</w:t>
      </w:r>
      <w:r>
        <w:rPr>
          <w:bCs w:val="0"/>
          <w:color w:val="auto"/>
        </w:rPr>
        <w:tab/>
      </w:r>
      <w:r>
        <w:t xml:space="preserve">Хэдхантер</w:t>
      </w:r>
      <w:r>
        <w:t xml:space="preserve"> ежемесячно выставляет документы, подтверждающие оказание Услуг. Дата документа – последнее число отчетного месяца,</w:t>
      </w:r>
      <w:r>
        <w:t xml:space="preserve"> а в</w:t>
      </w:r>
      <w:r>
        <w:t xml:space="preserve"> последний месяц оказания Услуг </w:t>
      </w:r>
      <w:r>
        <w:t xml:space="preserve">–</w:t>
      </w:r>
      <w:r>
        <w:t xml:space="preserve"> </w:t>
      </w:r>
      <w:r>
        <w:t xml:space="preserve">день окончания оказания Услуг. </w:t>
      </w:r>
      <w:r/>
    </w:p>
    <w:p>
      <w:pPr>
        <w:pStyle w:val="816"/>
        <w:numPr>
          <w:ilvl w:val="0"/>
          <w:numId w:val="0"/>
        </w:numPr>
        <w:ind w:left="709" w:hanging="709"/>
      </w:pPr>
      <w:r/>
      <w:bookmarkStart w:id="259" w:name="_Ref179234233"/>
      <w:r/>
      <w:bookmarkStart w:id="260" w:name="_Toc187692352"/>
      <w:r>
        <w:rPr>
          <w:rFonts w:eastAsia="Arial" w:cs="Arial"/>
          <w:b w:val="0"/>
          <w:sz w:val="16"/>
          <w:szCs w:val="16"/>
        </w:rPr>
        <w:t xml:space="preserve">4.12.</w:t>
      </w:r>
      <w:r>
        <w:rPr>
          <w:rFonts w:eastAsia="Arial" w:cs="Arial"/>
          <w:b w:val="0"/>
          <w:sz w:val="16"/>
          <w:szCs w:val="16"/>
        </w:rPr>
        <w:tab/>
      </w:r>
      <w:r>
        <w:rPr>
          <w:color w:val="d9d9d9" w:themeColor="background1" w:themeShade="D9"/>
          <w:sz w:val="20"/>
          <w:szCs w:val="20"/>
        </w:rPr>
        <w:t xml:space="preserve">Рекламный блок в </w:t>
      </w:r>
      <w:r>
        <w:rPr>
          <w:color w:val="d9d9d9" w:themeColor="background1" w:themeShade="D9"/>
          <w:sz w:val="20"/>
          <w:szCs w:val="20"/>
        </w:rPr>
        <w:t xml:space="preserve">email</w:t>
      </w:r>
      <w:r>
        <w:rPr>
          <w:color w:val="d9d9d9" w:themeColor="background1" w:themeShade="D9"/>
          <w:sz w:val="20"/>
          <w:szCs w:val="20"/>
        </w:rPr>
        <w:t xml:space="preserve">-</w:t>
      </w:r>
      <w:r>
        <w:rPr>
          <w:color w:val="d9d9d9" w:themeColor="background1" w:themeShade="D9"/>
          <w:sz w:val="20"/>
          <w:szCs w:val="20"/>
        </w:rPr>
        <w:t xml:space="preserve">рассылке стажировок</w:t>
      </w:r>
      <w:bookmarkEnd w:id="259"/>
      <w:r/>
      <w:bookmarkEnd w:id="260"/>
      <w:r>
        <w:rPr>
          <w:color w:val="d9d9d9" w:themeColor="background1" w:themeShade="D9"/>
          <w:sz w:val="20"/>
          <w:szCs w:val="20"/>
        </w:rPr>
        <w:t xml:space="preserve"> (услуга исключена с 14.01.2025)</w:t>
      </w:r>
      <w:r/>
    </w:p>
    <w:p>
      <w:pPr>
        <w:pStyle w:val="814"/>
        <w:numPr>
          <w:ilvl w:val="0"/>
          <w:numId w:val="0"/>
        </w:numPr>
        <w:ind w:left="709" w:hanging="709"/>
        <w:tabs>
          <w:tab w:val="left" w:pos="3119" w:leader="none"/>
        </w:tabs>
      </w:pPr>
      <w:r/>
      <w:r/>
    </w:p>
    <w:p>
      <w:pPr>
        <w:pStyle w:val="818"/>
        <w:numPr>
          <w:ilvl w:val="0"/>
          <w:numId w:val="0"/>
        </w:numPr>
        <w:ind w:left="709" w:hanging="709"/>
      </w:pPr>
      <w:r/>
      <w:bookmarkStart w:id="261" w:name="_Toc187692353"/>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4.13.</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И</w:t>
      </w:r>
      <w:r>
        <w:t xml:space="preserve">нформационный пост</w:t>
      </w:r>
      <w:r>
        <w:t xml:space="preserve"> в с</w:t>
      </w:r>
      <w:r>
        <w:t xml:space="preserve">оциальных сетях </w:t>
      </w:r>
      <w:r>
        <w:t xml:space="preserve">Хэдхантера</w:t>
      </w:r>
      <w:r>
        <w:t xml:space="preserve"> </w:t>
      </w:r>
      <w:r>
        <w:t xml:space="preserve">(кобрендинговый пост) (услуга исключена с 05.06.2023)</w:t>
      </w:r>
      <w:bookmarkEnd w:id="261"/>
      <w:r/>
      <w:r/>
    </w:p>
    <w:p>
      <w:pPr>
        <w:pStyle w:val="816"/>
        <w:numPr>
          <w:ilvl w:val="0"/>
          <w:numId w:val="0"/>
        </w:numPr>
        <w:ind w:left="709" w:hanging="709"/>
      </w:pPr>
      <w:r/>
      <w:bookmarkStart w:id="262" w:name="_Toc187692354"/>
      <w:r>
        <w:rPr>
          <w:rFonts w:eastAsia="Arial" w:cs="Arial"/>
          <w:b w:val="0"/>
          <w:sz w:val="16"/>
          <w:szCs w:val="16"/>
        </w:rPr>
        <w:t xml:space="preserve">4.14.</w:t>
      </w:r>
      <w:r>
        <w:rPr>
          <w:rFonts w:eastAsia="Arial" w:cs="Arial"/>
          <w:b w:val="0"/>
          <w:sz w:val="16"/>
          <w:szCs w:val="16"/>
        </w:rPr>
        <w:tab/>
      </w:r>
      <w:r>
        <w:t xml:space="preserve">Размещение поста в профильном </w:t>
      </w:r>
      <w:r>
        <w:t xml:space="preserve">Т</w:t>
      </w:r>
      <w:r>
        <w:t xml:space="preserve">елеграм-канале</w:t>
      </w:r>
      <w:bookmarkEnd w:id="262"/>
      <w:r/>
      <w:r/>
    </w:p>
    <w:p>
      <w:pPr>
        <w:pStyle w:val="827"/>
      </w:pPr>
      <w:r/>
      <w:bookmarkStart w:id="263" w:name="_Hlk179670280"/>
      <w:r>
        <w:t xml:space="preserve">Описание</w:t>
      </w:r>
      <w:bookmarkEnd w:id="263"/>
      <w:r/>
    </w:p>
    <w:p>
      <w:pPr>
        <w:pStyle w:val="814"/>
        <w:numPr>
          <w:ilvl w:val="0"/>
          <w:numId w:val="0"/>
        </w:numPr>
        <w:ind w:left="709" w:hanging="709"/>
        <w:tabs>
          <w:tab w:val="left" w:pos="3119" w:leader="none"/>
        </w:tabs>
      </w:pPr>
      <w:r>
        <w:rPr>
          <w:bCs w:val="0"/>
          <w:color w:val="auto"/>
        </w:rPr>
        <w:t xml:space="preserve">4.14.1.</w:t>
      </w:r>
      <w:r>
        <w:rPr>
          <w:bCs w:val="0"/>
          <w:color w:val="auto"/>
        </w:rPr>
        <w:tab/>
      </w:r>
      <w:r>
        <w:t xml:space="preserve">Хэдхантер</w:t>
      </w:r>
      <w:r>
        <w:t xml:space="preserve"> предоставляет услугу «Размещение поста в профильном </w:t>
      </w:r>
      <w:r>
        <w:t xml:space="preserve">Телеграм</w:t>
      </w:r>
      <w:r>
        <w:t xml:space="preserve">-канале» </w:t>
      </w:r>
      <w:r>
        <w:t xml:space="preserve">(</w:t>
      </w:r>
      <w:r>
        <w:t xml:space="preserve">Услуга)</w:t>
      </w:r>
      <w:r>
        <w:t xml:space="preserve"> в с</w:t>
      </w:r>
      <w:r>
        <w:t xml:space="preserve">оответствии</w:t>
      </w:r>
      <w:r>
        <w:t xml:space="preserve"> с З</w:t>
      </w:r>
      <w:r>
        <w:t xml:space="preserve">аказом или Договором</w:t>
      </w:r>
      <w:r>
        <w:t xml:space="preserve"> по р</w:t>
      </w:r>
      <w:r>
        <w:t xml:space="preserve">азмещению</w:t>
      </w:r>
      <w:r>
        <w:t xml:space="preserve"> в п</w:t>
      </w:r>
      <w:r>
        <w:t xml:space="preserve">рофильном </w:t>
      </w:r>
      <w:r>
        <w:t xml:space="preserve">Телеграм</w:t>
      </w:r>
      <w:r>
        <w:t xml:space="preserve">-канале </w:t>
      </w:r>
      <w:r>
        <w:t xml:space="preserve">Хэдхантера</w:t>
      </w:r>
      <w:r>
        <w:t xml:space="preserve"> информации со ссылкой на внешний ресурс. Профильный </w:t>
      </w:r>
      <w:r>
        <w:t xml:space="preserve">Телеграм</w:t>
      </w:r>
      <w:r>
        <w:t xml:space="preserve">-канал </w:t>
      </w:r>
      <w:r>
        <w:t xml:space="preserve">–</w:t>
      </w:r>
      <w:r>
        <w:t xml:space="preserve"> канал </w:t>
      </w:r>
      <w:r>
        <w:t xml:space="preserve">Хэдхантера</w:t>
      </w:r>
      <w:r>
        <w:t xml:space="preserve"> в мессенджере Telegram.</w:t>
      </w:r>
      <w:r/>
    </w:p>
    <w:p>
      <w:pPr>
        <w:pStyle w:val="827"/>
      </w:pPr>
      <w:r>
        <w:t xml:space="preserve">Подготовка</w:t>
      </w:r>
      <w:r>
        <w:t xml:space="preserve"> и с</w:t>
      </w:r>
      <w:r>
        <w:t xml:space="preserve">огласование текста поста</w:t>
      </w:r>
      <w:r>
        <w:t xml:space="preserve"> в </w:t>
      </w:r>
      <w:r>
        <w:t xml:space="preserve">Телеграм</w:t>
      </w:r>
      <w:r>
        <w:t xml:space="preserve">-канале</w:t>
      </w:r>
      <w:r/>
    </w:p>
    <w:p>
      <w:pPr>
        <w:pStyle w:val="814"/>
        <w:numPr>
          <w:ilvl w:val="0"/>
          <w:numId w:val="0"/>
        </w:numPr>
        <w:ind w:left="709" w:hanging="709"/>
        <w:tabs>
          <w:tab w:val="left" w:pos="3119" w:leader="none"/>
        </w:tabs>
      </w:pPr>
      <w:r>
        <w:rPr>
          <w:bCs w:val="0"/>
          <w:color w:val="auto"/>
        </w:rPr>
        <w:t xml:space="preserve">4.14.2.</w:t>
      </w:r>
      <w:r>
        <w:rPr>
          <w:bCs w:val="0"/>
          <w:color w:val="auto"/>
        </w:rPr>
        <w:tab/>
      </w:r>
      <w:r>
        <w:t xml:space="preserve">Хэдхантер</w:t>
      </w:r>
      <w:r>
        <w:t xml:space="preserve"> в течение 2 рабочих дней с момента оплаты Заказчиком услуги связывается с Заказчиком</w:t>
      </w:r>
      <w:r>
        <w:t xml:space="preserve"> по </w:t>
      </w:r>
      <w:r>
        <w:t xml:space="preserve">электронной почте </w:t>
      </w:r>
      <w:r>
        <w:t xml:space="preserve">для согласования ссылки</w:t>
      </w:r>
      <w:r>
        <w:t xml:space="preserve"> на в</w:t>
      </w:r>
      <w:r>
        <w:t xml:space="preserve">нешний ресурс. Заказчик в течение 2 рабочих дней с момента поступления запроса </w:t>
      </w:r>
      <w:r>
        <w:t xml:space="preserve">Хэдхантера</w:t>
      </w:r>
      <w:r>
        <w:t xml:space="preserve"> предоставляет всю запрошенную информацию.</w:t>
      </w:r>
      <w:r/>
    </w:p>
    <w:p>
      <w:pPr>
        <w:pStyle w:val="814"/>
        <w:numPr>
          <w:ilvl w:val="0"/>
          <w:numId w:val="0"/>
        </w:numPr>
        <w:ind w:left="709" w:hanging="709"/>
        <w:tabs>
          <w:tab w:val="left" w:pos="3119" w:leader="none"/>
        </w:tabs>
      </w:pPr>
      <w:r>
        <w:rPr>
          <w:bCs w:val="0"/>
          <w:color w:val="auto"/>
        </w:rPr>
        <w:t xml:space="preserve">4.14.3.</w:t>
      </w:r>
      <w:r>
        <w:rPr>
          <w:bCs w:val="0"/>
          <w:color w:val="auto"/>
        </w:rPr>
        <w:tab/>
      </w:r>
      <w:r>
        <w:t xml:space="preserve">Хэдхантер</w:t>
      </w:r>
      <w:r>
        <w:t xml:space="preserve"> в течение 2 рабочих дней подготавливает и направляет Заказчику</w:t>
      </w:r>
      <w:r>
        <w:t xml:space="preserve"> по </w:t>
      </w:r>
      <w:r>
        <w:t xml:space="preserve">электронной почте </w:t>
      </w:r>
      <w:r>
        <w:t xml:space="preserve">текст </w:t>
      </w:r>
      <w:r>
        <w:br/>
      </w:r>
      <w:r>
        <w:t xml:space="preserve">поста в профильный </w:t>
      </w:r>
      <w:r>
        <w:t xml:space="preserve">Телеграм</w:t>
      </w:r>
      <w:r>
        <w:t xml:space="preserve">-канал.</w:t>
      </w:r>
      <w:r/>
    </w:p>
    <w:p>
      <w:pPr>
        <w:pStyle w:val="814"/>
        <w:numPr>
          <w:ilvl w:val="0"/>
          <w:numId w:val="0"/>
        </w:numPr>
        <w:ind w:left="709" w:hanging="709"/>
        <w:tabs>
          <w:tab w:val="left" w:pos="3119" w:leader="none"/>
        </w:tabs>
      </w:pPr>
      <w:r>
        <w:rPr>
          <w:bCs w:val="0"/>
          <w:color w:val="auto"/>
        </w:rPr>
        <w:t xml:space="preserve">4.14.4.</w:t>
      </w:r>
      <w:r>
        <w:rPr>
          <w:bCs w:val="0"/>
          <w:color w:val="auto"/>
        </w:rPr>
        <w:tab/>
      </w:r>
      <w:r>
        <w:t xml:space="preserve">В течение 2 рабочих дней</w:t>
      </w:r>
      <w:r>
        <w:t xml:space="preserve"> с м</w:t>
      </w:r>
      <w:r>
        <w:t xml:space="preserve">омента получения</w:t>
      </w:r>
      <w:r>
        <w:t xml:space="preserve"> от </w:t>
      </w:r>
      <w:r>
        <w:t xml:space="preserve">Хэдхантера</w:t>
      </w:r>
      <w:r>
        <w:t xml:space="preserve"> текста поста Заказчик согласовывает </w:t>
      </w:r>
      <w:r>
        <w:br/>
      </w:r>
      <w:r>
        <w:t xml:space="preserve">его или направляет замечания</w:t>
      </w:r>
      <w:r>
        <w:t xml:space="preserve"> по т</w:t>
      </w:r>
      <w:r>
        <w:t xml:space="preserve">ексту</w:t>
      </w:r>
      <w:r>
        <w:t xml:space="preserve"> в т</w:t>
      </w:r>
      <w:r>
        <w:t xml:space="preserve">от</w:t>
      </w:r>
      <w:r>
        <w:t xml:space="preserve"> же с</w:t>
      </w:r>
      <w:r>
        <w:t xml:space="preserve">рок. </w:t>
      </w:r>
      <w:r>
        <w:t xml:space="preserve">Хэдхантер</w:t>
      </w:r>
      <w:r>
        <w:t xml:space="preserve"> в т</w:t>
      </w:r>
      <w:r>
        <w:t xml:space="preserve">ечение 2 рабочих дней дорабатывает </w:t>
      </w:r>
      <w:r>
        <w:br/>
      </w:r>
      <w:r>
        <w:t xml:space="preserve">текст поста</w:t>
      </w:r>
      <w:r>
        <w:t xml:space="preserve"> и п</w:t>
      </w:r>
      <w:r>
        <w:t xml:space="preserve">роводит его повторное согласование. Если после отправки текста</w:t>
      </w:r>
      <w:r>
        <w:t xml:space="preserve"> от З</w:t>
      </w:r>
      <w:r>
        <w:t xml:space="preserve">аказчика</w:t>
      </w:r>
      <w:r>
        <w:t xml:space="preserve"> не п</w:t>
      </w:r>
      <w:r>
        <w:t xml:space="preserve">оступают замечания,</w:t>
      </w:r>
      <w:r>
        <w:t xml:space="preserve"> то т</w:t>
      </w:r>
      <w:r>
        <w:t xml:space="preserve">екст считается утвержденным. </w:t>
      </w:r>
      <w:r/>
    </w:p>
    <w:p>
      <w:pPr>
        <w:pStyle w:val="814"/>
        <w:numPr>
          <w:ilvl w:val="0"/>
          <w:numId w:val="0"/>
        </w:numPr>
        <w:ind w:left="709" w:hanging="709"/>
        <w:tabs>
          <w:tab w:val="left" w:pos="3119" w:leader="none"/>
        </w:tabs>
      </w:pPr>
      <w:r>
        <w:rPr>
          <w:bCs w:val="0"/>
          <w:color w:val="auto"/>
        </w:rPr>
        <w:t xml:space="preserve">4.14.5.</w:t>
      </w:r>
      <w:r>
        <w:rPr>
          <w:bCs w:val="0"/>
          <w:color w:val="auto"/>
        </w:rPr>
        <w:tab/>
      </w:r>
      <w:r>
        <w:t xml:space="preserve">Заказчик вправе доработать информацию</w:t>
      </w:r>
      <w:r>
        <w:t xml:space="preserve"> в п</w:t>
      </w:r>
      <w:r>
        <w:t xml:space="preserve">осте 2 раза. Если Заказчик вносит правки, изменяющие 50% информации в тексте поста</w:t>
      </w:r>
      <w:r>
        <w:t xml:space="preserve">,</w:t>
      </w:r>
      <w:r>
        <w:t xml:space="preserve"> Стороны согласовывают увеличение объема оказываемых услуг и их стоимость</w:t>
      </w:r>
      <w:r>
        <w:t xml:space="preserve"> в д</w:t>
      </w:r>
      <w:r>
        <w:t xml:space="preserve">ополнительном соглашении. </w:t>
      </w:r>
      <w:r>
        <w:t xml:space="preserve">Д</w:t>
      </w:r>
      <w:r>
        <w:t xml:space="preserve">ополнит</w:t>
      </w:r>
      <w:r>
        <w:t xml:space="preserve">ельные доработки оплачиваются отдельно по договоренности между Заказчиком и </w:t>
      </w:r>
      <w:r>
        <w:t xml:space="preserve">Хэдхантером</w:t>
      </w:r>
      <w:r>
        <w:t xml:space="preserve">.</w:t>
      </w:r>
      <w:r/>
    </w:p>
    <w:p>
      <w:pPr>
        <w:pStyle w:val="827"/>
        <w:rPr>
          <w:b w:val="0"/>
          <w:bCs w:val="0"/>
        </w:rPr>
      </w:pPr>
      <w:r>
        <w:rPr>
          <w:b w:val="0"/>
          <w:bCs w:val="0"/>
        </w:rPr>
        <w:t xml:space="preserve">Технические требования</w:t>
      </w:r>
      <w:r>
        <w:rPr>
          <w:b w:val="0"/>
          <w:bCs w:val="0"/>
        </w:rPr>
        <w:t xml:space="preserve"> к и</w:t>
      </w:r>
      <w:r>
        <w:rPr>
          <w:b w:val="0"/>
          <w:bCs w:val="0"/>
        </w:rPr>
        <w:t xml:space="preserve">нформации</w:t>
      </w:r>
      <w:r>
        <w:rPr>
          <w:b w:val="0"/>
          <w:bCs w:val="0"/>
        </w:rPr>
        <w:t xml:space="preserve"> в п</w:t>
      </w:r>
      <w:r>
        <w:rPr>
          <w:b w:val="0"/>
          <w:bCs w:val="0"/>
        </w:rPr>
        <w:t xml:space="preserve">осте</w:t>
      </w:r>
      <w:r>
        <w:rPr>
          <w:b w:val="0"/>
          <w:bCs w:val="0"/>
        </w:rPr>
        <w:t xml:space="preserve">:</w:t>
      </w:r>
      <w:r>
        <w:rPr>
          <w:b w:val="0"/>
          <w:bCs w:val="0"/>
        </w:rP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Длина заголовка поста: не более 120 знаков с пробелами</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Длина подзаголовка поста: не более 120 знаков с пробелами</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Длина текстовой подводки (без учета ссылки): не более 500 знаков с пробелами</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Стилистика поста должна совпадать со стилистикой ведения профильного </w:t>
      </w:r>
      <w:r>
        <w:t xml:space="preserve">Телеграм</w:t>
      </w:r>
      <w:r>
        <w:t xml:space="preserve">-канала </w:t>
      </w:r>
      <w:r>
        <w:t xml:space="preserve">Хэдхантера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Ссылка на внешний ресурс не должна вести на одну из страниц Сайта, а также на сайт или </w:t>
      </w:r>
      <w:r>
        <w:t xml:space="preserve">Телеграм</w:t>
      </w:r>
      <w:r>
        <w:t xml:space="preserve">м-канал</w:t>
      </w:r>
      <w:r>
        <w:t xml:space="preserve">,</w:t>
      </w:r>
      <w:r>
        <w:t xml:space="preserve"> предоставляющие сервисы, аналогичные сервисам </w:t>
      </w:r>
      <w:r>
        <w:t xml:space="preserve">Хэдхантера</w:t>
      </w:r>
      <w:r>
        <w:t xml:space="preserve">.</w:t>
      </w:r>
      <w:r/>
    </w:p>
    <w:p>
      <w:pPr>
        <w:pStyle w:val="827"/>
      </w:pPr>
      <w:r>
        <w:t xml:space="preserve">Размещение вакансии</w:t>
      </w:r>
      <w:r>
        <w:t xml:space="preserve"> в </w:t>
      </w:r>
      <w:r>
        <w:t xml:space="preserve">Телеграм</w:t>
      </w:r>
      <w:r>
        <w:t xml:space="preserve">-канале</w:t>
      </w:r>
      <w:r/>
    </w:p>
    <w:p>
      <w:pPr>
        <w:pStyle w:val="814"/>
        <w:numPr>
          <w:ilvl w:val="0"/>
          <w:numId w:val="0"/>
        </w:numPr>
        <w:ind w:left="709" w:hanging="709"/>
        <w:tabs>
          <w:tab w:val="left" w:pos="3119" w:leader="none"/>
        </w:tabs>
      </w:pPr>
      <w:r>
        <w:rPr>
          <w:bCs w:val="0"/>
          <w:color w:val="auto"/>
        </w:rPr>
        <w:t xml:space="preserve">4.14.6.</w:t>
      </w:r>
      <w:r>
        <w:rPr>
          <w:bCs w:val="0"/>
          <w:color w:val="auto"/>
        </w:rPr>
        <w:tab/>
      </w:r>
      <w:r>
        <w:t xml:space="preserve">В одном посте возможно размещение одной ссылки на внешний ресурс.</w:t>
      </w:r>
      <w:r/>
    </w:p>
    <w:p>
      <w:pPr>
        <w:pStyle w:val="814"/>
        <w:numPr>
          <w:ilvl w:val="0"/>
          <w:numId w:val="0"/>
        </w:numPr>
        <w:ind w:left="709" w:hanging="709"/>
        <w:tabs>
          <w:tab w:val="left" w:pos="3119" w:leader="none"/>
        </w:tabs>
      </w:pPr>
      <w:r>
        <w:rPr>
          <w:bCs w:val="0"/>
          <w:color w:val="auto"/>
        </w:rPr>
        <w:t xml:space="preserve">4.14.7.</w:t>
      </w:r>
      <w:r>
        <w:rPr>
          <w:bCs w:val="0"/>
          <w:color w:val="auto"/>
        </w:rPr>
        <w:tab/>
      </w:r>
      <w:r>
        <w:t xml:space="preserve">Если цели, задачи</w:t>
      </w:r>
      <w:r>
        <w:t xml:space="preserve"> и п</w:t>
      </w:r>
      <w:r>
        <w:t xml:space="preserve">ожелания Заказчика по контенту противоречат интересам пользователей </w:t>
      </w:r>
      <w:r>
        <w:t xml:space="preserve">Хэдхантера</w:t>
      </w:r>
      <w:r>
        <w:t xml:space="preserve">, </w:t>
      </w:r>
      <w:r>
        <w:t xml:space="preserve">Хэдхантер</w:t>
      </w:r>
      <w:r>
        <w:t xml:space="preserve"> вправе отказаться от оказания услуги</w:t>
      </w:r>
      <w:r>
        <w:t xml:space="preserve"> и в</w:t>
      </w:r>
      <w:r>
        <w:t xml:space="preserve">ернуть Заказчику </w:t>
      </w:r>
      <w:r>
        <w:t xml:space="preserve">деньги</w:t>
      </w:r>
      <w:r>
        <w:t xml:space="preserve">.</w:t>
      </w:r>
      <w:r/>
    </w:p>
    <w:p>
      <w:pPr>
        <w:pStyle w:val="814"/>
        <w:numPr>
          <w:ilvl w:val="0"/>
          <w:numId w:val="0"/>
        </w:numPr>
        <w:ind w:left="709" w:hanging="709"/>
        <w:tabs>
          <w:tab w:val="left" w:pos="3119" w:leader="none"/>
        </w:tabs>
        <w:rPr>
          <w:bCs w:val="0"/>
        </w:rPr>
      </w:pPr>
      <w:r>
        <w:rPr>
          <w:bCs w:val="0"/>
          <w:color w:val="auto"/>
        </w:rPr>
        <w:t xml:space="preserve">4.14.8.</w:t>
      </w:r>
      <w:r>
        <w:rPr>
          <w:bCs w:val="0"/>
          <w:color w:val="auto"/>
        </w:rPr>
        <w:tab/>
      </w:r>
      <w:r>
        <w:t xml:space="preserve">Хэдхантер</w:t>
      </w:r>
      <w:r>
        <w:t xml:space="preserve"> размещает вакансии в профильном </w:t>
      </w:r>
      <w:r>
        <w:t xml:space="preserve">Телеграм</w:t>
      </w:r>
      <w:r>
        <w:t xml:space="preserve">-канале в </w:t>
      </w:r>
      <w:r>
        <w:t xml:space="preserve">течени</w:t>
      </w:r>
      <w:r>
        <w:t xml:space="preserve">е</w:t>
      </w:r>
      <w:r>
        <w:t xml:space="preserve"> </w:t>
      </w:r>
      <w:r>
        <w:t xml:space="preserve">од</w:t>
      </w:r>
      <w:r>
        <w:t xml:space="preserve">ного</w:t>
      </w:r>
      <w:r>
        <w:t xml:space="preserve"> рабочего дня с момента получения согласованного Заказчиком Макета. Публикация информационного материала в сообществах </w:t>
      </w:r>
      <w:r>
        <w:t xml:space="preserve">Хэдхантера</w:t>
      </w:r>
      <w:r>
        <w:t xml:space="preserve"> производится не чаще 1 раза в календарную неделю.</w:t>
      </w:r>
      <w:r>
        <w:rPr>
          <w:bCs w:val="0"/>
        </w:rPr>
      </w:r>
    </w:p>
    <w:p>
      <w:pPr>
        <w:pStyle w:val="827"/>
      </w:pPr>
      <w:r>
        <w:t xml:space="preserve">Ответственность за материалы заказчика</w:t>
      </w:r>
      <w:r/>
    </w:p>
    <w:p>
      <w:pPr>
        <w:pStyle w:val="814"/>
        <w:numPr>
          <w:ilvl w:val="0"/>
          <w:numId w:val="0"/>
        </w:numPr>
        <w:ind w:left="709" w:hanging="709"/>
        <w:tabs>
          <w:tab w:val="left" w:pos="3119" w:leader="none"/>
        </w:tabs>
      </w:pPr>
      <w:r>
        <w:rPr>
          <w:bCs w:val="0"/>
          <w:color w:val="auto"/>
        </w:rPr>
        <w:t xml:space="preserve">4.14.9.</w:t>
      </w:r>
      <w:r>
        <w:rPr>
          <w:bCs w:val="0"/>
          <w:color w:val="auto"/>
        </w:rPr>
        <w:tab/>
      </w:r>
      <w:r>
        <w:t xml:space="preserve">Хэдхантер</w:t>
      </w:r>
      <w:r>
        <w:t xml:space="preserve"> вправе потребовать от Заказчика сведения и документы, подтверждающие соответствие предоставленных материалов законодательству. В случае отказа</w:t>
      </w:r>
      <w:r>
        <w:t xml:space="preserve"> в п</w:t>
      </w:r>
      <w:r>
        <w:t xml:space="preserve">редоставлении документов </w:t>
      </w:r>
      <w:r>
        <w:t xml:space="preserve">Хэдхантер</w:t>
      </w:r>
      <w:r>
        <w:t xml:space="preserve"> вправе</w:t>
      </w:r>
      <w:r>
        <w:t xml:space="preserve"> не в</w:t>
      </w:r>
      <w:r>
        <w:t xml:space="preserve">ключать не</w:t>
      </w:r>
      <w:r>
        <w:t xml:space="preserve"> </w:t>
      </w:r>
      <w:r>
        <w:t xml:space="preserve">подтвержденные материалы в информацию, размещаемую в посте.</w:t>
      </w:r>
      <w:r/>
    </w:p>
    <w:p>
      <w:pPr>
        <w:pStyle w:val="814"/>
        <w:numPr>
          <w:ilvl w:val="0"/>
          <w:numId w:val="0"/>
        </w:numPr>
        <w:ind w:left="709" w:hanging="709"/>
        <w:tabs>
          <w:tab w:val="left" w:pos="3119" w:leader="none"/>
        </w:tabs>
      </w:pPr>
      <w:r>
        <w:rPr>
          <w:bCs w:val="0"/>
          <w:color w:val="auto"/>
        </w:rPr>
        <w:t xml:space="preserve">4.14.10.</w:t>
      </w:r>
      <w:r>
        <w:rPr>
          <w:bCs w:val="0"/>
          <w:color w:val="auto"/>
        </w:rPr>
        <w:tab/>
      </w:r>
      <w:r>
        <w:t xml:space="preserve">Материалы</w:t>
      </w:r>
      <w:r>
        <w:t xml:space="preserve"> и и</w:t>
      </w:r>
      <w:r>
        <w:t xml:space="preserve">нформация Заказчика</w:t>
      </w:r>
      <w:r>
        <w:t xml:space="preserve"> в в</w:t>
      </w:r>
      <w:r>
        <w:t xml:space="preserve">иде Макета Рекламного Спецпроекта</w:t>
      </w:r>
      <w:r>
        <w:t xml:space="preserve"> не д</w:t>
      </w:r>
      <w:r>
        <w:t xml:space="preserve">олжны нарушать законодательство, включая требования ФЗ «О рекламе»,</w:t>
      </w:r>
      <w:r>
        <w:t xml:space="preserve"> и п</w:t>
      </w:r>
      <w:r>
        <w:t xml:space="preserve">рава третьих лиц. </w:t>
      </w:r>
      <w:r/>
    </w:p>
    <w:p>
      <w:pPr>
        <w:pStyle w:val="814"/>
        <w:numPr>
          <w:ilvl w:val="0"/>
          <w:numId w:val="0"/>
        </w:numPr>
        <w:ind w:left="709"/>
      </w:pPr>
      <w:r>
        <w:t xml:space="preserve">Если </w:t>
      </w:r>
      <w:r>
        <w:t xml:space="preserve">Хэдхантер</w:t>
      </w:r>
      <w:r>
        <w:t xml:space="preserve"> привлекают</w:t>
      </w:r>
      <w:r>
        <w:t xml:space="preserve"> к о</w:t>
      </w:r>
      <w:r>
        <w:t xml:space="preserve">тветственности</w:t>
      </w:r>
      <w:r>
        <w:t xml:space="preserve"> за н</w:t>
      </w:r>
      <w:r>
        <w:t xml:space="preserve">арушение законодательства</w:t>
      </w:r>
      <w:r>
        <w:t xml:space="preserve"> РФ и</w:t>
      </w:r>
      <w:r>
        <w:t xml:space="preserve">з-за размещения Макета Рекламного Спецпроекта Заказчика, Заказчик возмещает </w:t>
      </w:r>
      <w:r>
        <w:t xml:space="preserve">Хэдхантеру</w:t>
      </w:r>
      <w:r>
        <w:t xml:space="preserve"> все расходы, включая штрафы, </w:t>
      </w:r>
      <w:r>
        <w:t xml:space="preserve">судебные расходы</w:t>
      </w:r>
      <w:r>
        <w:t xml:space="preserve">,</w:t>
      </w:r>
      <w:r>
        <w:t xml:space="preserve"> в т</w:t>
      </w:r>
      <w:r>
        <w:t xml:space="preserve">ечение 10 дней после предъявления требования Заказчику. </w:t>
      </w:r>
      <w:r/>
    </w:p>
    <w:p>
      <w:pPr>
        <w:pStyle w:val="827"/>
      </w:pPr>
      <w:r>
        <w:t xml:space="preserve">Статистика и сроки размещения публикаций</w:t>
      </w:r>
      <w:r/>
    </w:p>
    <w:p>
      <w:pPr>
        <w:pStyle w:val="814"/>
        <w:numPr>
          <w:ilvl w:val="0"/>
          <w:numId w:val="0"/>
        </w:numPr>
        <w:ind w:left="709" w:hanging="709"/>
        <w:tabs>
          <w:tab w:val="left" w:pos="3119" w:leader="none"/>
        </w:tabs>
      </w:pPr>
      <w:r>
        <w:rPr>
          <w:bCs w:val="0"/>
          <w:color w:val="auto"/>
        </w:rPr>
        <w:t xml:space="preserve">4.14.11.</w:t>
      </w:r>
      <w:r>
        <w:rPr>
          <w:bCs w:val="0"/>
          <w:color w:val="auto"/>
        </w:rPr>
        <w:tab/>
      </w:r>
      <w:r>
        <w:t xml:space="preserve">Хэдхантер</w:t>
      </w:r>
      <w:r>
        <w:t xml:space="preserve"> в течение 10 рабочих дней после публикации направляет Заказчику статистику по публикации: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количество переходов по ссылке на вакансию</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количество успешных откликов на вакансию.</w:t>
      </w:r>
      <w:r/>
    </w:p>
    <w:p>
      <w:pPr>
        <w:pStyle w:val="814"/>
        <w:numPr>
          <w:ilvl w:val="0"/>
          <w:numId w:val="0"/>
        </w:numPr>
        <w:ind w:left="709" w:hanging="709"/>
        <w:tabs>
          <w:tab w:val="left" w:pos="3119" w:leader="none"/>
        </w:tabs>
      </w:pPr>
      <w:r>
        <w:rPr>
          <w:bCs w:val="0"/>
          <w:color w:val="auto"/>
        </w:rPr>
        <w:t xml:space="preserve">4.14.12.</w:t>
      </w:r>
      <w:r>
        <w:rPr>
          <w:bCs w:val="0"/>
          <w:color w:val="auto"/>
        </w:rPr>
        <w:tab/>
      </w:r>
      <w:r>
        <w:t xml:space="preserve">Срок размещения поста</w:t>
      </w:r>
      <w:r>
        <w:t xml:space="preserve"> в п</w:t>
      </w:r>
      <w:r>
        <w:t xml:space="preserve">рофильном </w:t>
      </w:r>
      <w:r>
        <w:t xml:space="preserve">Телеграм</w:t>
      </w:r>
      <w:r>
        <w:t xml:space="preserve">-канале </w:t>
      </w:r>
      <w:r>
        <w:t xml:space="preserve">–</w:t>
      </w:r>
      <w:r>
        <w:t xml:space="preserve"> 90 дней. По требованию Заказчика публикация может быть удалена </w:t>
      </w:r>
      <w:r>
        <w:t xml:space="preserve">Хэдхантером</w:t>
      </w:r>
      <w:r>
        <w:t xml:space="preserve"> из профильного </w:t>
      </w:r>
      <w:r>
        <w:t xml:space="preserve">Телеграм</w:t>
      </w:r>
      <w:r>
        <w:t xml:space="preserve">-канала досрочно.</w:t>
      </w:r>
      <w:r/>
    </w:p>
    <w:p>
      <w:pPr>
        <w:pStyle w:val="827"/>
      </w:pPr>
      <w:r>
        <w:t xml:space="preserve">Интеллектуальная собственность </w:t>
      </w:r>
      <w:r/>
    </w:p>
    <w:p>
      <w:pPr>
        <w:pStyle w:val="814"/>
        <w:numPr>
          <w:ilvl w:val="0"/>
          <w:numId w:val="0"/>
        </w:numPr>
        <w:ind w:left="709" w:hanging="709"/>
        <w:tabs>
          <w:tab w:val="left" w:pos="3119" w:leader="none"/>
        </w:tabs>
      </w:pPr>
      <w:r>
        <w:rPr>
          <w:bCs w:val="0"/>
          <w:color w:val="auto"/>
        </w:rPr>
        <w:t xml:space="preserve">4.14.13.</w:t>
      </w:r>
      <w:r>
        <w:rPr>
          <w:bCs w:val="0"/>
          <w:color w:val="auto"/>
        </w:rPr>
        <w:tab/>
      </w:r>
      <w:r>
        <w:t xml:space="preserve">Заказчик вправе размещать ссылку на пост с вакансией в своем </w:t>
      </w:r>
      <w:r>
        <w:t xml:space="preserve">Телеграм</w:t>
      </w:r>
      <w:r>
        <w:t xml:space="preserve">-канале или </w:t>
      </w:r>
      <w:r>
        <w:t xml:space="preserve">Телеграм</w:t>
      </w:r>
      <w:r>
        <w:t xml:space="preserve">-сообществе. </w:t>
      </w:r>
      <w:r>
        <w:t xml:space="preserve">Хэдхантер</w:t>
      </w:r>
      <w:r>
        <w:t xml:space="preserve"> не передает Заказчику исключительное право на созданный объект интеллектуальной собственности. Пост используется только для целей размещения </w:t>
      </w:r>
      <w:r>
        <w:t xml:space="preserve">Хэдхантером</w:t>
      </w:r>
      <w:r>
        <w:t xml:space="preserve"> в профильном </w:t>
      </w:r>
      <w:r>
        <w:t xml:space="preserve">Телеграм</w:t>
      </w:r>
      <w:r>
        <w:t xml:space="preserve">-канале.</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4.14.14.</w:t>
      </w:r>
      <w:r>
        <w:rPr>
          <w:bCs w:val="0"/>
          <w:color w:val="auto"/>
        </w:rPr>
        <w:tab/>
      </w:r>
      <w:r>
        <w:t xml:space="preserve">Все коммуникации между Сторонами в процессе оказания Услуги </w:t>
      </w:r>
      <w:r>
        <w:t xml:space="preserve">происход</w:t>
      </w:r>
      <w:r>
        <w:t xml:space="preserve">я</w:t>
      </w:r>
      <w:r>
        <w:t xml:space="preserve">т </w:t>
      </w:r>
      <w:r>
        <w:t xml:space="preserve">по </w:t>
      </w:r>
      <w:r>
        <w:t xml:space="preserve">электронной почте</w:t>
      </w:r>
      <w:r>
        <w:t xml:space="preserve">, согласованно</w:t>
      </w:r>
      <w:r>
        <w:t xml:space="preserve">й</w:t>
      </w:r>
      <w:r>
        <w:t xml:space="preserve"> в Заказе или </w:t>
      </w:r>
      <w:r>
        <w:t xml:space="preserve">Договор</w:t>
      </w:r>
      <w:r>
        <w:t xml:space="preserve">е</w:t>
      </w:r>
      <w:r>
        <w:t xml:space="preserve">, либо с </w:t>
      </w:r>
      <w:r>
        <w:t xml:space="preserve">использованием адресов</w:t>
      </w:r>
      <w:r>
        <w:t xml:space="preserve">, достоверно позволяющих определить, что адресатами являются Стороны по Договору. </w:t>
      </w:r>
      <w:r/>
    </w:p>
    <w:p>
      <w:pPr>
        <w:pStyle w:val="827"/>
      </w:pPr>
      <w:r>
        <w:t xml:space="preserve">Закрывающие документы</w:t>
      </w:r>
      <w:r/>
    </w:p>
    <w:p>
      <w:pPr>
        <w:pStyle w:val="814"/>
        <w:numPr>
          <w:ilvl w:val="0"/>
          <w:numId w:val="0"/>
        </w:numPr>
        <w:ind w:left="709" w:hanging="709"/>
        <w:tabs>
          <w:tab w:val="left" w:pos="3119" w:leader="none"/>
        </w:tabs>
      </w:pPr>
      <w:r/>
      <w:bookmarkStart w:id="264" w:name="_Hlk179265691"/>
      <w:r>
        <w:rPr>
          <w:bCs w:val="0"/>
          <w:color w:val="auto"/>
        </w:rPr>
        <w:t xml:space="preserve">4.14.15.</w:t>
      </w:r>
      <w:r>
        <w:rPr>
          <w:bCs w:val="0"/>
          <w:color w:val="auto"/>
        </w:rPr>
        <w:tab/>
      </w:r>
      <w:r>
        <w:t xml:space="preserve">Услуга считается оказанной после публикации поста со ссылкой на вакансию Заказчика в профильном </w:t>
      </w:r>
      <w:r>
        <w:t xml:space="preserve">Телеграм</w:t>
      </w:r>
      <w:r>
        <w:t xml:space="preserve">-канале, возврат денежных средств не производится.</w:t>
      </w:r>
      <w:r/>
    </w:p>
    <w:p>
      <w:pPr>
        <w:pStyle w:val="814"/>
        <w:numPr>
          <w:ilvl w:val="0"/>
          <w:numId w:val="0"/>
        </w:numPr>
        <w:ind w:left="709" w:hanging="709"/>
        <w:tabs>
          <w:tab w:val="left" w:pos="3119" w:leader="none"/>
        </w:tabs>
      </w:pPr>
      <w:r>
        <w:rPr>
          <w:bCs w:val="0"/>
          <w:color w:val="auto"/>
        </w:rPr>
        <w:t xml:space="preserve">4.14.16.</w:t>
      </w:r>
      <w:r>
        <w:rPr>
          <w:bCs w:val="0"/>
          <w:color w:val="auto"/>
        </w:rPr>
        <w:tab/>
      </w:r>
      <w:r>
        <w:t xml:space="preserve">Услуга заключается в размещении в одном из профильных </w:t>
      </w:r>
      <w:r>
        <w:t xml:space="preserve">Телеграм</w:t>
      </w:r>
      <w:r>
        <w:t xml:space="preserve">-каналов </w:t>
      </w:r>
      <w:r>
        <w:t xml:space="preserve">Хэдхантера</w:t>
      </w:r>
      <w:r>
        <w:t xml:space="preserve"> ссылки на внешний ресурс. </w:t>
      </w:r>
      <w:r>
        <w:t xml:space="preserve">Хэдхантер</w:t>
      </w:r>
      <w:r>
        <w:t xml:space="preserve"> не гарантирует наличие переходов или определенное количество переходов по размещенной </w:t>
      </w:r>
      <w:r>
        <w:t xml:space="preserve">ссылк</w:t>
      </w:r>
      <w:r>
        <w:t xml:space="preserve">е</w:t>
      </w:r>
      <w:r>
        <w:t xml:space="preserve"> </w:t>
      </w:r>
      <w:r>
        <w:t xml:space="preserve">на внешний ресурс.</w:t>
      </w:r>
      <w:r/>
    </w:p>
    <w:p>
      <w:pPr>
        <w:pStyle w:val="814"/>
        <w:numPr>
          <w:ilvl w:val="0"/>
          <w:numId w:val="0"/>
        </w:numPr>
        <w:ind w:left="709" w:hanging="709"/>
        <w:tabs>
          <w:tab w:val="left" w:pos="3119" w:leader="none"/>
        </w:tabs>
      </w:pPr>
      <w:r>
        <w:rPr>
          <w:bCs w:val="0"/>
          <w:color w:val="auto"/>
        </w:rPr>
        <w:t xml:space="preserve">4.14.17.</w:t>
      </w:r>
      <w:r>
        <w:rPr>
          <w:bCs w:val="0"/>
          <w:color w:val="auto"/>
        </w:rPr>
        <w:tab/>
      </w:r>
      <w:r>
        <w:t xml:space="preserve">Хэдхантер</w:t>
      </w:r>
      <w:r>
        <w:t xml:space="preserve"> выставляет документы, подтверждающие </w:t>
      </w:r>
      <w:r>
        <w:t xml:space="preserve">оказани</w:t>
      </w:r>
      <w:r>
        <w:t xml:space="preserve">е</w:t>
      </w:r>
      <w:r>
        <w:t xml:space="preserve"> </w:t>
      </w:r>
      <w:r>
        <w:t xml:space="preserve">Услуг. Дата документа </w:t>
      </w:r>
      <w:r>
        <w:t xml:space="preserve">–</w:t>
      </w:r>
      <w:r>
        <w:t xml:space="preserve"> день публикации поста.</w:t>
      </w:r>
      <w:bookmarkEnd w:id="264"/>
      <w:r/>
      <w:r/>
    </w:p>
    <w:p>
      <w:pPr>
        <w:pStyle w:val="816"/>
        <w:numPr>
          <w:ilvl w:val="0"/>
          <w:numId w:val="0"/>
        </w:numPr>
        <w:ind w:left="709" w:hanging="709"/>
      </w:pPr>
      <w:r/>
      <w:bookmarkStart w:id="265" w:name="_Ref181267569"/>
      <w:r/>
      <w:bookmarkStart w:id="266" w:name="_Toc187692355"/>
      <w:r>
        <w:rPr>
          <w:rStyle w:val="821"/>
          <w:rFonts w:ascii="Inter" w:hAnsi="Inter"/>
          <w:sz w:val="16"/>
          <w:szCs w:val="16"/>
        </w:rPr>
        <w:t xml:space="preserve">4.15.</w:t>
      </w:r>
      <w:r>
        <w:rPr>
          <w:rFonts w:eastAsia="Arial" w:cs="Arial"/>
          <w:b w:val="0"/>
          <w:sz w:val="16"/>
          <w:szCs w:val="16"/>
        </w:rPr>
        <w:tab/>
      </w:r>
      <w:bookmarkEnd w:id="265"/>
      <w:r/>
      <w:bookmarkEnd w:id="266"/>
      <w:r>
        <w:rPr>
          <w:rStyle w:val="821"/>
          <w:rFonts w:ascii="Inter" w:hAnsi="Inter"/>
        </w:rPr>
        <w:t xml:space="preserve">Рекламная статья на HRspace (услуга исключена с 01.05.2025)</w:t>
      </w:r>
      <w:r/>
    </w:p>
    <w:p>
      <w:pPr>
        <w:pStyle w:val="816"/>
        <w:numPr>
          <w:ilvl w:val="0"/>
          <w:numId w:val="0"/>
        </w:numPr>
        <w:ind w:left="709" w:hanging="709"/>
      </w:pPr>
      <w:r/>
      <w:bookmarkStart w:id="267" w:name="_Ref179267564"/>
      <w:r/>
      <w:bookmarkStart w:id="268" w:name="_Toc187692356"/>
      <w:r>
        <w:rPr>
          <w:rFonts w:eastAsia="Arial" w:cs="Arial"/>
          <w:b w:val="0"/>
          <w:sz w:val="16"/>
          <w:szCs w:val="16"/>
        </w:rPr>
        <w:t xml:space="preserve">4.16.</w:t>
      </w:r>
      <w:r>
        <w:rPr>
          <w:rFonts w:eastAsia="Arial" w:cs="Arial"/>
          <w:b w:val="0"/>
          <w:sz w:val="16"/>
          <w:szCs w:val="16"/>
        </w:rPr>
        <w:tab/>
      </w:r>
      <w:r>
        <w:t xml:space="preserve">Размещени</w:t>
      </w:r>
      <w:r>
        <w:t xml:space="preserve">е</w:t>
      </w:r>
      <w:r>
        <w:t xml:space="preserve"> рекламно-информационных материалов </w:t>
      </w:r>
      <w:r>
        <w:t xml:space="preserve">з</w:t>
      </w:r>
      <w:r>
        <w:t xml:space="preserve">аказчика в </w:t>
      </w:r>
      <w:r>
        <w:t xml:space="preserve">п</w:t>
      </w:r>
      <w:r>
        <w:t xml:space="preserve">артнерских сетях (на сайтах </w:t>
      </w:r>
      <w:r>
        <w:t xml:space="preserve">п</w:t>
      </w:r>
      <w:r>
        <w:t xml:space="preserve">артнеров)</w:t>
      </w:r>
      <w:bookmarkEnd w:id="267"/>
      <w:r/>
      <w:bookmarkEnd w:id="268"/>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4.16.1.</w:t>
      </w:r>
      <w:r>
        <w:rPr>
          <w:bCs w:val="0"/>
          <w:color w:val="auto"/>
        </w:rPr>
        <w:tab/>
      </w:r>
      <w:r>
        <w:t xml:space="preserve">Хэдхантер</w:t>
      </w:r>
      <w:r>
        <w:t xml:space="preserve"> размещает рекламно-информационные материалы Заказчика </w:t>
      </w:r>
      <w:r>
        <w:t xml:space="preserve">(</w:t>
      </w:r>
      <w:r>
        <w:t xml:space="preserve">Реклама)</w:t>
      </w:r>
      <w:r>
        <w:t xml:space="preserve"> </w:t>
      </w:r>
      <w:r>
        <w:t xml:space="preserve">на</w:t>
      </w:r>
      <w:r>
        <w:t xml:space="preserve"> п</w:t>
      </w:r>
      <w:r>
        <w:t xml:space="preserve">артнерских площадках (рекламные платформы, агрегаторы сайтов, </w:t>
      </w:r>
      <w:r>
        <w:t xml:space="preserve">телеграм каналы, </w:t>
      </w:r>
      <w:r>
        <w:t xml:space="preserve">интернет-издатели</w:t>
      </w:r>
      <w:r>
        <w:t xml:space="preserve"> и в</w:t>
      </w:r>
      <w:r>
        <w:t xml:space="preserve">ебмастера, </w:t>
      </w:r>
      <w:r>
        <w:t xml:space="preserve">сотрудничающи</w:t>
      </w:r>
      <w:r>
        <w:t xml:space="preserve">е</w:t>
      </w:r>
      <w:r>
        <w:t xml:space="preserve"> </w:t>
      </w:r>
      <w:r>
        <w:t xml:space="preserve">с H</w:t>
      </w:r>
      <w:r>
        <w:t xml:space="preserve">eadHunter</w:t>
      </w:r>
      <w:r>
        <w:t xml:space="preserve"> и </w:t>
      </w:r>
      <w:r>
        <w:t xml:space="preserve">предоставляющи</w:t>
      </w:r>
      <w:r>
        <w:t xml:space="preserve">е</w:t>
      </w:r>
      <w:r>
        <w:t xml:space="preserve"> </w:t>
      </w:r>
      <w:r>
        <w:t xml:space="preserve">услуги размещения рекламы</w:t>
      </w:r>
      <w:r>
        <w:t xml:space="preserve"> в И</w:t>
      </w:r>
      <w:r>
        <w:t xml:space="preserve">нтернете)</w:t>
      </w:r>
      <w:r>
        <w:t xml:space="preserve"> в о</w:t>
      </w:r>
      <w:r>
        <w:t xml:space="preserve">бъеме, согласованном</w:t>
      </w:r>
      <w:r>
        <w:t xml:space="preserve"> в Д</w:t>
      </w:r>
      <w:r>
        <w:t xml:space="preserve">оговоре или Заказе </w:t>
      </w:r>
      <w:r>
        <w:t xml:space="preserve">(</w:t>
      </w:r>
      <w:r>
        <w:t xml:space="preserve">сайты Партнера).</w:t>
      </w:r>
      <w:r/>
    </w:p>
    <w:p>
      <w:pPr>
        <w:pStyle w:val="827"/>
      </w:pPr>
      <w:r>
        <w:t xml:space="preserve">Порядок оказания</w:t>
      </w:r>
      <w:r/>
    </w:p>
    <w:p>
      <w:pPr>
        <w:pStyle w:val="814"/>
        <w:numPr>
          <w:ilvl w:val="0"/>
          <w:numId w:val="0"/>
        </w:numPr>
        <w:ind w:left="709" w:hanging="709"/>
        <w:tabs>
          <w:tab w:val="left" w:pos="3119" w:leader="none"/>
        </w:tabs>
      </w:pPr>
      <w:r>
        <w:rPr>
          <w:bCs w:val="0"/>
          <w:color w:val="auto"/>
        </w:rPr>
        <w:t xml:space="preserve">4.16.2.</w:t>
      </w:r>
      <w:r>
        <w:rPr>
          <w:bCs w:val="0"/>
          <w:color w:val="auto"/>
        </w:rPr>
        <w:tab/>
      </w:r>
      <w:r>
        <w:t xml:space="preserve">Хэдхантер</w:t>
      </w:r>
      <w:r>
        <w:t xml:space="preserve"> оказывает Услугу, выполняя техническую настройку параметров рекламной кампании Заказчика</w:t>
      </w:r>
      <w:r>
        <w:t xml:space="preserve"> на с</w:t>
      </w:r>
      <w:r>
        <w:t xml:space="preserve">айтах партнеров. </w:t>
      </w:r>
      <w:r/>
    </w:p>
    <w:p>
      <w:pPr>
        <w:pStyle w:val="814"/>
        <w:numPr>
          <w:ilvl w:val="0"/>
          <w:numId w:val="0"/>
        </w:numPr>
        <w:ind w:left="709" w:hanging="709"/>
        <w:tabs>
          <w:tab w:val="left" w:pos="3119" w:leader="none"/>
        </w:tabs>
      </w:pPr>
      <w:r>
        <w:rPr>
          <w:bCs w:val="0"/>
          <w:color w:val="auto"/>
        </w:rPr>
        <w:t xml:space="preserve">4.16.3.</w:t>
      </w:r>
      <w:r>
        <w:rPr>
          <w:bCs w:val="0"/>
          <w:color w:val="auto"/>
        </w:rPr>
        <w:tab/>
      </w:r>
      <w:r>
        <w:t xml:space="preserve">Для начала оказания услуги Заказчик отправляет</w:t>
      </w:r>
      <w:r>
        <w:t xml:space="preserve"> по </w:t>
      </w:r>
      <w:r>
        <w:t xml:space="preserve">электронной почте </w:t>
      </w:r>
      <w:r>
        <w:t xml:space="preserve">Хэдхантер</w:t>
      </w:r>
      <w:r>
        <w:t xml:space="preserve">а</w:t>
      </w:r>
      <w:r>
        <w:t xml:space="preserve"> clickme@hh.ru </w:t>
      </w:r>
      <w:r>
        <w:br/>
      </w:r>
      <w:r>
        <w:t xml:space="preserve">заполненный Бриф</w:t>
      </w:r>
      <w:r>
        <w:t xml:space="preserve"> по ф</w:t>
      </w:r>
      <w:r>
        <w:t xml:space="preserve">орме </w:t>
      </w:r>
      <w:r>
        <w:t xml:space="preserve">Хэдхантера</w:t>
      </w:r>
      <w:r>
        <w:t xml:space="preserve"> с п</w:t>
      </w:r>
      <w:r>
        <w:t xml:space="preserve">араметрами создания Рекламы, включая общий бюджет, </w:t>
      </w:r>
      <w:r>
        <w:br/>
      </w:r>
      <w:r>
        <w:t xml:space="preserve">дневной бюджет, планируемую дату размещения</w:t>
      </w:r>
      <w:r>
        <w:t xml:space="preserve"> на С</w:t>
      </w:r>
      <w:r>
        <w:t xml:space="preserve">айте партнера. Реклама размещается</w:t>
      </w:r>
      <w:r>
        <w:t xml:space="preserve"> на С</w:t>
      </w:r>
      <w:r>
        <w:t xml:space="preserve">айте Партнера</w:t>
      </w:r>
      <w:r>
        <w:t xml:space="preserve"> в т</w:t>
      </w:r>
      <w:r>
        <w:t xml:space="preserve">ечение 5 рабочих дней</w:t>
      </w:r>
      <w:r>
        <w:t xml:space="preserve"> с м</w:t>
      </w:r>
      <w:r>
        <w:t xml:space="preserve">омента утверждения Рекламы</w:t>
      </w:r>
      <w:r>
        <w:t xml:space="preserve"> по </w:t>
      </w:r>
      <w:r>
        <w:t xml:space="preserve">электронной почте </w:t>
      </w:r>
      <w:r>
        <w:t xml:space="preserve">Сторонами, если иной срок</w:t>
      </w:r>
      <w:r>
        <w:t xml:space="preserve"> не с</w:t>
      </w:r>
      <w:r>
        <w:t xml:space="preserve">огласован Сторонами.</w:t>
      </w:r>
      <w:r/>
    </w:p>
    <w:p>
      <w:pPr>
        <w:pStyle w:val="814"/>
        <w:numPr>
          <w:ilvl w:val="0"/>
          <w:numId w:val="0"/>
        </w:numPr>
        <w:ind w:left="709" w:hanging="709"/>
        <w:tabs>
          <w:tab w:val="left" w:pos="3119" w:leader="none"/>
        </w:tabs>
      </w:pPr>
      <w:r>
        <w:rPr>
          <w:bCs w:val="0"/>
          <w:color w:val="auto"/>
        </w:rPr>
        <w:t xml:space="preserve">4.16.4.</w:t>
      </w:r>
      <w:r>
        <w:rPr>
          <w:bCs w:val="0"/>
          <w:color w:val="auto"/>
        </w:rPr>
        <w:tab/>
      </w:r>
      <w:r>
        <w:t xml:space="preserve">Если Заказчик предоставляет готовую</w:t>
      </w:r>
      <w:r>
        <w:t xml:space="preserve"> к р</w:t>
      </w:r>
      <w:r>
        <w:t xml:space="preserve">азмещению Рекламу в готовом к размещению виде, соответствующую техническим требованиям, </w:t>
      </w:r>
      <w:r>
        <w:t xml:space="preserve">Хэдхантер</w:t>
      </w:r>
      <w:r>
        <w:t xml:space="preserve"> утверждает Рекламу или направляет замечания в течение 3 рабочих дней</w:t>
      </w:r>
      <w:r>
        <w:t xml:space="preserve"> </w:t>
      </w:r>
      <w:r>
        <w:t xml:space="preserve">с </w:t>
      </w:r>
      <w:r>
        <w:t xml:space="preserve">м</w:t>
      </w:r>
      <w:r>
        <w:t xml:space="preserve">омента</w:t>
      </w:r>
      <w:r>
        <w:t xml:space="preserve"> ее п</w:t>
      </w:r>
      <w:r>
        <w:t xml:space="preserve">олучения. </w:t>
      </w:r>
      <w:r>
        <w:t xml:space="preserve"> </w:t>
      </w:r>
      <w:r>
        <w:t xml:space="preserve">Заказчик исправляет замечания в течение 5 рабочих дней и повторно направляет Рекламу на утверждение </w:t>
      </w:r>
      <w:r>
        <w:t xml:space="preserve">Хэдхантеру</w:t>
      </w:r>
      <w:r>
        <w:t xml:space="preserve">.</w:t>
      </w:r>
      <w:r/>
    </w:p>
    <w:p>
      <w:pPr>
        <w:pStyle w:val="814"/>
        <w:numPr>
          <w:ilvl w:val="0"/>
          <w:numId w:val="0"/>
        </w:numPr>
        <w:ind w:left="709" w:hanging="709"/>
        <w:tabs>
          <w:tab w:val="left" w:pos="3119" w:leader="none"/>
        </w:tabs>
      </w:pPr>
      <w:r>
        <w:rPr>
          <w:bCs w:val="0"/>
          <w:color w:val="auto"/>
        </w:rPr>
        <w:t xml:space="preserve">4.16.5.</w:t>
      </w:r>
      <w:r>
        <w:rPr>
          <w:bCs w:val="0"/>
          <w:color w:val="auto"/>
        </w:rPr>
        <w:tab/>
      </w:r>
      <w:r>
        <w:t xml:space="preserve">Если Заказчик предоставляет материалы для создания и размещения Рекламы </w:t>
      </w:r>
      <w:r>
        <w:t xml:space="preserve">Хэдхантеру</w:t>
      </w:r>
      <w:r>
        <w:t xml:space="preserve">,</w:t>
      </w:r>
      <w:r>
        <w:t xml:space="preserve"> он о</w:t>
      </w:r>
      <w:r>
        <w:t xml:space="preserve">бязан сообщить </w:t>
      </w:r>
      <w:r>
        <w:t xml:space="preserve">Хэдхантеру</w:t>
      </w:r>
      <w:r>
        <w:t xml:space="preserve"> категорию информационной продукции, содержащейся</w:t>
      </w:r>
      <w:r>
        <w:t xml:space="preserve"> в Р</w:t>
      </w:r>
      <w:r>
        <w:t xml:space="preserve">екламе</w:t>
      </w:r>
      <w:r>
        <w:t xml:space="preserve"> </w:t>
      </w:r>
      <w:r>
        <w:t xml:space="preserve">согласно </w:t>
      </w:r>
      <w:r>
        <w:t xml:space="preserve">ФЗ </w:t>
      </w:r>
      <w:r>
        <w:t xml:space="preserve">«О защите детей от информации, причиняющей вред их здоровью и развитию»</w:t>
      </w:r>
      <w:r>
        <w:t xml:space="preserve">,</w:t>
      </w:r>
      <w:r>
        <w:t xml:space="preserve"> по </w:t>
      </w:r>
      <w:r>
        <w:t xml:space="preserve">электронной почте </w:t>
      </w:r>
      <w:r>
        <w:t xml:space="preserve">в течение 5 рабочих дней с момента заключения Договора или Заказа. </w:t>
      </w:r>
      <w:r/>
    </w:p>
    <w:p>
      <w:pPr>
        <w:pStyle w:val="814"/>
        <w:numPr>
          <w:ilvl w:val="0"/>
          <w:numId w:val="0"/>
        </w:numPr>
        <w:ind w:left="709"/>
      </w:pPr>
      <w:r>
        <w:t xml:space="preserve">Хэдхантер</w:t>
      </w:r>
      <w:r>
        <w:t xml:space="preserve"> готовит Рекламу</w:t>
      </w:r>
      <w:r>
        <w:t xml:space="preserve"> по п</w:t>
      </w:r>
      <w:r>
        <w:t xml:space="preserve">олученному брифу</w:t>
      </w:r>
      <w:r>
        <w:t xml:space="preserve"> и н</w:t>
      </w:r>
      <w:r>
        <w:t xml:space="preserve">аправляет</w:t>
      </w:r>
      <w:r>
        <w:t xml:space="preserve"> ее н</w:t>
      </w:r>
      <w:r>
        <w:t xml:space="preserve">а утверждение Заказчику</w:t>
      </w:r>
      <w:r>
        <w:t xml:space="preserve"> в т</w:t>
      </w:r>
      <w:r>
        <w:t xml:space="preserve">ечение </w:t>
      </w:r>
      <w:r>
        <w:br/>
      </w:r>
      <w:r>
        <w:t xml:space="preserve">5 рабочих дней. Заказчик утверждает Рекламу или вносит в нее свои изменения</w:t>
      </w:r>
      <w:r>
        <w:t xml:space="preserve"> и о</w:t>
      </w:r>
      <w:r>
        <w:t xml:space="preserve">тправляет </w:t>
      </w:r>
      <w:r>
        <w:t xml:space="preserve">Хэдхантеру</w:t>
      </w:r>
      <w:r>
        <w:t xml:space="preserve"> обратно для утверждения в течение 3 рабочих дней.</w:t>
      </w:r>
      <w:r/>
    </w:p>
    <w:p>
      <w:pPr>
        <w:pStyle w:val="827"/>
      </w:pPr>
      <w:r>
        <w:t xml:space="preserve">Технические требования</w:t>
      </w:r>
      <w:r>
        <w:t xml:space="preserve"> и м</w:t>
      </w:r>
      <w:r>
        <w:t xml:space="preserve">одерация </w:t>
      </w:r>
      <w:r>
        <w:t xml:space="preserve">р</w:t>
      </w:r>
      <w:r>
        <w:t xml:space="preserve">екламы</w:t>
      </w:r>
      <w:r/>
    </w:p>
    <w:p>
      <w:pPr>
        <w:pStyle w:val="814"/>
        <w:numPr>
          <w:ilvl w:val="0"/>
          <w:numId w:val="0"/>
        </w:numPr>
        <w:ind w:left="709" w:hanging="709"/>
        <w:tabs>
          <w:tab w:val="left" w:pos="3119" w:leader="none"/>
        </w:tabs>
      </w:pPr>
      <w:r>
        <w:rPr>
          <w:bCs w:val="0"/>
          <w:color w:val="auto"/>
        </w:rPr>
        <w:t xml:space="preserve">4.16.6.</w:t>
      </w:r>
      <w:r>
        <w:rPr>
          <w:bCs w:val="0"/>
          <w:color w:val="auto"/>
        </w:rPr>
        <w:tab/>
      </w:r>
      <w:r>
        <w:t xml:space="preserve">Технические требования к Рекламе находятся</w:t>
      </w:r>
      <w:r>
        <w:t xml:space="preserve"> на с</w:t>
      </w:r>
      <w:r>
        <w:t xml:space="preserve">транице hh.ru/article/requirements#tab:tech=general </w:t>
      </w:r>
      <w:r>
        <w:br/>
      </w:r>
      <w:r>
        <w:t xml:space="preserve">или</w:t>
      </w:r>
      <w:r>
        <w:t xml:space="preserve"> на с</w:t>
      </w:r>
      <w:r>
        <w:t xml:space="preserve">айте Партнера. </w:t>
      </w:r>
      <w:r>
        <w:t xml:space="preserve">Хэдхантер</w:t>
      </w:r>
      <w:r>
        <w:t xml:space="preserve"> направляет </w:t>
      </w:r>
      <w:r>
        <w:t xml:space="preserve">З</w:t>
      </w:r>
      <w:r>
        <w:t xml:space="preserve">аказчику ссылку</w:t>
      </w:r>
      <w:r>
        <w:t xml:space="preserve"> на т</w:t>
      </w:r>
      <w:r>
        <w:t xml:space="preserve">ребования</w:t>
      </w:r>
      <w:r>
        <w:t xml:space="preserve"> с м</w:t>
      </w:r>
      <w:r>
        <w:t xml:space="preserve">омента получения Брифа. </w:t>
      </w:r>
      <w:r/>
    </w:p>
    <w:p>
      <w:pPr>
        <w:pStyle w:val="814"/>
        <w:numPr>
          <w:ilvl w:val="0"/>
          <w:numId w:val="0"/>
        </w:numPr>
        <w:ind w:left="709" w:hanging="709"/>
        <w:tabs>
          <w:tab w:val="left" w:pos="3119" w:leader="none"/>
        </w:tabs>
      </w:pPr>
      <w:r>
        <w:rPr>
          <w:bCs w:val="0"/>
          <w:color w:val="auto"/>
        </w:rPr>
        <w:t xml:space="preserve">4.16.7.</w:t>
      </w:r>
      <w:r>
        <w:rPr>
          <w:bCs w:val="0"/>
          <w:color w:val="auto"/>
        </w:rPr>
        <w:tab/>
      </w:r>
      <w:r>
        <w:t xml:space="preserve">Хэдхантер</w:t>
      </w:r>
      <w:r>
        <w:t xml:space="preserve"> или Партнер могут изменять размер рекламного модуля Заказчика согласно Техническим требованиям без согласования</w:t>
      </w:r>
      <w:r>
        <w:t xml:space="preserve"> и п</w:t>
      </w:r>
      <w:r>
        <w:t xml:space="preserve">ретензий со стороны Заказчика.</w:t>
      </w:r>
      <w:r/>
    </w:p>
    <w:p>
      <w:pPr>
        <w:pStyle w:val="814"/>
        <w:numPr>
          <w:ilvl w:val="0"/>
          <w:numId w:val="0"/>
        </w:numPr>
        <w:ind w:left="709" w:hanging="709"/>
        <w:tabs>
          <w:tab w:val="left" w:pos="3119" w:leader="none"/>
        </w:tabs>
      </w:pPr>
      <w:r>
        <w:rPr>
          <w:bCs w:val="0"/>
          <w:color w:val="auto"/>
        </w:rPr>
        <w:t xml:space="preserve">4.16.8.</w:t>
      </w:r>
      <w:r>
        <w:rPr>
          <w:bCs w:val="0"/>
          <w:color w:val="auto"/>
        </w:rPr>
        <w:tab/>
      </w:r>
      <w:r>
        <w:t xml:space="preserve">Реклама размещается на сайтах Партнеров (определяются в зависимости от выбранных Заказчиком параметров Рекламы)</w:t>
      </w:r>
      <w:r>
        <w:t xml:space="preserve"> с м</w:t>
      </w:r>
      <w:r>
        <w:t xml:space="preserve">омента согласования рекламных материалов с Заказчиком и процедуры модерации</w:t>
      </w:r>
      <w:r>
        <w:t xml:space="preserve"> у П</w:t>
      </w:r>
      <w:r>
        <w:t xml:space="preserve">артн</w:t>
      </w:r>
      <w:r>
        <w:t xml:space="preserve">е</w:t>
      </w:r>
      <w:r>
        <w:t xml:space="preserve">ра </w:t>
      </w:r>
      <w:r>
        <w:t xml:space="preserve">Хэдхантера</w:t>
      </w:r>
      <w:r>
        <w:t xml:space="preserve">. Если модерация</w:t>
      </w:r>
      <w:r>
        <w:t xml:space="preserve"> не п</w:t>
      </w:r>
      <w:r>
        <w:t xml:space="preserve">ройдена, Заказчику отправляют уведомление по </w:t>
      </w:r>
      <w:r>
        <w:t xml:space="preserve">электронной почте</w:t>
      </w:r>
      <w:r>
        <w:t xml:space="preserve">.</w:t>
      </w:r>
      <w:r/>
    </w:p>
    <w:p>
      <w:pPr>
        <w:pStyle w:val="827"/>
      </w:pPr>
      <w:r>
        <w:t xml:space="preserve">Стоимость</w:t>
      </w:r>
      <w:r>
        <w:t xml:space="preserve"> и р</w:t>
      </w:r>
      <w:r>
        <w:t xml:space="preserve">асчеты</w:t>
      </w:r>
      <w:r/>
    </w:p>
    <w:p>
      <w:pPr>
        <w:pStyle w:val="814"/>
        <w:numPr>
          <w:ilvl w:val="0"/>
          <w:numId w:val="0"/>
        </w:numPr>
        <w:ind w:left="709" w:hanging="709"/>
        <w:tabs>
          <w:tab w:val="left" w:pos="3119" w:leader="none"/>
        </w:tabs>
      </w:pPr>
      <w:r>
        <w:rPr>
          <w:bCs w:val="0"/>
          <w:color w:val="auto"/>
        </w:rPr>
        <w:t xml:space="preserve">4.16.9.</w:t>
      </w:r>
      <w:r>
        <w:rPr>
          <w:bCs w:val="0"/>
          <w:color w:val="auto"/>
        </w:rPr>
        <w:tab/>
      </w:r>
      <w:r>
        <w:t xml:space="preserve">Стоимость Услуги рассчитывается</w:t>
      </w:r>
      <w:r>
        <w:t xml:space="preserve"> по </w:t>
      </w:r>
      <w:r>
        <w:t xml:space="preserve">Тарифам</w:t>
      </w:r>
      <w:r>
        <w:t xml:space="preserve"> </w:t>
      </w:r>
      <w:r>
        <w:t xml:space="preserve">Хэдхантера</w:t>
      </w:r>
      <w:r>
        <w:t xml:space="preserve">. Единица расчета стоимости </w:t>
      </w:r>
      <w:r>
        <w:t xml:space="preserve">–</w:t>
      </w:r>
      <w:r>
        <w:t xml:space="preserve"> Клик </w:t>
      </w:r>
      <w:r>
        <w:br/>
      </w:r>
      <w:r>
        <w:t xml:space="preserve">(нажатие любым посетителем сайта Партнера</w:t>
      </w:r>
      <w:r>
        <w:t xml:space="preserve"> на Р</w:t>
      </w:r>
      <w:r>
        <w:t xml:space="preserve">екламу</w:t>
      </w:r>
      <w:r>
        <w:t xml:space="preserve"> с ц</w:t>
      </w:r>
      <w:r>
        <w:t xml:space="preserve">елью перехода</w:t>
      </w:r>
      <w:r>
        <w:t xml:space="preserve"> по у</w:t>
      </w:r>
      <w:r>
        <w:t xml:space="preserve">казанной</w:t>
      </w:r>
      <w:r>
        <w:t xml:space="preserve"> в н</w:t>
      </w:r>
      <w:r>
        <w:t xml:space="preserve">ей ссылке)</w:t>
      </w:r>
      <w:r>
        <w:t xml:space="preserve"> либо показ Рекламы на сайте Партнера, если это обусловлено особенностями размещения Рекламы</w:t>
      </w:r>
      <w:r>
        <w:t xml:space="preserve">.</w:t>
      </w:r>
      <w:r/>
    </w:p>
    <w:p>
      <w:pPr>
        <w:pStyle w:val="814"/>
        <w:numPr>
          <w:ilvl w:val="0"/>
          <w:numId w:val="0"/>
        </w:numPr>
        <w:ind w:left="709" w:hanging="709"/>
        <w:tabs>
          <w:tab w:val="left" w:pos="3119" w:leader="none"/>
        </w:tabs>
      </w:pPr>
      <w:r>
        <w:rPr>
          <w:bCs w:val="0"/>
          <w:color w:val="auto"/>
        </w:rPr>
        <w:t xml:space="preserve">4.16.10.</w:t>
      </w:r>
      <w:r>
        <w:rPr>
          <w:bCs w:val="0"/>
          <w:color w:val="auto"/>
        </w:rPr>
        <w:tab/>
      </w:r>
      <w:r>
        <w:t xml:space="preserve">Хэдхантер</w:t>
      </w:r>
      <w:r>
        <w:t xml:space="preserve"> самостоятельно определяет место</w:t>
      </w:r>
      <w:r>
        <w:t xml:space="preserve"> и в</w:t>
      </w:r>
      <w:r>
        <w:t xml:space="preserve">ремя размещения Рекламы</w:t>
      </w:r>
      <w:r>
        <w:t xml:space="preserve"> на с</w:t>
      </w:r>
      <w:r>
        <w:t xml:space="preserve">айтах Партнеров.</w:t>
      </w:r>
      <w:r/>
    </w:p>
    <w:p>
      <w:pPr>
        <w:pStyle w:val="814"/>
        <w:numPr>
          <w:ilvl w:val="0"/>
          <w:numId w:val="0"/>
        </w:numPr>
        <w:ind w:left="709" w:hanging="709"/>
        <w:tabs>
          <w:tab w:val="left" w:pos="3119" w:leader="none"/>
        </w:tabs>
      </w:pPr>
      <w:r>
        <w:rPr>
          <w:bCs w:val="0"/>
          <w:color w:val="auto"/>
        </w:rPr>
        <w:t xml:space="preserve">4.16.11.</w:t>
      </w:r>
      <w:r>
        <w:rPr>
          <w:bCs w:val="0"/>
          <w:color w:val="auto"/>
        </w:rPr>
        <w:tab/>
      </w:r>
      <w:r>
        <w:t xml:space="preserve">Показ Рекламы приостанавливается при достижении лимита кликов, установленного </w:t>
      </w:r>
      <w:r>
        <w:t xml:space="preserve">Хэдхантером</w:t>
      </w:r>
      <w:r>
        <w:t xml:space="preserve"> в соответствии с бюджетом и целями в Брифе.</w:t>
      </w:r>
      <w:r/>
    </w:p>
    <w:p>
      <w:pPr>
        <w:pStyle w:val="827"/>
      </w:pPr>
      <w:r/>
      <w:bookmarkStart w:id="269" w:name="_Hlk179672710"/>
      <w:r>
        <w:t xml:space="preserve">Правила размещения </w:t>
      </w:r>
      <w:r>
        <w:t xml:space="preserve">р</w:t>
      </w:r>
      <w:r>
        <w:t xml:space="preserve">екламы</w:t>
      </w:r>
      <w:r>
        <w:t xml:space="preserve"> и о</w:t>
      </w:r>
      <w:r>
        <w:t xml:space="preserve">тветственность </w:t>
      </w:r>
      <w:bookmarkEnd w:id="269"/>
      <w:r/>
    </w:p>
    <w:p>
      <w:pPr>
        <w:pStyle w:val="814"/>
        <w:numPr>
          <w:ilvl w:val="0"/>
          <w:numId w:val="0"/>
        </w:numPr>
        <w:ind w:left="709" w:hanging="709"/>
        <w:tabs>
          <w:tab w:val="left" w:pos="3119" w:leader="none"/>
        </w:tabs>
      </w:pPr>
      <w:r>
        <w:rPr>
          <w:bCs w:val="0"/>
          <w:color w:val="auto"/>
        </w:rPr>
        <w:t xml:space="preserve">4.16.12.</w:t>
      </w:r>
      <w:r>
        <w:rPr>
          <w:bCs w:val="0"/>
          <w:color w:val="auto"/>
        </w:rPr>
        <w:tab/>
      </w:r>
      <w:r>
        <w:t xml:space="preserve">Хэдхантер</w:t>
      </w:r>
      <w:r>
        <w:t xml:space="preserve"> может отказать в размещении Рекламы на сайте Партнера без объяснения причин,</w:t>
      </w:r>
      <w:r>
        <w:t xml:space="preserve"> </w:t>
      </w:r>
      <w:r>
        <w:br/>
      </w:r>
      <w:r>
        <w:t xml:space="preserve">в т</w:t>
      </w:r>
      <w:r>
        <w:t xml:space="preserve">.ч.</w:t>
      </w:r>
      <w:r>
        <w:t xml:space="preserve">,</w:t>
      </w:r>
      <w:r>
        <w:t xml:space="preserve"> если информация</w:t>
      </w:r>
      <w:r>
        <w:t xml:space="preserve"> в Р</w:t>
      </w:r>
      <w:r>
        <w:t xml:space="preserve">екламе: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не с</w:t>
      </w:r>
      <w:r>
        <w:t xml:space="preserve">оответствует тематике Сайта;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противозаконн</w:t>
      </w:r>
      <w:r>
        <w:t xml:space="preserve">ая</w:t>
      </w:r>
      <w:r>
        <w:t xml:space="preserve">, угрожающ</w:t>
      </w:r>
      <w:r>
        <w:t xml:space="preserve">ая</w:t>
      </w:r>
      <w:r>
        <w:t xml:space="preserve">, оскорбительн</w:t>
      </w:r>
      <w:r>
        <w:t xml:space="preserve">ая</w:t>
      </w:r>
      <w:r>
        <w:t xml:space="preserve">, клеветническ</w:t>
      </w:r>
      <w:r>
        <w:t xml:space="preserve">ая</w:t>
      </w:r>
      <w:r>
        <w:t xml:space="preserve">, заведомо ложн</w:t>
      </w:r>
      <w:r>
        <w:t xml:space="preserve">ая</w:t>
      </w:r>
      <w:r>
        <w:t xml:space="preserve">, груб</w:t>
      </w:r>
      <w:r>
        <w:t xml:space="preserve">ая</w:t>
      </w:r>
      <w:r>
        <w:t xml:space="preserve">, </w:t>
      </w:r>
      <w:r>
        <w:br/>
      </w:r>
      <w:r>
        <w:t xml:space="preserve">непристойн</w:t>
      </w:r>
      <w:r>
        <w:t xml:space="preserve">ая</w:t>
      </w:r>
      <w:r>
        <w:t xml:space="preserve">, вредит другим посетителям Сайта, нарушает</w:t>
      </w:r>
      <w:r>
        <w:t xml:space="preserve"> их п</w:t>
      </w:r>
      <w:r>
        <w:t xml:space="preserve">рава;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указывает</w:t>
      </w:r>
      <w:r>
        <w:t xml:space="preserve"> на с</w:t>
      </w:r>
      <w:r>
        <w:t xml:space="preserve">татус, заслуги Заказчика, присвоенные</w:t>
      </w:r>
      <w:r>
        <w:t xml:space="preserve"> на м</w:t>
      </w:r>
      <w:r>
        <w:t xml:space="preserve">ероприятиях или сайтах компаний, предоставляющих сервисы или услуги, аналогичные Сайту;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цветовая гамма или дизайн противоречат дизайну Сайта;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содержит рекламу сервисов</w:t>
      </w:r>
      <w:r>
        <w:t xml:space="preserve">,</w:t>
      </w:r>
      <w:r>
        <w:t xml:space="preserve"> аналогичных Сайту </w:t>
      </w:r>
      <w:r>
        <w:t xml:space="preserve">Хэдхантера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противоречит техническим требованиям.</w:t>
      </w:r>
      <w:r/>
    </w:p>
    <w:p>
      <w:pPr>
        <w:pStyle w:val="814"/>
        <w:numPr>
          <w:ilvl w:val="0"/>
          <w:numId w:val="0"/>
        </w:numPr>
        <w:ind w:left="709" w:hanging="709"/>
        <w:tabs>
          <w:tab w:val="left" w:pos="3119" w:leader="none"/>
        </w:tabs>
      </w:pPr>
      <w:r>
        <w:rPr>
          <w:bCs w:val="0"/>
          <w:color w:val="auto"/>
        </w:rPr>
        <w:t xml:space="preserve">4.16.13.</w:t>
      </w:r>
      <w:r>
        <w:rPr>
          <w:bCs w:val="0"/>
          <w:color w:val="auto"/>
        </w:rPr>
        <w:tab/>
      </w:r>
      <w:r>
        <w:t xml:space="preserve">Заказчик обязан указывать категорию (маркировку) информационной продукции</w:t>
      </w:r>
      <w:r>
        <w:t xml:space="preserve"> в Р</w:t>
      </w:r>
      <w:r>
        <w:t xml:space="preserve">екламе согласно </w:t>
      </w:r>
      <w:r>
        <w:br/>
      </w:r>
      <w:r>
        <w:t xml:space="preserve">ФЗ «О защите детей</w:t>
      </w:r>
      <w:r>
        <w:t xml:space="preserve"> от и</w:t>
      </w:r>
      <w:r>
        <w:t xml:space="preserve">нформации, причиняющей вред</w:t>
      </w:r>
      <w:r>
        <w:t xml:space="preserve"> их з</w:t>
      </w:r>
      <w:r>
        <w:t xml:space="preserve">доровью</w:t>
      </w:r>
      <w:r>
        <w:t xml:space="preserve"> и р</w:t>
      </w:r>
      <w:r>
        <w:t xml:space="preserve">азвитию». </w:t>
      </w:r>
      <w:r>
        <w:br/>
      </w:r>
      <w:r>
        <w:t xml:space="preserve">Если маркировка</w:t>
      </w:r>
      <w:r>
        <w:t xml:space="preserve"> в п</w:t>
      </w:r>
      <w:r>
        <w:t xml:space="preserve">ереданных материалах</w:t>
      </w:r>
      <w:r>
        <w:t xml:space="preserve"> от З</w:t>
      </w:r>
      <w:r>
        <w:t xml:space="preserve">аказчика отсутствует, </w:t>
      </w:r>
      <w:r>
        <w:t xml:space="preserve">Хэдхантер</w:t>
      </w:r>
      <w:r>
        <w:t xml:space="preserve"> не р</w:t>
      </w:r>
      <w:r>
        <w:t xml:space="preserve">азмещает Рекламу</w:t>
      </w:r>
      <w:r>
        <w:t xml:space="preserve"> </w:t>
      </w:r>
      <w:r>
        <w:br/>
      </w:r>
      <w:r>
        <w:t xml:space="preserve">до е</w:t>
      </w:r>
      <w:r>
        <w:t xml:space="preserve">е</w:t>
      </w:r>
      <w:r>
        <w:t xml:space="preserve"> получения</w:t>
      </w:r>
      <w:r>
        <w:t xml:space="preserve"> и н</w:t>
      </w:r>
      <w:r>
        <w:t xml:space="preserve">е </w:t>
      </w:r>
      <w:r>
        <w:t xml:space="preserve">несет</w:t>
      </w:r>
      <w:r>
        <w:t xml:space="preserve"> ответственност</w:t>
      </w:r>
      <w:r>
        <w:t xml:space="preserve">и</w:t>
      </w:r>
      <w:r>
        <w:t xml:space="preserve"> за н</w:t>
      </w:r>
      <w:r>
        <w:t xml:space="preserve">е</w:t>
      </w:r>
      <w:r>
        <w:t xml:space="preserve"> </w:t>
      </w:r>
      <w:r>
        <w:t xml:space="preserve">размещение. Стороны согласовывают новые сроки размещения</w:t>
      </w:r>
      <w:r>
        <w:t xml:space="preserve"> с м</w:t>
      </w:r>
      <w:r>
        <w:t xml:space="preserve">омента устранения недостатков Заказчиком.</w:t>
      </w:r>
      <w:r/>
    </w:p>
    <w:p>
      <w:pPr>
        <w:pStyle w:val="814"/>
        <w:numPr>
          <w:ilvl w:val="0"/>
          <w:numId w:val="0"/>
        </w:numPr>
        <w:ind w:left="709" w:hanging="709"/>
        <w:tabs>
          <w:tab w:val="left" w:pos="3119" w:leader="none"/>
        </w:tabs>
      </w:pPr>
      <w:r>
        <w:rPr>
          <w:bCs w:val="0"/>
          <w:color w:val="auto"/>
        </w:rPr>
        <w:t xml:space="preserve">4.16.14.</w:t>
      </w:r>
      <w:r>
        <w:rPr>
          <w:bCs w:val="0"/>
          <w:color w:val="auto"/>
        </w:rPr>
        <w:tab/>
      </w:r>
      <w:r>
        <w:t xml:space="preserve">Заказчик самостоятельно разрешает требования, претензии, иски</w:t>
      </w:r>
      <w:r>
        <w:t xml:space="preserve"> и з</w:t>
      </w:r>
      <w:r>
        <w:t xml:space="preserve">а свой счет возмещает все убытки </w:t>
      </w:r>
      <w:r>
        <w:t xml:space="preserve">Хэдхантера</w:t>
      </w:r>
      <w:r>
        <w:t xml:space="preserve"> и П</w:t>
      </w:r>
      <w:r>
        <w:t xml:space="preserve">артнера </w:t>
      </w:r>
      <w:r>
        <w:t xml:space="preserve">Хэдхантера</w:t>
      </w:r>
      <w:r>
        <w:t xml:space="preserve">,</w:t>
      </w:r>
      <w:r>
        <w:t xml:space="preserve"> в т</w:t>
      </w:r>
      <w:r>
        <w:t xml:space="preserve">.ч. все возможные понесенные расходы (или которые</w:t>
      </w:r>
      <w:r>
        <w:t xml:space="preserve"> он п</w:t>
      </w:r>
      <w:r>
        <w:t xml:space="preserve">онесет</w:t>
      </w:r>
      <w:r>
        <w:t xml:space="preserve"> в б</w:t>
      </w:r>
      <w:r>
        <w:t xml:space="preserve">удущем), включая,</w:t>
      </w:r>
      <w:r>
        <w:t xml:space="preserve"> но н</w:t>
      </w:r>
      <w:r>
        <w:t xml:space="preserve">е ограничивая штрафы, судебные расходы, если: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rPr>
          <w:color w:val="2a3137"/>
        </w:rPr>
        <w:t xml:space="preserve">к </w:t>
      </w:r>
      <w:r>
        <w:t xml:space="preserve">Хэдхантер</w:t>
      </w:r>
      <w:r>
        <w:t xml:space="preserve">у</w:t>
      </w:r>
      <w:r>
        <w:t xml:space="preserve"> или Партнеру </w:t>
      </w:r>
      <w:r>
        <w:t xml:space="preserve">Хэдхантера</w:t>
      </w:r>
      <w:r>
        <w:t xml:space="preserve"> предъявляются требования, претензии, иски</w:t>
      </w:r>
      <w:r>
        <w:t xml:space="preserve"> от т</w:t>
      </w:r>
      <w:r>
        <w:t xml:space="preserve">ретьих лиц, связанные с отсутствием или неверной классификацией информационной продукции (маркировкой) в рекламных материалах;</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Хэдхантер</w:t>
      </w:r>
      <w:r>
        <w:t xml:space="preserve"> или Партнера </w:t>
      </w:r>
      <w:r>
        <w:t xml:space="preserve">Хэдхантера</w:t>
      </w:r>
      <w:r>
        <w:t xml:space="preserve"> привлекают к ответственности за нарушение </w:t>
      </w:r>
      <w:r>
        <w:t xml:space="preserve">ФЗ</w:t>
      </w:r>
      <w:r>
        <w:t xml:space="preserve"> «О защите детей от информации, причиняющей вред их здоровью и развитию» или </w:t>
      </w:r>
      <w:r>
        <w:t xml:space="preserve">ФЗ</w:t>
      </w:r>
      <w:r>
        <w:t xml:space="preserve"> «О рекламе».</w:t>
      </w:r>
      <w:r/>
    </w:p>
    <w:p>
      <w:pPr>
        <w:pStyle w:val="814"/>
        <w:numPr>
          <w:ilvl w:val="0"/>
          <w:numId w:val="0"/>
        </w:numPr>
        <w:ind w:left="709" w:hanging="709"/>
        <w:tabs>
          <w:tab w:val="left" w:pos="3119" w:leader="none"/>
        </w:tabs>
      </w:pPr>
      <w:r>
        <w:rPr>
          <w:bCs w:val="0"/>
          <w:color w:val="auto"/>
        </w:rPr>
        <w:t xml:space="preserve">4.16.15.</w:t>
      </w:r>
      <w:r>
        <w:rPr>
          <w:bCs w:val="0"/>
          <w:color w:val="auto"/>
        </w:rPr>
        <w:tab/>
      </w:r>
      <w:r>
        <w:rPr>
          <w:color w:val="2a3137"/>
        </w:rPr>
        <w:t xml:space="preserve">При размещении рекламы</w:t>
      </w:r>
      <w:r>
        <w:rPr>
          <w:color w:val="2a3137"/>
        </w:rPr>
        <w:t xml:space="preserve"> с и</w:t>
      </w:r>
      <w:r>
        <w:rPr>
          <w:color w:val="2a3137"/>
        </w:rPr>
        <w:t xml:space="preserve">нформацией о вакансиях Заказчик обязан соблюдать Закон</w:t>
      </w:r>
      <w:r>
        <w:rPr>
          <w:color w:val="2a3137"/>
        </w:rPr>
        <w:t xml:space="preserve"> </w:t>
      </w:r>
      <w:r>
        <w:rPr>
          <w:color w:val="2a3137"/>
        </w:rPr>
        <w:t xml:space="preserve">«О занятости </w:t>
      </w:r>
      <w:r>
        <w:t xml:space="preserve">населения</w:t>
      </w:r>
      <w:r>
        <w:t xml:space="preserve"> в Р</w:t>
      </w:r>
      <w:r>
        <w:t xml:space="preserve">Ф». Заказчик</w:t>
      </w:r>
      <w:r>
        <w:t xml:space="preserve"> не д</w:t>
      </w:r>
      <w:r>
        <w:t xml:space="preserve">олжен допускать распространения информации</w:t>
      </w:r>
      <w:r>
        <w:t xml:space="preserve"> о в</w:t>
      </w:r>
      <w:r>
        <w:t xml:space="preserve">акансиях</w:t>
      </w:r>
      <w:r>
        <w:t xml:space="preserve"> со с</w:t>
      </w:r>
      <w:r>
        <w:t xml:space="preserve">ведениями</w:t>
      </w:r>
      <w:r>
        <w:t xml:space="preserve"> о п</w:t>
      </w:r>
      <w:r>
        <w:t xml:space="preserve">рямом или косвенном ограничении прав</w:t>
      </w:r>
      <w:r>
        <w:t xml:space="preserve"> по п</w:t>
      </w:r>
      <w:r>
        <w:t xml:space="preserve">ризнакам пола, расы, национальности</w:t>
      </w:r>
      <w:r>
        <w:t xml:space="preserve"> и д</w:t>
      </w:r>
      <w:r>
        <w:t xml:space="preserve">ругим основаниям,</w:t>
      </w:r>
      <w:r>
        <w:t xml:space="preserve"> не с</w:t>
      </w:r>
      <w:r>
        <w:t xml:space="preserve">вязанным</w:t>
      </w:r>
      <w:r>
        <w:t xml:space="preserve"> с д</w:t>
      </w:r>
      <w:r>
        <w:t xml:space="preserve">еловыми качествами работников. Исключения допускаются только</w:t>
      </w:r>
      <w:r>
        <w:t xml:space="preserve"> в с</w:t>
      </w:r>
      <w:r>
        <w:t xml:space="preserve">лучаях, предусмотренных федеральными законами.</w:t>
      </w:r>
      <w:r/>
    </w:p>
    <w:p>
      <w:pPr>
        <w:pStyle w:val="814"/>
        <w:numPr>
          <w:ilvl w:val="0"/>
          <w:numId w:val="0"/>
        </w:numPr>
        <w:ind w:left="709" w:hanging="709"/>
        <w:tabs>
          <w:tab w:val="left" w:pos="3119" w:leader="none"/>
        </w:tabs>
      </w:pPr>
      <w:r>
        <w:rPr>
          <w:bCs w:val="0"/>
          <w:color w:val="auto"/>
        </w:rPr>
        <w:t xml:space="preserve">4.16.16.</w:t>
      </w:r>
      <w:r>
        <w:rPr>
          <w:bCs w:val="0"/>
          <w:color w:val="auto"/>
        </w:rPr>
        <w:tab/>
      </w:r>
      <w:r>
        <w:t xml:space="preserve">Если</w:t>
      </w:r>
      <w:r>
        <w:t xml:space="preserve"> к </w:t>
      </w:r>
      <w:r>
        <w:t xml:space="preserve">Хэдхантеру</w:t>
      </w:r>
      <w:r>
        <w:t xml:space="preserve"> или его Партнеру предъявляются претензии или иски</w:t>
      </w:r>
      <w:r>
        <w:t xml:space="preserve"> в с</w:t>
      </w:r>
      <w:r>
        <w:t xml:space="preserve">вязи</w:t>
      </w:r>
      <w:r>
        <w:t xml:space="preserve"> с н</w:t>
      </w:r>
      <w:r>
        <w:t xml:space="preserve">арушением Заказчиком </w:t>
      </w:r>
      <w:r>
        <w:t xml:space="preserve">З</w:t>
      </w:r>
      <w:r>
        <w:t xml:space="preserve">акона</w:t>
      </w:r>
      <w:r>
        <w:t xml:space="preserve"> </w:t>
      </w:r>
      <w:r>
        <w:t xml:space="preserve">«</w:t>
      </w:r>
      <w:r>
        <w:t xml:space="preserve">О занятости населения</w:t>
      </w:r>
      <w:r>
        <w:t xml:space="preserve"> в Р</w:t>
      </w:r>
      <w:r>
        <w:t xml:space="preserve">Ф</w:t>
      </w:r>
      <w:r>
        <w:t xml:space="preserve">»</w:t>
      </w:r>
      <w:r>
        <w:t xml:space="preserve">,</w:t>
      </w:r>
      <w:r>
        <w:t xml:space="preserve"> в </w:t>
      </w:r>
      <w:r>
        <w:t xml:space="preserve">т.ч.</w:t>
      </w:r>
      <w:r>
        <w:t xml:space="preserve"> </w:t>
      </w:r>
      <w:r>
        <w:t xml:space="preserve">ч. 3 ст. 53</w:t>
      </w:r>
      <w:r>
        <w:t xml:space="preserve">, Заказчик обязуется самостоятельно урегулировать эти требования</w:t>
      </w:r>
      <w:r>
        <w:t xml:space="preserve"> и к</w:t>
      </w:r>
      <w:r>
        <w:t xml:space="preserve">омпенсировать все убытки </w:t>
      </w:r>
      <w:r>
        <w:t xml:space="preserve">Хэдхантера</w:t>
      </w:r>
      <w:r>
        <w:t xml:space="preserve"> или его Партнера.</w:t>
      </w:r>
      <w:r/>
    </w:p>
    <w:p>
      <w:pPr>
        <w:pStyle w:val="814"/>
        <w:numPr>
          <w:ilvl w:val="0"/>
          <w:numId w:val="0"/>
        </w:numPr>
        <w:ind w:left="709" w:hanging="709"/>
        <w:tabs>
          <w:tab w:val="left" w:pos="3119" w:leader="none"/>
        </w:tabs>
      </w:pPr>
      <w:r>
        <w:rPr>
          <w:bCs w:val="0"/>
          <w:color w:val="auto"/>
        </w:rPr>
        <w:t xml:space="preserve">4.16.17.</w:t>
      </w:r>
      <w:r>
        <w:rPr>
          <w:bCs w:val="0"/>
          <w:color w:val="auto"/>
        </w:rPr>
        <w:tab/>
      </w:r>
      <w:r>
        <w:t xml:space="preserve">Материалы</w:t>
      </w:r>
      <w:r>
        <w:t xml:space="preserve"> и и</w:t>
      </w:r>
      <w:r>
        <w:t xml:space="preserve">нформация, предоставленные Заказчиком,</w:t>
      </w:r>
      <w:r>
        <w:t xml:space="preserve"> не д</w:t>
      </w:r>
      <w:r>
        <w:t xml:space="preserve">олжны нарушать законодательство, </w:t>
      </w:r>
      <w:r>
        <w:br/>
      </w:r>
      <w:r>
        <w:t xml:space="preserve">включая требования ФЗ «О рекламе»</w:t>
      </w:r>
      <w:r>
        <w:t xml:space="preserve">,</w:t>
      </w:r>
      <w:r>
        <w:t xml:space="preserve"> и п</w:t>
      </w:r>
      <w:r>
        <w:t xml:space="preserve">рава третьих лиц. Если </w:t>
      </w:r>
      <w:r>
        <w:t xml:space="preserve">Хэдхантер</w:t>
      </w:r>
      <w:r>
        <w:t xml:space="preserve"> привлекут</w:t>
      </w:r>
      <w:r>
        <w:t xml:space="preserve"> к о</w:t>
      </w:r>
      <w:r>
        <w:t xml:space="preserve">тветственности </w:t>
      </w:r>
      <w:r>
        <w:br/>
      </w:r>
      <w:r>
        <w:t xml:space="preserve">из-за размещения</w:t>
      </w:r>
      <w:r>
        <w:t xml:space="preserve"> на С</w:t>
      </w:r>
      <w:r>
        <w:t xml:space="preserve">айте информации или материалов Заказчика, Заказчик возмещает </w:t>
      </w:r>
      <w:r>
        <w:t xml:space="preserve">Хэдхантеру</w:t>
      </w:r>
      <w:r>
        <w:t xml:space="preserve"> понесенные</w:t>
      </w:r>
      <w:r>
        <w:t xml:space="preserve"> им р</w:t>
      </w:r>
      <w:r>
        <w:t xml:space="preserve">асходы, включая штрафы, </w:t>
      </w:r>
      <w:r>
        <w:t xml:space="preserve">судебные расходы</w:t>
      </w:r>
      <w:r>
        <w:t xml:space="preserve">,</w:t>
      </w:r>
      <w:r>
        <w:t xml:space="preserve"> в т</w:t>
      </w:r>
      <w:r>
        <w:t xml:space="preserve">ечение 10 дней</w:t>
      </w:r>
      <w:r>
        <w:t xml:space="preserve"> с м</w:t>
      </w:r>
      <w:r>
        <w:t xml:space="preserve">омента предъявления требования Заказчику.</w:t>
      </w:r>
      <w:r/>
    </w:p>
    <w:p>
      <w:pPr>
        <w:pStyle w:val="827"/>
      </w:pPr>
      <w:r>
        <w:t xml:space="preserve">Использование информации</w:t>
      </w:r>
      <w:r>
        <w:t xml:space="preserve"> об о</w:t>
      </w:r>
      <w:r>
        <w:t xml:space="preserve">казании </w:t>
      </w:r>
      <w:r>
        <w:t xml:space="preserve">у</w:t>
      </w:r>
      <w:r>
        <w:t xml:space="preserve">слуг</w:t>
      </w:r>
      <w:r/>
    </w:p>
    <w:p>
      <w:pPr>
        <w:pStyle w:val="814"/>
        <w:numPr>
          <w:ilvl w:val="0"/>
          <w:numId w:val="0"/>
        </w:numPr>
        <w:ind w:left="709" w:hanging="709"/>
        <w:tabs>
          <w:tab w:val="left" w:pos="3119" w:leader="none"/>
        </w:tabs>
      </w:pPr>
      <w:r>
        <w:rPr>
          <w:bCs w:val="0"/>
          <w:color w:val="auto"/>
        </w:rPr>
        <w:t xml:space="preserve">4.16.18.</w:t>
      </w:r>
      <w:r>
        <w:rPr>
          <w:bCs w:val="0"/>
          <w:color w:val="auto"/>
        </w:rPr>
        <w:tab/>
      </w:r>
      <w:r>
        <w:t xml:space="preserve">Хэдхантер</w:t>
      </w:r>
      <w:r>
        <w:t xml:space="preserve"> может использовать информацию</w:t>
      </w:r>
      <w:r>
        <w:t xml:space="preserve"> об о</w:t>
      </w:r>
      <w:r>
        <w:t xml:space="preserve">казании Услуг, логотип, товарный знак</w:t>
      </w:r>
      <w:r>
        <w:t xml:space="preserve"> и д</w:t>
      </w:r>
      <w:r>
        <w:t xml:space="preserve">ругие </w:t>
      </w:r>
      <w:r>
        <w:br/>
      </w:r>
      <w:r>
        <w:t xml:space="preserve">не</w:t>
      </w:r>
      <w:r>
        <w:t xml:space="preserve"> </w:t>
      </w:r>
      <w:r>
        <w:t xml:space="preserve">конфиденциальные материалы</w:t>
      </w:r>
      <w:r>
        <w:t xml:space="preserve"> в р</w:t>
      </w:r>
      <w:r>
        <w:t xml:space="preserve">екламных</w:t>
      </w:r>
      <w:r>
        <w:t xml:space="preserve"> и и</w:t>
      </w:r>
      <w:r>
        <w:t xml:space="preserve">нформационных целях, включая презентации, </w:t>
      </w:r>
      <w:r>
        <w:br/>
      </w:r>
      <w:r>
        <w:t xml:space="preserve">вебинары</w:t>
      </w:r>
      <w:r>
        <w:t xml:space="preserve"> и п</w:t>
      </w:r>
      <w:r>
        <w:t xml:space="preserve">ромо-страницы, если Заказчик</w:t>
      </w:r>
      <w:r>
        <w:t xml:space="preserve"> не н</w:t>
      </w:r>
      <w:r>
        <w:t xml:space="preserve">аправил запрет.</w:t>
      </w:r>
      <w:r/>
    </w:p>
    <w:p>
      <w:pPr>
        <w:pStyle w:val="827"/>
      </w:pPr>
      <w:r>
        <w:t xml:space="preserve">Отчет</w:t>
      </w:r>
      <w:r>
        <w:t xml:space="preserve"> и </w:t>
      </w:r>
      <w:r>
        <w:t xml:space="preserve">з</w:t>
      </w:r>
      <w:r>
        <w:t xml:space="preserve">акрывающие документы</w:t>
      </w:r>
      <w:r/>
    </w:p>
    <w:p>
      <w:pPr>
        <w:pStyle w:val="814"/>
        <w:numPr>
          <w:ilvl w:val="0"/>
          <w:numId w:val="0"/>
        </w:numPr>
        <w:ind w:left="709" w:hanging="709"/>
        <w:tabs>
          <w:tab w:val="left" w:pos="3119" w:leader="none"/>
        </w:tabs>
      </w:pPr>
      <w:r>
        <w:rPr>
          <w:bCs w:val="0"/>
          <w:color w:val="auto"/>
        </w:rPr>
        <w:t xml:space="preserve">4.16.19.</w:t>
      </w:r>
      <w:r>
        <w:rPr>
          <w:bCs w:val="0"/>
          <w:color w:val="auto"/>
        </w:rPr>
        <w:tab/>
      </w:r>
      <w:r>
        <w:t xml:space="preserve">По </w:t>
      </w:r>
      <w:r>
        <w:t xml:space="preserve">завершени</w:t>
      </w:r>
      <w:r>
        <w:t xml:space="preserve">и</w:t>
      </w:r>
      <w:r>
        <w:t xml:space="preserve"> </w:t>
      </w:r>
      <w:r>
        <w:t xml:space="preserve">услуги или по запросу Заказчика </w:t>
      </w:r>
      <w:r>
        <w:t xml:space="preserve">Хэдхантер</w:t>
      </w:r>
      <w:r>
        <w:t xml:space="preserve"> направляет отч</w:t>
      </w:r>
      <w:r>
        <w:t xml:space="preserve">е</w:t>
      </w:r>
      <w:r>
        <w:t xml:space="preserve">т о размещении рекламы </w:t>
      </w:r>
      <w:r>
        <w:br/>
      </w:r>
      <w:r>
        <w:t xml:space="preserve">в виде статистики в </w:t>
      </w:r>
      <w:r>
        <w:t xml:space="preserve">формате</w:t>
      </w:r>
      <w:r>
        <w:t xml:space="preserve"> </w:t>
      </w:r>
      <w:r>
        <w:rPr>
          <w:lang w:val="en-GB"/>
        </w:rPr>
        <w:t xml:space="preserve">Excel</w:t>
      </w:r>
      <w:r>
        <w:t xml:space="preserve"> или </w:t>
      </w:r>
      <w:r>
        <w:t xml:space="preserve">по</w:t>
      </w:r>
      <w:r>
        <w:t xml:space="preserve"> </w:t>
      </w:r>
      <w:r>
        <w:t xml:space="preserve">электронной почте</w:t>
      </w:r>
      <w:r>
        <w:t xml:space="preserve">.</w:t>
      </w:r>
      <w:r/>
    </w:p>
    <w:p>
      <w:pPr>
        <w:pStyle w:val="814"/>
        <w:numPr>
          <w:ilvl w:val="0"/>
          <w:numId w:val="0"/>
        </w:numPr>
        <w:ind w:left="709" w:hanging="709"/>
        <w:tabs>
          <w:tab w:val="left" w:pos="3119" w:leader="none"/>
        </w:tabs>
      </w:pPr>
      <w:r>
        <w:rPr>
          <w:bCs w:val="0"/>
          <w:color w:val="auto"/>
        </w:rPr>
        <w:t xml:space="preserve">4.16.20.</w:t>
      </w:r>
      <w:r>
        <w:rPr>
          <w:bCs w:val="0"/>
          <w:color w:val="auto"/>
        </w:rPr>
        <w:tab/>
      </w:r>
      <w:r>
        <w:t xml:space="preserve">Услуга</w:t>
      </w:r>
      <w:r>
        <w:t xml:space="preserve"> по р</w:t>
      </w:r>
      <w:r>
        <w:t xml:space="preserve">азделу </w:t>
      </w:r>
      <w:r>
        <w:t xml:space="preserve">4.16</w:t>
      </w:r>
      <w:r>
        <w:t xml:space="preserve"> заключается в размещении </w:t>
      </w:r>
      <w:r>
        <w:t xml:space="preserve">Хэдхантером</w:t>
      </w:r>
      <w:r>
        <w:t xml:space="preserve"> рекламно-информационных материалов Заказчика</w:t>
      </w:r>
      <w:r>
        <w:t xml:space="preserve"> на с</w:t>
      </w:r>
      <w:r>
        <w:t xml:space="preserve">айтах Партн</w:t>
      </w:r>
      <w:r>
        <w:t xml:space="preserve">е</w:t>
      </w:r>
      <w:r>
        <w:t xml:space="preserve">ров. </w:t>
      </w:r>
      <w:r>
        <w:t xml:space="preserve">Хэдхантер</w:t>
      </w:r>
      <w:r>
        <w:t xml:space="preserve"> не гарантирует переходы пользователей Сайта</w:t>
      </w:r>
      <w:r>
        <w:t xml:space="preserve"> по Р</w:t>
      </w:r>
      <w:r>
        <w:t xml:space="preserve">екламе</w:t>
      </w:r>
      <w:r>
        <w:t xml:space="preserve"> </w:t>
      </w:r>
      <w:r>
        <w:br/>
      </w:r>
      <w:r>
        <w:t xml:space="preserve">и и</w:t>
      </w:r>
      <w:r>
        <w:t xml:space="preserve">х количество. </w:t>
      </w:r>
      <w:r/>
    </w:p>
    <w:p>
      <w:pPr>
        <w:pStyle w:val="814"/>
        <w:numPr>
          <w:ilvl w:val="0"/>
          <w:numId w:val="0"/>
        </w:numPr>
        <w:ind w:left="709" w:hanging="709"/>
        <w:tabs>
          <w:tab w:val="left" w:pos="3119" w:leader="none"/>
        </w:tabs>
      </w:pPr>
      <w:r>
        <w:rPr>
          <w:bCs w:val="0"/>
          <w:color w:val="auto"/>
        </w:rPr>
        <w:t xml:space="preserve">4.16.21.</w:t>
      </w:r>
      <w:r>
        <w:rPr>
          <w:bCs w:val="0"/>
          <w:color w:val="auto"/>
        </w:rPr>
        <w:tab/>
      </w:r>
      <w:r>
        <w:t xml:space="preserve">Хэдхантер</w:t>
      </w:r>
      <w:r>
        <w:t xml:space="preserve"> выставляет документы, подтверждающие оказание Услуг. Дата документа – последнее число отчетного месяца, в котором размещалась Реклама, или день окончания оказания Услуг. </w:t>
      </w:r>
      <w:r/>
    </w:p>
    <w:p>
      <w:pPr>
        <w:pStyle w:val="818"/>
        <w:numPr>
          <w:ilvl w:val="0"/>
          <w:numId w:val="0"/>
        </w:numPr>
        <w:ind w:left="709" w:hanging="709"/>
      </w:pPr>
      <w:r/>
      <w:bookmarkStart w:id="270" w:name="_Toc187692357"/>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4.17.</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СМС</w:t>
      </w:r>
      <w:r>
        <w:t xml:space="preserve">-рассылка вакансии по базе партнера (услуга исключена с 05.06.2023)</w:t>
      </w:r>
      <w:bookmarkEnd w:id="270"/>
      <w:r/>
      <w:r/>
    </w:p>
    <w:p>
      <w:pPr>
        <w:pStyle w:val="816"/>
        <w:numPr>
          <w:ilvl w:val="0"/>
          <w:numId w:val="0"/>
        </w:numPr>
        <w:ind w:left="709" w:hanging="709"/>
      </w:pPr>
      <w:r/>
      <w:bookmarkStart w:id="271" w:name="_Toc187692358"/>
      <w:r>
        <w:rPr>
          <w:rFonts w:eastAsia="Arial" w:cs="Arial"/>
          <w:b w:val="0"/>
          <w:sz w:val="16"/>
          <w:szCs w:val="16"/>
        </w:rPr>
        <w:t xml:space="preserve">4.18.</w:t>
      </w:r>
      <w:r>
        <w:rPr>
          <w:rFonts w:eastAsia="Arial" w:cs="Arial"/>
          <w:b w:val="0"/>
          <w:sz w:val="16"/>
          <w:szCs w:val="16"/>
        </w:rPr>
        <w:tab/>
      </w:r>
      <w:r>
        <w:t xml:space="preserve">Пресс-релиз</w:t>
      </w:r>
      <w:bookmarkEnd w:id="271"/>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4.18.1.</w:t>
      </w:r>
      <w:r>
        <w:rPr>
          <w:bCs w:val="0"/>
          <w:color w:val="auto"/>
        </w:rPr>
        <w:tab/>
      </w:r>
      <w:r>
        <w:t xml:space="preserve">Хэдхантер</w:t>
      </w:r>
      <w:r>
        <w:t xml:space="preserve"> оказывает Заказчику услугу «Пресс-релиз», которая включает верст</w:t>
      </w:r>
      <w:r>
        <w:t xml:space="preserve">к</w:t>
      </w:r>
      <w:r>
        <w:t xml:space="preserve">у и публикацию статьи Заказчика в разделе «Статьи» в блоке «Новости компаний»</w:t>
      </w:r>
      <w:r>
        <w:t xml:space="preserve"> на С</w:t>
      </w:r>
      <w:r>
        <w:t xml:space="preserve">айте </w:t>
      </w:r>
      <w:r>
        <w:t xml:space="preserve">Хэдхантера</w:t>
      </w:r>
      <w:r>
        <w:t xml:space="preserve"> с пометкой (плашкой) </w:t>
      </w:r>
      <w:r>
        <w:br/>
      </w:r>
      <w:r>
        <w:t xml:space="preserve">«Пресс-релиз».</w:t>
      </w:r>
      <w:r/>
    </w:p>
    <w:p>
      <w:pPr>
        <w:pStyle w:val="827"/>
      </w:pPr>
      <w:r>
        <w:t xml:space="preserve">Порядок оказания</w:t>
      </w:r>
      <w:r/>
    </w:p>
    <w:p>
      <w:pPr>
        <w:pStyle w:val="814"/>
        <w:numPr>
          <w:ilvl w:val="0"/>
          <w:numId w:val="0"/>
        </w:numPr>
        <w:ind w:left="709" w:hanging="709"/>
        <w:tabs>
          <w:tab w:val="left" w:pos="3119" w:leader="none"/>
        </w:tabs>
      </w:pPr>
      <w:r>
        <w:rPr>
          <w:bCs w:val="0"/>
          <w:color w:val="auto"/>
        </w:rPr>
        <w:t xml:space="preserve">4.18.2.</w:t>
      </w:r>
      <w:r>
        <w:rPr>
          <w:bCs w:val="0"/>
          <w:color w:val="auto"/>
        </w:rPr>
        <w:tab/>
      </w:r>
      <w:r>
        <w:t xml:space="preserve">Хэдхантер</w:t>
      </w:r>
      <w:r>
        <w:t xml:space="preserve"> размещает Пресс-релиз</w:t>
      </w:r>
      <w:r>
        <w:t xml:space="preserve"> на С</w:t>
      </w:r>
      <w:r>
        <w:t xml:space="preserve">айте</w:t>
      </w:r>
      <w:r>
        <w:t xml:space="preserve"> в с</w:t>
      </w:r>
      <w:r>
        <w:t xml:space="preserve">огласованную дату,</w:t>
      </w:r>
      <w:r>
        <w:t xml:space="preserve"> но н</w:t>
      </w:r>
      <w:r>
        <w:t xml:space="preserve">е ранее </w:t>
      </w:r>
      <w:r>
        <w:t xml:space="preserve">одного</w:t>
      </w:r>
      <w:r>
        <w:t xml:space="preserve"> рабочего дня</w:t>
      </w:r>
      <w:r>
        <w:t xml:space="preserve"> с м</w:t>
      </w:r>
      <w:r>
        <w:t xml:space="preserve">омента получения текста после того, как Заказчик оплатил Услугу</w:t>
      </w:r>
      <w:r>
        <w:t xml:space="preserve"> и п</w:t>
      </w:r>
      <w:r>
        <w:t xml:space="preserve">редоставил текст Пресс-</w:t>
      </w:r>
      <w:r>
        <w:t xml:space="preserve">р</w:t>
      </w:r>
      <w:r>
        <w:t xml:space="preserve">елиза </w:t>
      </w:r>
      <w:r>
        <w:t xml:space="preserve">Хэдхантеру</w:t>
      </w:r>
      <w:r>
        <w:t xml:space="preserve">.</w:t>
      </w:r>
      <w:r/>
    </w:p>
    <w:p>
      <w:pPr>
        <w:pStyle w:val="814"/>
        <w:numPr>
          <w:ilvl w:val="0"/>
          <w:numId w:val="0"/>
        </w:numPr>
        <w:ind w:left="709" w:hanging="709"/>
        <w:tabs>
          <w:tab w:val="left" w:pos="3119" w:leader="none"/>
        </w:tabs>
      </w:pPr>
      <w:r>
        <w:rPr>
          <w:bCs w:val="0"/>
          <w:color w:val="auto"/>
        </w:rPr>
        <w:t xml:space="preserve">4.18.3.</w:t>
      </w:r>
      <w:r>
        <w:rPr>
          <w:bCs w:val="0"/>
          <w:color w:val="auto"/>
        </w:rPr>
        <w:tab/>
      </w:r>
      <w:r>
        <w:t xml:space="preserve">Хэдхантер</w:t>
      </w:r>
      <w:r>
        <w:t xml:space="preserve"> не обязан редактировать текст для Пресс-релиза,</w:t>
      </w:r>
      <w:r>
        <w:t xml:space="preserve"> но м</w:t>
      </w:r>
      <w:r>
        <w:t xml:space="preserve">ожет вносить правки для исправления орфографических</w:t>
      </w:r>
      <w:r>
        <w:t xml:space="preserve"> и г</w:t>
      </w:r>
      <w:r>
        <w:t xml:space="preserve">рамматических ошибок без согласования с Заказчиком.</w:t>
      </w:r>
      <w:r/>
    </w:p>
    <w:p>
      <w:pPr>
        <w:pStyle w:val="827"/>
      </w:pPr>
      <w:r>
        <w:br/>
      </w:r>
      <w:r>
        <w:t xml:space="preserve">Требования</w:t>
      </w:r>
      <w:r>
        <w:t xml:space="preserve"> к м</w:t>
      </w:r>
      <w:r>
        <w:t xml:space="preserve">атериалам</w:t>
      </w:r>
      <w:r/>
    </w:p>
    <w:p>
      <w:pPr>
        <w:pStyle w:val="814"/>
        <w:numPr>
          <w:ilvl w:val="0"/>
          <w:numId w:val="0"/>
        </w:numPr>
        <w:ind w:left="709" w:hanging="709"/>
        <w:tabs>
          <w:tab w:val="left" w:pos="3119" w:leader="none"/>
        </w:tabs>
      </w:pPr>
      <w:r>
        <w:rPr>
          <w:bCs w:val="0"/>
          <w:color w:val="auto"/>
        </w:rPr>
        <w:t xml:space="preserve">4.18.4.</w:t>
      </w:r>
      <w:r>
        <w:rPr>
          <w:bCs w:val="0"/>
          <w:color w:val="auto"/>
        </w:rPr>
        <w:tab/>
      </w:r>
      <w:r>
        <w:t xml:space="preserve">Материалы</w:t>
      </w:r>
      <w:r>
        <w:t xml:space="preserve"> и и</w:t>
      </w:r>
      <w:r>
        <w:t xml:space="preserve">нформация, предоставленные Заказчиком,</w:t>
      </w:r>
      <w:r>
        <w:t xml:space="preserve"> не д</w:t>
      </w:r>
      <w:r>
        <w:t xml:space="preserve">олжны нарушать законодательство, </w:t>
      </w:r>
      <w:r>
        <w:br/>
      </w:r>
      <w:r>
        <w:t xml:space="preserve">включая требования ФЗ «О рекламе»</w:t>
      </w:r>
      <w:r>
        <w:t xml:space="preserve">,</w:t>
      </w:r>
      <w:r>
        <w:t xml:space="preserve"> и п</w:t>
      </w:r>
      <w:r>
        <w:t xml:space="preserve">рава третьих лиц. Если </w:t>
      </w:r>
      <w:r>
        <w:t xml:space="preserve">Хэдхантер</w:t>
      </w:r>
      <w:r>
        <w:t xml:space="preserve"> привлекут</w:t>
      </w:r>
      <w:r>
        <w:t xml:space="preserve"> к о</w:t>
      </w:r>
      <w:r>
        <w:t xml:space="preserve">тветственности </w:t>
      </w:r>
      <w:r>
        <w:br/>
      </w:r>
      <w:r>
        <w:t xml:space="preserve">из-за размещения </w:t>
      </w:r>
      <w:r>
        <w:t xml:space="preserve">на </w:t>
      </w:r>
      <w:r>
        <w:t xml:space="preserve">Сайте или</w:t>
      </w:r>
      <w:r>
        <w:t xml:space="preserve"> в р</w:t>
      </w:r>
      <w:r>
        <w:t xml:space="preserve">ассылке информации или материалов</w:t>
      </w:r>
      <w:r>
        <w:t xml:space="preserve"> от З</w:t>
      </w:r>
      <w:r>
        <w:t xml:space="preserve">аказчика, Заказчик возмещает </w:t>
      </w:r>
      <w:r>
        <w:t xml:space="preserve">Хэдхантеру</w:t>
      </w:r>
      <w:r>
        <w:t xml:space="preserve"> понесенные</w:t>
      </w:r>
      <w:r>
        <w:t xml:space="preserve"> им р</w:t>
      </w:r>
      <w:r>
        <w:t xml:space="preserve">асходы, включая штрафы, </w:t>
      </w:r>
      <w:r>
        <w:t xml:space="preserve">судебные расходы</w:t>
      </w:r>
      <w:r>
        <w:t xml:space="preserve">,</w:t>
      </w:r>
      <w:r>
        <w:t xml:space="preserve"> в т</w:t>
      </w:r>
      <w:r>
        <w:t xml:space="preserve">ечение 10 дней</w:t>
      </w:r>
      <w:r>
        <w:t xml:space="preserve"> с м</w:t>
      </w:r>
      <w:r>
        <w:t xml:space="preserve">омента предъявления требования Заказчику.</w:t>
      </w:r>
      <w:r/>
    </w:p>
    <w:p>
      <w:pPr>
        <w:pStyle w:val="814"/>
        <w:numPr>
          <w:ilvl w:val="0"/>
          <w:numId w:val="0"/>
        </w:numPr>
        <w:ind w:left="709" w:hanging="709"/>
        <w:tabs>
          <w:tab w:val="left" w:pos="3119" w:leader="none"/>
        </w:tabs>
      </w:pPr>
      <w:r>
        <w:rPr>
          <w:bCs w:val="0"/>
          <w:color w:val="auto"/>
        </w:rPr>
        <w:t xml:space="preserve">4.18.5.</w:t>
      </w:r>
      <w:r>
        <w:rPr>
          <w:bCs w:val="0"/>
          <w:color w:val="auto"/>
        </w:rPr>
        <w:tab/>
      </w:r>
      <w:r>
        <w:t xml:space="preserve">Пресс-релиз должен соответствовать требованиям к рекламным материалам</w:t>
      </w:r>
      <w:r>
        <w:t xml:space="preserve"> и ф</w:t>
      </w:r>
      <w:r>
        <w:t xml:space="preserve">ормату «Пресс-релиз», указанным</w:t>
      </w:r>
      <w:r>
        <w:t xml:space="preserve"> на С</w:t>
      </w:r>
      <w:r>
        <w:t xml:space="preserve">айте hh.ru/article/requirements. Если пресс-релиз</w:t>
      </w:r>
      <w:r>
        <w:t xml:space="preserve"> не с</w:t>
      </w:r>
      <w:r>
        <w:t xml:space="preserve">оответствует требованиям, наполнению Сайта </w:t>
      </w:r>
      <w:r>
        <w:t xml:space="preserve">Хэдхантера</w:t>
      </w:r>
      <w:r>
        <w:t xml:space="preserve">, интересам пользователей Сайта </w:t>
      </w:r>
      <w:r>
        <w:t xml:space="preserve">Хэдхантера</w:t>
      </w:r>
      <w:r>
        <w:t xml:space="preserve">, </w:t>
      </w:r>
      <w:r>
        <w:t xml:space="preserve">Хэдхантер</w:t>
      </w:r>
      <w:r>
        <w:t xml:space="preserve"> может</w:t>
      </w:r>
      <w:r>
        <w:t xml:space="preserve"> </w:t>
      </w:r>
      <w:r>
        <w:t xml:space="preserve">отказаться </w:t>
      </w:r>
      <w:r>
        <w:t xml:space="preserve">от р</w:t>
      </w:r>
      <w:r>
        <w:t xml:space="preserve">азмещения и вернуть оплату.</w:t>
      </w:r>
      <w:r/>
    </w:p>
    <w:p>
      <w:pPr>
        <w:pStyle w:val="827"/>
      </w:pPr>
      <w:r>
        <w:t xml:space="preserve">Интеллектуальная собственность</w:t>
      </w:r>
      <w:r/>
    </w:p>
    <w:p>
      <w:pPr>
        <w:pStyle w:val="814"/>
        <w:numPr>
          <w:ilvl w:val="0"/>
          <w:numId w:val="0"/>
        </w:numPr>
        <w:ind w:left="709" w:hanging="709"/>
        <w:tabs>
          <w:tab w:val="left" w:pos="3119" w:leader="none"/>
        </w:tabs>
        <w:rPr>
          <w:color w:val="2a3137"/>
        </w:rPr>
      </w:pPr>
      <w:r>
        <w:rPr>
          <w:bCs w:val="0"/>
          <w:color w:val="auto"/>
        </w:rPr>
        <w:t xml:space="preserve">4.18.6.</w:t>
      </w:r>
      <w:r>
        <w:rPr>
          <w:bCs w:val="0"/>
          <w:color w:val="auto"/>
        </w:rPr>
        <w:tab/>
      </w:r>
      <w:r>
        <w:t xml:space="preserve">Заказчик </w:t>
      </w:r>
      <w:r>
        <w:t xml:space="preserve">сохраняет права</w:t>
      </w:r>
      <w:r>
        <w:t xml:space="preserve"> на и</w:t>
      </w:r>
      <w:r>
        <w:t xml:space="preserve">нтеллектуальную собственность</w:t>
      </w:r>
      <w:r>
        <w:t xml:space="preserve"> и н</w:t>
      </w:r>
      <w:r>
        <w:t xml:space="preserve">е передает </w:t>
      </w:r>
      <w:r>
        <w:t xml:space="preserve">Хэдхантеру</w:t>
      </w:r>
      <w:r>
        <w:t xml:space="preserve"> исключительное право</w:t>
      </w:r>
      <w:r>
        <w:t xml:space="preserve"> на о</w:t>
      </w:r>
      <w:r>
        <w:t xml:space="preserve">бъекты интеллектуальной собственности, созданные </w:t>
      </w:r>
      <w:r>
        <w:rPr>
          <w:color w:val="2a3137"/>
        </w:rPr>
        <w:t xml:space="preserve">Заказчиком</w:t>
      </w:r>
      <w:r>
        <w:rPr>
          <w:color w:val="2a3137"/>
        </w:rPr>
        <w:t xml:space="preserve"> в р</w:t>
      </w:r>
      <w:r>
        <w:rPr>
          <w:color w:val="2a3137"/>
        </w:rPr>
        <w:t xml:space="preserve">амках услуги. </w:t>
      </w:r>
      <w:r>
        <w:rPr>
          <w:color w:val="2a3137"/>
        </w:rPr>
      </w:r>
    </w:p>
    <w:p>
      <w:pPr>
        <w:pStyle w:val="827"/>
        <w:rPr>
          <w:lang w:eastAsia="en-US"/>
        </w:rPr>
      </w:pPr>
      <w:r>
        <w:rPr>
          <w:lang w:eastAsia="en-US"/>
        </w:rPr>
        <w:t xml:space="preserve">Информация о заказчике в рекламных и информационных материалах</w:t>
      </w:r>
      <w:r>
        <w:rPr>
          <w:lang w:eastAsia="en-US"/>
        </w:rPr>
      </w:r>
    </w:p>
    <w:p>
      <w:pPr>
        <w:pStyle w:val="814"/>
        <w:numPr>
          <w:ilvl w:val="0"/>
          <w:numId w:val="0"/>
        </w:numPr>
        <w:ind w:left="709" w:hanging="709"/>
        <w:tabs>
          <w:tab w:val="left" w:pos="3119" w:leader="none"/>
        </w:tabs>
      </w:pPr>
      <w:r>
        <w:rPr>
          <w:bCs w:val="0"/>
          <w:color w:val="auto"/>
        </w:rPr>
        <w:t xml:space="preserve">4.18.7.</w:t>
      </w:r>
      <w:r>
        <w:rPr>
          <w:bCs w:val="0"/>
          <w:color w:val="auto"/>
        </w:rPr>
        <w:tab/>
      </w:r>
      <w:r>
        <w:t xml:space="preserve">Хэдхантер</w:t>
      </w:r>
      <w:r>
        <w:t xml:space="preserve"> может использовать информацию</w:t>
      </w:r>
      <w:r>
        <w:t xml:space="preserve"> об о</w:t>
      </w:r>
      <w:r>
        <w:t xml:space="preserve">казании Услуг, логотип, товарный знак</w:t>
      </w:r>
      <w:r>
        <w:t xml:space="preserve"> и д</w:t>
      </w:r>
      <w:r>
        <w:t xml:space="preserve">ругие </w:t>
      </w:r>
      <w:r>
        <w:br/>
      </w:r>
      <w:r>
        <w:t xml:space="preserve">не</w:t>
      </w:r>
      <w:r>
        <w:t xml:space="preserve"> </w:t>
      </w:r>
      <w:r>
        <w:t xml:space="preserve">конфиденциальные материалы</w:t>
      </w:r>
      <w:r>
        <w:t xml:space="preserve"> в р</w:t>
      </w:r>
      <w:r>
        <w:t xml:space="preserve">екламных</w:t>
      </w:r>
      <w:r>
        <w:t xml:space="preserve"> и и</w:t>
      </w:r>
      <w:r>
        <w:t xml:space="preserve">нформационных целях, включая презентации, </w:t>
      </w:r>
      <w:r>
        <w:br/>
      </w:r>
      <w:r>
        <w:t xml:space="preserve">вебинары</w:t>
      </w:r>
      <w:r>
        <w:t xml:space="preserve"> и п</w:t>
      </w:r>
      <w:r>
        <w:t xml:space="preserve">ромо-страницы, если Заказчик</w:t>
      </w:r>
      <w:r>
        <w:t xml:space="preserve"> не н</w:t>
      </w:r>
      <w:r>
        <w:t xml:space="preserve">аправил запрет.</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4.18.8.</w:t>
      </w:r>
      <w:r>
        <w:rPr>
          <w:bCs w:val="0"/>
          <w:color w:val="auto"/>
        </w:rPr>
        <w:tab/>
      </w:r>
      <w:r>
        <w:t xml:space="preserve">Хэдхантер</w:t>
      </w:r>
      <w:r>
        <w:t xml:space="preserve"> выставляет документы, подтверждающие оказание Услуг</w:t>
      </w:r>
      <w:r>
        <w:t xml:space="preserve">,</w:t>
      </w:r>
      <w:r>
        <w:t xml:space="preserve"> </w:t>
      </w:r>
      <w:r>
        <w:br/>
      </w:r>
      <w:r>
        <w:t xml:space="preserve">в день публикации Пресс-релиза на Сайте </w:t>
      </w:r>
      <w:r>
        <w:t xml:space="preserve">Хэдхантера</w:t>
      </w:r>
      <w:r>
        <w:t xml:space="preserve">.</w:t>
      </w:r>
      <w:r/>
    </w:p>
    <w:p>
      <w:pPr>
        <w:pStyle w:val="818"/>
        <w:numPr>
          <w:ilvl w:val="0"/>
          <w:numId w:val="0"/>
        </w:numPr>
        <w:ind w:left="709" w:hanging="709"/>
      </w:pPr>
      <w:r/>
      <w:bookmarkStart w:id="272" w:name="_Toc187692359"/>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4.19.</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В</w:t>
      </w:r>
      <w:r>
        <w:t xml:space="preserve">акансия дня (услуга </w:t>
      </w:r>
      <w:r>
        <w:t xml:space="preserve">исключена </w:t>
      </w:r>
      <w:r>
        <w:t xml:space="preserve">с 05.06.2023)</w:t>
      </w:r>
      <w:bookmarkEnd w:id="272"/>
      <w:r/>
      <w:r/>
    </w:p>
    <w:p>
      <w:pPr>
        <w:pStyle w:val="816"/>
        <w:numPr>
          <w:ilvl w:val="0"/>
          <w:numId w:val="0"/>
        </w:numPr>
        <w:ind w:left="709" w:hanging="709"/>
      </w:pPr>
      <w:r/>
      <w:bookmarkStart w:id="273" w:name="_Toc187692360"/>
      <w:r>
        <w:rPr>
          <w:rFonts w:eastAsia="Arial" w:cs="Arial"/>
          <w:b w:val="0"/>
          <w:sz w:val="16"/>
          <w:szCs w:val="16"/>
        </w:rPr>
        <w:t xml:space="preserve">4.20.</w:t>
      </w:r>
      <w:r>
        <w:rPr>
          <w:rFonts w:eastAsia="Arial" w:cs="Arial"/>
          <w:b w:val="0"/>
          <w:sz w:val="16"/>
          <w:szCs w:val="16"/>
        </w:rPr>
        <w:tab/>
      </w:r>
      <w:r>
        <w:t xml:space="preserve">Брендирование баннера подтверждения навыков </w:t>
      </w:r>
      <w:r>
        <w:t xml:space="preserve">Соискат</w:t>
      </w:r>
      <w:r>
        <w:t xml:space="preserve">елей</w:t>
      </w:r>
      <w:bookmarkEnd w:id="273"/>
      <w:r/>
      <w:r/>
    </w:p>
    <w:p>
      <w:pPr>
        <w:pStyle w:val="827"/>
      </w:pPr>
      <w:r>
        <w:t xml:space="preserve">Описание</w:t>
      </w:r>
      <w:r>
        <w:t xml:space="preserve"> и с</w:t>
      </w:r>
      <w:r>
        <w:t xml:space="preserve">роки</w:t>
      </w:r>
      <w:r/>
    </w:p>
    <w:p>
      <w:pPr>
        <w:pStyle w:val="814"/>
        <w:numPr>
          <w:ilvl w:val="0"/>
          <w:numId w:val="0"/>
        </w:numPr>
        <w:ind w:left="709" w:hanging="709"/>
        <w:tabs>
          <w:tab w:val="left" w:pos="3119" w:leader="none"/>
        </w:tabs>
      </w:pPr>
      <w:r>
        <w:rPr>
          <w:bCs w:val="0"/>
          <w:color w:val="auto"/>
        </w:rPr>
        <w:t xml:space="preserve">4.20.1.</w:t>
      </w:r>
      <w:r>
        <w:rPr>
          <w:bCs w:val="0"/>
          <w:color w:val="auto"/>
        </w:rPr>
        <w:tab/>
      </w:r>
      <w:r>
        <w:t xml:space="preserve">Хэдхантер</w:t>
      </w:r>
      <w:r>
        <w:t xml:space="preserve"> оказывает услугу «Брендирование баннера подтверждения навыков </w:t>
      </w:r>
      <w:r>
        <w:t xml:space="preserve">Соискат</w:t>
      </w:r>
      <w:r>
        <w:t xml:space="preserve">елей» </w:t>
      </w:r>
      <w:r>
        <w:t xml:space="preserve">(</w:t>
      </w:r>
      <w:r>
        <w:t xml:space="preserve">Услуга), размещая логотип</w:t>
      </w:r>
      <w:r>
        <w:t xml:space="preserve"> и н</w:t>
      </w:r>
      <w:r>
        <w:t xml:space="preserve">азвание компании Заказчика на: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информационн</w:t>
      </w:r>
      <w:r>
        <w:t xml:space="preserve">ых</w:t>
      </w:r>
      <w:r>
        <w:t xml:space="preserve"> баннерах </w:t>
      </w:r>
      <w:r>
        <w:t xml:space="preserve">о в</w:t>
      </w:r>
      <w:r>
        <w:t xml:space="preserve">озможности подтверждения навыков Соискателей, указанных</w:t>
      </w:r>
      <w:r>
        <w:t xml:space="preserve"> в</w:t>
      </w:r>
      <w:r>
        <w:t xml:space="preserve"> резюме;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баннере результатов пройденного Соискателем теста;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информационном баннере в резюме Соискателя о подтвержденном профессиональном навыке Соискателя при просмотре резюме Соискателя работодателем в мобильной версии Сайта. </w:t>
      </w:r>
      <w:r/>
    </w:p>
    <w:p>
      <w:pPr>
        <w:pStyle w:val="814"/>
        <w:numPr>
          <w:ilvl w:val="0"/>
          <w:numId w:val="0"/>
        </w:numPr>
        <w:ind w:left="709"/>
      </w:pPr>
      <w:r>
        <w:t xml:space="preserve">Срок оказания Услуги согласовывается Сторонами в Заказе или в Договоре. Профессиональный навык </w:t>
      </w:r>
      <w:r>
        <w:br/>
      </w:r>
      <w:r>
        <w:t xml:space="preserve">для брендирования баннера определяется</w:t>
      </w:r>
      <w:r>
        <w:t xml:space="preserve"> по т</w:t>
      </w:r>
      <w:r>
        <w:t xml:space="preserve">есту, </w:t>
      </w:r>
      <w:r>
        <w:t xml:space="preserve">определяемому </w:t>
      </w:r>
      <w:r>
        <w:t xml:space="preserve">по п</w:t>
      </w:r>
      <w:r>
        <w:t xml:space="preserve">. </w:t>
      </w:r>
      <w:r>
        <w:rPr>
          <w:bCs w:val="0"/>
        </w:rPr>
        <w:t xml:space="preserve">4.20.2</w:t>
      </w:r>
      <w:r>
        <w:t xml:space="preserve">.</w:t>
      </w:r>
      <w:r/>
    </w:p>
    <w:p>
      <w:pPr>
        <w:pStyle w:val="827"/>
      </w:pPr>
      <w:r>
        <w:t xml:space="preserve">Порядок оказания</w:t>
      </w:r>
      <w:r/>
    </w:p>
    <w:p>
      <w:pPr>
        <w:pStyle w:val="814"/>
        <w:numPr>
          <w:ilvl w:val="0"/>
          <w:numId w:val="0"/>
        </w:numPr>
        <w:ind w:left="709" w:hanging="709"/>
        <w:tabs>
          <w:tab w:val="left" w:pos="3119" w:leader="none"/>
        </w:tabs>
      </w:pPr>
      <w:r/>
      <w:bookmarkStart w:id="274" w:name="_Ref179268054"/>
      <w:r>
        <w:rPr>
          <w:bCs w:val="0"/>
          <w:color w:val="auto"/>
        </w:rPr>
        <w:t xml:space="preserve">4.20.2.</w:t>
      </w:r>
      <w:r>
        <w:rPr>
          <w:bCs w:val="0"/>
          <w:color w:val="auto"/>
        </w:rPr>
        <w:tab/>
      </w:r>
      <w:r>
        <w:t xml:space="preserve">Заказчик предоставляет изображение товарного знака (логотип) (форматы </w:t>
      </w:r>
      <w:r>
        <w:t xml:space="preserve">JPG</w:t>
      </w:r>
      <w:r>
        <w:t xml:space="preserve"> или </w:t>
      </w:r>
      <w:r>
        <w:t xml:space="preserve">JPEG</w:t>
      </w:r>
      <w:r>
        <w:t xml:space="preserve">, </w:t>
      </w:r>
      <w:r>
        <w:t xml:space="preserve">PNG</w:t>
      </w:r>
      <w:r>
        <w:t xml:space="preserve">, </w:t>
      </w:r>
      <w:r>
        <w:t xml:space="preserve">SVG,</w:t>
      </w:r>
      <w:r>
        <w:t xml:space="preserve"> до 400</w:t>
      </w:r>
      <w:r>
        <w:t xml:space="preserve"> </w:t>
      </w:r>
      <w:r>
        <w:t xml:space="preserve">Кб)</w:t>
      </w:r>
      <w:r>
        <w:t xml:space="preserve"> в т</w:t>
      </w:r>
      <w:r>
        <w:t xml:space="preserve">ечение 5 рабочих дней с момента оплаты или подписания Заказа или Договора</w:t>
      </w:r>
      <w:r>
        <w:t xml:space="preserve">, </w:t>
      </w:r>
      <w:r>
        <w:t xml:space="preserve">если </w:t>
      </w:r>
      <w:r>
        <w:t xml:space="preserve">Стороны согласовали постоплату.</w:t>
      </w:r>
      <w:r/>
    </w:p>
    <w:p>
      <w:pPr>
        <w:pStyle w:val="814"/>
        <w:numPr>
          <w:ilvl w:val="0"/>
          <w:numId w:val="0"/>
        </w:numPr>
        <w:ind w:left="709"/>
      </w:pPr>
      <w:r>
        <w:t xml:space="preserve">Если логотип подходит только для одной темы экрана (светлая или темная), </w:t>
      </w:r>
      <w:r>
        <w:t xml:space="preserve">Хэдхантер</w:t>
      </w:r>
      <w:r>
        <w:t xml:space="preserve"> адаптирует </w:t>
      </w:r>
      <w:r>
        <w:br/>
      </w:r>
      <w:r>
        <w:t xml:space="preserve">его для другой темы. Текст теста для подтверждения профессионального навыка Соискателя может </w:t>
      </w:r>
      <w:r>
        <w:br/>
      </w:r>
      <w:r>
        <w:t xml:space="preserve">быть предоставлен Заказчиком или создан </w:t>
      </w:r>
      <w:r>
        <w:t xml:space="preserve">Хэдхантером</w:t>
      </w:r>
      <w:r>
        <w:t xml:space="preserve">.</w:t>
      </w:r>
      <w:bookmarkEnd w:id="274"/>
      <w:r/>
      <w:r/>
    </w:p>
    <w:p>
      <w:pPr>
        <w:pStyle w:val="814"/>
        <w:numPr>
          <w:ilvl w:val="0"/>
          <w:numId w:val="0"/>
        </w:numPr>
        <w:ind w:left="709" w:hanging="709"/>
        <w:tabs>
          <w:tab w:val="left" w:pos="3119" w:leader="none"/>
        </w:tabs>
      </w:pPr>
      <w:r>
        <w:rPr>
          <w:bCs w:val="0"/>
          <w:color w:val="auto"/>
        </w:rPr>
        <w:t xml:space="preserve">4.20.3.</w:t>
      </w:r>
      <w:r>
        <w:rPr>
          <w:bCs w:val="0"/>
          <w:color w:val="auto"/>
        </w:rPr>
        <w:tab/>
      </w:r>
      <w:r>
        <w:t xml:space="preserve">Логотип должен соответствовать требованиям</w:t>
      </w:r>
      <w:r>
        <w:t xml:space="preserve"> на С</w:t>
      </w:r>
      <w:r>
        <w:t xml:space="preserve">айте </w:t>
      </w:r>
      <w:r>
        <w:t xml:space="preserve">hh.ru/article/30686</w:t>
      </w:r>
      <w:r>
        <w:t xml:space="preserve">. Если требования</w:t>
      </w:r>
      <w:r>
        <w:t xml:space="preserve"> не с</w:t>
      </w:r>
      <w:r>
        <w:t xml:space="preserve">облюдены, </w:t>
      </w:r>
      <w:r>
        <w:t xml:space="preserve">Хэдхантер</w:t>
      </w:r>
      <w:r>
        <w:t xml:space="preserve"> может</w:t>
      </w:r>
      <w:r>
        <w:t xml:space="preserve"> не и</w:t>
      </w:r>
      <w:r>
        <w:t xml:space="preserve">спользовать логотип</w:t>
      </w:r>
      <w:r>
        <w:t xml:space="preserve"> для оказания услуги</w:t>
      </w:r>
      <w:r>
        <w:t xml:space="preserve">.</w:t>
      </w:r>
      <w:r/>
    </w:p>
    <w:p>
      <w:pPr>
        <w:pStyle w:val="814"/>
        <w:numPr>
          <w:ilvl w:val="0"/>
          <w:numId w:val="0"/>
        </w:numPr>
        <w:ind w:left="709" w:hanging="709"/>
        <w:tabs>
          <w:tab w:val="left" w:pos="3119" w:leader="none"/>
        </w:tabs>
      </w:pPr>
      <w:r>
        <w:rPr>
          <w:bCs w:val="0"/>
          <w:color w:val="auto"/>
        </w:rPr>
        <w:t xml:space="preserve">4.20.4.</w:t>
      </w:r>
      <w:r>
        <w:rPr>
          <w:bCs w:val="0"/>
          <w:color w:val="auto"/>
        </w:rPr>
        <w:tab/>
      </w:r>
      <w:r>
        <w:t xml:space="preserve">Заказчик одновременно</w:t>
      </w:r>
      <w:r>
        <w:t xml:space="preserve"> с л</w:t>
      </w:r>
      <w:r>
        <w:t xml:space="preserve">оготипом предоставляет </w:t>
      </w:r>
      <w:r>
        <w:t xml:space="preserve">Хэдхантеру</w:t>
      </w:r>
      <w:r>
        <w:t xml:space="preserve"> документы, подтверждение права собственности или права использования</w:t>
      </w:r>
      <w:r>
        <w:t xml:space="preserve"> на т</w:t>
      </w:r>
      <w:r>
        <w:t xml:space="preserve">оварный знак. Если документы</w:t>
      </w:r>
      <w:r>
        <w:t xml:space="preserve"> не п</w:t>
      </w:r>
      <w:r>
        <w:t xml:space="preserve">редоставлены, считается, </w:t>
      </w:r>
      <w:r>
        <w:br/>
      </w:r>
      <w:r>
        <w:t xml:space="preserve">что Заказчик отказался</w:t>
      </w:r>
      <w:r>
        <w:t xml:space="preserve"> от у</w:t>
      </w:r>
      <w:r>
        <w:t xml:space="preserve">слуг,</w:t>
      </w:r>
      <w:r>
        <w:t xml:space="preserve"> а З</w:t>
      </w:r>
      <w:r>
        <w:t xml:space="preserve">аказ или Договор автоматически расторгается по инициативе Заказчика </w:t>
      </w:r>
      <w:r>
        <w:br/>
      </w:r>
      <w:r>
        <w:t xml:space="preserve">без уведомлений.</w:t>
      </w:r>
      <w:r/>
    </w:p>
    <w:p>
      <w:pPr>
        <w:pStyle w:val="814"/>
        <w:numPr>
          <w:ilvl w:val="0"/>
          <w:numId w:val="0"/>
        </w:numPr>
        <w:ind w:left="709" w:hanging="709"/>
        <w:tabs>
          <w:tab w:val="left" w:pos="3119" w:leader="none"/>
        </w:tabs>
      </w:pPr>
      <w:r>
        <w:rPr>
          <w:bCs w:val="0"/>
          <w:color w:val="auto"/>
        </w:rPr>
        <w:t xml:space="preserve">4.20.5.</w:t>
      </w:r>
      <w:r>
        <w:rPr>
          <w:bCs w:val="0"/>
          <w:color w:val="auto"/>
        </w:rPr>
        <w:tab/>
      </w:r>
      <w:r>
        <w:t xml:space="preserve">Хэдхантер</w:t>
      </w:r>
      <w:r>
        <w:t xml:space="preserve"> производит брендирование информационного баннера для подтверждения Соискателем профессионального навыка</w:t>
      </w:r>
      <w:r>
        <w:t xml:space="preserve"> из р</w:t>
      </w:r>
      <w:r>
        <w:t xml:space="preserve">езюме в течение 5 рабочих дней с момента получения от Заказчика Логотипа, подтверждения права</w:t>
      </w:r>
      <w:r>
        <w:t xml:space="preserve"> на н</w:t>
      </w:r>
      <w:r>
        <w:t xml:space="preserve">его, а также</w:t>
      </w:r>
      <w:r>
        <w:t xml:space="preserve">,</w:t>
      </w:r>
      <w:r>
        <w:t xml:space="preserve"> если применимо, текста теста, его краткого описания и длительности прохождения теста (по времени прохождения или количеству листов). Это считается датой Активации услуги. </w:t>
      </w:r>
      <w:r/>
    </w:p>
    <w:p>
      <w:pPr>
        <w:pStyle w:val="814"/>
        <w:numPr>
          <w:ilvl w:val="0"/>
          <w:numId w:val="0"/>
        </w:numPr>
        <w:ind w:left="709"/>
      </w:pPr>
      <w:r>
        <w:t xml:space="preserve">Брендирование и размещение</w:t>
      </w:r>
      <w:r>
        <w:t xml:space="preserve"> информационного</w:t>
      </w:r>
      <w:r>
        <w:t xml:space="preserve"> баннера</w:t>
      </w:r>
      <w:r>
        <w:t xml:space="preserve"> о р</w:t>
      </w:r>
      <w:r>
        <w:t xml:space="preserve">езультатах теста, </w:t>
      </w:r>
      <w:r>
        <w:t xml:space="preserve">информационного </w:t>
      </w:r>
      <w:r>
        <w:t xml:space="preserve">баннера в резюме Соискателя о подтвержденном профессиональном</w:t>
      </w:r>
      <w:r>
        <w:t xml:space="preserve"> навыке</w:t>
      </w:r>
      <w:r>
        <w:t xml:space="preserve"> происходит после прохождения Соискателем теста.</w:t>
      </w:r>
      <w:r/>
    </w:p>
    <w:p>
      <w:pPr>
        <w:pStyle w:val="814"/>
        <w:numPr>
          <w:ilvl w:val="0"/>
          <w:numId w:val="0"/>
        </w:numPr>
        <w:ind w:left="709" w:hanging="709"/>
        <w:tabs>
          <w:tab w:val="left" w:pos="3119" w:leader="none"/>
        </w:tabs>
      </w:pPr>
      <w:r>
        <w:rPr>
          <w:bCs w:val="0"/>
          <w:color w:val="auto"/>
        </w:rPr>
        <w:t xml:space="preserve">4.20.6.</w:t>
      </w:r>
      <w:r>
        <w:rPr>
          <w:bCs w:val="0"/>
          <w:color w:val="auto"/>
        </w:rPr>
        <w:tab/>
      </w:r>
      <w:r>
        <w:t xml:space="preserve">Заказчик может обновлять переданный </w:t>
      </w:r>
      <w:r>
        <w:t xml:space="preserve">Хэдхантеру</w:t>
      </w:r>
      <w:r>
        <w:t xml:space="preserve"> и р</w:t>
      </w:r>
      <w:r>
        <w:t xml:space="preserve">азмешенный</w:t>
      </w:r>
      <w:r>
        <w:t xml:space="preserve"> на С</w:t>
      </w:r>
      <w:r>
        <w:t xml:space="preserve">айте текст теста</w:t>
      </w:r>
      <w:r>
        <w:t xml:space="preserve"> не ч</w:t>
      </w:r>
      <w:r>
        <w:t xml:space="preserve">аще </w:t>
      </w:r>
      <w:r>
        <w:t xml:space="preserve">одного</w:t>
      </w:r>
      <w:r>
        <w:t xml:space="preserve"> </w:t>
      </w:r>
      <w:r>
        <w:br/>
      </w:r>
      <w:r>
        <w:t xml:space="preserve">раза в 3 месяца. </w:t>
      </w:r>
      <w:r>
        <w:t xml:space="preserve">Хэдхантер</w:t>
      </w:r>
      <w:r>
        <w:t xml:space="preserve"> вносит изменения в течение 5 рабочих дней с момента получения обновлений</w:t>
      </w:r>
      <w:r>
        <w:t xml:space="preserve"> от З</w:t>
      </w:r>
      <w:r>
        <w:t xml:space="preserve">аказчика.</w:t>
      </w:r>
      <w:r/>
    </w:p>
    <w:p>
      <w:pPr>
        <w:pStyle w:val="827"/>
      </w:pPr>
      <w:r>
        <w:t xml:space="preserve">Интеллектуальная собственность и ответственность за </w:t>
      </w:r>
      <w:r>
        <w:t xml:space="preserve">материал</w:t>
      </w:r>
      <w:r/>
    </w:p>
    <w:p>
      <w:pPr>
        <w:pStyle w:val="814"/>
        <w:numPr>
          <w:ilvl w:val="0"/>
          <w:numId w:val="0"/>
        </w:numPr>
        <w:ind w:left="709" w:hanging="709"/>
        <w:tabs>
          <w:tab w:val="left" w:pos="3119" w:leader="none"/>
        </w:tabs>
      </w:pPr>
      <w:r>
        <w:rPr>
          <w:bCs w:val="0"/>
          <w:color w:val="auto"/>
        </w:rPr>
        <w:t xml:space="preserve">4.20.7.</w:t>
      </w:r>
      <w:r>
        <w:rPr>
          <w:bCs w:val="0"/>
          <w:color w:val="auto"/>
        </w:rPr>
        <w:tab/>
      </w:r>
      <w:r>
        <w:t xml:space="preserve">Если тест для подтверждения профессионального навыка Соискателя предоставляет Заказчик, </w:t>
      </w:r>
      <w:r>
        <w:br/>
      </w:r>
      <w:r>
        <w:t xml:space="preserve">права на его использование передаются </w:t>
      </w:r>
      <w:r>
        <w:t xml:space="preserve">Хэдхантеру</w:t>
      </w:r>
      <w:r>
        <w:t xml:space="preserve"> по с</w:t>
      </w:r>
      <w:r>
        <w:t xml:space="preserve">оответствующему договору между сторонами.</w:t>
      </w:r>
      <w:r/>
    </w:p>
    <w:p>
      <w:pPr>
        <w:pStyle w:val="814"/>
        <w:numPr>
          <w:ilvl w:val="0"/>
          <w:numId w:val="0"/>
        </w:numPr>
        <w:ind w:left="709" w:hanging="709"/>
        <w:tabs>
          <w:tab w:val="left" w:pos="3119" w:leader="none"/>
        </w:tabs>
      </w:pPr>
      <w:r>
        <w:rPr>
          <w:bCs w:val="0"/>
          <w:color w:val="auto"/>
        </w:rPr>
        <w:t xml:space="preserve">4.20.8.</w:t>
      </w:r>
      <w:r>
        <w:rPr>
          <w:bCs w:val="0"/>
          <w:color w:val="auto"/>
        </w:rPr>
        <w:tab/>
      </w:r>
      <w:r>
        <w:t xml:space="preserve">Если тест передан </w:t>
      </w:r>
      <w:r>
        <w:t xml:space="preserve">Хэдхантеру</w:t>
      </w:r>
      <w:r>
        <w:t xml:space="preserve"> Заказчиком, Заказчик несет ответственность за использование прав на результаты интеллектуальной деятельности, актуальность и достоверность теста.</w:t>
      </w:r>
      <w:r>
        <w:t xml:space="preserve"> В с</w:t>
      </w:r>
      <w:r>
        <w:t xml:space="preserve">лучае исков, </w:t>
      </w:r>
      <w:r>
        <w:br/>
      </w:r>
      <w:r>
        <w:t xml:space="preserve">претензий</w:t>
      </w:r>
      <w:r>
        <w:t xml:space="preserve"> от т</w:t>
      </w:r>
      <w:r>
        <w:t xml:space="preserve">ретьих лиц или Соискателей</w:t>
      </w:r>
      <w:r>
        <w:t xml:space="preserve"> к </w:t>
      </w:r>
      <w:r>
        <w:t xml:space="preserve">Хэдхантеру</w:t>
      </w:r>
      <w:r>
        <w:t xml:space="preserve"> Заказчик обязуется урегулировать</w:t>
      </w:r>
      <w:r>
        <w:t xml:space="preserve"> их и</w:t>
      </w:r>
      <w:r>
        <w:t xml:space="preserve"> возместить убытки </w:t>
      </w:r>
      <w:r>
        <w:t xml:space="preserve">Хэдхантера</w:t>
      </w:r>
      <w:r>
        <w:t xml:space="preserve">.</w:t>
      </w:r>
      <w:r/>
    </w:p>
    <w:p>
      <w:pPr>
        <w:pStyle w:val="814"/>
        <w:numPr>
          <w:ilvl w:val="0"/>
          <w:numId w:val="0"/>
        </w:numPr>
        <w:ind w:left="709" w:hanging="709"/>
        <w:tabs>
          <w:tab w:val="left" w:pos="3119" w:leader="none"/>
        </w:tabs>
      </w:pPr>
      <w:r>
        <w:rPr>
          <w:bCs w:val="0"/>
          <w:color w:val="auto"/>
        </w:rPr>
        <w:t xml:space="preserve">4.20.9.</w:t>
      </w:r>
      <w:r>
        <w:rPr>
          <w:bCs w:val="0"/>
          <w:color w:val="auto"/>
        </w:rPr>
        <w:tab/>
      </w:r>
      <w:r>
        <w:t xml:space="preserve">Исходные материалы и информация от Заказчика не должны нарушать законодательство, включая требования ФЗ «О рекламе»</w:t>
      </w:r>
      <w:r>
        <w:t xml:space="preserve">,</w:t>
      </w:r>
      <w:r>
        <w:t xml:space="preserve"> и права третьих лиц. Если </w:t>
      </w:r>
      <w:r>
        <w:t xml:space="preserve">Хэдхантер</w:t>
      </w:r>
      <w:r>
        <w:t xml:space="preserve"> привлекут к ответственности из-за размещения на Сайте информации или материалов Заказчика, нарушающих требования законодательства, Заказчик возмещает </w:t>
      </w:r>
      <w:r>
        <w:t xml:space="preserve">Хэдхантеру</w:t>
      </w:r>
      <w:r>
        <w:t xml:space="preserve"> понесенные им расходы, включая штрафы, </w:t>
      </w:r>
      <w:r>
        <w:t xml:space="preserve">судебные расходы</w:t>
      </w:r>
      <w:r>
        <w:t xml:space="preserve">, в течение 10 дней с момента предъявления требования Заказчику.</w:t>
      </w:r>
      <w:r/>
    </w:p>
    <w:p>
      <w:pPr>
        <w:pStyle w:val="827"/>
      </w:pPr>
      <w:r>
        <w:t xml:space="preserve">Особенности передачи информации в ЕРИР</w:t>
      </w:r>
      <w:r>
        <w:t xml:space="preserve"> Особенности передачи информации в ЕРИР</w:t>
      </w:r>
      <w:r/>
    </w:p>
    <w:p>
      <w:pPr>
        <w:pStyle w:val="814"/>
        <w:numPr>
          <w:ilvl w:val="0"/>
          <w:numId w:val="0"/>
        </w:numPr>
        <w:ind w:left="709" w:hanging="709"/>
      </w:pPr>
      <w:r>
        <w:t xml:space="preserve">4.20.10. </w:t>
      </w:r>
      <w:r>
        <w:tab/>
      </w:r>
      <w:r>
        <w:t xml:space="preserve">В целях исполнения требований, предусмотренных Федеральным законом от 13.03.2006 № 38-ФЗ «О рекламе», в том числе ст. 18.1 указанного закона </w:t>
      </w:r>
      <w:r>
        <w:t xml:space="preserve">Хэдхантер</w:t>
      </w:r>
      <w:r>
        <w:t xml:space="preserve"> поручает Заказчику, а Заказчик обязуется:</w:t>
      </w:r>
      <w:r/>
    </w:p>
    <w:p>
      <w:pPr>
        <w:pStyle w:val="814"/>
        <w:numPr>
          <w:ilvl w:val="0"/>
          <w:numId w:val="0"/>
        </w:numPr>
        <w:ind w:left="709"/>
      </w:pPr>
      <w:r>
        <w:t xml:space="preserve">- своевременно получать от оператора рекламных данных (далее – ОРД) идентификатор рекламы Заказчика, которую размещает </w:t>
      </w:r>
      <w:r>
        <w:t xml:space="preserve">Хэдхантер</w:t>
      </w:r>
      <w:r>
        <w:t xml:space="preserve"> на сайте hh.ru и других ресурсах, находящихся под управлением </w:t>
      </w:r>
      <w:r>
        <w:t xml:space="preserve">Хэдхантера</w:t>
      </w:r>
      <w:r>
        <w:t xml:space="preserve"> (далее также Рекламные материалы и Ресурсы </w:t>
      </w:r>
      <w:r>
        <w:t xml:space="preserve">Хэдхантера</w:t>
      </w:r>
      <w:r>
        <w:t xml:space="preserve">) и передавать такой идентификатор </w:t>
      </w:r>
      <w:r>
        <w:t xml:space="preserve">Хэдхантеру</w:t>
      </w:r>
      <w:r>
        <w:t xml:space="preserve"> до распространения Рекламных материалов.</w:t>
      </w:r>
      <w:r/>
    </w:p>
    <w:p>
      <w:pPr>
        <w:pStyle w:val="814"/>
        <w:numPr>
          <w:ilvl w:val="0"/>
          <w:numId w:val="0"/>
        </w:numPr>
        <w:ind w:left="709" w:hanging="709"/>
      </w:pPr>
      <w:r>
        <w:tab/>
      </w:r>
      <w:r>
        <w:t xml:space="preserve">- добавлять пометку «реклама», а также указани</w:t>
      </w:r>
      <w:r>
        <w:t xml:space="preserve">е на рекламодателя или сайт с информацией о нем во все Рекламные материалы до их распространения, если указанная информация не была добавлена ранее. В случае, если указанная в настоящем пункте информация не была добавлена Заказчиком в Рекламные материалы, </w:t>
      </w:r>
      <w:r>
        <w:t xml:space="preserve">Хэдхантер</w:t>
      </w:r>
      <w:r>
        <w:t xml:space="preserve"> добавляет такую информацию по своему усмотрению в соответствии с законодательством РФ. </w:t>
      </w:r>
      <w:r/>
    </w:p>
    <w:p>
      <w:pPr>
        <w:pStyle w:val="814"/>
        <w:numPr>
          <w:ilvl w:val="0"/>
          <w:numId w:val="0"/>
        </w:numPr>
        <w:ind w:left="709" w:hanging="709"/>
      </w:pPr>
      <w:r>
        <w:tab/>
      </w:r>
      <w:r>
        <w:t xml:space="preserve">- передавать за </w:t>
      </w:r>
      <w:r>
        <w:t xml:space="preserve">Хэдхантер</w:t>
      </w:r>
      <w:r>
        <w:t xml:space="preserve"> всю необходимую информацию о распространенной рекламе в Единый реестр интернет-рекламы (далее – ЕРИР) через ОРД в порядке и сроки, установленные законодательством РФ. </w:t>
      </w:r>
      <w:r/>
    </w:p>
    <w:p>
      <w:pPr>
        <w:pStyle w:val="814"/>
        <w:numPr>
          <w:ilvl w:val="0"/>
          <w:numId w:val="0"/>
        </w:numPr>
        <w:ind w:left="709" w:hanging="709"/>
      </w:pPr>
      <w:r>
        <w:tab/>
        <w:t xml:space="preserve">Заказчик передает информацию в ЕРИР самосто</w:t>
      </w:r>
      <w:r>
        <w:t xml:space="preserve">ятельно или обеспечивает наличие идентичной обязанности о передаче информации в ЕРИР за Заказчика в договоре с лицом, обязанным передавать такую информацию. Заказчик вправе вносить исправления в информацию, передаваемую в ОРД и ЕРИР, в случае получения от </w:t>
      </w:r>
      <w:r>
        <w:t xml:space="preserve">Хэдхантера</w:t>
      </w:r>
      <w:r>
        <w:t xml:space="preserve"> измененной информации и/или получения запроса от ОРД по предварительному согласованию с </w:t>
      </w:r>
      <w:r>
        <w:t xml:space="preserve">Хэдхантером</w:t>
      </w:r>
      <w:r>
        <w:t xml:space="preserve">.</w:t>
      </w:r>
      <w:r/>
    </w:p>
    <w:p>
      <w:pPr>
        <w:pStyle w:val="827"/>
      </w:pPr>
      <w:r>
        <w:t xml:space="preserve">Отказ от услуги</w:t>
      </w:r>
      <w:r/>
    </w:p>
    <w:p>
      <w:pPr>
        <w:pStyle w:val="814"/>
        <w:numPr>
          <w:ilvl w:val="0"/>
          <w:numId w:val="0"/>
        </w:numPr>
        <w:ind w:left="709" w:hanging="709"/>
        <w:tabs>
          <w:tab w:val="left" w:pos="3119" w:leader="none"/>
        </w:tabs>
      </w:pPr>
      <w:r>
        <w:rPr>
          <w:bCs w:val="0"/>
          <w:color w:val="auto"/>
        </w:rPr>
        <w:t xml:space="preserve">4.20.1</w:t>
      </w:r>
      <w:r>
        <w:rPr>
          <w:bCs w:val="0"/>
          <w:color w:val="auto"/>
        </w:rPr>
        <w:t xml:space="preserve">1</w:t>
      </w:r>
      <w:r>
        <w:rPr>
          <w:bCs w:val="0"/>
          <w:color w:val="auto"/>
        </w:rPr>
        <w:t xml:space="preserve">.</w:t>
      </w:r>
      <w:r>
        <w:rPr>
          <w:bCs w:val="0"/>
          <w:color w:val="auto"/>
        </w:rPr>
        <w:tab/>
      </w:r>
      <w:r>
        <w:t xml:space="preserve">Заказчик вправе отказаться</w:t>
      </w:r>
      <w:r>
        <w:t xml:space="preserve"> от У</w:t>
      </w:r>
      <w:r>
        <w:t xml:space="preserve">слуги, уведомив</w:t>
      </w:r>
      <w:r>
        <w:t xml:space="preserve"> об э</w:t>
      </w:r>
      <w:r>
        <w:t xml:space="preserve">том </w:t>
      </w:r>
      <w:r>
        <w:t xml:space="preserve">Хэдхантер</w:t>
      </w:r>
      <w:r>
        <w:t xml:space="preserve"> не позднее чем за 5 рабочих дней </w:t>
      </w:r>
      <w:r>
        <w:br/>
      </w:r>
      <w:r>
        <w:t xml:space="preserve">до даты отказа.</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4.20.1</w:t>
      </w:r>
      <w:r>
        <w:rPr>
          <w:bCs w:val="0"/>
          <w:color w:val="auto"/>
        </w:rPr>
        <w:t xml:space="preserve">2</w:t>
      </w:r>
      <w:r>
        <w:rPr>
          <w:bCs w:val="0"/>
          <w:color w:val="auto"/>
        </w:rPr>
        <w:t xml:space="preserve">.</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27"/>
        <w:rPr>
          <w:lang w:eastAsia="en-US"/>
        </w:rPr>
      </w:pPr>
      <w:r>
        <w:rPr>
          <w:lang w:eastAsia="en-US"/>
        </w:rPr>
        <w:t xml:space="preserve">Информация о заказчике в рекламных и информационных материалах</w:t>
      </w:r>
      <w:r>
        <w:rPr>
          <w:lang w:eastAsia="en-US"/>
        </w:rPr>
      </w:r>
    </w:p>
    <w:p>
      <w:pPr>
        <w:pStyle w:val="814"/>
        <w:numPr>
          <w:ilvl w:val="0"/>
          <w:numId w:val="0"/>
        </w:numPr>
        <w:ind w:left="709" w:hanging="709"/>
        <w:tabs>
          <w:tab w:val="left" w:pos="3119" w:leader="none"/>
        </w:tabs>
      </w:pPr>
      <w:r>
        <w:rPr>
          <w:bCs w:val="0"/>
          <w:color w:val="auto"/>
        </w:rPr>
        <w:t xml:space="preserve">4.20.1</w:t>
      </w:r>
      <w:r>
        <w:rPr>
          <w:bCs w:val="0"/>
          <w:color w:val="auto"/>
        </w:rPr>
        <w:t xml:space="preserve">3</w:t>
      </w:r>
      <w:r>
        <w:rPr>
          <w:bCs w:val="0"/>
          <w:color w:val="auto"/>
        </w:rPr>
        <w:t xml:space="preserve">.</w:t>
      </w:r>
      <w:r>
        <w:rPr>
          <w:bCs w:val="0"/>
          <w:color w:val="auto"/>
        </w:rPr>
        <w:tab/>
      </w:r>
      <w:r>
        <w:t xml:space="preserve">Хэдхантер</w:t>
      </w:r>
      <w:r>
        <w:t xml:space="preserve"> может использовать информацию</w:t>
      </w:r>
      <w:r>
        <w:t xml:space="preserve"> об о</w:t>
      </w:r>
      <w:r>
        <w:t xml:space="preserve">казании Услуг, логотип, товарный знак</w:t>
      </w:r>
      <w:r>
        <w:t xml:space="preserve"> и д</w:t>
      </w:r>
      <w:r>
        <w:t xml:space="preserve">ругие </w:t>
      </w:r>
      <w:r>
        <w:br/>
      </w:r>
      <w:r>
        <w:t xml:space="preserve">не</w:t>
      </w:r>
      <w:r>
        <w:t xml:space="preserve"> </w:t>
      </w:r>
      <w:r>
        <w:t xml:space="preserve">конфиденциальные материалы</w:t>
      </w:r>
      <w:r>
        <w:t xml:space="preserve"> в р</w:t>
      </w:r>
      <w:r>
        <w:t xml:space="preserve">екламных</w:t>
      </w:r>
      <w:r>
        <w:t xml:space="preserve"> и и</w:t>
      </w:r>
      <w:r>
        <w:t xml:space="preserve">нформационных целях, включая презентации, </w:t>
      </w:r>
      <w:r>
        <w:br/>
      </w:r>
      <w:r>
        <w:t xml:space="preserve">вебинары</w:t>
      </w:r>
      <w:r>
        <w:t xml:space="preserve"> и п</w:t>
      </w:r>
      <w:r>
        <w:t xml:space="preserve">ромо-страницы, если Заказчик</w:t>
      </w:r>
      <w:r>
        <w:t xml:space="preserve"> не з</w:t>
      </w:r>
      <w:r>
        <w:t xml:space="preserve">апретил такое использование.</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4.20.1</w:t>
      </w:r>
      <w:r>
        <w:rPr>
          <w:bCs w:val="0"/>
          <w:color w:val="auto"/>
        </w:rPr>
        <w:t xml:space="preserve">4</w:t>
      </w:r>
      <w:r>
        <w:rPr>
          <w:bCs w:val="0"/>
          <w:color w:val="auto"/>
        </w:rPr>
        <w:t xml:space="preserve">.</w:t>
      </w:r>
      <w:r>
        <w:rPr>
          <w:bCs w:val="0"/>
          <w:color w:val="auto"/>
        </w:rPr>
        <w:tab/>
      </w:r>
      <w:r>
        <w:t xml:space="preserve">Хэдхантер</w:t>
      </w:r>
      <w:r>
        <w:t xml:space="preserve"> ежемесячно выставляет документы, подтверждающие оказание Услуг. Дата документа – </w:t>
      </w:r>
      <w:r>
        <w:br/>
      </w:r>
      <w:r>
        <w:t xml:space="preserve">последнее число отчетного месяца,</w:t>
      </w:r>
      <w:r>
        <w:t xml:space="preserve"> а в</w:t>
      </w:r>
      <w:r>
        <w:t xml:space="preserve"> последний месяц оказания Услуг </w:t>
      </w:r>
      <w:r>
        <w:t xml:space="preserve">–</w:t>
      </w:r>
      <w:r>
        <w:t xml:space="preserve"> </w:t>
      </w:r>
      <w:r>
        <w:t xml:space="preserve">день окончания оказания Услуг.</w:t>
      </w:r>
      <w:r/>
    </w:p>
    <w:p>
      <w:pPr>
        <w:pStyle w:val="818"/>
        <w:numPr>
          <w:ilvl w:val="0"/>
          <w:numId w:val="0"/>
        </w:numPr>
        <w:ind w:left="709" w:hanging="709"/>
      </w:pPr>
      <w:r/>
      <w:bookmarkStart w:id="275" w:name="_Toc187692361"/>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4.21.</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Анонсирование статьи на главной странице сайта (услуга исключена с 05.06.2023)</w:t>
      </w:r>
      <w:bookmarkEnd w:id="275"/>
      <w:r/>
      <w:r/>
    </w:p>
    <w:p>
      <w:pPr>
        <w:pStyle w:val="816"/>
        <w:numPr>
          <w:ilvl w:val="0"/>
          <w:numId w:val="0"/>
        </w:numPr>
        <w:ind w:left="709" w:hanging="709"/>
      </w:pPr>
      <w:r>
        <w:rPr>
          <w:rFonts w:eastAsia="Arial" w:cs="Arial"/>
          <w:b w:val="0"/>
          <w:sz w:val="16"/>
          <w:szCs w:val="16"/>
        </w:rPr>
        <w:t xml:space="preserve">4.2</w:t>
      </w:r>
      <w:r>
        <w:rPr>
          <w:rFonts w:eastAsia="Arial" w:cs="Arial"/>
          <w:b w:val="0"/>
          <w:sz w:val="16"/>
          <w:szCs w:val="16"/>
        </w:rPr>
        <w:t xml:space="preserve">2</w:t>
      </w:r>
      <w:r>
        <w:rPr>
          <w:rFonts w:eastAsia="Arial" w:cs="Arial"/>
          <w:b w:val="0"/>
          <w:sz w:val="16"/>
          <w:szCs w:val="16"/>
        </w:rPr>
        <w:t xml:space="preserve">.</w:t>
      </w:r>
      <w:r>
        <w:rPr>
          <w:rFonts w:eastAsia="Arial" w:cs="Arial"/>
          <w:b w:val="0"/>
          <w:sz w:val="16"/>
          <w:szCs w:val="16"/>
        </w:rPr>
        <w:tab/>
      </w:r>
      <w:r>
        <w:t xml:space="preserve">К</w:t>
      </w:r>
      <w:r>
        <w:t xml:space="preserve">обрендинг</w:t>
      </w:r>
      <w:r/>
    </w:p>
    <w:p>
      <w:pPr>
        <w:pStyle w:val="827"/>
      </w:pPr>
      <w:r>
        <w:t xml:space="preserve">Общие условия</w:t>
      </w:r>
      <w:r/>
    </w:p>
    <w:p>
      <w:pPr>
        <w:pStyle w:val="814"/>
        <w:numPr>
          <w:ilvl w:val="0"/>
          <w:numId w:val="0"/>
        </w:numPr>
        <w:ind w:left="709" w:hanging="709"/>
        <w:tabs>
          <w:tab w:val="left" w:pos="3119" w:leader="none"/>
        </w:tabs>
      </w:pPr>
      <w:r>
        <w:rPr>
          <w:bCs w:val="0"/>
          <w:color w:val="auto"/>
        </w:rPr>
        <w:t xml:space="preserve">4.22.1.</w:t>
      </w:r>
      <w:r>
        <w:rPr>
          <w:bCs w:val="0"/>
          <w:color w:val="auto"/>
        </w:rPr>
        <w:tab/>
      </w:r>
      <w:r>
        <w:t xml:space="preserve">Исполнитель оказывает Заказчику Услугу Кобрендинг (далее по тексту — Услуга) по размещению рекламных материалов Заказчика (далее – Реклама) на Сайте и иных платформах (далее — Платформах).</w:t>
      </w:r>
      <w:r/>
    </w:p>
    <w:p>
      <w:pPr>
        <w:pStyle w:val="814"/>
        <w:numPr>
          <w:ilvl w:val="0"/>
          <w:numId w:val="0"/>
        </w:numPr>
        <w:ind w:left="709" w:hanging="709"/>
        <w:tabs>
          <w:tab w:val="left" w:pos="3119" w:leader="none"/>
        </w:tabs>
      </w:pPr>
      <w:r>
        <w:rPr>
          <w:bCs w:val="0"/>
          <w:color w:val="auto"/>
        </w:rPr>
        <w:t xml:space="preserve">4.22.2.</w:t>
      </w:r>
      <w:r>
        <w:rPr>
          <w:bCs w:val="0"/>
          <w:color w:val="auto"/>
        </w:rPr>
        <w:tab/>
      </w:r>
      <w:r>
        <w:t xml:space="preserve">Конкретный перечень Платформ определяется Исполнителем в Тарифах, Заказе либо в Договоре. Среди Платформ могут быть рекламные платформы, агрегаторы сайтов, интернет-издатели, Telegram-каналы, цифровая наружная реклама на билбордах (DOOH) и прочее.</w:t>
      </w:r>
      <w:r/>
    </w:p>
    <w:p>
      <w:pPr>
        <w:pStyle w:val="814"/>
        <w:numPr>
          <w:ilvl w:val="0"/>
          <w:numId w:val="0"/>
        </w:numPr>
        <w:ind w:left="709" w:hanging="709"/>
        <w:tabs>
          <w:tab w:val="left" w:pos="3119" w:leader="none"/>
        </w:tabs>
      </w:pPr>
      <w:r>
        <w:rPr>
          <w:bCs w:val="0"/>
          <w:color w:val="auto"/>
        </w:rPr>
        <w:t xml:space="preserve">4.22.3.</w:t>
      </w:r>
      <w:r>
        <w:rPr>
          <w:bCs w:val="0"/>
          <w:color w:val="auto"/>
        </w:rPr>
        <w:tab/>
      </w:r>
      <w:r>
        <w:t xml:space="preserve">Содержимое, порядок оплаты и стоимость Услуги согласовывается Сторонами путем подписания Заказов либо непосредственно в Договоре на основании тарифов Исполнителя.</w:t>
      </w:r>
      <w:r/>
    </w:p>
    <w:p>
      <w:pPr>
        <w:pStyle w:val="814"/>
        <w:numPr>
          <w:ilvl w:val="0"/>
          <w:numId w:val="0"/>
        </w:numPr>
        <w:ind w:left="709" w:hanging="709"/>
        <w:tabs>
          <w:tab w:val="left" w:pos="3119" w:leader="none"/>
        </w:tabs>
      </w:pPr>
      <w:r>
        <w:rPr>
          <w:bCs w:val="0"/>
          <w:color w:val="auto"/>
        </w:rPr>
        <w:t xml:space="preserve">4.22.4.</w:t>
      </w:r>
      <w:r>
        <w:rPr>
          <w:bCs w:val="0"/>
          <w:color w:val="auto"/>
        </w:rPr>
        <w:tab/>
      </w:r>
      <w:r>
        <w:t xml:space="preserve">Исполнитель самостоятельно определяет место и время размещения Рекламы на Сайте и иных Платформах в соответствии с тарифом.</w:t>
      </w:r>
      <w:r/>
    </w:p>
    <w:p>
      <w:pPr>
        <w:pStyle w:val="814"/>
        <w:numPr>
          <w:ilvl w:val="0"/>
          <w:numId w:val="0"/>
        </w:numPr>
        <w:ind w:left="709" w:hanging="709"/>
        <w:tabs>
          <w:tab w:val="left" w:pos="3119" w:leader="none"/>
        </w:tabs>
      </w:pPr>
      <w:r>
        <w:rPr>
          <w:bCs w:val="0"/>
          <w:color w:val="auto"/>
        </w:rPr>
        <w:t xml:space="preserve">4.22.5.</w:t>
      </w:r>
      <w:r>
        <w:rPr>
          <w:bCs w:val="0"/>
          <w:color w:val="auto"/>
        </w:rPr>
        <w:tab/>
      </w:r>
      <w:r>
        <w:t xml:space="preserve">Для определения объема оказания услуг учитываются статистические данные Исполнителя.</w:t>
      </w:r>
      <w:r/>
    </w:p>
    <w:p>
      <w:pPr>
        <w:pStyle w:val="814"/>
        <w:numPr>
          <w:ilvl w:val="0"/>
          <w:numId w:val="0"/>
        </w:numPr>
        <w:ind w:left="709" w:hanging="709"/>
        <w:tabs>
          <w:tab w:val="left" w:pos="3119" w:leader="none"/>
        </w:tabs>
      </w:pPr>
      <w:r>
        <w:rPr>
          <w:bCs w:val="0"/>
          <w:color w:val="auto"/>
        </w:rPr>
        <w:t xml:space="preserve">4.22.6.</w:t>
      </w:r>
      <w:r>
        <w:rPr>
          <w:bCs w:val="0"/>
          <w:color w:val="auto"/>
        </w:rPr>
        <w:tab/>
      </w:r>
      <w:r>
        <w:t xml:space="preserve">Для начала оказания услуг необходимо произвести оплату Услуги, согласовать Бриф и рекламные материалы.</w:t>
      </w:r>
      <w:r/>
    </w:p>
    <w:p>
      <w:pPr>
        <w:pStyle w:val="814"/>
        <w:numPr>
          <w:ilvl w:val="0"/>
          <w:numId w:val="0"/>
        </w:numPr>
        <w:ind w:left="709" w:hanging="709"/>
        <w:tabs>
          <w:tab w:val="left" w:pos="3119" w:leader="none"/>
        </w:tabs>
      </w:pPr>
      <w:r>
        <w:rPr>
          <w:bCs w:val="0"/>
          <w:color w:val="auto"/>
        </w:rPr>
        <w:t xml:space="preserve">4.22.7.</w:t>
      </w:r>
      <w:r>
        <w:rPr>
          <w:bCs w:val="0"/>
          <w:color w:val="auto"/>
        </w:rPr>
        <w:tab/>
      </w:r>
      <w:r>
        <w:t xml:space="preserve">Для заказа определенного тарифа Услуги Исполнитель может иметь требования к минимальному объему, доступному для заказа определенного тарифа. Такие минимальные требования Исполнитель публикует </w:t>
      </w:r>
      <w:r>
        <w:t xml:space="preserve">на странице с описанием тарифов Услуги. Если объем Услуги не соответствует требованиям, то Исполнитель может отказать Заказчику в Услуге либо предложить Услугу с другим тарифом. Данное условие не касается уже согласованных и оказываемых Исполнителем Услуг.</w:t>
      </w:r>
      <w:r/>
    </w:p>
    <w:p>
      <w:pPr>
        <w:pStyle w:val="827"/>
        <w:rPr>
          <w:lang w:eastAsia="en-US"/>
        </w:rPr>
      </w:pPr>
      <w:r>
        <w:rPr>
          <w:lang w:eastAsia="en-US"/>
        </w:rPr>
        <w:t xml:space="preserve">Кобрендинг рекламных материалов и исключительные права</w:t>
      </w:r>
      <w:r>
        <w:rPr>
          <w:lang w:eastAsia="en-US"/>
        </w:rP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8</w:t>
      </w:r>
      <w:r>
        <w:rPr>
          <w:bCs w:val="0"/>
          <w:color w:val="auto"/>
        </w:rPr>
        <w:t xml:space="preserve">.</w:t>
      </w:r>
      <w:r>
        <w:rPr>
          <w:bCs w:val="0"/>
          <w:color w:val="auto"/>
        </w:rPr>
        <w:tab/>
      </w:r>
      <w:r>
        <w:t xml:space="preserve">Услуга оказывается посредством совместного использования средств индивидуализации Заказчика и Исполнителя с целью акцента на факте их сотрудничества (Кобрендинг).</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9</w:t>
      </w:r>
      <w:r>
        <w:rPr>
          <w:bCs w:val="0"/>
          <w:color w:val="auto"/>
        </w:rPr>
        <w:t xml:space="preserve">.</w:t>
      </w:r>
      <w:r>
        <w:rPr>
          <w:bCs w:val="0"/>
          <w:color w:val="auto"/>
        </w:rPr>
        <w:tab/>
      </w:r>
      <w:r>
        <w:t xml:space="preserve">Рекламные материалы нацелены на привлечение внимания к Заказчику как к потенциальному работодателю, который размещает публикации вакансии Заказчика на Сайте Исполнителя.</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.1</w:t>
      </w:r>
      <w:r>
        <w:rPr>
          <w:bCs w:val="0"/>
          <w:color w:val="auto"/>
        </w:rPr>
        <w:t xml:space="preserve">0</w:t>
      </w:r>
      <w:r>
        <w:rPr>
          <w:bCs w:val="0"/>
          <w:color w:val="auto"/>
        </w:rPr>
        <w:t xml:space="preserve">.</w:t>
      </w:r>
      <w:r>
        <w:rPr>
          <w:bCs w:val="0"/>
          <w:color w:val="auto"/>
        </w:rPr>
        <w:tab/>
      </w:r>
      <w:r>
        <w:t xml:space="preserve">Заказчик согласен на исполь</w:t>
      </w:r>
      <w:r>
        <w:t xml:space="preserve">зование его средств индивидуализации Исполнителем в целях оказания услуги. Заказчик не может удалять элементы Кобрендинга из рекламных материалов или впоследствии использовать материалы, разработанные Исполнителем в рамках Услуги, без согласия Исполнителя.</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.1</w:t>
      </w:r>
      <w:r>
        <w:rPr>
          <w:bCs w:val="0"/>
          <w:color w:val="auto"/>
        </w:rPr>
        <w:t xml:space="preserve">1</w:t>
      </w:r>
      <w:r>
        <w:rPr>
          <w:bCs w:val="0"/>
          <w:color w:val="auto"/>
        </w:rPr>
        <w:t xml:space="preserve">.</w:t>
      </w:r>
      <w:r>
        <w:rPr>
          <w:bCs w:val="0"/>
          <w:color w:val="auto"/>
        </w:rPr>
        <w:tab/>
      </w:r>
      <w:r>
        <w:t xml:space="preserve">Исключительные права на созданные в рамках услуги макеты и рекламные материалы как на самостоятельные объекты интеллектуальных прав принадлежат Исполнителю.</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.1</w:t>
      </w:r>
      <w:r>
        <w:rPr>
          <w:bCs w:val="0"/>
          <w:color w:val="auto"/>
        </w:rPr>
        <w:t xml:space="preserve">2</w:t>
      </w:r>
      <w:r>
        <w:rPr>
          <w:bCs w:val="0"/>
          <w:color w:val="auto"/>
        </w:rPr>
        <w:t xml:space="preserve">.</w:t>
      </w:r>
      <w:r>
        <w:rPr>
          <w:bCs w:val="0"/>
          <w:color w:val="auto"/>
        </w:rPr>
        <w:tab/>
      </w:r>
      <w:r>
        <w:t xml:space="preserve">Если Заказчик не направил Исполнителю явно выраженного письменного запрета, Исполнитель вправе использов</w:t>
      </w:r>
      <w:r>
        <w:t xml:space="preserve">ать информацию об оказании Услуг, логотип, товарный знак и иные неконфиденциальные материалы Заказчика в рекламно-информационных целях. Это включает, но не ограничивается, использование в презентациях, материалах вебинаров и на промо-страницах Исполнителя.</w:t>
      </w:r>
      <w:r/>
    </w:p>
    <w:p>
      <w:pPr>
        <w:pStyle w:val="827"/>
      </w:pPr>
      <w:r>
        <w:t xml:space="preserve">Согласование Брифа</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.1</w:t>
      </w:r>
      <w:r>
        <w:rPr>
          <w:bCs w:val="0"/>
          <w:color w:val="auto"/>
        </w:rPr>
        <w:t xml:space="preserve">3</w:t>
      </w:r>
      <w:r>
        <w:rPr>
          <w:bCs w:val="0"/>
          <w:color w:val="auto"/>
        </w:rPr>
        <w:t xml:space="preserve">.</w:t>
      </w:r>
      <w:r>
        <w:rPr>
          <w:bCs w:val="0"/>
          <w:color w:val="auto"/>
        </w:rPr>
        <w:tab/>
      </w:r>
      <w:r>
        <w:t xml:space="preserve">В течение 3 рабочих дней с момента исполнения Заказчиком своих обязательств по оплате Услуги Исполнитель направляет Заказчику форму Брифа. Бриф содержит в себе необходимую для оказания Услуги информацию.</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.1</w:t>
      </w:r>
      <w:r>
        <w:rPr>
          <w:bCs w:val="0"/>
          <w:color w:val="auto"/>
        </w:rPr>
        <w:t xml:space="preserve">4</w:t>
      </w:r>
      <w:r>
        <w:rPr>
          <w:bCs w:val="0"/>
          <w:color w:val="auto"/>
        </w:rPr>
        <w:t xml:space="preserve">.</w:t>
      </w:r>
      <w:r>
        <w:rPr>
          <w:bCs w:val="0"/>
          <w:color w:val="auto"/>
        </w:rPr>
        <w:tab/>
      </w:r>
      <w:r>
        <w:t xml:space="preserve">В течение 3 дней Заказчик заполняет все поля в Брифе и направляет его на согласование Исполнителю. Исполнитель изучает заполненный Бриф и согласовывает его. Если Бриф не был согласован, то Исполнитель может направить Заказчику дополнительные вопросы.</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.1</w:t>
      </w:r>
      <w:r>
        <w:rPr>
          <w:bCs w:val="0"/>
          <w:color w:val="auto"/>
        </w:rPr>
        <w:t xml:space="preserve">5</w:t>
      </w:r>
      <w:r>
        <w:rPr>
          <w:bCs w:val="0"/>
          <w:color w:val="auto"/>
        </w:rPr>
        <w:t xml:space="preserve">.</w:t>
      </w:r>
      <w:r>
        <w:rPr>
          <w:bCs w:val="0"/>
          <w:color w:val="auto"/>
        </w:rPr>
        <w:tab/>
      </w:r>
      <w:r>
        <w:t xml:space="preserve">З</w:t>
      </w:r>
      <w:r>
        <w:t xml:space="preserve">аказчик обязан ответить на дополнительные вопросы исполнителя в течение 2 дней. Если Заказчик не направил ответ либо ответы некорректные, не соответствуют требованиям Исполнителя, то Бриф считается несогласованным, что является отказом Заказчика от Услуги.</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.1</w:t>
      </w:r>
      <w:r>
        <w:rPr>
          <w:bCs w:val="0"/>
          <w:color w:val="auto"/>
        </w:rPr>
        <w:t xml:space="preserve">6</w:t>
      </w:r>
      <w:r>
        <w:rPr>
          <w:bCs w:val="0"/>
          <w:color w:val="auto"/>
        </w:rPr>
        <w:t xml:space="preserve">.</w:t>
      </w:r>
      <w:r>
        <w:rPr>
          <w:bCs w:val="0"/>
          <w:color w:val="auto"/>
        </w:rPr>
        <w:tab/>
      </w:r>
      <w:r>
        <w:t xml:space="preserve">В случае согласования Брифа Исполнитель направляет соответствующее подтверждение Заказчику.</w:t>
      </w:r>
      <w:r/>
    </w:p>
    <w:p>
      <w:pPr>
        <w:pStyle w:val="827"/>
        <w:rPr>
          <w:lang w:eastAsia="en-US"/>
        </w:rPr>
      </w:pPr>
      <w:r>
        <w:rPr>
          <w:lang w:eastAsia="en-US"/>
        </w:rPr>
        <w:t xml:space="preserve">Изготовление макета Рекламы</w:t>
      </w:r>
      <w:r>
        <w:rPr>
          <w:lang w:eastAsia="en-US"/>
        </w:rP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17</w:t>
      </w:r>
      <w:r>
        <w:rPr>
          <w:bCs w:val="0"/>
          <w:color w:val="auto"/>
        </w:rPr>
        <w:t xml:space="preserve">.</w:t>
      </w:r>
      <w:r>
        <w:rPr>
          <w:bCs w:val="0"/>
          <w:color w:val="auto"/>
        </w:rPr>
        <w:tab/>
      </w:r>
      <w:r>
        <w:t xml:space="preserve">Реклама, которая будет размещена на Сайте и Платформах в соответствии с соглашением Сторон изготавливается Исполнителем.</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18</w:t>
      </w:r>
      <w:r>
        <w:rPr>
          <w:bCs w:val="0"/>
          <w:color w:val="auto"/>
        </w:rPr>
        <w:t xml:space="preserve">.</w:t>
      </w:r>
      <w:r>
        <w:rPr>
          <w:bCs w:val="0"/>
          <w:color w:val="auto"/>
        </w:rPr>
        <w:tab/>
      </w:r>
      <w:r>
        <w:t xml:space="preserve">Заказчик обязуется направить материалы, необходимые для изготовления макета (далее – Макет) в адрес Исполнителя в течение 3 дней с даты согласования Брифа. Ненаправление указанных материалов в срок является отказом Заказчика от Услуги.</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.1</w:t>
      </w:r>
      <w:r>
        <w:rPr>
          <w:bCs w:val="0"/>
          <w:color w:val="auto"/>
        </w:rPr>
        <w:t xml:space="preserve">9</w:t>
      </w:r>
      <w:r>
        <w:rPr>
          <w:bCs w:val="0"/>
          <w:color w:val="auto"/>
        </w:rPr>
        <w:t xml:space="preserve">.</w:t>
      </w:r>
      <w:r>
        <w:rPr>
          <w:bCs w:val="0"/>
          <w:color w:val="auto"/>
        </w:rPr>
        <w:tab/>
      </w:r>
      <w:r>
        <w:t xml:space="preserve">Исполнитель в течение 20 рабочих дней с момента получения материалов осуществляет подготовку Макета (далее – Подготовка).</w:t>
      </w:r>
      <w:r>
        <w:rPr>
          <w:bCs w:val="0"/>
          <w:color w:val="auto"/>
        </w:rPr>
        <w:t xml:space="preserve">4.2</w:t>
      </w:r>
      <w:r>
        <w:rPr>
          <w:bCs w:val="0"/>
          <w:color w:val="auto"/>
        </w:rPr>
        <w:t xml:space="preserve">2</w:t>
      </w:r>
      <w:r>
        <w:rPr>
          <w:bCs w:val="0"/>
          <w:color w:val="auto"/>
        </w:rPr>
        <w:t xml:space="preserve">.1</w:t>
      </w:r>
      <w:r>
        <w:rPr>
          <w:bCs w:val="0"/>
          <w:color w:val="auto"/>
        </w:rPr>
        <w:t xml:space="preserve">1</w:t>
      </w:r>
      <w:r>
        <w:rPr>
          <w:bCs w:val="0"/>
          <w:color w:val="auto"/>
        </w:rPr>
        <w:t xml:space="preserve">.</w:t>
      </w:r>
      <w:r>
        <w:rPr>
          <w:bCs w:val="0"/>
          <w:color w:val="auto"/>
        </w:rPr>
        <w:tab/>
      </w:r>
      <w:r>
        <w:t xml:space="preserve">Исключительные права на созданные в рамках услуги макеты и рекламные материалы как на самостоятельные объекты интеллектуальных прав принадлежат Исполнителю.</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20</w:t>
      </w:r>
      <w:r>
        <w:rPr>
          <w:bCs w:val="0"/>
          <w:color w:val="auto"/>
        </w:rPr>
        <w:t xml:space="preserve">.</w:t>
      </w:r>
      <w:r>
        <w:rPr>
          <w:bCs w:val="0"/>
          <w:color w:val="auto"/>
        </w:rPr>
        <w:tab/>
      </w:r>
      <w:r>
        <w:t xml:space="preserve">Перед началом оказания Услуги Исполнитель может запросить дополнительные документы, подтверждающие права на материалы. Такие сведения должны быть предоставлены Заказчиком в течение 3 дней с даты получения запроса от Исполнителя.</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21</w:t>
      </w:r>
      <w:r>
        <w:rPr>
          <w:bCs w:val="0"/>
          <w:color w:val="auto"/>
        </w:rPr>
        <w:t xml:space="preserve">.</w:t>
      </w:r>
      <w:r>
        <w:rPr>
          <w:bCs w:val="0"/>
          <w:color w:val="auto"/>
        </w:rPr>
        <w:tab/>
      </w:r>
      <w:r>
        <w:t xml:space="preserve">Материалы Заказчика проходят обязательный этап проверки на соответствие визуальному стилю сайта Исполнителя. Если м</w:t>
      </w:r>
      <w:r>
        <w:t xml:space="preserve">атериалы, предоставленные Заказчиком, не прошли проверку, то Исполнитель запрашивает новые материалы у Заказчика либо изготавливает Макеты на основании материалов Заказчика, расположенных в открытом доступе, либо полученных в рамках оказания другой услуги.</w:t>
      </w:r>
      <w:r/>
    </w:p>
    <w:p>
      <w:pPr>
        <w:pStyle w:val="827"/>
        <w:rPr>
          <w:lang w:eastAsia="en-US"/>
        </w:rPr>
      </w:pPr>
      <w:r>
        <w:rPr>
          <w:lang w:eastAsia="en-US"/>
        </w:rPr>
        <w:t xml:space="preserve">Порядок согласования Макета</w:t>
      </w:r>
      <w:r>
        <w:rPr>
          <w:lang w:eastAsia="en-US"/>
        </w:rP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22</w:t>
      </w:r>
      <w:r>
        <w:rPr>
          <w:bCs w:val="0"/>
          <w:color w:val="auto"/>
        </w:rPr>
        <w:t xml:space="preserve">.</w:t>
      </w:r>
      <w:r>
        <w:rPr>
          <w:bCs w:val="0"/>
          <w:color w:val="auto"/>
        </w:rPr>
        <w:tab/>
      </w:r>
      <w:r>
        <w:t xml:space="preserve">После изготовления Исполнитель направляет Макет Заказчику на утверждение.</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23</w:t>
      </w:r>
      <w:r>
        <w:rPr>
          <w:bCs w:val="0"/>
          <w:color w:val="auto"/>
        </w:rPr>
        <w:t xml:space="preserve">.</w:t>
      </w:r>
      <w:r>
        <w:rPr>
          <w:bCs w:val="0"/>
          <w:color w:val="auto"/>
        </w:rPr>
        <w:tab/>
      </w:r>
      <w:r>
        <w:t xml:space="preserve">Утверждение Макета производится Заказчиком в течение 2 рабочих дней с момента его получения, посредством направления Исполнителю письма об утверждении. Заказчик вправе направить Макет на доработку не более 5 раз.</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24</w:t>
      </w:r>
      <w:r>
        <w:rPr>
          <w:bCs w:val="0"/>
          <w:color w:val="auto"/>
        </w:rPr>
        <w:t xml:space="preserve">.</w:t>
      </w:r>
      <w:r>
        <w:rPr>
          <w:bCs w:val="0"/>
          <w:color w:val="auto"/>
        </w:rPr>
        <w:tab/>
      </w:r>
      <w:r>
        <w:t xml:space="preserve">Исполнитель в течение 2 рабочих дней производит доработку Макета и направляет Заказчику на окончательное утверждение по электронной почте.</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25</w:t>
      </w:r>
      <w:r>
        <w:rPr>
          <w:bCs w:val="0"/>
          <w:color w:val="auto"/>
        </w:rPr>
        <w:t xml:space="preserve">.</w:t>
      </w:r>
      <w:r>
        <w:rPr>
          <w:bCs w:val="0"/>
          <w:color w:val="auto"/>
        </w:rPr>
        <w:tab/>
      </w:r>
      <w:r>
        <w:t xml:space="preserve">Окончательное у</w:t>
      </w:r>
      <w:r>
        <w:t xml:space="preserve">тверждение Макета производится Заказчиком в течение 3 рабочих дней с момента его получения. В случае непоступления от Заказчика письма об утверждении Макета течение 5 дней с момента наступления вышеуказанного срока, Макет считается утвержденным Заказчиком.</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26</w:t>
      </w:r>
      <w:r>
        <w:rPr>
          <w:bCs w:val="0"/>
          <w:color w:val="auto"/>
        </w:rPr>
        <w:t xml:space="preserve">.</w:t>
      </w:r>
      <w:r>
        <w:rPr>
          <w:bCs w:val="0"/>
          <w:color w:val="auto"/>
        </w:rPr>
        <w:tab/>
      </w:r>
      <w:r>
        <w:t xml:space="preserve">Отказ Заказчика от окончательного утверждения Макета означает отказ Заказчика от получения Услуги и расторжении Договора/Заказа без подписания какого-либо дополнительного соглашения.</w:t>
      </w:r>
      <w:r/>
    </w:p>
    <w:p>
      <w:pPr>
        <w:pStyle w:val="827"/>
        <w:rPr>
          <w:lang w:eastAsia="en-US"/>
        </w:rPr>
      </w:pPr>
      <w:r>
        <w:rPr>
          <w:lang w:eastAsia="en-US"/>
        </w:rPr>
        <w:t xml:space="preserve">Требования к Рекламе</w:t>
      </w:r>
      <w:r>
        <w:rPr>
          <w:lang w:eastAsia="en-US"/>
        </w:rP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27</w:t>
      </w:r>
      <w:r>
        <w:rPr>
          <w:bCs w:val="0"/>
          <w:color w:val="auto"/>
        </w:rPr>
        <w:t xml:space="preserve">.</w:t>
      </w:r>
      <w:r>
        <w:rPr>
          <w:bCs w:val="0"/>
          <w:color w:val="auto"/>
        </w:rPr>
        <w:tab/>
      </w:r>
      <w:r>
        <w:t xml:space="preserve">Исполнитель имеет право отказать Заказчику в публикации Рекламы по своему усмотрению, в том числе если Реклама или информация, на которую она ссылается:</w:t>
      </w:r>
      <w:r/>
    </w:p>
    <w:p>
      <w:pPr>
        <w:pStyle w:val="814"/>
        <w:numPr>
          <w:ilvl w:val="0"/>
          <w:numId w:val="0"/>
        </w:numPr>
        <w:ind w:left="709"/>
        <w:tabs>
          <w:tab w:val="left" w:pos="3119" w:leader="none"/>
        </w:tabs>
        <w:rPr>
          <w:bCs w:val="0"/>
          <w:color w:val="auto"/>
        </w:rPr>
      </w:pPr>
      <w:r>
        <w:rPr>
          <w:bCs w:val="0"/>
          <w:color w:val="auto"/>
        </w:rPr>
        <w:t xml:space="preserve">- </w:t>
      </w:r>
      <w:r>
        <w:rPr>
          <w:bCs w:val="0"/>
          <w:color w:val="auto"/>
        </w:rPr>
        <w:t xml:space="preserve">Указывает на статус, заслуги Заказчика, присвоенные на мероприятиях/сайтах компаний, предоставляющих услуги, аналогичные Сайту; </w:t>
      </w:r>
      <w:r>
        <w:rPr>
          <w:bCs w:val="0"/>
          <w:color w:val="auto"/>
        </w:rPr>
      </w:r>
    </w:p>
    <w:p>
      <w:pPr>
        <w:pStyle w:val="814"/>
        <w:numPr>
          <w:ilvl w:val="0"/>
          <w:numId w:val="0"/>
        </w:numPr>
        <w:ind w:left="709"/>
        <w:tabs>
          <w:tab w:val="left" w:pos="3119" w:leader="none"/>
        </w:tabs>
        <w:rPr>
          <w:bCs w:val="0"/>
          <w:color w:val="auto"/>
        </w:rPr>
      </w:pPr>
      <w:r>
        <w:rPr>
          <w:bCs w:val="0"/>
          <w:color w:val="auto"/>
        </w:rPr>
        <w:t xml:space="preserve">- </w:t>
      </w:r>
      <w:r>
        <w:rPr>
          <w:bCs w:val="0"/>
          <w:color w:val="auto"/>
        </w:rPr>
        <w:t xml:space="preserve">Дизайн Рекламы противоречит дизайну Сайта или Платформы; </w:t>
      </w:r>
      <w:r>
        <w:rPr>
          <w:bCs w:val="0"/>
          <w:color w:val="auto"/>
        </w:rPr>
      </w:r>
    </w:p>
    <w:p>
      <w:pPr>
        <w:pStyle w:val="814"/>
        <w:numPr>
          <w:ilvl w:val="0"/>
          <w:numId w:val="0"/>
        </w:numPr>
        <w:ind w:left="709"/>
        <w:tabs>
          <w:tab w:val="left" w:pos="3119" w:leader="none"/>
        </w:tabs>
        <w:rPr>
          <w:bCs w:val="0"/>
          <w:color w:val="auto"/>
        </w:rPr>
      </w:pPr>
      <w:r>
        <w:rPr>
          <w:bCs w:val="0"/>
          <w:color w:val="auto"/>
        </w:rPr>
        <w:t xml:space="preserve">- </w:t>
      </w:r>
      <w:r>
        <w:rPr>
          <w:bCs w:val="0"/>
          <w:color w:val="auto"/>
        </w:rPr>
        <w:t xml:space="preserve">Реклама сервисов, аналогичных предоставляемым Исполнителем;</w:t>
      </w:r>
      <w:r>
        <w:rPr>
          <w:bCs w:val="0"/>
          <w:color w:val="auto"/>
        </w:rPr>
      </w:r>
    </w:p>
    <w:p>
      <w:pPr>
        <w:pStyle w:val="814"/>
        <w:numPr>
          <w:ilvl w:val="0"/>
          <w:numId w:val="0"/>
        </w:numPr>
        <w:ind w:left="709"/>
        <w:tabs>
          <w:tab w:val="left" w:pos="3119" w:leader="none"/>
        </w:tabs>
        <w:rPr>
          <w:bCs w:val="0"/>
          <w:color w:val="auto"/>
        </w:rPr>
      </w:pPr>
      <w:r>
        <w:rPr>
          <w:bCs w:val="0"/>
          <w:color w:val="auto"/>
        </w:rPr>
        <w:t xml:space="preserve">- Не соответствует «Требованиям к рекламным материалам», расположенным по ссылке hh.ru/article/requirements#tab:tech=general</w:t>
      </w:r>
      <w:r>
        <w:rPr>
          <w:bCs w:val="0"/>
          <w:color w:val="auto"/>
        </w:rPr>
        <w:t xml:space="preserve"> </w:t>
      </w:r>
      <w:r>
        <w:rPr>
          <w:bCs w:val="0"/>
          <w:color w:val="auto"/>
        </w:rP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28</w:t>
      </w:r>
      <w:r>
        <w:rPr>
          <w:bCs w:val="0"/>
          <w:color w:val="auto"/>
        </w:rPr>
        <w:t xml:space="preserve">.</w:t>
      </w:r>
      <w:r>
        <w:rPr>
          <w:bCs w:val="0"/>
          <w:color w:val="auto"/>
        </w:rPr>
        <w:tab/>
      </w:r>
      <w:r>
        <w:t xml:space="preserve">В случае если Реклама подлежит классификации в соответствии с требованиями ФЗ от 29.12.2010 №436 «О защите детей от информации, при</w:t>
      </w:r>
      <w:r>
        <w:t xml:space="preserve">чиняющей вред их здоровью и развитию», Заказчик обязан самостоятельно определить категорию такой информационной продукции. Если материалы были подготовлены Заказчиком, то Заказчик обеспечивает соответствующую маркировку на передаваемых Исполнителю Рекламу.</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29</w:t>
      </w:r>
      <w:r>
        <w:rPr>
          <w:bCs w:val="0"/>
          <w:color w:val="auto"/>
        </w:rPr>
        <w:t xml:space="preserve">.</w:t>
      </w:r>
      <w:r>
        <w:rPr>
          <w:bCs w:val="0"/>
          <w:color w:val="auto"/>
        </w:rPr>
        <w:tab/>
      </w:r>
      <w:r>
        <w:t xml:space="preserve">Маркировку Рекламы в сети интернет и взаимодействие с оператором рекламных данных в соответствии с ФЗ от 13.03.2006 №38 «О рекламе» осуществляет Исполнитель, в соответствии с п 4.0. Условий</w:t>
      </w:r>
      <w:r>
        <w:t xml:space="preserve">.</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30</w:t>
      </w:r>
      <w:r>
        <w:rPr>
          <w:bCs w:val="0"/>
          <w:color w:val="auto"/>
        </w:rPr>
        <w:t xml:space="preserve">.</w:t>
      </w:r>
      <w:r>
        <w:rPr>
          <w:bCs w:val="0"/>
          <w:color w:val="auto"/>
        </w:rPr>
        <w:tab/>
      </w:r>
      <w:r>
        <w:t xml:space="preserve">В случае задержки размещения Рекламы в связи с действиями Заказчика, Стороны согласовывают новые сроки размещения Рекламы</w:t>
      </w:r>
      <w:r>
        <w:t xml:space="preserve">.</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31</w:t>
      </w:r>
      <w:r>
        <w:rPr>
          <w:bCs w:val="0"/>
          <w:color w:val="auto"/>
        </w:rPr>
        <w:t xml:space="preserve">.</w:t>
      </w:r>
      <w:r>
        <w:rPr>
          <w:bCs w:val="0"/>
          <w:color w:val="auto"/>
        </w:rPr>
        <w:tab/>
      </w:r>
      <w:r>
        <w:t xml:space="preserve">Исполнитель вправе в односторонн</w:t>
      </w:r>
      <w:r>
        <w:t xml:space="preserve">ем порядке и без какого-либо письменного согласования и/или уведомления Заказчика изменять сроки размещения Рекламы на 15 (пятнадцать) календарных дней включительно, при этом каких-либо изменений в соответствующий согласованный Сторонами Заказ не вносится.</w:t>
      </w:r>
      <w:r/>
    </w:p>
    <w:p>
      <w:pPr>
        <w:pStyle w:val="827"/>
        <w:rPr>
          <w:lang w:eastAsia="en-US"/>
        </w:rPr>
      </w:pPr>
      <w:r>
        <w:rPr>
          <w:lang w:eastAsia="en-US"/>
        </w:rPr>
        <w:t xml:space="preserve">Ответственность</w:t>
      </w:r>
      <w:r>
        <w:rPr>
          <w:lang w:eastAsia="en-US"/>
        </w:rP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32</w:t>
      </w:r>
      <w:r>
        <w:rPr>
          <w:bCs w:val="0"/>
          <w:color w:val="auto"/>
        </w:rPr>
        <w:t xml:space="preserve">.</w:t>
      </w:r>
      <w:r>
        <w:rPr>
          <w:bCs w:val="0"/>
          <w:color w:val="auto"/>
        </w:rPr>
        <w:tab/>
      </w:r>
      <w:r>
        <w:t xml:space="preserve">В случае привлечения Исполнителя и/или партнера Исполнителя к ответственности в связи с прот</w:t>
      </w:r>
      <w:r>
        <w:t xml:space="preserve">ивоправностью материалов Заказчика, используемых в Рекламе, Заказчик возмещает Исполнителю и/или партнеру Исполнителя все возможные понесенные им расходы (или которые он понесет в будущем). Это включает, но не ограничивается: штрафы, судебные расходы и пр.</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33</w:t>
      </w:r>
      <w:r>
        <w:rPr>
          <w:bCs w:val="0"/>
          <w:color w:val="auto"/>
        </w:rPr>
        <w:t xml:space="preserve">.</w:t>
      </w:r>
      <w:r>
        <w:rPr>
          <w:bCs w:val="0"/>
          <w:color w:val="auto"/>
        </w:rPr>
        <w:tab/>
      </w:r>
      <w:r>
        <w:t xml:space="preserve">В случае предъявления к Исполнителю и/или партнеру Исполнителя требований, претензий и/или исков со стороны третьих лиц связанных с несоблюдением Заказчиком требований законодательства, Заказчик </w:t>
      </w:r>
      <w:r>
        <w:t xml:space="preserve">самостоятельно разрешает эти требования, претензии и/или иски и за свой счет возмещает все убытки Исполнителя и/или партнера Исполнителя, возникшие в связи с ними.</w:t>
      </w:r>
      <w:r/>
    </w:p>
    <w:p>
      <w:pPr>
        <w:pStyle w:val="827"/>
        <w:rPr>
          <w:lang w:eastAsia="en-US"/>
        </w:rPr>
      </w:pPr>
      <w:r>
        <w:rPr>
          <w:lang w:eastAsia="en-US"/>
        </w:rPr>
        <w:t xml:space="preserve">Отказ от Услуги</w:t>
      </w:r>
      <w:r>
        <w:rPr>
          <w:lang w:eastAsia="en-US"/>
        </w:rP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32</w:t>
      </w:r>
      <w:r>
        <w:rPr>
          <w:bCs w:val="0"/>
          <w:color w:val="auto"/>
        </w:rPr>
        <w:t xml:space="preserve">.</w:t>
      </w:r>
      <w:r>
        <w:rPr>
          <w:bCs w:val="0"/>
          <w:color w:val="auto"/>
        </w:rPr>
        <w:tab/>
      </w:r>
      <w:r>
        <w:t xml:space="preserve">Заказчик вправе отказатьс</w:t>
      </w:r>
      <w:r>
        <w:t xml:space="preserve">я от размещения Рекламного модуля по соответствующему Заказу путём предоставления Исполнителю письменного заявления. При этом датой уведомления Исполнителя об отказе от размещения Рекламного модуля является дата получения Исполнителем заявления Заказчика. </w:t>
      </w:r>
      <w:r>
        <w:br/>
      </w:r>
      <w:r>
        <w:t xml:space="preserve">- </w:t>
      </w:r>
      <w:r>
        <w:t xml:space="preserve">Если Зака</w:t>
      </w:r>
      <w:r>
        <w:t xml:space="preserve">зчик отказывается от Услуги в период согласования Брифа либо в связи с ненаправлением макетов Рекламы Исполнитель удерживает стоимость понесенных расходов (в том числе на изготовление Макета) на дату расторжения Договора, в размере 1% от стоимости Услуги. </w:t>
      </w:r>
      <w:r>
        <w:br/>
      </w:r>
      <w:r>
        <w:t xml:space="preserve">- </w:t>
      </w:r>
      <w:r>
        <w:t xml:space="preserve">Если Заказчик отказывается от Услуги в период разработки Исполнителем Макета Рекламы, Исполнитель удерживает стоимость понесенных расходов (в том числе на изготовление Макета) на дату расторжения Договора, в размере 1% от стоимости Услуги. </w:t>
      </w:r>
      <w:r>
        <w:br/>
      </w:r>
      <w:r>
        <w:t xml:space="preserve">- </w:t>
      </w:r>
      <w:r>
        <w:t xml:space="preserve">Если Заказчик отказывается от Услуги </w:t>
      </w:r>
      <w:r>
        <w:t xml:space="preserve">после согласования даты начала размещения Рекламы</w:t>
      </w:r>
      <w:r>
        <w:t xml:space="preserve"> </w:t>
      </w:r>
      <w:r>
        <w:t xml:space="preserve">или </w:t>
      </w:r>
      <w:r>
        <w:t xml:space="preserve">в период размещения Рекламы, Исполнитель удерживает стоимость понесенных расходов (в том числе на изготовление Макета) Исполнителем на дату расторжения Договора, в размере 5% от стоимости Услуги, а также стоимость уже оказанных на дату отказа Услуг. </w:t>
      </w:r>
      <w:r>
        <w:br/>
      </w:r>
      <w:r>
        <w:t xml:space="preserve">Возврат денежных средств за услугу осуществляется на Лицевой счет Заказчика на Сайте.</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33</w:t>
      </w:r>
      <w:r>
        <w:rPr>
          <w:bCs w:val="0"/>
          <w:color w:val="auto"/>
        </w:rPr>
        <w:t xml:space="preserve">.</w:t>
      </w:r>
      <w:r>
        <w:rPr>
          <w:bCs w:val="0"/>
          <w:color w:val="auto"/>
        </w:rPr>
        <w:tab/>
      </w:r>
      <w:r>
        <w:t xml:space="preserve">После согласования Заказчик не</w:t>
      </w:r>
      <w:r>
        <w:t xml:space="preserve"> может переносить дату начала размещения материалов (рекламной кампании). При направлении уведомления о несогласие Заказчиком с датой начала размещения материалов после согласования такой даты Исполнитель может считать такое несогласие как отказ от Услуги.</w:t>
      </w:r>
      <w:r/>
    </w:p>
    <w:p>
      <w:pPr>
        <w:pStyle w:val="827"/>
        <w:rPr>
          <w:lang w:eastAsia="en-US"/>
        </w:rPr>
      </w:pPr>
      <w:r>
        <w:rPr>
          <w:lang w:eastAsia="en-US"/>
        </w:rPr>
        <w:t xml:space="preserve">Единицы измерения и момент оказания услуг</w:t>
      </w:r>
      <w:r>
        <w:rPr>
          <w:lang w:eastAsia="en-US"/>
        </w:rP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3</w:t>
      </w:r>
      <w:r>
        <w:rPr>
          <w:bCs w:val="0"/>
          <w:color w:val="auto"/>
        </w:rPr>
        <w:t xml:space="preserve">5</w:t>
      </w:r>
      <w:r>
        <w:rPr>
          <w:bCs w:val="0"/>
          <w:color w:val="auto"/>
        </w:rPr>
        <w:t xml:space="preserve">.</w:t>
      </w:r>
      <w:r>
        <w:rPr>
          <w:bCs w:val="0"/>
          <w:color w:val="auto"/>
        </w:rPr>
        <w:tab/>
      </w:r>
      <w:r>
        <w:t xml:space="preserve">Для Услуг, объем которых определ</w:t>
      </w:r>
      <w:r>
        <w:t xml:space="preserve">ен в количестве показов либо кликов, указанная в Заказе или в Договоре дата окончания последнего этапа оказания Услуги является предварительной и может быть скорректирована в зависимости от фактической интенсивности просмотров или кликов Рекламы Заказчика.</w:t>
      </w:r>
      <w:r/>
    </w:p>
    <w:p>
      <w:pPr>
        <w:pStyle w:val="814"/>
        <w:numPr>
          <w:ilvl w:val="0"/>
          <w:numId w:val="0"/>
        </w:numPr>
        <w:ind w:left="709" w:hanging="709"/>
        <w:tabs>
          <w:tab w:val="left" w:pos="3119" w:leader="none"/>
        </w:tabs>
      </w:pPr>
      <w:r>
        <w:rPr>
          <w:bCs w:val="0"/>
          <w:color w:val="auto"/>
        </w:rPr>
        <w:t xml:space="preserve">4.2</w:t>
      </w:r>
      <w:r>
        <w:rPr>
          <w:bCs w:val="0"/>
          <w:color w:val="auto"/>
        </w:rPr>
        <w:t xml:space="preserve">2</w:t>
      </w:r>
      <w:r>
        <w:rPr>
          <w:bCs w:val="0"/>
          <w:color w:val="auto"/>
        </w:rPr>
        <w:t xml:space="preserve">.</w:t>
      </w:r>
      <w:r>
        <w:rPr>
          <w:bCs w:val="0"/>
          <w:color w:val="auto"/>
        </w:rPr>
        <w:t xml:space="preserve">3</w:t>
      </w:r>
      <w:r>
        <w:rPr>
          <w:bCs w:val="0"/>
          <w:color w:val="auto"/>
        </w:rPr>
        <w:t xml:space="preserve">6</w:t>
      </w:r>
      <w:r>
        <w:rPr>
          <w:bCs w:val="0"/>
          <w:color w:val="auto"/>
        </w:rPr>
        <w:t xml:space="preserve">.</w:t>
      </w:r>
      <w:r>
        <w:rPr>
          <w:bCs w:val="0"/>
          <w:color w:val="auto"/>
        </w:rPr>
        <w:tab/>
      </w:r>
      <w:r>
        <w:t xml:space="preserve">Документы, подтверждающие оказание Услуг по размещению Рекламы выставляются Исполнителем последним числом месяца, в котором размещалась Реклама и/или в день окончания оказания услуг.</w:t>
      </w:r>
      <w:r/>
    </w:p>
    <w:p>
      <w:pPr>
        <w:spacing w:line="259" w:lineRule="auto"/>
        <w:rPr>
          <w:rFonts w:ascii="Stapel Medium" w:hAnsi="Stapel Medium" w:eastAsiaTheme="majorEastAsia" w:cstheme="majorBidi"/>
          <w:b/>
          <w:color w:val="000000" w:themeColor="text1"/>
          <w:sz w:val="14"/>
          <w:szCs w:val="14"/>
        </w:rPr>
      </w:pPr>
      <w:r/>
      <w:bookmarkStart w:id="276" w:name="_Ref179267112"/>
      <w:r/>
      <w:bookmarkStart w:id="277" w:name="_Toc187692362"/>
      <w:r/>
      <w:r>
        <w:rPr>
          <w:rFonts w:ascii="Stapel Medium" w:hAnsi="Stapel Medium" w:eastAsiaTheme="majorEastAsia" w:cstheme="majorBidi"/>
          <w:b/>
          <w:color w:val="000000" w:themeColor="text1"/>
          <w:sz w:val="14"/>
          <w:szCs w:val="14"/>
        </w:rPr>
      </w:r>
    </w:p>
    <w:p>
      <w:pPr>
        <w:spacing w:line="259" w:lineRule="auto"/>
        <w:rPr>
          <w:rFonts w:ascii="Stapel Medium" w:hAnsi="Stapel Medium" w:eastAsiaTheme="majorEastAsia" w:cstheme="majorBidi"/>
          <w:b/>
          <w:color w:val="000000" w:themeColor="text1"/>
          <w:sz w:val="14"/>
          <w:szCs w:val="14"/>
        </w:rPr>
      </w:pPr>
      <w:r>
        <w:rPr>
          <w:rFonts w:ascii="Stapel Medium" w:hAnsi="Stapel Medium" w:eastAsiaTheme="majorEastAsia" w:cstheme="majorBidi"/>
          <w:b/>
          <w:color w:val="000000" w:themeColor="text1"/>
          <w:sz w:val="14"/>
          <w:szCs w:val="14"/>
        </w:rPr>
      </w:r>
      <w:r>
        <w:rPr>
          <w:rFonts w:ascii="Stapel Medium" w:hAnsi="Stapel Medium" w:eastAsiaTheme="majorEastAsia" w:cstheme="majorBidi"/>
          <w:b/>
          <w:color w:val="000000" w:themeColor="text1"/>
          <w:sz w:val="14"/>
          <w:szCs w:val="14"/>
        </w:rPr>
      </w:r>
    </w:p>
    <w:p>
      <w:pPr>
        <w:pStyle w:val="852"/>
        <w:numPr>
          <w:ilvl w:val="0"/>
          <w:numId w:val="0"/>
        </w:numPr>
        <w:ind w:left="709" w:hanging="709"/>
        <w:tabs>
          <w:tab w:val="left" w:pos="1701" w:leader="none"/>
        </w:tabs>
      </w:pPr>
      <w:r>
        <w:rPr>
          <w:sz w:val="14"/>
          <w:szCs w:val="14"/>
        </w:rPr>
        <w:t xml:space="preserve">5.</w:t>
      </w:r>
      <w:r>
        <w:rPr>
          <w:sz w:val="14"/>
          <w:szCs w:val="14"/>
        </w:rPr>
        <w:tab/>
      </w:r>
      <w:r>
        <w:t xml:space="preserve">КОНСУЛЬТАЦИОННЫЕ УСЛУГИ</w:t>
      </w:r>
      <w:bookmarkEnd w:id="276"/>
      <w:r/>
      <w:bookmarkEnd w:id="277"/>
      <w:r/>
      <w:r/>
    </w:p>
    <w:p>
      <w:pPr>
        <w:pStyle w:val="816"/>
        <w:numPr>
          <w:ilvl w:val="0"/>
          <w:numId w:val="0"/>
        </w:numPr>
        <w:ind w:left="709" w:hanging="709"/>
      </w:pPr>
      <w:r/>
      <w:bookmarkStart w:id="278" w:name="_Ref179267142"/>
      <w:r/>
      <w:bookmarkStart w:id="279" w:name="_Toc187692363"/>
      <w:r>
        <w:rPr>
          <w:rFonts w:eastAsia="Arial" w:cs="Arial"/>
          <w:b w:val="0"/>
          <w:sz w:val="16"/>
          <w:szCs w:val="16"/>
        </w:rPr>
        <w:t xml:space="preserve">5.1.</w:t>
      </w:r>
      <w:r>
        <w:rPr>
          <w:rFonts w:eastAsia="Arial" w:cs="Arial"/>
          <w:b w:val="0"/>
          <w:sz w:val="16"/>
          <w:szCs w:val="16"/>
        </w:rPr>
        <w:tab/>
      </w:r>
      <w:r>
        <w:t xml:space="preserve">Общие положения</w:t>
      </w:r>
      <w:bookmarkEnd w:id="278"/>
      <w:r/>
      <w:bookmarkEnd w:id="279"/>
      <w:r/>
      <w:r/>
    </w:p>
    <w:p>
      <w:pPr>
        <w:pStyle w:val="827"/>
      </w:pPr>
      <w:r>
        <w:t xml:space="preserve">Оказание </w:t>
      </w:r>
      <w:r/>
    </w:p>
    <w:p>
      <w:pPr>
        <w:pStyle w:val="814"/>
        <w:numPr>
          <w:ilvl w:val="0"/>
          <w:numId w:val="0"/>
        </w:numPr>
        <w:ind w:left="709" w:hanging="709"/>
        <w:tabs>
          <w:tab w:val="left" w:pos="3119" w:leader="none"/>
        </w:tabs>
      </w:pPr>
      <w:r>
        <w:rPr>
          <w:bCs w:val="0"/>
          <w:color w:val="auto"/>
        </w:rPr>
        <w:t xml:space="preserve">5.1.1.</w:t>
      </w:r>
      <w:r>
        <w:rPr>
          <w:bCs w:val="0"/>
          <w:color w:val="auto"/>
        </w:rPr>
        <w:tab/>
      </w:r>
      <w:r>
        <w:t xml:space="preserve">Оказание Услуг</w:t>
      </w:r>
      <w:r>
        <w:t xml:space="preserve"> в с</w:t>
      </w:r>
      <w:r>
        <w:t xml:space="preserve">оответствии</w:t>
      </w:r>
      <w:r>
        <w:t xml:space="preserve"> с З</w:t>
      </w:r>
      <w:r>
        <w:t xml:space="preserve">аказом или Договором может включать: часы работы Директора Бренд-центра</w:t>
      </w:r>
      <w:r>
        <w:t xml:space="preserve">,</w:t>
      </w:r>
      <w:r>
        <w:t xml:space="preserve"> или Менеджера проекта</w:t>
      </w:r>
      <w:r>
        <w:t xml:space="preserve">,</w:t>
      </w:r>
      <w:r>
        <w:t xml:space="preserve"> или Младшего менеджера проекта</w:t>
      </w:r>
      <w:r>
        <w:t xml:space="preserve">.</w:t>
      </w:r>
      <w:r>
        <w:t xml:space="preserve"> </w:t>
      </w:r>
      <w:r/>
    </w:p>
    <w:p>
      <w:pPr>
        <w:pStyle w:val="814"/>
        <w:numPr>
          <w:ilvl w:val="0"/>
          <w:numId w:val="0"/>
        </w:numPr>
        <w:ind w:left="709" w:hanging="709"/>
        <w:tabs>
          <w:tab w:val="left" w:pos="3119" w:leader="none"/>
        </w:tabs>
      </w:pPr>
      <w:r>
        <w:rPr>
          <w:bCs w:val="0"/>
          <w:color w:val="auto"/>
        </w:rPr>
        <w:t xml:space="preserve">5.1.2.</w:t>
      </w:r>
      <w:r>
        <w:rPr>
          <w:bCs w:val="0"/>
          <w:color w:val="auto"/>
        </w:rPr>
        <w:tab/>
      </w:r>
      <w:r>
        <w:t xml:space="preserve">Стороны могут согласовать увеличение количества часов работы специалистов </w:t>
      </w:r>
      <w:r>
        <w:t xml:space="preserve">Хэдхантера</w:t>
      </w:r>
      <w:r>
        <w:t xml:space="preserve"> сверх согласованных. </w:t>
      </w:r>
      <w:r>
        <w:t xml:space="preserve">Хэдхантер</w:t>
      </w:r>
      <w:r>
        <w:t xml:space="preserve"> указывает количество фактически затраченного специалистами времени (в часах) в Акте об оказании Услуг и Отчете.</w:t>
      </w:r>
      <w:r/>
    </w:p>
    <w:p>
      <w:pPr>
        <w:pStyle w:val="814"/>
        <w:numPr>
          <w:ilvl w:val="0"/>
          <w:numId w:val="0"/>
        </w:numPr>
        <w:ind w:left="709" w:hanging="709"/>
        <w:tabs>
          <w:tab w:val="left" w:pos="3119" w:leader="none"/>
        </w:tabs>
      </w:pPr>
      <w:r>
        <w:rPr>
          <w:bCs w:val="0"/>
          <w:color w:val="auto"/>
        </w:rPr>
        <w:t xml:space="preserve">5.1.3.</w:t>
      </w:r>
      <w:r>
        <w:rPr>
          <w:bCs w:val="0"/>
          <w:color w:val="auto"/>
        </w:rPr>
        <w:tab/>
      </w:r>
      <w:r>
        <w:t xml:space="preserve">Если Заказчик приобретает комплекс консультационных услуг (2 и более услуг),</w:t>
      </w:r>
      <w:r>
        <w:t xml:space="preserve"> то У</w:t>
      </w:r>
      <w:r>
        <w:t xml:space="preserve">слуги оказываются</w:t>
      </w:r>
      <w:r>
        <w:t xml:space="preserve"> по о</w:t>
      </w:r>
      <w:r>
        <w:t xml:space="preserve">череди. Стороны</w:t>
      </w:r>
      <w:r>
        <w:t xml:space="preserve"> по </w:t>
      </w:r>
      <w:r>
        <w:t xml:space="preserve">электронной почте </w:t>
      </w:r>
      <w:r>
        <w:t xml:space="preserve">согласовывают очередность оказания Услуг. </w:t>
      </w:r>
      <w:r/>
    </w:p>
    <w:p>
      <w:pPr>
        <w:pStyle w:val="814"/>
        <w:numPr>
          <w:ilvl w:val="0"/>
          <w:numId w:val="0"/>
        </w:numPr>
        <w:ind w:left="709"/>
      </w:pPr>
      <w:r>
        <w:t xml:space="preserve">Дата начала оказания услуг </w:t>
      </w:r>
      <w:r>
        <w:t xml:space="preserve">–</w:t>
      </w:r>
      <w:r>
        <w:t xml:space="preserve"> день окончания оказания предыдущей услуги.</w:t>
      </w:r>
      <w:r/>
    </w:p>
    <w:p>
      <w:pPr>
        <w:pStyle w:val="814"/>
        <w:numPr>
          <w:ilvl w:val="0"/>
          <w:numId w:val="0"/>
        </w:numPr>
        <w:ind w:left="709" w:hanging="709"/>
        <w:tabs>
          <w:tab w:val="left" w:pos="3119" w:leader="none"/>
        </w:tabs>
      </w:pPr>
      <w:r>
        <w:rPr>
          <w:bCs w:val="0"/>
          <w:color w:val="auto"/>
        </w:rPr>
        <w:t xml:space="preserve">5.1.4.</w:t>
      </w:r>
      <w:r>
        <w:rPr>
          <w:bCs w:val="0"/>
          <w:color w:val="auto"/>
        </w:rPr>
        <w:tab/>
      </w:r>
      <w:r>
        <w:t xml:space="preserve">Стороны согласовывают все условия оказания Услуг</w:t>
      </w:r>
      <w:r>
        <w:t xml:space="preserve"> в н</w:t>
      </w:r>
      <w:r>
        <w:t xml:space="preserve">аименовании Услуги</w:t>
      </w:r>
      <w:r>
        <w:t xml:space="preserve"> в З</w:t>
      </w:r>
      <w:r>
        <w:t xml:space="preserve">аказе или Договоре.</w:t>
      </w:r>
      <w:r/>
    </w:p>
    <w:p>
      <w:pPr>
        <w:pStyle w:val="827"/>
      </w:pPr>
      <w:r>
        <w:t xml:space="preserve">Предварительная расчетная стоимость</w:t>
      </w:r>
      <w:r/>
    </w:p>
    <w:p>
      <w:pPr>
        <w:pStyle w:val="814"/>
        <w:numPr>
          <w:ilvl w:val="0"/>
          <w:numId w:val="0"/>
        </w:numPr>
        <w:ind w:left="709" w:hanging="709"/>
        <w:tabs>
          <w:tab w:val="left" w:pos="3119" w:leader="none"/>
        </w:tabs>
      </w:pPr>
      <w:r/>
      <w:bookmarkStart w:id="280" w:name="_Ref179268520"/>
      <w:r>
        <w:rPr>
          <w:bCs w:val="0"/>
          <w:color w:val="auto"/>
        </w:rPr>
        <w:t xml:space="preserve">5.1.5.</w:t>
      </w:r>
      <w:r>
        <w:rPr>
          <w:bCs w:val="0"/>
          <w:color w:val="auto"/>
        </w:rPr>
        <w:tab/>
      </w:r>
      <w:r>
        <w:t xml:space="preserve">Стороны определяют предварительную расчетную стоимость</w:t>
      </w:r>
      <w:r>
        <w:t xml:space="preserve"> в Д</w:t>
      </w:r>
      <w:r>
        <w:t xml:space="preserve">оговоре или Заказе. Предварительная расчетная стоимость рассчитывается</w:t>
      </w:r>
      <w:r>
        <w:t xml:space="preserve"> по Т</w:t>
      </w:r>
      <w:r>
        <w:t xml:space="preserve">арифам </w:t>
      </w:r>
      <w:r>
        <w:t xml:space="preserve">Хэдхантера</w:t>
      </w:r>
      <w:r>
        <w:t xml:space="preserve"> и стоимости часов работы специалистов </w:t>
      </w:r>
      <w:r>
        <w:t xml:space="preserve">Хэдхантера</w:t>
      </w:r>
      <w:r>
        <w:t xml:space="preserve">. Если количество фактически затраченных часов превыс</w:t>
      </w:r>
      <w:r>
        <w:t xml:space="preserve">и</w:t>
      </w:r>
      <w:r>
        <w:t xml:space="preserve">т предварительную расчетную оценку, то </w:t>
      </w:r>
      <w:r>
        <w:t xml:space="preserve">Хэдхантер</w:t>
      </w:r>
      <w:r>
        <w:t xml:space="preserve"> выставляет Акты об оказании услуг с учетом дополнительно затраченных часов. Стоимость Услуги складывается из предварительной расчетной стоимости и дополнительной</w:t>
      </w:r>
      <w:r>
        <w:t xml:space="preserve"> по Т</w:t>
      </w:r>
      <w:r>
        <w:t xml:space="preserve">арифам </w:t>
      </w:r>
      <w:r>
        <w:t xml:space="preserve">Хэдхантера</w:t>
      </w:r>
      <w:r>
        <w:t xml:space="preserve">.</w:t>
      </w:r>
      <w:bookmarkEnd w:id="280"/>
      <w:r/>
      <w:r/>
    </w:p>
    <w:p>
      <w:pPr>
        <w:pStyle w:val="827"/>
      </w:pPr>
      <w:r>
        <w:t xml:space="preserve">Использование информации</w:t>
      </w:r>
      <w:r/>
    </w:p>
    <w:p>
      <w:pPr>
        <w:pStyle w:val="814"/>
        <w:numPr>
          <w:ilvl w:val="0"/>
          <w:numId w:val="0"/>
        </w:numPr>
        <w:ind w:left="709" w:hanging="709"/>
        <w:tabs>
          <w:tab w:val="left" w:pos="3119" w:leader="none"/>
        </w:tabs>
      </w:pPr>
      <w:r>
        <w:rPr>
          <w:bCs w:val="0"/>
          <w:color w:val="auto"/>
        </w:rPr>
        <w:t xml:space="preserve">5.1.6.</w:t>
      </w:r>
      <w:r>
        <w:rPr>
          <w:bCs w:val="0"/>
          <w:color w:val="auto"/>
        </w:rPr>
        <w:tab/>
      </w:r>
      <w:r>
        <w:t xml:space="preserve">Если нет письменного запрета</w:t>
      </w:r>
      <w:r>
        <w:t xml:space="preserve"> от З</w:t>
      </w:r>
      <w:r>
        <w:t xml:space="preserve">аказчика</w:t>
      </w:r>
      <w:r>
        <w:t xml:space="preserve">,</w:t>
      </w:r>
      <w:r>
        <w:t xml:space="preserve"> </w:t>
      </w:r>
      <w:r>
        <w:t xml:space="preserve">Хэдхантер</w:t>
      </w:r>
      <w:r>
        <w:t xml:space="preserve"> вправе использовать информацию</w:t>
      </w:r>
      <w:r>
        <w:t xml:space="preserve"> об о</w:t>
      </w:r>
      <w:r>
        <w:t xml:space="preserve">казании Услуг Заказчику, его логотип, товарный знак</w:t>
      </w:r>
      <w:r>
        <w:t xml:space="preserve"> и н</w:t>
      </w:r>
      <w:r>
        <w:t xml:space="preserve">е конфиденциальные материалы</w:t>
      </w:r>
      <w:r>
        <w:t xml:space="preserve"> в р</w:t>
      </w:r>
      <w:r>
        <w:t xml:space="preserve">екламно-информационных целях, включая презентации, материалы вебинаров</w:t>
      </w:r>
      <w:r>
        <w:t xml:space="preserve"> и п</w:t>
      </w:r>
      <w:r>
        <w:t xml:space="preserve">ромо-страницы </w:t>
      </w:r>
      <w:r>
        <w:t xml:space="preserve">Хэдхантера</w:t>
      </w:r>
      <w:r>
        <w:t xml:space="preserve">.</w:t>
      </w:r>
      <w:r/>
    </w:p>
    <w:p>
      <w:pPr>
        <w:pStyle w:val="827"/>
      </w:pPr>
      <w:r>
        <w:t xml:space="preserve">Подтверждение прав </w:t>
      </w:r>
      <w:r>
        <w:t xml:space="preserve">з</w:t>
      </w:r>
      <w:r>
        <w:t xml:space="preserve">аказчика</w:t>
      </w:r>
      <w:r/>
    </w:p>
    <w:p>
      <w:pPr>
        <w:pStyle w:val="814"/>
        <w:numPr>
          <w:ilvl w:val="0"/>
          <w:numId w:val="0"/>
        </w:numPr>
        <w:ind w:left="709" w:hanging="709"/>
        <w:tabs>
          <w:tab w:val="left" w:pos="3119" w:leader="none"/>
        </w:tabs>
      </w:pPr>
      <w:r>
        <w:rPr>
          <w:bCs w:val="0"/>
          <w:color w:val="auto"/>
        </w:rPr>
        <w:t xml:space="preserve">5.1.7.</w:t>
      </w:r>
      <w:r>
        <w:rPr>
          <w:bCs w:val="0"/>
          <w:color w:val="auto"/>
        </w:rPr>
        <w:tab/>
      </w:r>
      <w:r>
        <w:t xml:space="preserve">По запросу Заказчика результат оказания услуг раздела </w:t>
      </w:r>
      <w:r>
        <w:t xml:space="preserve">5</w:t>
      </w:r>
      <w:r>
        <w:t xml:space="preserve"> может быть составлен на иностранном языке. Перевод оплачивается Заказчиком.</w:t>
      </w:r>
      <w:r/>
    </w:p>
    <w:p>
      <w:pPr>
        <w:pStyle w:val="814"/>
        <w:numPr>
          <w:ilvl w:val="0"/>
          <w:numId w:val="0"/>
        </w:numPr>
        <w:ind w:left="709" w:hanging="709"/>
        <w:tabs>
          <w:tab w:val="left" w:pos="3119" w:leader="none"/>
        </w:tabs>
      </w:pPr>
      <w:r>
        <w:rPr>
          <w:bCs w:val="0"/>
          <w:color w:val="auto"/>
        </w:rPr>
        <w:t xml:space="preserve">5.1.8.</w:t>
      </w:r>
      <w:r>
        <w:rPr>
          <w:bCs w:val="0"/>
          <w:color w:val="auto"/>
        </w:rPr>
        <w:tab/>
      </w:r>
      <w:r>
        <w:t xml:space="preserve">При передаче материалов</w:t>
      </w:r>
      <w:r>
        <w:t xml:space="preserve"> и и</w:t>
      </w:r>
      <w:r>
        <w:t xml:space="preserve">нформации Заказчик подтверждает наличие прав и согласий</w:t>
      </w:r>
      <w:r>
        <w:t xml:space="preserve"> на м</w:t>
      </w:r>
      <w:r>
        <w:t xml:space="preserve">атериалы и информацию, </w:t>
      </w:r>
      <w:r>
        <w:t xml:space="preserve">предоставленны</w:t>
      </w:r>
      <w:r>
        <w:t xml:space="preserve">е</w:t>
      </w:r>
      <w:r>
        <w:t xml:space="preserve"> </w:t>
      </w:r>
      <w:r>
        <w:t xml:space="preserve">Хэдхантеру</w:t>
      </w:r>
      <w:r>
        <w:t xml:space="preserve"> для оказания Услуг раздела </w:t>
      </w:r>
      <w:r>
        <w:t xml:space="preserve">5</w:t>
      </w:r>
      <w:r>
        <w:t xml:space="preserve">.</w:t>
      </w:r>
      <w:r/>
    </w:p>
    <w:p>
      <w:pPr>
        <w:pStyle w:val="827"/>
      </w:pPr>
      <w:r>
        <w:t xml:space="preserve">Применение положений</w:t>
      </w:r>
      <w:r/>
    </w:p>
    <w:p>
      <w:pPr>
        <w:pStyle w:val="814"/>
        <w:numPr>
          <w:ilvl w:val="0"/>
          <w:numId w:val="0"/>
        </w:numPr>
        <w:ind w:left="709" w:hanging="709"/>
        <w:tabs>
          <w:tab w:val="left" w:pos="3119" w:leader="none"/>
        </w:tabs>
      </w:pPr>
      <w:r>
        <w:rPr>
          <w:bCs w:val="0"/>
          <w:color w:val="auto"/>
        </w:rPr>
        <w:t xml:space="preserve">5.1.9.</w:t>
      </w:r>
      <w:r>
        <w:rPr>
          <w:bCs w:val="0"/>
          <w:color w:val="auto"/>
        </w:rPr>
        <w:tab/>
      </w:r>
      <w:r>
        <w:t xml:space="preserve">Положения п. </w:t>
      </w:r>
      <w:r>
        <w:t xml:space="preserve">5.1</w:t>
      </w:r>
      <w:r>
        <w:t xml:space="preserve"> применяются</w:t>
      </w:r>
      <w:r>
        <w:t xml:space="preserve"> ко в</w:t>
      </w:r>
      <w:r>
        <w:t xml:space="preserve">сем Услугам </w:t>
      </w:r>
      <w:r>
        <w:t xml:space="preserve">р</w:t>
      </w:r>
      <w:r>
        <w:t xml:space="preserve">аздела </w:t>
      </w:r>
      <w:r>
        <w:t xml:space="preserve">5</w:t>
      </w:r>
      <w:r>
        <w:t xml:space="preserve">.</w:t>
      </w:r>
      <w:r/>
    </w:p>
    <w:p>
      <w:pPr>
        <w:pStyle w:val="816"/>
        <w:numPr>
          <w:ilvl w:val="0"/>
          <w:numId w:val="0"/>
        </w:numPr>
        <w:ind w:left="709" w:hanging="709"/>
      </w:pPr>
      <w:r/>
      <w:bookmarkStart w:id="281" w:name="_Ref179269379"/>
      <w:r/>
      <w:bookmarkStart w:id="282" w:name="_Toc187692364"/>
      <w:r>
        <w:rPr>
          <w:rFonts w:eastAsia="Arial" w:cs="Arial"/>
          <w:b w:val="0"/>
          <w:sz w:val="16"/>
          <w:szCs w:val="16"/>
        </w:rPr>
        <w:t xml:space="preserve">5.2.</w:t>
      </w:r>
      <w:r>
        <w:rPr>
          <w:rFonts w:eastAsia="Arial" w:cs="Arial"/>
          <w:b w:val="0"/>
          <w:sz w:val="16"/>
          <w:szCs w:val="16"/>
        </w:rPr>
        <w:tab/>
      </w:r>
      <w:r>
        <w:t xml:space="preserve">Кабинетный анализ коммуникаций компании Заказчика</w:t>
      </w:r>
      <w:bookmarkEnd w:id="281"/>
      <w:r/>
      <w:bookmarkEnd w:id="282"/>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5.2.1.</w:t>
      </w:r>
      <w:r>
        <w:rPr>
          <w:bCs w:val="0"/>
          <w:color w:val="auto"/>
        </w:rPr>
        <w:tab/>
      </w:r>
      <w:r>
        <w:t xml:space="preserve">Хэдхантер</w:t>
      </w:r>
      <w:r>
        <w:t xml:space="preserve"> предоставляет консультационную услугу «Кабинетный анализ коммуникаций компании Заказчика» </w:t>
      </w:r>
      <w:r>
        <w:t xml:space="preserve">(</w:t>
      </w:r>
      <w:r>
        <w:t xml:space="preserve">Услуга, Анализ)</w:t>
      </w:r>
      <w:r>
        <w:t xml:space="preserve"> по и</w:t>
      </w:r>
      <w:r>
        <w:t xml:space="preserve">зучению корпоративной документации Заказчика</w:t>
      </w:r>
      <w:r>
        <w:t xml:space="preserve"> и и</w:t>
      </w:r>
      <w:r>
        <w:t xml:space="preserve">нформации</w:t>
      </w:r>
      <w:r>
        <w:t xml:space="preserve"> в о</w:t>
      </w:r>
      <w:r>
        <w:t xml:space="preserve">ткрытых источниках</w:t>
      </w:r>
      <w:r>
        <w:t xml:space="preserve"> с ц</w:t>
      </w:r>
      <w:r>
        <w:t xml:space="preserve">елью выявления позиционирования Заказчика как работодателя.</w:t>
      </w:r>
      <w:r/>
    </w:p>
    <w:p>
      <w:pPr>
        <w:pStyle w:val="827"/>
      </w:pPr>
      <w:r>
        <w:t xml:space="preserve">Порядок оказания </w:t>
      </w:r>
      <w:r/>
    </w:p>
    <w:p>
      <w:pPr>
        <w:pStyle w:val="814"/>
        <w:numPr>
          <w:ilvl w:val="0"/>
          <w:numId w:val="0"/>
        </w:numPr>
        <w:ind w:left="709" w:hanging="709"/>
        <w:tabs>
          <w:tab w:val="left" w:pos="3119" w:leader="none"/>
        </w:tabs>
      </w:pPr>
      <w:r>
        <w:rPr>
          <w:bCs w:val="0"/>
          <w:color w:val="auto"/>
        </w:rPr>
        <w:t xml:space="preserve">5.2.2.</w:t>
      </w:r>
      <w:r>
        <w:rPr>
          <w:bCs w:val="0"/>
          <w:color w:val="auto"/>
        </w:rPr>
        <w:tab/>
      </w:r>
      <w:r>
        <w:t xml:space="preserve">Хэдхантер</w:t>
      </w:r>
      <w:r>
        <w:t xml:space="preserve"> начинает оказание Услуги Заказчику в течение 10 рабочих дней с момента оплаты Услуги Заказчиком или подписания Заказа или Договора, если Стороны согласовали постоплату.</w:t>
      </w:r>
      <w:r/>
    </w:p>
    <w:p>
      <w:pPr>
        <w:pStyle w:val="814"/>
        <w:numPr>
          <w:ilvl w:val="0"/>
          <w:numId w:val="0"/>
        </w:numPr>
        <w:ind w:left="709" w:hanging="709"/>
        <w:tabs>
          <w:tab w:val="left" w:pos="3119" w:leader="none"/>
        </w:tabs>
      </w:pPr>
      <w:r>
        <w:rPr>
          <w:bCs w:val="0"/>
          <w:color w:val="auto"/>
        </w:rPr>
        <w:t xml:space="preserve">5.2.3.</w:t>
      </w:r>
      <w:r>
        <w:rPr>
          <w:bCs w:val="0"/>
          <w:color w:val="auto"/>
        </w:rPr>
        <w:tab/>
      </w:r>
      <w:r>
        <w:t xml:space="preserve">Заказчик</w:t>
      </w:r>
      <w:r>
        <w:t xml:space="preserve"> в т</w:t>
      </w:r>
      <w:r>
        <w:t xml:space="preserve">ечение 3 дней с момента начала оказания Услуги передает </w:t>
      </w:r>
      <w:r>
        <w:t xml:space="preserve">Хэдхантеру</w:t>
      </w:r>
      <w:r>
        <w:t xml:space="preserve"> заполненный бриф</w:t>
      </w:r>
      <w:r>
        <w:t xml:space="preserve">, </w:t>
      </w:r>
      <w:r>
        <w:t xml:space="preserve">д</w:t>
      </w:r>
      <w:r>
        <w:t xml:space="preserve">окументы</w:t>
      </w:r>
      <w:r>
        <w:t xml:space="preserve"> и м</w:t>
      </w:r>
      <w:r>
        <w:t xml:space="preserve">атериалы</w:t>
      </w:r>
      <w:r>
        <w:t xml:space="preserve"> к н</w:t>
      </w:r>
      <w:r>
        <w:t xml:space="preserve">ему. </w:t>
      </w:r>
      <w:r>
        <w:t xml:space="preserve">Хэдхантер</w:t>
      </w:r>
      <w:r>
        <w:t xml:space="preserve"> гарантирует конфиденциальность информации Заказчика, за исключением случаев, когда </w:t>
      </w:r>
      <w:r>
        <w:t xml:space="preserve">Хэдхантер</w:t>
      </w:r>
      <w:r>
        <w:t xml:space="preserve"> оказывает услугу с привлечением третьих лиц.</w:t>
      </w:r>
      <w:r/>
    </w:p>
    <w:p>
      <w:pPr>
        <w:pStyle w:val="814"/>
        <w:numPr>
          <w:ilvl w:val="0"/>
          <w:numId w:val="0"/>
        </w:numPr>
        <w:ind w:left="709" w:hanging="709"/>
        <w:tabs>
          <w:tab w:val="left" w:pos="3119" w:leader="none"/>
        </w:tabs>
      </w:pPr>
      <w:r>
        <w:rPr>
          <w:bCs w:val="0"/>
          <w:color w:val="auto"/>
        </w:rPr>
        <w:t xml:space="preserve">5.2.4.</w:t>
      </w:r>
      <w:r>
        <w:rPr>
          <w:bCs w:val="0"/>
          <w:color w:val="auto"/>
        </w:rPr>
        <w:tab/>
      </w:r>
      <w:r>
        <w:t xml:space="preserve">Хэдхантер</w:t>
      </w:r>
      <w:r>
        <w:t xml:space="preserve"> вправе привлекать третьих лиц для оказания Услуги. Ответственность</w:t>
      </w:r>
      <w:r>
        <w:t xml:space="preserve"> за д</w:t>
      </w:r>
      <w:r>
        <w:t xml:space="preserve">ействия таких лиц несет </w:t>
      </w:r>
      <w:r>
        <w:t xml:space="preserve">Хэдхантер</w:t>
      </w:r>
      <w:r>
        <w:t xml:space="preserve">.</w:t>
      </w:r>
      <w:r/>
    </w:p>
    <w:p>
      <w:pPr>
        <w:pStyle w:val="814"/>
        <w:numPr>
          <w:ilvl w:val="0"/>
          <w:numId w:val="0"/>
        </w:numPr>
        <w:ind w:left="709" w:hanging="709"/>
        <w:tabs>
          <w:tab w:val="left" w:pos="3119" w:leader="none"/>
        </w:tabs>
      </w:pPr>
      <w:r>
        <w:rPr>
          <w:bCs w:val="0"/>
          <w:color w:val="auto"/>
        </w:rPr>
        <w:t xml:space="preserve">5.2.5.</w:t>
      </w:r>
      <w:r>
        <w:rPr>
          <w:bCs w:val="0"/>
          <w:color w:val="auto"/>
        </w:rPr>
        <w:tab/>
      </w:r>
      <w:r>
        <w:t xml:space="preserve">Хэдхантер</w:t>
      </w:r>
      <w:r>
        <w:t xml:space="preserve"> определяет открытые источники для проведения Анализа.</w:t>
      </w:r>
      <w:r/>
    </w:p>
    <w:p>
      <w:pPr>
        <w:pStyle w:val="814"/>
        <w:numPr>
          <w:ilvl w:val="0"/>
          <w:numId w:val="0"/>
        </w:numPr>
        <w:ind w:left="709" w:hanging="709"/>
        <w:tabs>
          <w:tab w:val="left" w:pos="3119" w:leader="none"/>
        </w:tabs>
      </w:pPr>
      <w:r>
        <w:rPr>
          <w:bCs w:val="0"/>
          <w:color w:val="auto"/>
        </w:rPr>
        <w:t xml:space="preserve">5.2.6.</w:t>
      </w:r>
      <w:r>
        <w:rPr>
          <w:bCs w:val="0"/>
          <w:color w:val="auto"/>
        </w:rPr>
        <w:tab/>
      </w:r>
      <w:r>
        <w:t xml:space="preserve">Хэдхантер</w:t>
      </w:r>
      <w:r>
        <w:t xml:space="preserve"> оказывает Заказчику Услугу в течение 15 рабочих дней с момента получения от Заказчика в порядке п. </w:t>
      </w:r>
      <w:r>
        <w:t xml:space="preserve">5.4.1</w:t>
      </w:r>
      <w:r>
        <w:t xml:space="preserve"> полного комплекта документов и материалов</w:t>
      </w:r>
      <w:r>
        <w:t xml:space="preserve"> в с</w:t>
      </w:r>
      <w:r>
        <w:t xml:space="preserve">оответствии</w:t>
      </w:r>
      <w:r>
        <w:t xml:space="preserve"> с б</w:t>
      </w:r>
      <w:r>
        <w:t xml:space="preserve">рифом Заказчика.</w:t>
      </w:r>
      <w:r/>
    </w:p>
    <w:p>
      <w:pPr>
        <w:pStyle w:val="814"/>
        <w:numPr>
          <w:ilvl w:val="0"/>
          <w:numId w:val="0"/>
        </w:numPr>
        <w:ind w:left="709" w:hanging="709"/>
        <w:tabs>
          <w:tab w:val="left" w:pos="3119" w:leader="none"/>
        </w:tabs>
      </w:pPr>
      <w:r>
        <w:rPr>
          <w:bCs w:val="0"/>
          <w:color w:val="auto"/>
        </w:rPr>
        <w:t xml:space="preserve">5.2.7.</w:t>
      </w:r>
      <w:r>
        <w:rPr>
          <w:bCs w:val="0"/>
          <w:color w:val="auto"/>
        </w:rPr>
        <w:tab/>
      </w:r>
      <w:r>
        <w:t xml:space="preserve">По итогам Анализа </w:t>
      </w:r>
      <w:r>
        <w:t xml:space="preserve">Хэдхантер</w:t>
      </w:r>
      <w:r>
        <w:t xml:space="preserve"> оформляет отчет в формате </w:t>
      </w:r>
      <w:r>
        <w:t xml:space="preserve">PDF</w:t>
      </w:r>
      <w:r>
        <w:t xml:space="preserve"> и передает Заказчику.</w:t>
      </w:r>
      <w:r/>
    </w:p>
    <w:p>
      <w:pPr>
        <w:pStyle w:val="827"/>
      </w:pPr>
      <w:r>
        <w:t xml:space="preserve">Обязанности </w:t>
      </w:r>
      <w:r>
        <w:t xml:space="preserve">з</w:t>
      </w:r>
      <w:r>
        <w:t xml:space="preserve">аказчика</w:t>
      </w:r>
      <w:r/>
    </w:p>
    <w:p>
      <w:pPr>
        <w:pStyle w:val="814"/>
        <w:numPr>
          <w:ilvl w:val="0"/>
          <w:numId w:val="0"/>
        </w:numPr>
        <w:ind w:left="709" w:hanging="709"/>
        <w:tabs>
          <w:tab w:val="left" w:pos="3119" w:leader="none"/>
        </w:tabs>
      </w:pPr>
      <w:r/>
      <w:bookmarkStart w:id="283" w:name="_Hlk177167135"/>
      <w:r>
        <w:rPr>
          <w:bCs w:val="0"/>
          <w:color w:val="auto"/>
        </w:rPr>
        <w:t xml:space="preserve">5.2.8.</w:t>
      </w:r>
      <w:r>
        <w:rPr>
          <w:bCs w:val="0"/>
          <w:color w:val="auto"/>
        </w:rPr>
        <w:tab/>
      </w:r>
      <w:r>
        <w:t xml:space="preserve">Заказчик обязан оказывать содействие, в </w:t>
      </w:r>
      <w:r>
        <w:t xml:space="preserve">т.ч.</w:t>
      </w:r>
      <w:r>
        <w:t xml:space="preserve">: предоставлять все необходимые данные и информацию, внутреннюю корпоративную документацию, обеспечивать своевременное реагирование работников </w:t>
      </w:r>
      <w:r>
        <w:br/>
      </w:r>
      <w:r>
        <w:t xml:space="preserve">или собственника Заказчика. Если Заказчик</w:t>
      </w:r>
      <w:r>
        <w:t xml:space="preserve"> не о</w:t>
      </w:r>
      <w:r>
        <w:t xml:space="preserve">казывает требуемое содействие,</w:t>
      </w:r>
      <w:r>
        <w:t xml:space="preserve"> то </w:t>
      </w:r>
      <w:r>
        <w:t xml:space="preserve">Хэдхантер</w:t>
      </w:r>
      <w:r>
        <w:t xml:space="preserve"> не несет ответственност</w:t>
      </w:r>
      <w:r>
        <w:t xml:space="preserve">и</w:t>
      </w:r>
      <w:r>
        <w:t xml:space="preserve"> </w:t>
      </w:r>
      <w:r>
        <w:t xml:space="preserve">з</w:t>
      </w:r>
      <w:r>
        <w:t xml:space="preserve">а несоблюдение сроков оказания и качество Услуги.</w:t>
      </w:r>
      <w:bookmarkEnd w:id="283"/>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5.2.9.</w:t>
      </w:r>
      <w:r>
        <w:rPr>
          <w:bCs w:val="0"/>
          <w:color w:val="auto"/>
        </w:rPr>
        <w:tab/>
      </w:r>
      <w:r>
        <w:t xml:space="preserve">Хэдхантер</w:t>
      </w:r>
      <w:r>
        <w:t xml:space="preserve"> выставляет документы, подтверждающие оказани</w:t>
      </w:r>
      <w:r>
        <w:t xml:space="preserve">е</w:t>
      </w:r>
      <w:r>
        <w:t xml:space="preserve"> Услуг. </w:t>
      </w:r>
      <w:r>
        <w:br/>
      </w:r>
      <w:r>
        <w:t xml:space="preserve">Дата документа </w:t>
      </w:r>
      <w:r>
        <w:t xml:space="preserve">–</w:t>
      </w:r>
      <w:r>
        <w:t xml:space="preserve"> день предоставления Заказчику отчета.</w:t>
      </w:r>
      <w:r/>
    </w:p>
    <w:p>
      <w:pPr>
        <w:pStyle w:val="816"/>
        <w:numPr>
          <w:ilvl w:val="0"/>
          <w:numId w:val="0"/>
        </w:numPr>
        <w:ind w:left="709" w:hanging="709"/>
      </w:pPr>
      <w:r/>
      <w:bookmarkStart w:id="284" w:name="_Toc187692365"/>
      <w:r>
        <w:rPr>
          <w:rFonts w:eastAsia="Arial" w:cs="Arial"/>
          <w:b w:val="0"/>
          <w:sz w:val="16"/>
          <w:szCs w:val="16"/>
        </w:rPr>
        <w:t xml:space="preserve">5.3.</w:t>
      </w:r>
      <w:r>
        <w:rPr>
          <w:rFonts w:eastAsia="Arial" w:cs="Arial"/>
          <w:b w:val="0"/>
          <w:sz w:val="16"/>
          <w:szCs w:val="16"/>
        </w:rPr>
        <w:tab/>
      </w:r>
      <w:r>
        <w:t xml:space="preserve">Установочная рабочая сессия с представителями Заказчика</w:t>
      </w:r>
      <w:bookmarkEnd w:id="284"/>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5.3.1.</w:t>
      </w:r>
      <w:r>
        <w:rPr>
          <w:bCs w:val="0"/>
          <w:color w:val="auto"/>
        </w:rPr>
        <w:tab/>
      </w:r>
      <w:r>
        <w:t xml:space="preserve">Хэдхантер</w:t>
      </w:r>
      <w:r>
        <w:t xml:space="preserve"> предоставляет консультационную услугу «Установочная рабочая сессия с представителями Заказчика» </w:t>
      </w:r>
      <w:r>
        <w:t xml:space="preserve">(</w:t>
      </w:r>
      <w:r>
        <w:t xml:space="preserve">Услуга)</w:t>
      </w:r>
      <w:r>
        <w:t xml:space="preserve"> по п</w:t>
      </w:r>
      <w:r>
        <w:t xml:space="preserve">роведению рабочей сессии с представителями Заказчика.</w:t>
      </w:r>
      <w:r/>
    </w:p>
    <w:p>
      <w:pPr>
        <w:pStyle w:val="827"/>
      </w:pPr>
      <w:r>
        <w:t xml:space="preserve">Порядок оказания</w:t>
      </w:r>
      <w:r/>
    </w:p>
    <w:p>
      <w:pPr>
        <w:pStyle w:val="814"/>
        <w:numPr>
          <w:ilvl w:val="0"/>
          <w:numId w:val="0"/>
        </w:numPr>
        <w:ind w:left="709" w:hanging="709"/>
        <w:tabs>
          <w:tab w:val="left" w:pos="3119" w:leader="none"/>
        </w:tabs>
      </w:pPr>
      <w:r>
        <w:rPr>
          <w:bCs w:val="0"/>
          <w:color w:val="auto"/>
        </w:rPr>
        <w:t xml:space="preserve">5.3.2.</w:t>
      </w:r>
      <w:r>
        <w:rPr>
          <w:bCs w:val="0"/>
          <w:color w:val="auto"/>
        </w:rPr>
        <w:tab/>
      </w:r>
      <w:r>
        <w:t xml:space="preserve">Заказчик в течение 10 рабочих дней с момента оплаты Услуги Заказчиком или подписания Заказа или Договора, если Стороны согласовали постоплату, передает </w:t>
      </w:r>
      <w:r>
        <w:t xml:space="preserve">Хэдхантеру</w:t>
      </w:r>
      <w:r>
        <w:t xml:space="preserve"> перечень его представителей для проведения рабочей сессии.</w:t>
      </w:r>
      <w:r/>
    </w:p>
    <w:p>
      <w:pPr>
        <w:pStyle w:val="814"/>
        <w:numPr>
          <w:ilvl w:val="0"/>
          <w:numId w:val="0"/>
        </w:numPr>
        <w:ind w:left="709" w:hanging="709"/>
        <w:tabs>
          <w:tab w:val="left" w:pos="3119" w:leader="none"/>
        </w:tabs>
      </w:pPr>
      <w:r>
        <w:rPr>
          <w:bCs w:val="0"/>
          <w:color w:val="auto"/>
        </w:rPr>
        <w:t xml:space="preserve">5.3.3.</w:t>
      </w:r>
      <w:r>
        <w:rPr>
          <w:bCs w:val="0"/>
          <w:color w:val="auto"/>
        </w:rPr>
        <w:tab/>
      </w:r>
      <w:r>
        <w:t xml:space="preserve">Хэдхантер</w:t>
      </w:r>
      <w:r>
        <w:t xml:space="preserve"> начинает оказание Услуги Заказчику в течение 10 рабочих дней с момента получения от Заказчика перечня его представителей для проведения рабочей сессии.</w:t>
      </w:r>
      <w:r/>
    </w:p>
    <w:p>
      <w:pPr>
        <w:pStyle w:val="814"/>
        <w:numPr>
          <w:ilvl w:val="0"/>
          <w:numId w:val="0"/>
        </w:numPr>
        <w:ind w:left="709" w:hanging="709"/>
        <w:tabs>
          <w:tab w:val="left" w:pos="3119" w:leader="none"/>
        </w:tabs>
      </w:pPr>
      <w:r>
        <w:rPr>
          <w:bCs w:val="0"/>
          <w:color w:val="auto"/>
        </w:rPr>
        <w:t xml:space="preserve">5.3.4.</w:t>
      </w:r>
      <w:r>
        <w:rPr>
          <w:bCs w:val="0"/>
          <w:color w:val="auto"/>
        </w:rPr>
        <w:tab/>
      </w:r>
      <w:r>
        <w:t xml:space="preserve">Хэдхантер</w:t>
      </w:r>
      <w:r>
        <w:t xml:space="preserve"> вправе привлекать третьих лиц для оказания Услуги. Ответственность</w:t>
      </w:r>
      <w:r>
        <w:t xml:space="preserve"> за д</w:t>
      </w:r>
      <w:r>
        <w:t xml:space="preserve">ействия таких лиц несет </w:t>
      </w:r>
      <w:r>
        <w:t xml:space="preserve">Хэдхантер</w:t>
      </w:r>
      <w:r>
        <w:t xml:space="preserve">.</w:t>
      </w:r>
      <w:r/>
    </w:p>
    <w:p>
      <w:pPr>
        <w:pStyle w:val="827"/>
      </w:pPr>
      <w:r>
        <w:t xml:space="preserve">Параметры рабочей сессии</w:t>
      </w:r>
      <w:r/>
    </w:p>
    <w:p>
      <w:pPr>
        <w:pStyle w:val="814"/>
        <w:numPr>
          <w:ilvl w:val="0"/>
          <w:numId w:val="0"/>
        </w:numPr>
        <w:ind w:left="709" w:hanging="709"/>
        <w:tabs>
          <w:tab w:val="left" w:pos="3119" w:leader="none"/>
        </w:tabs>
      </w:pPr>
      <w:r/>
      <w:bookmarkStart w:id="285" w:name="_Hlk177167825"/>
      <w:r>
        <w:rPr>
          <w:bCs w:val="0"/>
          <w:color w:val="auto"/>
        </w:rPr>
        <w:t xml:space="preserve">5.3.5.</w:t>
      </w:r>
      <w:r>
        <w:rPr>
          <w:bCs w:val="0"/>
          <w:color w:val="auto"/>
        </w:rPr>
        <w:tab/>
      </w:r>
      <w:r>
        <w:t xml:space="preserve">Заказчик определяет круг</w:t>
      </w:r>
      <w:r>
        <w:t xml:space="preserve"> и к</w:t>
      </w:r>
      <w:r>
        <w:t xml:space="preserve">оличество (до 12 включительно) своих представителей для проведения с ними рабочей сессии. Если количество представителей Заказчика превышает 12 человек,</w:t>
      </w:r>
      <w:r>
        <w:t xml:space="preserve"> то С</w:t>
      </w:r>
      <w:r>
        <w:t xml:space="preserve">тороны согласовывают количество таких представителе</w:t>
      </w:r>
      <w:r>
        <w:t xml:space="preserve">й</w:t>
      </w:r>
      <w:r>
        <w:t xml:space="preserve"> и стоимость увеличения объема Услуги</w:t>
      </w:r>
      <w:r>
        <w:t xml:space="preserve"> в </w:t>
      </w:r>
      <w:r>
        <w:t xml:space="preserve">дополнит</w:t>
      </w:r>
      <w:r>
        <w:t xml:space="preserve">ельном соглашении.</w:t>
      </w:r>
      <w:bookmarkEnd w:id="285"/>
      <w:r/>
      <w:r/>
    </w:p>
    <w:p>
      <w:pPr>
        <w:pStyle w:val="814"/>
        <w:numPr>
          <w:ilvl w:val="0"/>
          <w:numId w:val="0"/>
        </w:numPr>
        <w:ind w:left="709" w:hanging="709"/>
        <w:tabs>
          <w:tab w:val="left" w:pos="3119" w:leader="none"/>
        </w:tabs>
      </w:pPr>
      <w:r>
        <w:rPr>
          <w:bCs w:val="0"/>
          <w:color w:val="auto"/>
        </w:rPr>
        <w:t xml:space="preserve">5.3.6.</w:t>
      </w:r>
      <w:r>
        <w:rPr>
          <w:bCs w:val="0"/>
          <w:color w:val="auto"/>
        </w:rPr>
        <w:tab/>
      </w:r>
      <w:r>
        <w:t xml:space="preserve">Хэдхантер</w:t>
      </w:r>
      <w:r>
        <w:t xml:space="preserve"> определяет сценарий рабочей сессии</w:t>
      </w:r>
      <w:r>
        <w:t xml:space="preserve"> и п</w:t>
      </w:r>
      <w:r>
        <w:t xml:space="preserve">еречень материалов. </w:t>
      </w:r>
      <w:r>
        <w:br/>
      </w:r>
      <w:r>
        <w:t xml:space="preserve">Цель Установочной встречи определяется в зависимости от потребностей и особенностей Заказчика: формулировани</w:t>
      </w:r>
      <w:r>
        <w:t xml:space="preserve">е</w:t>
      </w:r>
      <w:r>
        <w:t xml:space="preserve"> целей проекта, уточнение профиля проекта, целевых аудиторий и определение показателей для оценки динамики</w:t>
      </w:r>
      <w:r>
        <w:t xml:space="preserve"> и э</w:t>
      </w:r>
      <w:r>
        <w:t xml:space="preserve">ффективности</w:t>
      </w:r>
      <w:r>
        <w:t xml:space="preserve"> работы</w:t>
      </w:r>
      <w:r>
        <w:t xml:space="preserve"> с Брендом работодателя.</w:t>
      </w:r>
      <w:r/>
    </w:p>
    <w:p>
      <w:pPr>
        <w:pStyle w:val="814"/>
        <w:numPr>
          <w:ilvl w:val="0"/>
          <w:numId w:val="0"/>
        </w:numPr>
        <w:ind w:left="709" w:hanging="709"/>
        <w:tabs>
          <w:tab w:val="left" w:pos="3119" w:leader="none"/>
        </w:tabs>
      </w:pPr>
      <w:r>
        <w:rPr>
          <w:bCs w:val="0"/>
          <w:color w:val="auto"/>
        </w:rPr>
        <w:t xml:space="preserve">5.3.7.</w:t>
      </w:r>
      <w:r>
        <w:rPr>
          <w:bCs w:val="0"/>
          <w:color w:val="auto"/>
        </w:rPr>
        <w:tab/>
      </w:r>
      <w:r>
        <w:t xml:space="preserve">Рабочая сессия проводится по месту нахождения Заказчика, указанному в Договоре. Длительность рабочей сессии </w:t>
      </w:r>
      <w:r>
        <w:t xml:space="preserve">–</w:t>
      </w:r>
      <w:r>
        <w:t xml:space="preserve"> до </w:t>
      </w:r>
      <w:r>
        <w:t xml:space="preserve">трех</w:t>
      </w:r>
      <w:r>
        <w:t xml:space="preserve"> часов включительно.</w:t>
      </w:r>
      <w:r/>
    </w:p>
    <w:p>
      <w:pPr>
        <w:pStyle w:val="814"/>
        <w:numPr>
          <w:ilvl w:val="0"/>
          <w:numId w:val="0"/>
        </w:numPr>
        <w:ind w:left="709"/>
      </w:pPr>
      <w:r>
        <w:t xml:space="preserve">Если необходимо</w:t>
      </w:r>
      <w:r>
        <w:t xml:space="preserve"> увеличить длительность рабочей сессии, Стороны дополнительно согласовывают количество часов и стоимость увеличения объема Услуги </w:t>
      </w:r>
      <w:r>
        <w:t xml:space="preserve">в </w:t>
      </w:r>
      <w:r>
        <w:t xml:space="preserve">дополнит</w:t>
      </w:r>
      <w:r>
        <w:t xml:space="preserve">ельном соглашении. Если место проведения находится за пределами г. Москвы и Московской области, накладные расходы (</w:t>
      </w:r>
      <w:r>
        <w:t xml:space="preserve">проезд, проживание, командировочные расходы</w:t>
      </w:r>
      <w:r>
        <w:t xml:space="preserve">) оплачиваются Заказчиком.</w:t>
      </w:r>
      <w:r/>
    </w:p>
    <w:p>
      <w:pPr>
        <w:pStyle w:val="814"/>
        <w:numPr>
          <w:ilvl w:val="0"/>
          <w:numId w:val="0"/>
        </w:numPr>
        <w:ind w:left="709" w:hanging="709"/>
        <w:tabs>
          <w:tab w:val="left" w:pos="3119" w:leader="none"/>
        </w:tabs>
      </w:pPr>
      <w:r>
        <w:rPr>
          <w:bCs w:val="0"/>
          <w:color w:val="auto"/>
        </w:rPr>
        <w:t xml:space="preserve">5.3.8.</w:t>
      </w:r>
      <w:r>
        <w:rPr>
          <w:bCs w:val="0"/>
          <w:color w:val="auto"/>
        </w:rPr>
        <w:tab/>
      </w:r>
      <w:r>
        <w:t xml:space="preserve">Стороны согласовывают дату проведения рабочей сессии.</w:t>
      </w:r>
      <w:r/>
    </w:p>
    <w:p>
      <w:pPr>
        <w:pStyle w:val="814"/>
        <w:numPr>
          <w:ilvl w:val="0"/>
          <w:numId w:val="0"/>
        </w:numPr>
        <w:ind w:left="709" w:hanging="709"/>
        <w:tabs>
          <w:tab w:val="left" w:pos="3119" w:leader="none"/>
        </w:tabs>
      </w:pPr>
      <w:r>
        <w:rPr>
          <w:bCs w:val="0"/>
          <w:color w:val="auto"/>
        </w:rPr>
        <w:t xml:space="preserve">5.3.9.</w:t>
      </w:r>
      <w:r>
        <w:rPr>
          <w:bCs w:val="0"/>
          <w:color w:val="auto"/>
        </w:rPr>
        <w:tab/>
      </w:r>
      <w:r>
        <w:t xml:space="preserve">По запросу Заказчика рабочая сессия может проводиться на иностранном языке, тогда </w:t>
      </w:r>
      <w:r>
        <w:t xml:space="preserve">Хэдхантер</w:t>
      </w:r>
      <w:r>
        <w:t xml:space="preserve"> </w:t>
      </w:r>
      <w:r>
        <w:br/>
      </w:r>
      <w:r>
        <w:t xml:space="preserve">вправе привлекать к оказанию услуги третьих лиц за счет Заказчика. Привлечение переводчиков </w:t>
      </w:r>
      <w:r>
        <w:br/>
      </w:r>
      <w:r>
        <w:t xml:space="preserve">оформляется</w:t>
      </w:r>
      <w:r>
        <w:t xml:space="preserve"> в </w:t>
      </w:r>
      <w:r>
        <w:t xml:space="preserve">дополнит</w:t>
      </w:r>
      <w:r>
        <w:t xml:space="preserve">ельном соглашении. Срок составления отчета и направление его Заказчику увеличивается до 30 рабочих дней.</w:t>
      </w:r>
      <w:r/>
    </w:p>
    <w:p>
      <w:pPr>
        <w:pStyle w:val="827"/>
      </w:pPr>
      <w:r>
        <w:t xml:space="preserve">Обязанности </w:t>
      </w:r>
      <w:r>
        <w:t xml:space="preserve">з</w:t>
      </w:r>
      <w:r>
        <w:t xml:space="preserve">аказчика</w:t>
      </w:r>
      <w:r/>
    </w:p>
    <w:p>
      <w:pPr>
        <w:pStyle w:val="814"/>
        <w:numPr>
          <w:ilvl w:val="0"/>
          <w:numId w:val="0"/>
        </w:numPr>
        <w:ind w:left="709" w:hanging="709"/>
        <w:tabs>
          <w:tab w:val="left" w:pos="3119" w:leader="none"/>
        </w:tabs>
      </w:pPr>
      <w:r>
        <w:rPr>
          <w:bCs w:val="0"/>
          <w:color w:val="auto"/>
        </w:rPr>
        <w:t xml:space="preserve">5.3.10.</w:t>
      </w:r>
      <w:r>
        <w:rPr>
          <w:bCs w:val="0"/>
          <w:color w:val="auto"/>
        </w:rPr>
        <w:tab/>
      </w:r>
      <w:r>
        <w:t xml:space="preserve">Заказчик обязан оказывать содействие, в </w:t>
      </w:r>
      <w:r>
        <w:t xml:space="preserve">т.ч.</w:t>
      </w:r>
      <w:r>
        <w:t xml:space="preserve">: предоставлять все необходимые данные и информацию, внутреннюю корпоративную документацию, обеспечивать своевременное реагирование работников </w:t>
      </w:r>
      <w:r>
        <w:br/>
      </w:r>
      <w:r>
        <w:t xml:space="preserve">или собственника Заказчика. Если Заказчик</w:t>
      </w:r>
      <w:r>
        <w:t xml:space="preserve"> не о</w:t>
      </w:r>
      <w:r>
        <w:t xml:space="preserve">казывает требуемое содействие,</w:t>
      </w:r>
      <w:r>
        <w:t xml:space="preserve"> то </w:t>
      </w:r>
      <w:r>
        <w:t xml:space="preserve">Хэдхантер</w:t>
      </w:r>
      <w:r>
        <w:t xml:space="preserve"> не несет ответственности на несоблюдение сроков оказания Услуги и качество Услуги. </w:t>
      </w:r>
      <w:r/>
    </w:p>
    <w:p>
      <w:pPr>
        <w:pStyle w:val="827"/>
      </w:pPr>
      <w:r>
        <w:t xml:space="preserve">Результаты сессии</w:t>
      </w:r>
      <w:r>
        <w:t xml:space="preserve"> и о</w:t>
      </w:r>
      <w:r>
        <w:t xml:space="preserve">тчет</w:t>
      </w:r>
      <w:r/>
    </w:p>
    <w:p>
      <w:pPr>
        <w:pStyle w:val="814"/>
        <w:numPr>
          <w:ilvl w:val="0"/>
          <w:numId w:val="0"/>
        </w:numPr>
        <w:ind w:left="709" w:hanging="709"/>
        <w:tabs>
          <w:tab w:val="left" w:pos="3119" w:leader="none"/>
        </w:tabs>
      </w:pPr>
      <w:r>
        <w:rPr>
          <w:bCs w:val="0"/>
          <w:color w:val="auto"/>
        </w:rPr>
        <w:t xml:space="preserve">5.3.11.</w:t>
      </w:r>
      <w:r>
        <w:rPr>
          <w:bCs w:val="0"/>
          <w:color w:val="auto"/>
        </w:rPr>
        <w:tab/>
      </w:r>
      <w:r>
        <w:t xml:space="preserve">По итогам проведения рабочей сессии </w:t>
      </w:r>
      <w:r>
        <w:t xml:space="preserve">Хэдхантер</w:t>
      </w:r>
      <w:r>
        <w:t xml:space="preserve"> составляет отчет в формате РDF и передает Заказчику</w:t>
      </w:r>
      <w:r>
        <w:t xml:space="preserve"> в т</w:t>
      </w:r>
      <w:r>
        <w:t xml:space="preserve">ечение 15 рабочих дней после проведения рабочей сессии.</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5.3.12.</w:t>
      </w:r>
      <w:r>
        <w:rPr>
          <w:bCs w:val="0"/>
          <w:color w:val="auto"/>
        </w:rPr>
        <w:tab/>
      </w:r>
      <w:r>
        <w:t xml:space="preserve">Хэдхантер</w:t>
      </w:r>
      <w:r>
        <w:t xml:space="preserve"> выставляет документы, подтверждающие оказани</w:t>
      </w:r>
      <w:r>
        <w:t xml:space="preserve">е</w:t>
      </w:r>
      <w:r>
        <w:t xml:space="preserve"> Услуг. </w:t>
      </w:r>
      <w:r>
        <w:br/>
      </w:r>
      <w:r>
        <w:t xml:space="preserve">Дата документа </w:t>
      </w:r>
      <w:r>
        <w:t xml:space="preserve">–</w:t>
      </w:r>
      <w:r>
        <w:t xml:space="preserve"> день </w:t>
      </w:r>
      <w:r>
        <w:t xml:space="preserve">предоставления </w:t>
      </w:r>
      <w:r>
        <w:t xml:space="preserve">Заказчику отчета.</w:t>
      </w:r>
      <w:r/>
    </w:p>
    <w:p>
      <w:pPr>
        <w:pStyle w:val="816"/>
        <w:numPr>
          <w:ilvl w:val="0"/>
          <w:numId w:val="0"/>
        </w:numPr>
        <w:ind w:left="709" w:hanging="709"/>
      </w:pPr>
      <w:r/>
      <w:bookmarkStart w:id="286" w:name="_Toc187692366"/>
      <w:r>
        <w:rPr>
          <w:rFonts w:eastAsia="Arial" w:cs="Arial"/>
          <w:b w:val="0"/>
          <w:sz w:val="16"/>
          <w:szCs w:val="16"/>
        </w:rPr>
        <w:t xml:space="preserve">5.4.</w:t>
      </w:r>
      <w:r>
        <w:rPr>
          <w:rFonts w:eastAsia="Arial" w:cs="Arial"/>
          <w:b w:val="0"/>
          <w:sz w:val="16"/>
          <w:szCs w:val="16"/>
        </w:rPr>
        <w:tab/>
      </w:r>
      <w:r>
        <w:t xml:space="preserve">Глубинное интервью с представителем Заказчика</w:t>
      </w:r>
      <w:bookmarkEnd w:id="286"/>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5.4.1.</w:t>
      </w:r>
      <w:r>
        <w:rPr>
          <w:bCs w:val="0"/>
          <w:color w:val="auto"/>
        </w:rPr>
        <w:tab/>
      </w:r>
      <w:r>
        <w:t xml:space="preserve">Хэдхантер</w:t>
      </w:r>
      <w:r>
        <w:t xml:space="preserve"> предоставляет консультационную услугу «Глубинное интервью с представителем Заказчика» </w:t>
      </w:r>
      <w:r>
        <w:t xml:space="preserve">(</w:t>
      </w:r>
      <w:r>
        <w:t xml:space="preserve">Услуга, Интервью)</w:t>
      </w:r>
      <w:r>
        <w:t xml:space="preserve"> по п</w:t>
      </w:r>
      <w:r>
        <w:t xml:space="preserve">роведению интервью</w:t>
      </w:r>
      <w:r>
        <w:t xml:space="preserve"> с п</w:t>
      </w:r>
      <w:r>
        <w:t xml:space="preserve">редставителем Заказчика в целях изучения HR-бренда Заказчика.</w:t>
      </w:r>
      <w:bookmarkStart w:id="287" w:name="_Hlk177169668"/>
      <w:r/>
      <w:bookmarkStart w:id="288" w:name="_Ref179268077"/>
      <w:r/>
      <w:r/>
    </w:p>
    <w:p>
      <w:pPr>
        <w:pStyle w:val="827"/>
      </w:pPr>
      <w:r>
        <w:t xml:space="preserve">Порядок оказания </w:t>
      </w:r>
      <w:r/>
    </w:p>
    <w:p>
      <w:pPr>
        <w:pStyle w:val="814"/>
        <w:numPr>
          <w:ilvl w:val="0"/>
          <w:numId w:val="0"/>
        </w:numPr>
        <w:ind w:left="709" w:hanging="709"/>
        <w:tabs>
          <w:tab w:val="left" w:pos="3119" w:leader="none"/>
        </w:tabs>
      </w:pPr>
      <w:r>
        <w:rPr>
          <w:bCs w:val="0"/>
          <w:color w:val="auto"/>
        </w:rPr>
        <w:t xml:space="preserve">5.4.2.</w:t>
      </w:r>
      <w:r>
        <w:rPr>
          <w:bCs w:val="0"/>
          <w:color w:val="auto"/>
        </w:rPr>
        <w:tab/>
      </w:r>
      <w:r>
        <w:t xml:space="preserve">Хэдхантер</w:t>
      </w:r>
      <w:r>
        <w:t xml:space="preserve"> начинает оказание Услуги Заказчику в течение 10 рабочих дней с момента оплаты Услуги Заказчиком или подписания Заказа или Договора, если Стороны согласовали постоплату.</w:t>
      </w:r>
      <w:r/>
    </w:p>
    <w:p>
      <w:pPr>
        <w:pStyle w:val="814"/>
        <w:numPr>
          <w:ilvl w:val="0"/>
          <w:numId w:val="0"/>
        </w:numPr>
        <w:ind w:left="709" w:hanging="709"/>
        <w:tabs>
          <w:tab w:val="left" w:pos="3119" w:leader="none"/>
        </w:tabs>
      </w:pPr>
      <w:r>
        <w:rPr>
          <w:bCs w:val="0"/>
          <w:color w:val="auto"/>
        </w:rPr>
        <w:t xml:space="preserve">5.4.3.</w:t>
      </w:r>
      <w:r>
        <w:rPr>
          <w:bCs w:val="0"/>
          <w:color w:val="auto"/>
        </w:rPr>
        <w:tab/>
      </w:r>
      <w:r>
        <w:t xml:space="preserve">Заказчик</w:t>
      </w:r>
      <w:r>
        <w:t xml:space="preserve"> в т</w:t>
      </w:r>
      <w:r>
        <w:t xml:space="preserve">ечение 3 рабочих дней</w:t>
      </w:r>
      <w:r>
        <w:t xml:space="preserve"> с н</w:t>
      </w:r>
      <w:r>
        <w:t xml:space="preserve">ачала оказания Услуги определяет своего работника для проведения с ним Интервью и представляет ФИО представителя </w:t>
      </w:r>
      <w:r>
        <w:t xml:space="preserve">Хэдхантеру</w:t>
      </w:r>
      <w:r>
        <w:t xml:space="preserve">.</w:t>
      </w:r>
      <w:bookmarkStart w:id="289" w:name="_Hlk177168738"/>
      <w:r/>
      <w:bookmarkEnd w:id="287"/>
      <w:r/>
      <w:bookmarkEnd w:id="288"/>
      <w:r/>
      <w:r/>
    </w:p>
    <w:p>
      <w:pPr>
        <w:pStyle w:val="814"/>
        <w:numPr>
          <w:ilvl w:val="0"/>
          <w:numId w:val="0"/>
        </w:numPr>
        <w:ind w:left="709" w:hanging="709"/>
        <w:tabs>
          <w:tab w:val="left" w:pos="3119" w:leader="none"/>
        </w:tabs>
      </w:pPr>
      <w:r>
        <w:rPr>
          <w:bCs w:val="0"/>
          <w:color w:val="auto"/>
        </w:rPr>
        <w:t xml:space="preserve">5.4.4.</w:t>
      </w:r>
      <w:r>
        <w:rPr>
          <w:bCs w:val="0"/>
          <w:color w:val="auto"/>
        </w:rPr>
        <w:tab/>
      </w:r>
      <w:r>
        <w:t xml:space="preserve">Хэдхантер</w:t>
      </w:r>
      <w:r>
        <w:t xml:space="preserve"> вправе привлекать третьих лиц для оказания Услуги. Ответственность</w:t>
      </w:r>
      <w:r>
        <w:t xml:space="preserve"> за д</w:t>
      </w:r>
      <w:r>
        <w:t xml:space="preserve">ействия таких лиц несет </w:t>
      </w:r>
      <w:r>
        <w:t xml:space="preserve">Хэдхантер</w:t>
      </w:r>
      <w:r>
        <w:t xml:space="preserve">. Исключение: ответственность за методологию или содержание интервьюирования.</w:t>
      </w:r>
      <w:r/>
    </w:p>
    <w:p>
      <w:pPr>
        <w:pStyle w:val="814"/>
        <w:numPr>
          <w:ilvl w:val="0"/>
          <w:numId w:val="0"/>
        </w:numPr>
        <w:ind w:left="709" w:hanging="709"/>
        <w:tabs>
          <w:tab w:val="left" w:pos="3119" w:leader="none"/>
        </w:tabs>
      </w:pPr>
      <w:r>
        <w:rPr>
          <w:bCs w:val="0"/>
          <w:color w:val="auto"/>
        </w:rPr>
        <w:t xml:space="preserve">5.4.5.</w:t>
      </w:r>
      <w:r>
        <w:rPr>
          <w:bCs w:val="0"/>
          <w:color w:val="auto"/>
        </w:rPr>
        <w:tab/>
      </w:r>
      <w:r>
        <w:t xml:space="preserve">Хэдхантер</w:t>
      </w:r>
      <w:r>
        <w:t xml:space="preserve"> определяет: методологию, тему, сценарий и содержание материалов для интервьюирования. </w:t>
      </w:r>
      <w:bookmarkEnd w:id="289"/>
      <w:r/>
      <w:r/>
    </w:p>
    <w:p>
      <w:pPr>
        <w:pStyle w:val="827"/>
      </w:pPr>
      <w:r>
        <w:t xml:space="preserve">Параметры </w:t>
      </w:r>
      <w:r>
        <w:t xml:space="preserve">и</w:t>
      </w:r>
      <w:r>
        <w:t xml:space="preserve">нтервью</w:t>
      </w:r>
      <w:r/>
    </w:p>
    <w:p>
      <w:pPr>
        <w:pStyle w:val="814"/>
        <w:numPr>
          <w:ilvl w:val="0"/>
          <w:numId w:val="0"/>
        </w:numPr>
        <w:ind w:left="709" w:hanging="709"/>
        <w:tabs>
          <w:tab w:val="left" w:pos="3119" w:leader="none"/>
        </w:tabs>
      </w:pPr>
      <w:r>
        <w:rPr>
          <w:bCs w:val="0"/>
          <w:color w:val="auto"/>
        </w:rPr>
        <w:t xml:space="preserve">5.4.6.</w:t>
      </w:r>
      <w:r>
        <w:rPr>
          <w:bCs w:val="0"/>
          <w:color w:val="auto"/>
        </w:rPr>
        <w:tab/>
      </w:r>
      <w:r>
        <w:t xml:space="preserve">Услуга оказывается по месту нахождения Заказчика, указанному в Договоре. </w:t>
      </w:r>
      <w:r/>
    </w:p>
    <w:p>
      <w:pPr>
        <w:pStyle w:val="814"/>
        <w:numPr>
          <w:ilvl w:val="0"/>
          <w:numId w:val="0"/>
        </w:numPr>
        <w:ind w:left="709"/>
      </w:pPr>
      <w:r>
        <w:t xml:space="preserve">Если место Интервью находится за пределами Москвы и Московской области, </w:t>
      </w:r>
      <w:r>
        <w:br/>
      </w:r>
      <w:r>
        <w:t xml:space="preserve">накладные расходы (</w:t>
      </w:r>
      <w:r>
        <w:t xml:space="preserve">проезд, проживание, командировочные расходы</w:t>
      </w:r>
      <w:r>
        <w:t xml:space="preserve">) оплачиваются Заказчиком.</w:t>
      </w:r>
      <w:r/>
    </w:p>
    <w:p>
      <w:pPr>
        <w:pStyle w:val="814"/>
        <w:numPr>
          <w:ilvl w:val="0"/>
          <w:numId w:val="0"/>
        </w:numPr>
        <w:ind w:left="709" w:hanging="709"/>
        <w:tabs>
          <w:tab w:val="left" w:pos="3119" w:leader="none"/>
        </w:tabs>
      </w:pPr>
      <w:r>
        <w:rPr>
          <w:bCs w:val="0"/>
          <w:color w:val="auto"/>
        </w:rPr>
        <w:t xml:space="preserve">5.4.7.</w:t>
      </w:r>
      <w:r>
        <w:rPr>
          <w:bCs w:val="0"/>
          <w:color w:val="auto"/>
        </w:rPr>
        <w:tab/>
      </w:r>
      <w:r>
        <w:t xml:space="preserve">Стороны согласовывают дату Интервью</w:t>
      </w:r>
      <w:r>
        <w:t xml:space="preserve"> по </w:t>
      </w:r>
      <w:r>
        <w:t xml:space="preserve">эл</w:t>
      </w:r>
      <w:r>
        <w:t xml:space="preserve">ектронной</w:t>
      </w:r>
      <w:r>
        <w:t xml:space="preserve"> почте</w:t>
      </w:r>
      <w:r>
        <w:t xml:space="preserve">, </w:t>
      </w:r>
      <w:r>
        <w:t xml:space="preserve">указанной</w:t>
      </w:r>
      <w:r>
        <w:t xml:space="preserve"> в З</w:t>
      </w:r>
      <w:r>
        <w:t xml:space="preserve">аказе или Договоре.</w:t>
      </w:r>
      <w:bookmarkStart w:id="290" w:name="_Hlk177169798"/>
      <w:r/>
      <w:r/>
    </w:p>
    <w:p>
      <w:pPr>
        <w:pStyle w:val="814"/>
        <w:numPr>
          <w:ilvl w:val="0"/>
          <w:numId w:val="0"/>
        </w:numPr>
        <w:ind w:left="709" w:hanging="709"/>
        <w:tabs>
          <w:tab w:val="left" w:pos="3119" w:leader="none"/>
        </w:tabs>
      </w:pPr>
      <w:r>
        <w:rPr>
          <w:bCs w:val="0"/>
          <w:color w:val="auto"/>
        </w:rPr>
        <w:t xml:space="preserve">5.4.8.</w:t>
      </w:r>
      <w:r>
        <w:rPr>
          <w:bCs w:val="0"/>
          <w:color w:val="auto"/>
        </w:rPr>
        <w:tab/>
      </w:r>
      <w:r>
        <w:t xml:space="preserve">Заказчик вправе изменить дату Интервью не позднее </w:t>
      </w:r>
      <w:r>
        <w:t xml:space="preserve">одного</w:t>
      </w:r>
      <w:r>
        <w:t xml:space="preserve"> рабочего дня до даты проведения.</w:t>
      </w:r>
      <w:r/>
    </w:p>
    <w:p>
      <w:pPr>
        <w:pStyle w:val="814"/>
        <w:numPr>
          <w:ilvl w:val="0"/>
          <w:numId w:val="0"/>
        </w:numPr>
        <w:ind w:left="709"/>
      </w:pPr>
      <w:r>
        <w:t xml:space="preserve">Если Заказчик инициирует изменение даты проведения Интервью в срок менее </w:t>
      </w:r>
      <w:r>
        <w:t xml:space="preserve">одного</w:t>
      </w:r>
      <w:r>
        <w:t xml:space="preserve"> рабочего дня до даты проведения</w:t>
      </w:r>
      <w:bookmarkEnd w:id="290"/>
      <w:r>
        <w:t xml:space="preserve">,</w:t>
      </w:r>
      <w:r>
        <w:t xml:space="preserve"> </w:t>
      </w:r>
      <w:r>
        <w:t xml:space="preserve">С</w:t>
      </w:r>
      <w:r>
        <w:t xml:space="preserve">тороны согласовывают новую дату </w:t>
      </w:r>
      <w:r>
        <w:t xml:space="preserve">проведения</w:t>
      </w:r>
      <w:r>
        <w:t xml:space="preserve"> по </w:t>
      </w:r>
      <w:r>
        <w:t xml:space="preserve">электронной</w:t>
      </w:r>
      <w:r>
        <w:t xml:space="preserve"> </w:t>
      </w:r>
      <w:r>
        <w:t xml:space="preserve">п</w:t>
      </w:r>
      <w:r>
        <w:t xml:space="preserve">очте</w:t>
      </w:r>
      <w:r>
        <w:t xml:space="preserve">,</w:t>
      </w:r>
      <w:r>
        <w:t xml:space="preserve"> л</w:t>
      </w:r>
      <w:r>
        <w:t xml:space="preserve">ибо </w:t>
      </w:r>
      <w:r>
        <w:t xml:space="preserve">Хэдхантер</w:t>
      </w:r>
      <w:r>
        <w:t xml:space="preserve"> вправе считать это отказом от получения Услуги</w:t>
      </w:r>
      <w:r>
        <w:t xml:space="preserve">.</w:t>
      </w:r>
      <w:r>
        <w:t xml:space="preserve"> Заказ аннулируется или Договор расторгается</w:t>
      </w:r>
      <w:r>
        <w:t xml:space="preserve"> по и</w:t>
      </w:r>
      <w:r>
        <w:t xml:space="preserve">нициативе Заказчика.</w:t>
      </w:r>
      <w:r>
        <w:t xml:space="preserve"> </w:t>
      </w:r>
      <w:r/>
    </w:p>
    <w:p>
      <w:pPr>
        <w:pStyle w:val="814"/>
        <w:numPr>
          <w:ilvl w:val="0"/>
          <w:numId w:val="0"/>
        </w:numPr>
        <w:ind w:left="709"/>
      </w:pPr>
      <w:r>
        <w:t xml:space="preserve">В э</w:t>
      </w:r>
      <w:r>
        <w:t xml:space="preserve">том случае дополнительные уведомления</w:t>
      </w:r>
      <w:r>
        <w:t xml:space="preserve"> не н</w:t>
      </w:r>
      <w:r>
        <w:t xml:space="preserve">аправляются</w:t>
      </w:r>
      <w:r>
        <w:t xml:space="preserve">,</w:t>
      </w:r>
      <w:r>
        <w:t xml:space="preserve"> и </w:t>
      </w:r>
      <w:r>
        <w:t xml:space="preserve">Хэдхантер</w:t>
      </w:r>
      <w:r>
        <w:t xml:space="preserve"> вправе удержать полностью </w:t>
      </w:r>
      <w:r>
        <w:br/>
      </w:r>
      <w:r>
        <w:t xml:space="preserve">или частично сумму аванса</w:t>
      </w:r>
      <w:r>
        <w:t xml:space="preserve"> от З</w:t>
      </w:r>
      <w:r>
        <w:t xml:space="preserve">аказчика в счет оплаты. </w:t>
      </w:r>
      <w:r/>
    </w:p>
    <w:p>
      <w:pPr>
        <w:pStyle w:val="827"/>
      </w:pPr>
      <w:r>
        <w:t xml:space="preserve">Обязанности </w:t>
      </w:r>
      <w:r>
        <w:t xml:space="preserve">з</w:t>
      </w:r>
      <w:r>
        <w:t xml:space="preserve">аказчика</w:t>
      </w:r>
      <w:r/>
    </w:p>
    <w:p>
      <w:pPr>
        <w:pStyle w:val="814"/>
        <w:numPr>
          <w:ilvl w:val="0"/>
          <w:numId w:val="0"/>
        </w:numPr>
        <w:ind w:left="709" w:hanging="709"/>
        <w:tabs>
          <w:tab w:val="left" w:pos="3119" w:leader="none"/>
        </w:tabs>
      </w:pPr>
      <w:r>
        <w:rPr>
          <w:bCs w:val="0"/>
          <w:color w:val="auto"/>
        </w:rPr>
        <w:t xml:space="preserve">5.4.9.</w:t>
      </w:r>
      <w:r>
        <w:rPr>
          <w:bCs w:val="0"/>
          <w:color w:val="auto"/>
        </w:rPr>
        <w:tab/>
      </w:r>
      <w:r>
        <w:t xml:space="preserve">Заказчик обязан оказывать содействие, в </w:t>
      </w:r>
      <w:r>
        <w:t xml:space="preserve">т.ч.</w:t>
      </w:r>
      <w:r>
        <w:t xml:space="preserve">: предоставлять все необходимые данные и информацию, внутреннюю корпоративную документацию, обеспечивать своевременное реагирование работников или собственника Заказчика. </w:t>
      </w:r>
      <w:r/>
    </w:p>
    <w:p>
      <w:pPr>
        <w:pStyle w:val="814"/>
        <w:numPr>
          <w:ilvl w:val="0"/>
          <w:numId w:val="0"/>
        </w:numPr>
        <w:ind w:left="709"/>
      </w:pPr>
      <w:r>
        <w:t xml:space="preserve">Если Заказчик</w:t>
      </w:r>
      <w:r>
        <w:t xml:space="preserve"> не о</w:t>
      </w:r>
      <w:r>
        <w:t xml:space="preserve">казывает требуемое содействие,</w:t>
      </w:r>
      <w:r>
        <w:t xml:space="preserve"> то </w:t>
      </w:r>
      <w:r>
        <w:t xml:space="preserve">Хэдхантер</w:t>
      </w:r>
      <w:r>
        <w:t xml:space="preserve"> не несет ответственности за несоблюдение сроков оказания Услуги и качество Услуги. </w:t>
      </w:r>
      <w:r/>
    </w:p>
    <w:p>
      <w:pPr>
        <w:pStyle w:val="814"/>
        <w:numPr>
          <w:ilvl w:val="0"/>
          <w:numId w:val="0"/>
        </w:numPr>
        <w:ind w:left="709" w:hanging="709"/>
        <w:tabs>
          <w:tab w:val="left" w:pos="3119" w:leader="none"/>
        </w:tabs>
      </w:pPr>
      <w:r>
        <w:rPr>
          <w:bCs w:val="0"/>
          <w:color w:val="auto"/>
        </w:rPr>
        <w:t xml:space="preserve">5.4.10.</w:t>
      </w:r>
      <w:r>
        <w:rPr>
          <w:bCs w:val="0"/>
          <w:color w:val="auto"/>
        </w:rPr>
        <w:tab/>
      </w:r>
      <w:r>
        <w:t xml:space="preserve">Заказчик вправе приобрести любое количество услуг Интервью.</w:t>
      </w:r>
      <w:r/>
    </w:p>
    <w:p>
      <w:pPr>
        <w:pStyle w:val="827"/>
      </w:pPr>
      <w:r>
        <w:t xml:space="preserve">Отчетность</w:t>
      </w:r>
      <w:r>
        <w:t xml:space="preserve"> и к</w:t>
      </w:r>
      <w:r>
        <w:t xml:space="preserve">онфиденциальность</w:t>
      </w:r>
      <w:r/>
    </w:p>
    <w:p>
      <w:pPr>
        <w:pStyle w:val="814"/>
        <w:numPr>
          <w:ilvl w:val="0"/>
          <w:numId w:val="0"/>
        </w:numPr>
        <w:ind w:left="709" w:hanging="709"/>
        <w:tabs>
          <w:tab w:val="left" w:pos="3119" w:leader="none"/>
        </w:tabs>
      </w:pPr>
      <w:r>
        <w:rPr>
          <w:bCs w:val="0"/>
          <w:color w:val="auto"/>
        </w:rPr>
        <w:t xml:space="preserve">5.4.11.</w:t>
      </w:r>
      <w:r>
        <w:rPr>
          <w:bCs w:val="0"/>
          <w:color w:val="auto"/>
        </w:rPr>
        <w:tab/>
      </w:r>
      <w:r>
        <w:t xml:space="preserve">Текст полученного Интервью является конфиденциальной информацией и Заказчику не передается. </w:t>
      </w:r>
      <w:r>
        <w:br/>
      </w:r>
      <w:r>
        <w:t xml:space="preserve">Хэдхантер</w:t>
      </w:r>
      <w:r>
        <w:t xml:space="preserve"> гарантирует неразглашение этой информации третьим лицам.</w:t>
      </w:r>
      <w:r/>
    </w:p>
    <w:p>
      <w:pPr>
        <w:pStyle w:val="814"/>
        <w:numPr>
          <w:ilvl w:val="0"/>
          <w:numId w:val="0"/>
        </w:numPr>
        <w:ind w:left="709" w:hanging="709"/>
        <w:tabs>
          <w:tab w:val="left" w:pos="3119" w:leader="none"/>
        </w:tabs>
      </w:pPr>
      <w:r/>
      <w:bookmarkStart w:id="291" w:name="_Hlk177170076"/>
      <w:r>
        <w:rPr>
          <w:bCs w:val="0"/>
          <w:color w:val="auto"/>
        </w:rPr>
        <w:t xml:space="preserve">5.4.12.</w:t>
      </w:r>
      <w:r>
        <w:rPr>
          <w:bCs w:val="0"/>
          <w:color w:val="auto"/>
        </w:rPr>
        <w:tab/>
      </w:r>
      <w:r>
        <w:t xml:space="preserve">Хэдхантер</w:t>
      </w:r>
      <w:r>
        <w:t xml:space="preserve"> по итогам Интервью в течение 20 рабочих дней оформляет отчет в формате </w:t>
      </w:r>
      <w:r>
        <w:t xml:space="preserve">PDF</w:t>
      </w:r>
      <w:r>
        <w:t xml:space="preserve"> и передает Заказчику. Если Заказчик одновременно приобрел более 10 </w:t>
      </w:r>
      <w:r>
        <w:t xml:space="preserve">у</w:t>
      </w:r>
      <w:r>
        <w:t xml:space="preserve">слуг,</w:t>
      </w:r>
      <w:r>
        <w:t xml:space="preserve"> то с</w:t>
      </w:r>
      <w:r>
        <w:t xml:space="preserve">рок подготовки отчета по Интервью Стороны согласовывают</w:t>
      </w:r>
      <w:r>
        <w:t xml:space="preserve"> по </w:t>
      </w:r>
      <w:r>
        <w:t xml:space="preserve">электронной</w:t>
      </w:r>
      <w:r>
        <w:t xml:space="preserve"> почте</w:t>
      </w:r>
      <w:r>
        <w:t xml:space="preserve">.</w:t>
      </w:r>
      <w:bookmarkEnd w:id="291"/>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5.4.13.</w:t>
      </w:r>
      <w:r>
        <w:rPr>
          <w:bCs w:val="0"/>
          <w:color w:val="auto"/>
        </w:rPr>
        <w:tab/>
      </w:r>
      <w:r>
        <w:t xml:space="preserve">Хэдхантер</w:t>
      </w:r>
      <w:r>
        <w:t xml:space="preserve"> выставляет документы, подтверждающие оказани</w:t>
      </w:r>
      <w:r>
        <w:t xml:space="preserve">е</w:t>
      </w:r>
      <w:r>
        <w:t xml:space="preserve"> Услуг. </w:t>
      </w:r>
      <w:r>
        <w:br/>
      </w:r>
      <w:r>
        <w:t xml:space="preserve">Дата документа </w:t>
      </w:r>
      <w:r>
        <w:t xml:space="preserve">–</w:t>
      </w:r>
      <w:r>
        <w:t xml:space="preserve"> день предоставления Заказчику отчета о проведенном Интервью.</w:t>
      </w:r>
      <w:r/>
    </w:p>
    <w:p>
      <w:pPr>
        <w:pStyle w:val="816"/>
        <w:numPr>
          <w:ilvl w:val="0"/>
          <w:numId w:val="0"/>
        </w:numPr>
        <w:ind w:left="709" w:hanging="709"/>
      </w:pPr>
      <w:r/>
      <w:bookmarkStart w:id="292" w:name="_Toc187692367"/>
      <w:r>
        <w:rPr>
          <w:rFonts w:eastAsia="Arial" w:cs="Arial"/>
          <w:b w:val="0"/>
          <w:sz w:val="16"/>
          <w:szCs w:val="16"/>
        </w:rPr>
        <w:t xml:space="preserve">5.5.</w:t>
      </w:r>
      <w:r>
        <w:rPr>
          <w:rFonts w:eastAsia="Arial" w:cs="Arial"/>
          <w:b w:val="0"/>
          <w:sz w:val="16"/>
          <w:szCs w:val="16"/>
        </w:rPr>
        <w:tab/>
      </w:r>
      <w:r>
        <w:t xml:space="preserve">Фокус-группа с представителями </w:t>
      </w:r>
      <w:r>
        <w:t xml:space="preserve">з</w:t>
      </w:r>
      <w:r>
        <w:t xml:space="preserve">аказчика</w:t>
      </w:r>
      <w:bookmarkEnd w:id="292"/>
      <w:r/>
      <w:r/>
    </w:p>
    <w:p>
      <w:pPr>
        <w:pStyle w:val="827"/>
      </w:pPr>
      <w:r>
        <w:t xml:space="preserve">Описание </w:t>
      </w:r>
      <w:r/>
    </w:p>
    <w:p>
      <w:pPr>
        <w:pStyle w:val="814"/>
        <w:numPr>
          <w:ilvl w:val="0"/>
          <w:numId w:val="0"/>
        </w:numPr>
        <w:ind w:left="709" w:hanging="709"/>
        <w:tabs>
          <w:tab w:val="left" w:pos="3119" w:leader="none"/>
        </w:tabs>
        <w:rPr>
          <w:b/>
        </w:rPr>
      </w:pPr>
      <w:r>
        <w:rPr>
          <w:bCs w:val="0"/>
          <w:color w:val="auto"/>
        </w:rPr>
        <w:t xml:space="preserve">5.5.1.</w:t>
      </w:r>
      <w:r>
        <w:rPr>
          <w:bCs w:val="0"/>
          <w:color w:val="auto"/>
        </w:rPr>
        <w:tab/>
      </w:r>
      <w:r>
        <w:t xml:space="preserve">Хэдхантер</w:t>
      </w:r>
      <w:r>
        <w:t xml:space="preserve"> предоставляет консультационную услугу «Фокус-группа с представителями Заказчика» </w:t>
      </w:r>
      <w:r>
        <w:t xml:space="preserve">(</w:t>
      </w:r>
      <w:r>
        <w:t xml:space="preserve">Услуга, Фокус-группа)</w:t>
      </w:r>
      <w:r>
        <w:t xml:space="preserve"> по п</w:t>
      </w:r>
      <w:r>
        <w:t xml:space="preserve">роведению Фокус-группы</w:t>
      </w:r>
      <w:r>
        <w:t xml:space="preserve"> с п</w:t>
      </w:r>
      <w:r>
        <w:t xml:space="preserve">редставителями Заказчика </w:t>
      </w:r>
      <w:r>
        <w:t xml:space="preserve">для</w:t>
      </w:r>
      <w:r>
        <w:t xml:space="preserve"> изучения HR-бренда Заказчика.</w:t>
      </w:r>
      <w:r>
        <w:rPr>
          <w:b/>
        </w:rPr>
      </w:r>
    </w:p>
    <w:p>
      <w:pPr>
        <w:pStyle w:val="827"/>
      </w:pPr>
      <w:r>
        <w:t xml:space="preserve">Подготовка</w:t>
      </w:r>
      <w:r>
        <w:t xml:space="preserve"> и п</w:t>
      </w:r>
      <w:r>
        <w:t xml:space="preserve">роведение </w:t>
      </w:r>
      <w:r>
        <w:t xml:space="preserve">ф</w:t>
      </w:r>
      <w:r>
        <w:t xml:space="preserve">окус-группы</w:t>
      </w:r>
      <w:r/>
    </w:p>
    <w:p>
      <w:pPr>
        <w:pStyle w:val="814"/>
        <w:numPr>
          <w:ilvl w:val="0"/>
          <w:numId w:val="0"/>
        </w:numPr>
        <w:ind w:left="709" w:hanging="709"/>
        <w:tabs>
          <w:tab w:val="left" w:pos="3119" w:leader="none"/>
        </w:tabs>
        <w:rPr>
          <w:b/>
        </w:rPr>
      </w:pPr>
      <w:r>
        <w:rPr>
          <w:bCs w:val="0"/>
          <w:color w:val="auto"/>
        </w:rPr>
        <w:t xml:space="preserve">5.5.2.</w:t>
      </w:r>
      <w:r>
        <w:rPr>
          <w:bCs w:val="0"/>
          <w:color w:val="auto"/>
        </w:rPr>
        <w:tab/>
      </w:r>
      <w:r>
        <w:t xml:space="preserve">Хэдхантер</w:t>
      </w:r>
      <w:r>
        <w:t xml:space="preserve"> начинает оказание Услуги Заказчику в течение 10 рабочих дней с момента оплаты Услуги Заказчиком или подписания Заказа или Договора, если Стороны согласовали постоплату.</w:t>
      </w:r>
      <w:r>
        <w:rPr>
          <w:b/>
        </w:rPr>
      </w:r>
    </w:p>
    <w:p>
      <w:pPr>
        <w:pStyle w:val="814"/>
        <w:numPr>
          <w:ilvl w:val="0"/>
          <w:numId w:val="0"/>
        </w:numPr>
        <w:ind w:left="709" w:hanging="709"/>
        <w:tabs>
          <w:tab w:val="left" w:pos="3119" w:leader="none"/>
        </w:tabs>
      </w:pPr>
      <w:r>
        <w:rPr>
          <w:bCs w:val="0"/>
          <w:color w:val="auto"/>
        </w:rPr>
        <w:t xml:space="preserve">5.5.3.</w:t>
      </w:r>
      <w:r>
        <w:rPr>
          <w:bCs w:val="0"/>
          <w:color w:val="auto"/>
        </w:rPr>
        <w:tab/>
      </w:r>
      <w:r>
        <w:t xml:space="preserve">Заказчик</w:t>
      </w:r>
      <w:r>
        <w:t xml:space="preserve"> в т</w:t>
      </w:r>
      <w:r>
        <w:t xml:space="preserve">ечение 3 рабочих дней</w:t>
      </w:r>
      <w:r>
        <w:t xml:space="preserve"> с н</w:t>
      </w:r>
      <w:r>
        <w:t xml:space="preserve">ачала оказания Услуги определяет своих работников для проведения</w:t>
      </w:r>
      <w:r>
        <w:t xml:space="preserve"> с н</w:t>
      </w:r>
      <w:r>
        <w:t xml:space="preserve">ими Фокус-группы</w:t>
      </w:r>
      <w:r>
        <w:t xml:space="preserve"> и п</w:t>
      </w:r>
      <w:r>
        <w:t xml:space="preserve">редставляет список </w:t>
      </w:r>
      <w:r>
        <w:t xml:space="preserve">Хэдхантеру</w:t>
      </w:r>
      <w:r>
        <w:t xml:space="preserve">. Количество участников Фокус-группы </w:t>
      </w:r>
      <w:r>
        <w:t xml:space="preserve">–</w:t>
      </w:r>
      <w:r>
        <w:t xml:space="preserve"> до 10 человек.</w:t>
      </w:r>
      <w:r/>
    </w:p>
    <w:p>
      <w:pPr>
        <w:pStyle w:val="814"/>
        <w:numPr>
          <w:ilvl w:val="0"/>
          <w:numId w:val="0"/>
        </w:numPr>
        <w:ind w:left="709" w:hanging="709"/>
        <w:tabs>
          <w:tab w:val="left" w:pos="3119" w:leader="none"/>
        </w:tabs>
      </w:pPr>
      <w:r>
        <w:rPr>
          <w:bCs w:val="0"/>
          <w:color w:val="auto"/>
        </w:rPr>
        <w:t xml:space="preserve">5.5.4.</w:t>
      </w:r>
      <w:r>
        <w:rPr>
          <w:bCs w:val="0"/>
          <w:color w:val="auto"/>
        </w:rPr>
        <w:tab/>
      </w:r>
      <w:r>
        <w:t xml:space="preserve">Хэдхантер</w:t>
      </w:r>
      <w:r>
        <w:t xml:space="preserve"> определяет: методологию, тему, сценарий и содержание для проведения Фокус-группы. </w:t>
      </w:r>
      <w:r/>
    </w:p>
    <w:p>
      <w:pPr>
        <w:pStyle w:val="814"/>
        <w:numPr>
          <w:ilvl w:val="0"/>
          <w:numId w:val="0"/>
        </w:numPr>
        <w:ind w:left="709" w:hanging="709"/>
        <w:tabs>
          <w:tab w:val="left" w:pos="3119" w:leader="none"/>
        </w:tabs>
      </w:pPr>
      <w:r>
        <w:rPr>
          <w:bCs w:val="0"/>
          <w:color w:val="auto"/>
        </w:rPr>
        <w:t xml:space="preserve">5.5.5.</w:t>
      </w:r>
      <w:r>
        <w:rPr>
          <w:bCs w:val="0"/>
          <w:color w:val="auto"/>
        </w:rPr>
        <w:tab/>
      </w:r>
      <w:r>
        <w:t xml:space="preserve">Хэдхантер</w:t>
      </w:r>
      <w:r>
        <w:t xml:space="preserve"> вправе привлекать третьих лиц для оказания Услуги. Ответственность</w:t>
      </w:r>
      <w:r>
        <w:t xml:space="preserve"> за д</w:t>
      </w:r>
      <w:r>
        <w:t xml:space="preserve">ействия таких лиц несет </w:t>
      </w:r>
      <w:r>
        <w:t xml:space="preserve">Хэдхантер</w:t>
      </w:r>
      <w:r>
        <w:t xml:space="preserve">. Исключение: ответственность за методологию или содержание материалов для фокус-группы.</w:t>
      </w:r>
      <w:r/>
    </w:p>
    <w:p>
      <w:pPr>
        <w:pStyle w:val="814"/>
        <w:numPr>
          <w:ilvl w:val="0"/>
          <w:numId w:val="0"/>
        </w:numPr>
        <w:ind w:left="709" w:hanging="709"/>
        <w:tabs>
          <w:tab w:val="left" w:pos="3119" w:leader="none"/>
        </w:tabs>
      </w:pPr>
      <w:r>
        <w:rPr>
          <w:bCs w:val="0"/>
          <w:color w:val="auto"/>
        </w:rPr>
        <w:t xml:space="preserve">5.5.6.</w:t>
      </w:r>
      <w:r>
        <w:rPr>
          <w:bCs w:val="0"/>
          <w:color w:val="auto"/>
        </w:rPr>
        <w:tab/>
      </w:r>
      <w:r>
        <w:t xml:space="preserve">Количество Фокус-групп, приобретаемых Заказчиком, согласовывается</w:t>
      </w:r>
      <w:r>
        <w:t xml:space="preserve"> в З</w:t>
      </w:r>
      <w:r>
        <w:t xml:space="preserve">аказе или Договоре.</w:t>
      </w:r>
      <w:r/>
    </w:p>
    <w:p>
      <w:pPr>
        <w:pStyle w:val="827"/>
      </w:pPr>
      <w:r>
        <w:t xml:space="preserve">Место</w:t>
      </w:r>
      <w:r>
        <w:t xml:space="preserve"> и д</w:t>
      </w:r>
      <w:r>
        <w:t xml:space="preserve">ата проведения</w:t>
      </w:r>
      <w:r/>
    </w:p>
    <w:p>
      <w:pPr>
        <w:pStyle w:val="814"/>
        <w:numPr>
          <w:ilvl w:val="0"/>
          <w:numId w:val="0"/>
        </w:numPr>
        <w:ind w:left="709" w:hanging="709"/>
        <w:tabs>
          <w:tab w:val="left" w:pos="3119" w:leader="none"/>
        </w:tabs>
      </w:pPr>
      <w:r>
        <w:rPr>
          <w:bCs w:val="0"/>
          <w:color w:val="auto"/>
        </w:rPr>
        <w:t xml:space="preserve">5.5.7.</w:t>
      </w:r>
      <w:r>
        <w:rPr>
          <w:bCs w:val="0"/>
          <w:color w:val="auto"/>
        </w:rPr>
        <w:tab/>
      </w:r>
      <w:r>
        <w:t xml:space="preserve">Услуга оказывается по месту нахождения Заказчика, указанному в Договоре. Если место проведения Фокус-группы находится за пределами г. Москвы и Московской области, накладные расходы (</w:t>
      </w:r>
      <w:r>
        <w:t xml:space="preserve">проезд, проживание, командировочные расходы</w:t>
      </w:r>
      <w:r>
        <w:t xml:space="preserve">) оплачиваются Заказчиком.</w:t>
      </w:r>
      <w:r/>
    </w:p>
    <w:p>
      <w:pPr>
        <w:pStyle w:val="814"/>
        <w:numPr>
          <w:ilvl w:val="0"/>
          <w:numId w:val="0"/>
        </w:numPr>
        <w:ind w:left="709" w:hanging="709"/>
        <w:tabs>
          <w:tab w:val="left" w:pos="3119" w:leader="none"/>
        </w:tabs>
      </w:pPr>
      <w:r>
        <w:rPr>
          <w:bCs w:val="0"/>
          <w:color w:val="auto"/>
        </w:rPr>
        <w:t xml:space="preserve">5.5.8.</w:t>
      </w:r>
      <w:r>
        <w:rPr>
          <w:bCs w:val="0"/>
          <w:color w:val="auto"/>
        </w:rPr>
        <w:tab/>
      </w:r>
      <w:r>
        <w:t xml:space="preserve">Стороны согласовывают дату проведения Фокус-группы</w:t>
      </w:r>
      <w:r>
        <w:t xml:space="preserve"> по </w:t>
      </w:r>
      <w:r>
        <w:t xml:space="preserve">эл</w:t>
      </w:r>
      <w:r>
        <w:t xml:space="preserve">ектронной</w:t>
      </w:r>
      <w:r>
        <w:t xml:space="preserve"> почте</w:t>
      </w:r>
      <w:r>
        <w:t xml:space="preserve">, </w:t>
      </w:r>
      <w:r>
        <w:t xml:space="preserve">указанной</w:t>
      </w:r>
      <w:r>
        <w:t xml:space="preserve"> в З</w:t>
      </w:r>
      <w:r>
        <w:t xml:space="preserve">аказе </w:t>
      </w:r>
      <w:r>
        <w:br/>
      </w:r>
      <w:r>
        <w:t xml:space="preserve">или Договоре. </w:t>
      </w:r>
      <w:r/>
    </w:p>
    <w:p>
      <w:pPr>
        <w:pStyle w:val="814"/>
        <w:numPr>
          <w:ilvl w:val="0"/>
          <w:numId w:val="0"/>
        </w:numPr>
        <w:ind w:left="709" w:hanging="709"/>
        <w:tabs>
          <w:tab w:val="left" w:pos="3119" w:leader="none"/>
        </w:tabs>
      </w:pPr>
      <w:r>
        <w:rPr>
          <w:bCs w:val="0"/>
          <w:color w:val="auto"/>
        </w:rPr>
        <w:t xml:space="preserve">5.5.9.</w:t>
      </w:r>
      <w:r>
        <w:rPr>
          <w:bCs w:val="0"/>
          <w:color w:val="auto"/>
        </w:rPr>
        <w:tab/>
      </w:r>
      <w:r>
        <w:t xml:space="preserve">Заказчик вправе изменить дату проведения Фокус-группы не позднее 3 рабочих дней до даты проведения. </w:t>
      </w:r>
      <w:r/>
    </w:p>
    <w:p>
      <w:pPr>
        <w:pStyle w:val="814"/>
        <w:numPr>
          <w:ilvl w:val="0"/>
          <w:numId w:val="0"/>
        </w:numPr>
        <w:ind w:left="709" w:hanging="709"/>
        <w:tabs>
          <w:tab w:val="left" w:pos="3119" w:leader="none"/>
        </w:tabs>
      </w:pPr>
      <w:r>
        <w:rPr>
          <w:bCs w:val="0"/>
          <w:color w:val="auto"/>
        </w:rPr>
        <w:t xml:space="preserve">5.5.10.</w:t>
      </w:r>
      <w:r>
        <w:rPr>
          <w:bCs w:val="0"/>
          <w:color w:val="auto"/>
        </w:rPr>
        <w:tab/>
      </w:r>
      <w:r>
        <w:t xml:space="preserve">Если Заказчик инициирует изменение даты проведения Фокус-группы в срок менее 3 рабочих дней до даты проведения</w:t>
      </w:r>
      <w:r>
        <w:t xml:space="preserve">, С</w:t>
      </w:r>
      <w:r>
        <w:t xml:space="preserve">тороны согласовывают новую дату проведения</w:t>
      </w:r>
      <w:r>
        <w:t xml:space="preserve"> по </w:t>
      </w:r>
      <w:r>
        <w:t xml:space="preserve">электронной</w:t>
      </w:r>
      <w:r>
        <w:t xml:space="preserve"> почте</w:t>
      </w:r>
      <w:r>
        <w:t xml:space="preserve">, либо </w:t>
      </w:r>
      <w:r>
        <w:t xml:space="preserve">Хэдхантер</w:t>
      </w:r>
      <w:r>
        <w:t xml:space="preserve"> вправе считать это отказом от получения Услуги, Заказ аннулируется или Договор расторгается по инициативе Заказчика. </w:t>
      </w:r>
      <w:r/>
    </w:p>
    <w:p>
      <w:pPr>
        <w:pStyle w:val="814"/>
        <w:numPr>
          <w:ilvl w:val="0"/>
          <w:numId w:val="0"/>
        </w:numPr>
        <w:ind w:left="709"/>
      </w:pPr>
      <w:r>
        <w:t xml:space="preserve">В этом случае дополнительные уведомления не направляются</w:t>
      </w:r>
      <w:r>
        <w:t xml:space="preserve">,</w:t>
      </w:r>
      <w:r>
        <w:t xml:space="preserve"> и </w:t>
      </w:r>
      <w:r>
        <w:t xml:space="preserve">Хэдхантер</w:t>
      </w:r>
      <w:r>
        <w:t xml:space="preserve"> вправе удержать полностью </w:t>
      </w:r>
      <w:r>
        <w:br/>
      </w:r>
      <w:r>
        <w:t xml:space="preserve">или частично сумму аванса от Заказчика в счет оплаты, а также потребовать от Заказчика уплаты неустойки – </w:t>
      </w:r>
      <w:r>
        <w:br/>
      </w:r>
      <w:r>
        <w:t xml:space="preserve">30% от стоимости Услуги.</w:t>
      </w:r>
      <w:r/>
    </w:p>
    <w:p>
      <w:pPr>
        <w:pStyle w:val="827"/>
        <w:rPr>
          <w:color w:val="2a3137"/>
        </w:rPr>
      </w:pPr>
      <w:r>
        <w:t xml:space="preserve">Обязанности </w:t>
      </w:r>
      <w:r>
        <w:t xml:space="preserve">з</w:t>
      </w:r>
      <w:r>
        <w:t xml:space="preserve">аказчика</w:t>
      </w:r>
      <w:r>
        <w:rPr>
          <w:color w:val="2a3137"/>
        </w:rPr>
      </w:r>
    </w:p>
    <w:p>
      <w:pPr>
        <w:pStyle w:val="814"/>
        <w:numPr>
          <w:ilvl w:val="0"/>
          <w:numId w:val="0"/>
        </w:numPr>
        <w:ind w:left="709" w:hanging="709"/>
        <w:tabs>
          <w:tab w:val="left" w:pos="3119" w:leader="none"/>
        </w:tabs>
      </w:pPr>
      <w:r>
        <w:rPr>
          <w:bCs w:val="0"/>
          <w:color w:val="auto"/>
        </w:rPr>
        <w:t xml:space="preserve">5.5.11.</w:t>
      </w:r>
      <w:r>
        <w:rPr>
          <w:bCs w:val="0"/>
          <w:color w:val="auto"/>
        </w:rPr>
        <w:tab/>
      </w:r>
      <w:r>
        <w:t xml:space="preserve">Заказчик обязан оказывать содействие, в </w:t>
      </w:r>
      <w:r>
        <w:t xml:space="preserve">т.ч.</w:t>
      </w:r>
      <w:r>
        <w:t xml:space="preserve">: предоставлять все необходимые данные и информацию, внутреннюю корпоративную документацию, обеспечивать своевременное реагирование работников </w:t>
      </w:r>
      <w:r>
        <w:br/>
      </w:r>
      <w:r>
        <w:t xml:space="preserve">или собственника Заказчика. Если Заказчик</w:t>
      </w:r>
      <w:r>
        <w:t xml:space="preserve"> не о</w:t>
      </w:r>
      <w:r>
        <w:t xml:space="preserve">казывает требуемое содействие,</w:t>
      </w:r>
      <w:r>
        <w:t xml:space="preserve"> то </w:t>
      </w:r>
      <w:r>
        <w:t xml:space="preserve">Хэдхантер</w:t>
      </w:r>
      <w:r>
        <w:t xml:space="preserve"> не несет ответственности на несоблюдение сроков оказания Услуги и качество Услуги.</w:t>
      </w:r>
      <w:r/>
    </w:p>
    <w:p>
      <w:pPr>
        <w:pStyle w:val="827"/>
      </w:pPr>
      <w:r>
        <w:t xml:space="preserve">Отчетность</w:t>
      </w:r>
      <w:r>
        <w:t xml:space="preserve"> и к</w:t>
      </w:r>
      <w:r>
        <w:t xml:space="preserve">онфиденциальность</w:t>
      </w:r>
      <w:r/>
    </w:p>
    <w:p>
      <w:pPr>
        <w:pStyle w:val="814"/>
        <w:numPr>
          <w:ilvl w:val="0"/>
          <w:numId w:val="0"/>
        </w:numPr>
        <w:ind w:left="709" w:hanging="709"/>
        <w:tabs>
          <w:tab w:val="left" w:pos="3119" w:leader="none"/>
        </w:tabs>
      </w:pPr>
      <w:r>
        <w:rPr>
          <w:bCs w:val="0"/>
          <w:color w:val="auto"/>
        </w:rPr>
        <w:t xml:space="preserve">5.5.12.</w:t>
      </w:r>
      <w:r>
        <w:rPr>
          <w:bCs w:val="0"/>
          <w:color w:val="auto"/>
        </w:rPr>
        <w:tab/>
      </w:r>
      <w:r>
        <w:t xml:space="preserve">Результат Фокус-группы является конфиденциальной информацией и в виде текста Заказчику не передается. </w:t>
      </w:r>
      <w:r>
        <w:t xml:space="preserve">Хэдхантер</w:t>
      </w:r>
      <w:r>
        <w:t xml:space="preserve"> гарантирует неразглашение этой информации третьим лицам.</w:t>
      </w:r>
      <w:r/>
    </w:p>
    <w:p>
      <w:pPr>
        <w:pStyle w:val="814"/>
        <w:numPr>
          <w:ilvl w:val="0"/>
          <w:numId w:val="0"/>
        </w:numPr>
        <w:ind w:left="709" w:hanging="709"/>
        <w:tabs>
          <w:tab w:val="left" w:pos="3119" w:leader="none"/>
        </w:tabs>
      </w:pPr>
      <w:r>
        <w:rPr>
          <w:bCs w:val="0"/>
          <w:color w:val="auto"/>
        </w:rPr>
        <w:t xml:space="preserve">5.5.13.</w:t>
      </w:r>
      <w:r>
        <w:rPr>
          <w:bCs w:val="0"/>
          <w:color w:val="auto"/>
        </w:rPr>
        <w:tab/>
      </w:r>
      <w:r>
        <w:t xml:space="preserve">Хэдхантер</w:t>
      </w:r>
      <w:r>
        <w:t xml:space="preserve"> по и</w:t>
      </w:r>
      <w:r>
        <w:t xml:space="preserve">тогам Фокус-групп</w:t>
      </w:r>
      <w:r>
        <w:t xml:space="preserve"> в т</w:t>
      </w:r>
      <w:r>
        <w:t xml:space="preserve">ечение 20 рабочих дней оформляет сводный отчет в формате </w:t>
      </w:r>
      <w:r>
        <w:t xml:space="preserve">PDF</w:t>
      </w:r>
      <w:r>
        <w:t xml:space="preserve"> и передает </w:t>
      </w:r>
      <w:r>
        <w:t xml:space="preserve">его</w:t>
      </w:r>
      <w:r>
        <w:t xml:space="preserve"> Заказчику. Если Заказчик приобрел больше 1</w:t>
      </w:r>
      <w:r>
        <w:t xml:space="preserve">0 </w:t>
      </w:r>
      <w:r>
        <w:t xml:space="preserve">Фокус-групп,</w:t>
      </w:r>
      <w:r>
        <w:t xml:space="preserve"> то с</w:t>
      </w:r>
      <w:r>
        <w:t xml:space="preserve">рок подготовки отчета </w:t>
      </w:r>
      <w:r>
        <w:br/>
      </w:r>
      <w:r>
        <w:t xml:space="preserve">Стороны согласовывают</w:t>
      </w:r>
      <w:r>
        <w:t xml:space="preserve"> по </w:t>
      </w:r>
      <w:r>
        <w:t xml:space="preserve">эл</w:t>
      </w:r>
      <w:r>
        <w:t xml:space="preserve">ектронной</w:t>
      </w:r>
      <w:r>
        <w:t xml:space="preserve"> почте</w:t>
      </w:r>
      <w:r>
        <w:t xml:space="preserve">.</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5.5.14.</w:t>
      </w:r>
      <w:r>
        <w:rPr>
          <w:bCs w:val="0"/>
          <w:color w:val="auto"/>
        </w:rPr>
        <w:tab/>
      </w:r>
      <w:r>
        <w:t xml:space="preserve">Хэдхантер</w:t>
      </w:r>
      <w:r>
        <w:t xml:space="preserve"> выставляет документы, подтверждающие оказани</w:t>
      </w:r>
      <w:r>
        <w:t xml:space="preserve">е</w:t>
      </w:r>
      <w:r>
        <w:t xml:space="preserve"> Услуг. </w:t>
      </w:r>
      <w:r>
        <w:br/>
      </w:r>
      <w:r>
        <w:t xml:space="preserve">Дата документа </w:t>
      </w:r>
      <w:r>
        <w:t xml:space="preserve">–</w:t>
      </w:r>
      <w:r>
        <w:t xml:space="preserve"> день предоставления Заказчику сводного отчета.</w:t>
      </w:r>
      <w:r/>
    </w:p>
    <w:p>
      <w:pPr>
        <w:pStyle w:val="816"/>
        <w:numPr>
          <w:ilvl w:val="0"/>
          <w:numId w:val="0"/>
        </w:numPr>
        <w:ind w:left="709" w:hanging="709"/>
      </w:pPr>
      <w:r/>
      <w:bookmarkStart w:id="293" w:name="_Toc187692368"/>
      <w:r>
        <w:rPr>
          <w:rFonts w:eastAsia="Arial" w:cs="Arial"/>
          <w:b w:val="0"/>
          <w:sz w:val="16"/>
          <w:szCs w:val="16"/>
        </w:rPr>
        <w:t xml:space="preserve">5.6.</w:t>
      </w:r>
      <w:r>
        <w:rPr>
          <w:rFonts w:eastAsia="Arial" w:cs="Arial"/>
          <w:b w:val="0"/>
          <w:sz w:val="16"/>
          <w:szCs w:val="16"/>
        </w:rPr>
        <w:tab/>
      </w:r>
      <w:r>
        <w:t xml:space="preserve">Онлайн</w:t>
      </w:r>
      <w:r>
        <w:t xml:space="preserve">-</w:t>
      </w:r>
      <w:r>
        <w:t xml:space="preserve">опрос работников </w:t>
      </w:r>
      <w:r>
        <w:t xml:space="preserve">з</w:t>
      </w:r>
      <w:r>
        <w:t xml:space="preserve">аказчика</w:t>
      </w:r>
      <w:bookmarkEnd w:id="293"/>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5.6.1.</w:t>
      </w:r>
      <w:r>
        <w:rPr>
          <w:bCs w:val="0"/>
          <w:color w:val="auto"/>
        </w:rPr>
        <w:tab/>
      </w:r>
      <w:r>
        <w:t xml:space="preserve">Хэдхантер</w:t>
      </w:r>
      <w:r>
        <w:t xml:space="preserve"> предоставляет консультационную услугу «Онлайн</w:t>
      </w:r>
      <w:r>
        <w:t xml:space="preserve">-</w:t>
      </w:r>
      <w:r>
        <w:t xml:space="preserve">опрос работников Заказчика» по проведению онлайн</w:t>
      </w:r>
      <w:r>
        <w:t xml:space="preserve">-</w:t>
      </w:r>
      <w:r>
        <w:t xml:space="preserve">опроса работников </w:t>
      </w:r>
      <w:r>
        <w:t xml:space="preserve">(</w:t>
      </w:r>
      <w:r>
        <w:t xml:space="preserve">респонденты) Заказчика </w:t>
      </w:r>
      <w:r>
        <w:t xml:space="preserve">(</w:t>
      </w:r>
      <w:r>
        <w:t xml:space="preserve">Услуга, Опрос работников)</w:t>
      </w:r>
      <w:r>
        <w:t xml:space="preserve"> в с</w:t>
      </w:r>
      <w:r>
        <w:t xml:space="preserve">оответствии</w:t>
      </w:r>
      <w:r>
        <w:t xml:space="preserve"> с З</w:t>
      </w:r>
      <w:r>
        <w:t xml:space="preserve">аказом</w:t>
      </w:r>
      <w:r>
        <w:t xml:space="preserve"> по к</w:t>
      </w:r>
      <w:r>
        <w:t xml:space="preserve">оличественному исследованию бренда Заказчика как работодателя и ценностному предложению работодателя (EVP) среди работников компании Заказчика.</w:t>
      </w:r>
      <w:r/>
    </w:p>
    <w:p>
      <w:pPr>
        <w:pStyle w:val="827"/>
      </w:pPr>
      <w:r>
        <w:t xml:space="preserve">Виды</w:t>
      </w:r>
      <w:r>
        <w:t xml:space="preserve"> и п</w:t>
      </w:r>
      <w:r>
        <w:t xml:space="preserve">араметры опроса</w:t>
      </w:r>
      <w:r/>
    </w:p>
    <w:p>
      <w:pPr>
        <w:pStyle w:val="814"/>
        <w:numPr>
          <w:ilvl w:val="0"/>
          <w:numId w:val="0"/>
        </w:numPr>
        <w:ind w:left="709" w:hanging="709"/>
        <w:tabs>
          <w:tab w:val="left" w:pos="3119" w:leader="none"/>
        </w:tabs>
      </w:pPr>
      <w:r>
        <w:rPr>
          <w:bCs w:val="0"/>
          <w:color w:val="auto"/>
        </w:rPr>
        <w:t xml:space="preserve">5.6.2.</w:t>
      </w:r>
      <w:r>
        <w:rPr>
          <w:bCs w:val="0"/>
          <w:color w:val="auto"/>
        </w:rPr>
        <w:tab/>
      </w:r>
      <w:r>
        <w:t xml:space="preserve">Опрос работников может производиться: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без сегментирования;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 сегментированием по срезам: подразделениям, филиалам, целевым аудиториям Заказчика с подготовкой отчета по каждому срезу.</w:t>
      </w:r>
      <w:r/>
    </w:p>
    <w:p>
      <w:pPr>
        <w:pStyle w:val="814"/>
        <w:numPr>
          <w:ilvl w:val="0"/>
          <w:numId w:val="0"/>
        </w:numPr>
        <w:ind w:left="709"/>
      </w:pPr>
      <w:r>
        <w:t xml:space="preserve">Вид Опроса работников Стороны согласовывают в Заказе.</w:t>
      </w:r>
      <w:r/>
    </w:p>
    <w:p>
      <w:pPr>
        <w:pStyle w:val="827"/>
      </w:pPr>
      <w:r>
        <w:t xml:space="preserve">Подготовка </w:t>
      </w:r>
      <w:r>
        <w:t xml:space="preserve">а</w:t>
      </w:r>
      <w:r>
        <w:t xml:space="preserve">нкеты</w:t>
      </w:r>
      <w:r>
        <w:t xml:space="preserve"> и п</w:t>
      </w:r>
      <w:r>
        <w:t xml:space="preserve">роведение опроса</w:t>
      </w:r>
      <w:r/>
    </w:p>
    <w:p>
      <w:pPr>
        <w:pStyle w:val="814"/>
        <w:numPr>
          <w:ilvl w:val="0"/>
          <w:numId w:val="0"/>
        </w:numPr>
        <w:ind w:left="709" w:hanging="709"/>
        <w:tabs>
          <w:tab w:val="left" w:pos="3119" w:leader="none"/>
        </w:tabs>
      </w:pPr>
      <w:r>
        <w:rPr>
          <w:bCs w:val="0"/>
          <w:color w:val="auto"/>
        </w:rPr>
        <w:t xml:space="preserve">5.6.3.</w:t>
      </w:r>
      <w:r>
        <w:rPr>
          <w:bCs w:val="0"/>
          <w:color w:val="auto"/>
        </w:rPr>
        <w:tab/>
      </w:r>
      <w:r>
        <w:t xml:space="preserve">Заполнение респондентами анкеты Опроса работников </w:t>
      </w:r>
      <w:r>
        <w:t xml:space="preserve">(</w:t>
      </w:r>
      <w:r>
        <w:t xml:space="preserve">Анкета) производится онлайн.</w:t>
      </w:r>
      <w:r/>
    </w:p>
    <w:p>
      <w:pPr>
        <w:pStyle w:val="814"/>
        <w:numPr>
          <w:ilvl w:val="0"/>
          <w:numId w:val="0"/>
        </w:numPr>
        <w:ind w:left="709" w:hanging="709"/>
        <w:tabs>
          <w:tab w:val="left" w:pos="3119" w:leader="none"/>
        </w:tabs>
      </w:pPr>
      <w:r>
        <w:rPr>
          <w:bCs w:val="0"/>
          <w:color w:val="auto"/>
        </w:rPr>
        <w:t xml:space="preserve">5.6.4.</w:t>
      </w:r>
      <w:r>
        <w:rPr>
          <w:bCs w:val="0"/>
          <w:color w:val="auto"/>
        </w:rPr>
        <w:tab/>
      </w:r>
      <w:r>
        <w:t xml:space="preserve">Хэдхантер</w:t>
      </w:r>
      <w:r>
        <w:t xml:space="preserve"> в т</w:t>
      </w:r>
      <w:r>
        <w:t xml:space="preserve">ечение 15 рабочих дней</w:t>
      </w:r>
      <w:r>
        <w:t xml:space="preserve"> с м</w:t>
      </w:r>
      <w:r>
        <w:t xml:space="preserve">омента оплаты Услуги Заказчиком или подписания Заказа </w:t>
      </w:r>
      <w:r>
        <w:br/>
      </w:r>
      <w:r>
        <w:t xml:space="preserve">или Договора, если Стороны согласовали постоплату, составляет Анкету на основе собственной методики исследований</w:t>
      </w:r>
      <w:r>
        <w:t xml:space="preserve">,</w:t>
      </w:r>
      <w:r>
        <w:t xml:space="preserve"> исходя из специфики компании Заказчика. </w:t>
      </w:r>
      <w:r/>
    </w:p>
    <w:p>
      <w:pPr>
        <w:pStyle w:val="814"/>
        <w:numPr>
          <w:ilvl w:val="0"/>
          <w:numId w:val="0"/>
        </w:numPr>
        <w:ind w:left="709" w:hanging="709"/>
        <w:tabs>
          <w:tab w:val="left" w:pos="3119" w:leader="none"/>
        </w:tabs>
      </w:pPr>
      <w:r/>
      <w:bookmarkStart w:id="294" w:name="_Hlk177171174"/>
      <w:r>
        <w:rPr>
          <w:bCs w:val="0"/>
          <w:color w:val="auto"/>
        </w:rPr>
        <w:t xml:space="preserve">5.6.5.</w:t>
      </w:r>
      <w:r>
        <w:rPr>
          <w:bCs w:val="0"/>
          <w:color w:val="auto"/>
        </w:rPr>
        <w:tab/>
      </w:r>
      <w:r>
        <w:t xml:space="preserve">Заказчик в течение 3 рабочих дней с момента получения Анкеты вправе</w:t>
      </w:r>
      <w:r>
        <w:t xml:space="preserve">,</w:t>
      </w:r>
      <w:r>
        <w:t xml:space="preserve"> не и</w:t>
      </w:r>
      <w:r>
        <w:t xml:space="preserve">зменяя смысла</w:t>
      </w:r>
      <w:r>
        <w:t xml:space="preserve">,</w:t>
      </w:r>
      <w:r>
        <w:t xml:space="preserve"> внести изменения</w:t>
      </w:r>
      <w:r>
        <w:t xml:space="preserve"> в ф</w:t>
      </w:r>
      <w:r>
        <w:t xml:space="preserve">ормулировки вопросов Анкеты и утвердить Анкету. </w:t>
      </w:r>
      <w:r>
        <w:t xml:space="preserve">Если Заказчик нарушил </w:t>
      </w:r>
      <w:r>
        <w:t xml:space="preserve">срок утверждения Анкет</w:t>
      </w:r>
      <w:r>
        <w:t xml:space="preserve">ы,</w:t>
      </w:r>
      <w:r>
        <w:t xml:space="preserve"> дальнейшие сроки оказания Услуги сдвигаются соразмерно.</w:t>
      </w:r>
      <w:r/>
    </w:p>
    <w:p>
      <w:pPr>
        <w:pStyle w:val="814"/>
        <w:numPr>
          <w:ilvl w:val="0"/>
          <w:numId w:val="0"/>
        </w:numPr>
        <w:ind w:left="709" w:hanging="709"/>
        <w:tabs>
          <w:tab w:val="left" w:pos="3119" w:leader="none"/>
        </w:tabs>
      </w:pPr>
      <w:r/>
      <w:bookmarkStart w:id="295" w:name="_Ref179268104"/>
      <w:r/>
      <w:bookmarkEnd w:id="294"/>
      <w:r>
        <w:rPr>
          <w:bCs w:val="0"/>
          <w:color w:val="auto"/>
        </w:rPr>
        <w:t xml:space="preserve">5.6.6.</w:t>
      </w:r>
      <w:r>
        <w:rPr>
          <w:bCs w:val="0"/>
          <w:color w:val="auto"/>
        </w:rPr>
        <w:tab/>
      </w:r>
      <w:r>
        <w:t xml:space="preserve">Хэдхантер</w:t>
      </w:r>
      <w:r>
        <w:t xml:space="preserve"> в т</w:t>
      </w:r>
      <w:r>
        <w:t xml:space="preserve">ечение 3 рабочих дней</w:t>
      </w:r>
      <w:r>
        <w:t xml:space="preserve"> с м</w:t>
      </w:r>
      <w:r>
        <w:t xml:space="preserve">омента утверждении Анкеты направляет Заказчику ссылку на согласованную Анкету. </w:t>
      </w:r>
      <w:r>
        <w:t xml:space="preserve">Заказчик определяет дату отправки ссылки на Анкету и направляет ссылку на Анкету своим работникам. Опрос работников проводится в течение 21 рабочего дня. Если в течение этого периода необходимого количества респондентов, заполнивших Анкету, не набирается, </w:t>
      </w:r>
      <w:r>
        <w:t xml:space="preserve">Хэдхантер</w:t>
      </w:r>
      <w:r>
        <w:t xml:space="preserve">, по требованию Заказчика, продлевает период сбора Анкет.</w:t>
      </w:r>
      <w:bookmarkEnd w:id="295"/>
      <w:r/>
      <w:r/>
    </w:p>
    <w:p>
      <w:pPr>
        <w:pStyle w:val="827"/>
      </w:pPr>
      <w:r>
        <w:t xml:space="preserve">Отчет</w:t>
      </w:r>
      <w:r>
        <w:t xml:space="preserve"> и р</w:t>
      </w:r>
      <w:r>
        <w:t xml:space="preserve">езультаты</w:t>
      </w:r>
      <w:r/>
    </w:p>
    <w:p>
      <w:pPr>
        <w:pStyle w:val="814"/>
        <w:numPr>
          <w:ilvl w:val="0"/>
          <w:numId w:val="0"/>
        </w:numPr>
        <w:ind w:left="709" w:hanging="709"/>
        <w:tabs>
          <w:tab w:val="left" w:pos="3119" w:leader="none"/>
        </w:tabs>
      </w:pPr>
      <w:r/>
      <w:bookmarkStart w:id="296" w:name="_Hlk177171412"/>
      <w:r>
        <w:rPr>
          <w:bCs w:val="0"/>
          <w:color w:val="auto"/>
        </w:rPr>
        <w:t xml:space="preserve">5.6.7.</w:t>
      </w:r>
      <w:r>
        <w:rPr>
          <w:bCs w:val="0"/>
          <w:color w:val="auto"/>
        </w:rPr>
        <w:tab/>
      </w:r>
      <w:r>
        <w:t xml:space="preserve">Хэдхантер</w:t>
      </w:r>
      <w:r>
        <w:t xml:space="preserve"> составляет отчет</w:t>
      </w:r>
      <w:r>
        <w:t xml:space="preserve"> по О</w:t>
      </w:r>
      <w:r>
        <w:t xml:space="preserve">просу работников по одному срезу</w:t>
      </w:r>
      <w:r>
        <w:t xml:space="preserve"> в т</w:t>
      </w:r>
      <w:r>
        <w:t xml:space="preserve">ечение 20 рабочих дней с момента истечения срока</w:t>
      </w:r>
      <w:r>
        <w:t xml:space="preserve"> </w:t>
      </w:r>
      <w:r>
        <w:t xml:space="preserve">(</w:t>
      </w:r>
      <w:r>
        <w:t xml:space="preserve">п</w:t>
      </w:r>
      <w:r>
        <w:t xml:space="preserve">. </w:t>
      </w:r>
      <w:r>
        <w:t xml:space="preserve">5.6.6</w:t>
      </w:r>
      <w:r>
        <w:t xml:space="preserve">)</w:t>
      </w:r>
      <w:r>
        <w:t xml:space="preserve"> или с момента достижения достаточного количества респондентов, заполнивших Анкету, с увеличением на 10 рабочих дней за каждый дополнительный срез в отчете.</w:t>
      </w:r>
      <w:r/>
    </w:p>
    <w:p>
      <w:pPr>
        <w:pStyle w:val="814"/>
        <w:numPr>
          <w:ilvl w:val="0"/>
          <w:numId w:val="0"/>
        </w:numPr>
        <w:ind w:left="709" w:hanging="709"/>
        <w:tabs>
          <w:tab w:val="left" w:pos="3119" w:leader="none"/>
        </w:tabs>
      </w:pPr>
      <w:r/>
      <w:bookmarkStart w:id="297" w:name="_Hlk177168501"/>
      <w:r/>
      <w:bookmarkEnd w:id="296"/>
      <w:r>
        <w:rPr>
          <w:bCs w:val="0"/>
          <w:color w:val="auto"/>
        </w:rPr>
        <w:t xml:space="preserve">5.6.8.</w:t>
      </w:r>
      <w:r>
        <w:rPr>
          <w:bCs w:val="0"/>
          <w:color w:val="auto"/>
        </w:rPr>
        <w:tab/>
      </w:r>
      <w:r>
        <w:t xml:space="preserve">Все коммуникации между Сторонами в процессе оказания Услуги происход</w:t>
      </w:r>
      <w:r>
        <w:t xml:space="preserve">я</w:t>
      </w:r>
      <w:r>
        <w:t xml:space="preserve">т</w:t>
      </w:r>
      <w:r>
        <w:t xml:space="preserve"> по </w:t>
      </w:r>
      <w:r>
        <w:t xml:space="preserve">электронной</w:t>
      </w:r>
      <w:r>
        <w:t xml:space="preserve"> почте</w:t>
      </w:r>
      <w:r>
        <w:t xml:space="preserve">, согласованно</w:t>
      </w:r>
      <w:r>
        <w:t xml:space="preserve">й</w:t>
      </w:r>
      <w:r>
        <w:t xml:space="preserve"> в З</w:t>
      </w:r>
      <w:r>
        <w:t xml:space="preserve">аказе или Договоре</w:t>
      </w:r>
      <w:bookmarkEnd w:id="297"/>
      <w:r>
        <w:t xml:space="preserve">.</w:t>
      </w:r>
      <w:r/>
    </w:p>
    <w:p>
      <w:pPr>
        <w:pStyle w:val="814"/>
        <w:numPr>
          <w:ilvl w:val="0"/>
          <w:numId w:val="0"/>
        </w:numPr>
        <w:ind w:left="709" w:hanging="709"/>
        <w:tabs>
          <w:tab w:val="left" w:pos="3119" w:leader="none"/>
        </w:tabs>
      </w:pPr>
      <w:r>
        <w:rPr>
          <w:bCs w:val="0"/>
          <w:color w:val="auto"/>
        </w:rPr>
        <w:t xml:space="preserve">5.6.9.</w:t>
      </w:r>
      <w:r>
        <w:rPr>
          <w:bCs w:val="0"/>
          <w:color w:val="auto"/>
        </w:rPr>
        <w:tab/>
      </w:r>
      <w:r>
        <w:t xml:space="preserve">Отчет по оказанной Услуге передается Заказчику в формате </w:t>
      </w:r>
      <w:r>
        <w:t xml:space="preserve">PDF</w:t>
      </w:r>
      <w:r>
        <w:t xml:space="preserve">.</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5.6.10.</w:t>
      </w:r>
      <w:r>
        <w:rPr>
          <w:bCs w:val="0"/>
          <w:color w:val="auto"/>
        </w:rPr>
        <w:tab/>
      </w:r>
      <w:r>
        <w:t xml:space="preserve">Хэдхантер</w:t>
      </w:r>
      <w:r>
        <w:t xml:space="preserve"> выставляет документы, подтверждающие оказани</w:t>
      </w:r>
      <w:r>
        <w:t xml:space="preserve">е</w:t>
      </w:r>
      <w:r>
        <w:t xml:space="preserve"> Услуг. </w:t>
      </w:r>
      <w:r>
        <w:br/>
      </w:r>
      <w:r>
        <w:t xml:space="preserve">Дата документа </w:t>
      </w:r>
      <w:r>
        <w:t xml:space="preserve">–</w:t>
      </w:r>
      <w:r>
        <w:t xml:space="preserve"> день предоставления Заказчику отчета.</w:t>
      </w:r>
      <w:r/>
    </w:p>
    <w:p>
      <w:pPr>
        <w:pStyle w:val="816"/>
        <w:numPr>
          <w:ilvl w:val="0"/>
          <w:numId w:val="0"/>
        </w:numPr>
        <w:ind w:left="709" w:hanging="709"/>
      </w:pPr>
      <w:r/>
      <w:bookmarkStart w:id="298" w:name="_Toc187692369"/>
      <w:r>
        <w:rPr>
          <w:rFonts w:eastAsia="Arial" w:cs="Arial"/>
          <w:b w:val="0"/>
          <w:sz w:val="16"/>
          <w:szCs w:val="16"/>
        </w:rPr>
        <w:t xml:space="preserve">5.7.</w:t>
      </w:r>
      <w:r>
        <w:rPr>
          <w:rFonts w:eastAsia="Arial" w:cs="Arial"/>
          <w:b w:val="0"/>
          <w:sz w:val="16"/>
          <w:szCs w:val="16"/>
        </w:rPr>
        <w:tab/>
      </w:r>
      <w:r>
        <w:t xml:space="preserve">Онлайн</w:t>
      </w:r>
      <w:r>
        <w:t xml:space="preserve">-</w:t>
      </w:r>
      <w:r>
        <w:t xml:space="preserve">опрос </w:t>
      </w:r>
      <w:r>
        <w:t xml:space="preserve">Соискат</w:t>
      </w:r>
      <w:r>
        <w:t xml:space="preserve">елей</w:t>
      </w:r>
      <w:bookmarkEnd w:id="298"/>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5.7.1.</w:t>
      </w:r>
      <w:r>
        <w:rPr>
          <w:bCs w:val="0"/>
          <w:color w:val="auto"/>
        </w:rPr>
        <w:tab/>
      </w:r>
      <w:r>
        <w:t xml:space="preserve">Хэдхантер</w:t>
      </w:r>
      <w:r>
        <w:t xml:space="preserve"> </w:t>
      </w:r>
      <w:r>
        <w:t xml:space="preserve">оказывает </w:t>
      </w:r>
      <w:r>
        <w:t xml:space="preserve">услугу «Онлайн</w:t>
      </w:r>
      <w:r>
        <w:t xml:space="preserve">-</w:t>
      </w:r>
      <w:r>
        <w:t xml:space="preserve">опрос </w:t>
      </w:r>
      <w:r>
        <w:t xml:space="preserve">Соискат</w:t>
      </w:r>
      <w:r>
        <w:t xml:space="preserve">елей» </w:t>
      </w:r>
      <w:r>
        <w:t xml:space="preserve">(</w:t>
      </w:r>
      <w:r>
        <w:t xml:space="preserve">Услуга)</w:t>
      </w:r>
      <w:r>
        <w:t xml:space="preserve"> по п</w:t>
      </w:r>
      <w:r>
        <w:t xml:space="preserve">роведению онлайн</w:t>
      </w:r>
      <w:r>
        <w:t xml:space="preserve">-</w:t>
      </w:r>
      <w:r>
        <w:t xml:space="preserve">опроса </w:t>
      </w:r>
      <w:r>
        <w:t xml:space="preserve">Соискат</w:t>
      </w:r>
      <w:r>
        <w:t xml:space="preserve">елей</w:t>
      </w:r>
      <w:r>
        <w:t xml:space="preserve"> на С</w:t>
      </w:r>
      <w:r>
        <w:t xml:space="preserve">айте.</w:t>
      </w:r>
      <w:r/>
    </w:p>
    <w:p>
      <w:pPr>
        <w:pStyle w:val="827"/>
      </w:pPr>
      <w:r>
        <w:t xml:space="preserve">Подготовка</w:t>
      </w:r>
      <w:r>
        <w:t xml:space="preserve"> и п</w:t>
      </w:r>
      <w:r>
        <w:t xml:space="preserve">роведение опроса</w:t>
      </w:r>
      <w:r/>
    </w:p>
    <w:p>
      <w:pPr>
        <w:pStyle w:val="814"/>
        <w:numPr>
          <w:ilvl w:val="0"/>
          <w:numId w:val="0"/>
        </w:numPr>
        <w:ind w:left="709" w:hanging="709"/>
        <w:tabs>
          <w:tab w:val="left" w:pos="3119" w:leader="none"/>
        </w:tabs>
      </w:pPr>
      <w:r>
        <w:rPr>
          <w:bCs w:val="0"/>
          <w:color w:val="auto"/>
        </w:rPr>
        <w:t xml:space="preserve">5.7.2.</w:t>
      </w:r>
      <w:r>
        <w:rPr>
          <w:bCs w:val="0"/>
          <w:color w:val="auto"/>
        </w:rPr>
        <w:tab/>
      </w:r>
      <w:r>
        <w:t xml:space="preserve">Стороны согласовывают количество срезов (дополнительные критерии анализа аудитории Опроса)</w:t>
      </w:r>
      <w:r>
        <w:t xml:space="preserve"> </w:t>
      </w:r>
      <w:r>
        <w:br/>
      </w:r>
      <w:r>
        <w:t xml:space="preserve">в З</w:t>
      </w:r>
      <w:r>
        <w:t xml:space="preserve">аказе или Договоре,</w:t>
      </w:r>
      <w:r>
        <w:t xml:space="preserve"> а ц</w:t>
      </w:r>
      <w:r>
        <w:t xml:space="preserve">елевую аудиторию</w:t>
      </w:r>
      <w:r>
        <w:t xml:space="preserve"> по </w:t>
      </w:r>
      <w:r>
        <w:t xml:space="preserve">электронной</w:t>
      </w:r>
      <w:r>
        <w:t xml:space="preserve"> почте</w:t>
      </w:r>
      <w:r>
        <w:t xml:space="preserve">.</w:t>
      </w:r>
      <w:r/>
    </w:p>
    <w:p>
      <w:pPr>
        <w:pStyle w:val="814"/>
        <w:numPr>
          <w:ilvl w:val="0"/>
          <w:numId w:val="0"/>
        </w:numPr>
        <w:ind w:left="709" w:hanging="709"/>
        <w:tabs>
          <w:tab w:val="left" w:pos="3119" w:leader="none"/>
        </w:tabs>
      </w:pPr>
      <w:r>
        <w:rPr>
          <w:bCs w:val="0"/>
          <w:color w:val="auto"/>
        </w:rPr>
        <w:t xml:space="preserve">5.7.3.</w:t>
      </w:r>
      <w:r>
        <w:rPr>
          <w:bCs w:val="0"/>
          <w:color w:val="auto"/>
        </w:rPr>
        <w:tab/>
      </w:r>
      <w:r>
        <w:t xml:space="preserve">Заказчик заполняет бриф, полученный от </w:t>
      </w:r>
      <w:r>
        <w:t xml:space="preserve">Хэдхантера</w:t>
      </w:r>
      <w:r>
        <w:t xml:space="preserve">,</w:t>
      </w:r>
      <w:r>
        <w:t xml:space="preserve"> в течение 3 рабочих дней с момента его получения, указывает срез проведения онлайн</w:t>
      </w:r>
      <w:r>
        <w:t xml:space="preserve">-</w:t>
      </w:r>
      <w:r>
        <w:t xml:space="preserve">опроса и целевую аудиторию и направляет заполненный бриф </w:t>
      </w:r>
      <w:r>
        <w:t xml:space="preserve">Хэдхантеру</w:t>
      </w:r>
      <w:r>
        <w:t xml:space="preserve">.</w:t>
      </w:r>
      <w:r/>
    </w:p>
    <w:p>
      <w:pPr>
        <w:pStyle w:val="814"/>
        <w:numPr>
          <w:ilvl w:val="0"/>
          <w:numId w:val="0"/>
        </w:numPr>
        <w:ind w:left="709" w:hanging="709"/>
        <w:tabs>
          <w:tab w:val="left" w:pos="3119" w:leader="none"/>
        </w:tabs>
      </w:pPr>
      <w:r>
        <w:rPr>
          <w:bCs w:val="0"/>
          <w:color w:val="auto"/>
        </w:rPr>
        <w:t xml:space="preserve">5.7.4.</w:t>
      </w:r>
      <w:r>
        <w:rPr>
          <w:bCs w:val="0"/>
          <w:color w:val="auto"/>
        </w:rPr>
        <w:tab/>
      </w:r>
      <w:r>
        <w:t xml:space="preserve">Хэдхантер</w:t>
      </w:r>
      <w:r>
        <w:t xml:space="preserve"> в течение 10 рабочих дней с момента оплаты Услуги Заказчиком или подписания Заказа или Договора, если Стороны согласовали постоплату, разрабатывает Анкету онлайн</w:t>
      </w:r>
      <w:r>
        <w:t xml:space="preserve">-</w:t>
      </w:r>
      <w:r>
        <w:t xml:space="preserve">опроса</w:t>
      </w:r>
      <w:r>
        <w:t xml:space="preserve"> на о</w:t>
      </w:r>
      <w:r>
        <w:t xml:space="preserve">сновании брифа Заказчика и направляет ее на согласование Заказчику. Анкета онлайн</w:t>
      </w:r>
      <w:r>
        <w:t xml:space="preserve">-</w:t>
      </w:r>
      <w:r>
        <w:t xml:space="preserve">опроса содержит не более 17 вопросов.</w:t>
      </w:r>
      <w:r/>
    </w:p>
    <w:p>
      <w:pPr>
        <w:pStyle w:val="814"/>
        <w:numPr>
          <w:ilvl w:val="0"/>
          <w:numId w:val="0"/>
        </w:numPr>
        <w:ind w:left="709" w:hanging="709"/>
        <w:tabs>
          <w:tab w:val="left" w:pos="3119" w:leader="none"/>
        </w:tabs>
      </w:pPr>
      <w:r>
        <w:rPr>
          <w:bCs w:val="0"/>
          <w:color w:val="auto"/>
        </w:rPr>
        <w:t xml:space="preserve">5.7.5.</w:t>
      </w:r>
      <w:r>
        <w:rPr>
          <w:bCs w:val="0"/>
          <w:color w:val="auto"/>
        </w:rPr>
        <w:tab/>
      </w:r>
      <w:r>
        <w:t xml:space="preserve">Заказчик в течение 5 рабочих дней с момента получения Анкеты вправе</w:t>
      </w:r>
      <w:r>
        <w:t xml:space="preserve">,</w:t>
      </w:r>
      <w:r>
        <w:t xml:space="preserve"> не и</w:t>
      </w:r>
      <w:r>
        <w:t xml:space="preserve">зменяя смысла</w:t>
      </w:r>
      <w:r>
        <w:t xml:space="preserve">,</w:t>
      </w:r>
      <w:r>
        <w:t xml:space="preserve"> внести изменения</w:t>
      </w:r>
      <w:r>
        <w:t xml:space="preserve"> в ф</w:t>
      </w:r>
      <w:r>
        <w:t xml:space="preserve">ормулировки вопросов Анкеты</w:t>
      </w:r>
      <w:r>
        <w:t xml:space="preserve"> </w:t>
      </w:r>
      <w:r>
        <w:t xml:space="preserve">и утвердить Анкету. </w:t>
      </w:r>
      <w:r>
        <w:t xml:space="preserve">Если Заказчик нарушил</w:t>
      </w:r>
      <w:r>
        <w:t xml:space="preserve"> срок утверждения Анкеты</w:t>
      </w:r>
      <w:r>
        <w:t xml:space="preserve">, </w:t>
      </w:r>
      <w:r>
        <w:t xml:space="preserve">дальнейшие сроки оказания Услуги сдвигаются соразмерно.</w:t>
      </w:r>
      <w:r/>
    </w:p>
    <w:p>
      <w:pPr>
        <w:pStyle w:val="814"/>
        <w:numPr>
          <w:ilvl w:val="0"/>
          <w:numId w:val="0"/>
        </w:numPr>
        <w:ind w:left="709" w:hanging="709"/>
        <w:tabs>
          <w:tab w:val="left" w:pos="3119" w:leader="none"/>
        </w:tabs>
      </w:pPr>
      <w:r/>
      <w:bookmarkStart w:id="299" w:name="_Ref179268128"/>
      <w:r>
        <w:rPr>
          <w:bCs w:val="0"/>
          <w:color w:val="auto"/>
        </w:rPr>
        <w:t xml:space="preserve">5.7.6.</w:t>
      </w:r>
      <w:r>
        <w:rPr>
          <w:bCs w:val="0"/>
          <w:color w:val="auto"/>
        </w:rPr>
        <w:tab/>
      </w:r>
      <w:r>
        <w:t xml:space="preserve">Стороны согласовывают дату начала проведения онлайн</w:t>
      </w:r>
      <w:r>
        <w:t xml:space="preserve">-</w:t>
      </w:r>
      <w:r>
        <w:t xml:space="preserve">опроса</w:t>
      </w:r>
      <w:r>
        <w:t xml:space="preserve"> по </w:t>
      </w:r>
      <w:r>
        <w:t xml:space="preserve">электронной</w:t>
      </w:r>
      <w:r>
        <w:t xml:space="preserve"> почте</w:t>
      </w:r>
      <w:r>
        <w:t xml:space="preserve">, </w:t>
      </w:r>
      <w:r>
        <w:br/>
      </w:r>
      <w:r>
        <w:t xml:space="preserve">согласованно</w:t>
      </w:r>
      <w:r>
        <w:t xml:space="preserve">й</w:t>
      </w:r>
      <w:r>
        <w:t xml:space="preserve"> в З</w:t>
      </w:r>
      <w:r>
        <w:t xml:space="preserve">аказе или Договоре. </w:t>
      </w:r>
      <w:r/>
    </w:p>
    <w:p>
      <w:pPr>
        <w:pStyle w:val="814"/>
        <w:numPr>
          <w:ilvl w:val="0"/>
          <w:numId w:val="0"/>
        </w:numPr>
        <w:ind w:left="709"/>
      </w:pPr>
      <w:r>
        <w:t xml:space="preserve">Онлайн</w:t>
      </w:r>
      <w:r>
        <w:t xml:space="preserve">-</w:t>
      </w:r>
      <w:r>
        <w:t xml:space="preserve">опрос проводится в течение 21 календарного дня. </w:t>
      </w:r>
      <w:r>
        <w:t xml:space="preserve">Если респонденты недостаточно активны</w:t>
      </w:r>
      <w:r>
        <w:t xml:space="preserve">, </w:t>
      </w:r>
      <w:r>
        <w:br/>
      </w:r>
      <w:r>
        <w:t xml:space="preserve">Хэдхантер</w:t>
      </w:r>
      <w:r>
        <w:t xml:space="preserve"> вправе по своему усмотрению продлить срок проведения Опроса.</w:t>
      </w:r>
      <w:bookmarkEnd w:id="299"/>
      <w:r/>
      <w:r/>
    </w:p>
    <w:p>
      <w:pPr>
        <w:pStyle w:val="814"/>
        <w:numPr>
          <w:ilvl w:val="0"/>
          <w:numId w:val="0"/>
        </w:numPr>
        <w:ind w:left="709" w:hanging="709"/>
        <w:tabs>
          <w:tab w:val="left" w:pos="3119" w:leader="none"/>
        </w:tabs>
      </w:pPr>
      <w:r>
        <w:rPr>
          <w:bCs w:val="0"/>
          <w:color w:val="auto"/>
        </w:rPr>
        <w:t xml:space="preserve">5.7.7.</w:t>
      </w:r>
      <w:r>
        <w:rPr>
          <w:bCs w:val="0"/>
          <w:color w:val="auto"/>
        </w:rPr>
        <w:tab/>
      </w:r>
      <w:r>
        <w:t xml:space="preserve">Хэдхантер</w:t>
      </w:r>
      <w:r>
        <w:t xml:space="preserve"> определяет инструменты проведения опроса</w:t>
      </w:r>
      <w:r>
        <w:t xml:space="preserve">.</w:t>
      </w:r>
      <w:r>
        <w:t xml:space="preserve"> Онлайн</w:t>
      </w:r>
      <w:r>
        <w:t xml:space="preserve">-</w:t>
      </w:r>
      <w:r>
        <w:t xml:space="preserve">опрос</w:t>
      </w:r>
      <w:r>
        <w:t xml:space="preserve"> </w:t>
      </w:r>
      <w:r>
        <w:t xml:space="preserve">может проводиться</w:t>
      </w:r>
      <w:r>
        <w:t xml:space="preserve"> среди </w:t>
      </w:r>
      <w:r>
        <w:t xml:space="preserve">искателей</w:t>
      </w:r>
      <w:r>
        <w:t xml:space="preserve"> на С</w:t>
      </w:r>
      <w:r>
        <w:t xml:space="preserve">айте</w:t>
      </w:r>
      <w:r>
        <w:t xml:space="preserve"> и ц</w:t>
      </w:r>
      <w:r>
        <w:t xml:space="preserve">елевой аудитории из социальных сетей</w:t>
      </w:r>
      <w:r>
        <w:t xml:space="preserve">. К</w:t>
      </w:r>
      <w:r>
        <w:t xml:space="preserve">аналы привлечения целевой аудитории к опросу </w:t>
      </w:r>
      <w:r>
        <w:t xml:space="preserve">Хэдхантер</w:t>
      </w:r>
      <w:r>
        <w:t xml:space="preserve"> определяет</w:t>
      </w:r>
      <w:r>
        <w:t xml:space="preserve"> самостоятельно</w:t>
      </w:r>
      <w:r>
        <w:t xml:space="preserve">.</w:t>
      </w:r>
      <w:r/>
    </w:p>
    <w:p>
      <w:pPr>
        <w:pStyle w:val="827"/>
      </w:pPr>
      <w:r>
        <w:t xml:space="preserve">Гарантии</w:t>
      </w:r>
      <w:r>
        <w:t xml:space="preserve"> и о</w:t>
      </w:r>
      <w:r>
        <w:t xml:space="preserve">тчет</w:t>
      </w:r>
      <w:r/>
    </w:p>
    <w:p>
      <w:pPr>
        <w:pStyle w:val="814"/>
        <w:numPr>
          <w:ilvl w:val="0"/>
          <w:numId w:val="0"/>
        </w:numPr>
        <w:ind w:left="709" w:hanging="709"/>
        <w:tabs>
          <w:tab w:val="left" w:pos="3119" w:leader="none"/>
        </w:tabs>
      </w:pPr>
      <w:r>
        <w:rPr>
          <w:bCs w:val="0"/>
          <w:color w:val="auto"/>
        </w:rPr>
        <w:t xml:space="preserve">5.7.8.</w:t>
      </w:r>
      <w:r>
        <w:rPr>
          <w:bCs w:val="0"/>
          <w:color w:val="auto"/>
        </w:rPr>
        <w:tab/>
      </w:r>
      <w:r>
        <w:t xml:space="preserve">Хэдхантер</w:t>
      </w:r>
      <w:r>
        <w:t xml:space="preserve"> гарантирует не менее 25 заполненных анкет по одной целевой аудитории.</w:t>
      </w:r>
      <w:r/>
    </w:p>
    <w:p>
      <w:pPr>
        <w:pStyle w:val="814"/>
        <w:numPr>
          <w:ilvl w:val="0"/>
          <w:numId w:val="0"/>
        </w:numPr>
        <w:ind w:left="709" w:hanging="709"/>
        <w:tabs>
          <w:tab w:val="left" w:pos="3119" w:leader="none"/>
        </w:tabs>
      </w:pPr>
      <w:r>
        <w:rPr>
          <w:bCs w:val="0"/>
          <w:color w:val="auto"/>
        </w:rPr>
        <w:t xml:space="preserve">5.7.9.</w:t>
      </w:r>
      <w:r>
        <w:rPr>
          <w:bCs w:val="0"/>
          <w:color w:val="auto"/>
        </w:rPr>
        <w:tab/>
      </w:r>
      <w:r>
        <w:t xml:space="preserve">Хэдхантер</w:t>
      </w:r>
      <w:r>
        <w:t xml:space="preserve"> составляет отчет</w:t>
      </w:r>
      <w:r>
        <w:t xml:space="preserve"> по о</w:t>
      </w:r>
      <w:r>
        <w:t xml:space="preserve">нлайн</w:t>
      </w:r>
      <w:r>
        <w:t xml:space="preserve">-</w:t>
      </w:r>
      <w:r>
        <w:t xml:space="preserve">опросу в течение 20 рабочих дней с момента истечения срока</w:t>
      </w:r>
      <w:r>
        <w:t xml:space="preserve">, указанного</w:t>
      </w:r>
      <w:r>
        <w:t xml:space="preserve"> в п</w:t>
      </w:r>
      <w:r>
        <w:t xml:space="preserve">. </w:t>
      </w:r>
      <w:r>
        <w:t xml:space="preserve">5.7.6</w:t>
      </w:r>
      <w:r>
        <w:t xml:space="preserve">.</w:t>
      </w:r>
      <w:r>
        <w:t xml:space="preserve"> Срок подготовки отчета по двум и более срезам увеличивается из расчета 10 рабочих дней на подготовку отчета по каждому срезу онлайн</w:t>
      </w:r>
      <w:r>
        <w:t xml:space="preserve">-</w:t>
      </w:r>
      <w:r>
        <w:t xml:space="preserve">опроса.</w:t>
      </w:r>
      <w:r/>
    </w:p>
    <w:p>
      <w:pPr>
        <w:pStyle w:val="814"/>
        <w:numPr>
          <w:ilvl w:val="0"/>
          <w:numId w:val="0"/>
        </w:numPr>
        <w:ind w:left="709" w:hanging="709"/>
        <w:tabs>
          <w:tab w:val="left" w:pos="3119" w:leader="none"/>
        </w:tabs>
      </w:pPr>
      <w:r>
        <w:rPr>
          <w:bCs w:val="0"/>
          <w:color w:val="auto"/>
        </w:rPr>
        <w:t xml:space="preserve">5.7.10.</w:t>
      </w:r>
      <w:r>
        <w:rPr>
          <w:bCs w:val="0"/>
          <w:color w:val="auto"/>
        </w:rPr>
        <w:tab/>
      </w:r>
      <w:r>
        <w:t xml:space="preserve">Отчет с результатами опроса предоставля</w:t>
      </w:r>
      <w:r>
        <w:t xml:space="preserve">е</w:t>
      </w:r>
      <w:r>
        <w:t xml:space="preserve">тся Заказчику в формате</w:t>
      </w:r>
      <w:r>
        <w:t xml:space="preserve"> PDF</w:t>
      </w:r>
      <w:r>
        <w:t xml:space="preserve">.</w:t>
      </w:r>
      <w:r>
        <w:t xml:space="preserve"> </w:t>
      </w:r>
      <w:r>
        <w:br/>
      </w:r>
      <w:r>
        <w:t xml:space="preserve">Заказчик</w:t>
      </w:r>
      <w:r>
        <w:t xml:space="preserve"> за д</w:t>
      </w:r>
      <w:r>
        <w:t xml:space="preserve">ополнительную плату вправе получить обезличенный массив данных в формате SPSS или Excel.</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5.7.11.</w:t>
      </w:r>
      <w:r>
        <w:rPr>
          <w:bCs w:val="0"/>
          <w:color w:val="auto"/>
        </w:rPr>
        <w:tab/>
      </w:r>
      <w:r>
        <w:t xml:space="preserve">Все коммуникации между Сторонами в процессе оказания Услуги происход</w:t>
      </w:r>
      <w:r>
        <w:t xml:space="preserve">я</w:t>
      </w:r>
      <w:r>
        <w:t xml:space="preserve">т</w:t>
      </w:r>
      <w:r>
        <w:t xml:space="preserve"> по </w:t>
      </w:r>
      <w:r>
        <w:t xml:space="preserve">электронной</w:t>
      </w:r>
      <w:r>
        <w:t xml:space="preserve"> почте</w:t>
      </w:r>
      <w:r>
        <w:t xml:space="preserve">, согласованно</w:t>
      </w:r>
      <w:r>
        <w:t xml:space="preserve">й</w:t>
      </w:r>
      <w:r>
        <w:t xml:space="preserve"> в З</w:t>
      </w:r>
      <w:r>
        <w:t xml:space="preserve">аказе или Договоре.</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5.7.12.</w:t>
      </w:r>
      <w:r>
        <w:rPr>
          <w:bCs w:val="0"/>
          <w:color w:val="auto"/>
        </w:rPr>
        <w:tab/>
      </w:r>
      <w:r>
        <w:t xml:space="preserve">Хэдхантер</w:t>
      </w:r>
      <w:r>
        <w:t xml:space="preserve"> выставляет документы, подтверждающие оказани</w:t>
      </w:r>
      <w:r>
        <w:t xml:space="preserve">е</w:t>
      </w:r>
      <w:r>
        <w:t xml:space="preserve"> Услуг. </w:t>
      </w:r>
      <w:r>
        <w:br/>
      </w:r>
      <w:r>
        <w:t xml:space="preserve">Дата документа </w:t>
      </w:r>
      <w:r>
        <w:t xml:space="preserve">–</w:t>
      </w:r>
      <w:r>
        <w:t xml:space="preserve"> день предоставлени</w:t>
      </w:r>
      <w:r>
        <w:t xml:space="preserve">я</w:t>
      </w:r>
      <w:r>
        <w:t xml:space="preserve"> отчета. </w:t>
      </w:r>
      <w:r/>
    </w:p>
    <w:p>
      <w:pPr>
        <w:pStyle w:val="816"/>
        <w:numPr>
          <w:ilvl w:val="0"/>
          <w:numId w:val="0"/>
        </w:numPr>
        <w:ind w:left="709" w:hanging="709"/>
      </w:pPr>
      <w:r/>
      <w:bookmarkStart w:id="300" w:name="_Toc187692370"/>
      <w:r>
        <w:rPr>
          <w:rFonts w:eastAsia="Arial" w:cs="Arial"/>
          <w:b w:val="0"/>
          <w:sz w:val="16"/>
          <w:szCs w:val="16"/>
        </w:rPr>
        <w:t xml:space="preserve">5.8.</w:t>
      </w:r>
      <w:r>
        <w:rPr>
          <w:rFonts w:eastAsia="Arial" w:cs="Arial"/>
          <w:b w:val="0"/>
          <w:sz w:val="16"/>
          <w:szCs w:val="16"/>
        </w:rPr>
        <w:tab/>
      </w:r>
      <w:r>
        <w:t xml:space="preserve">Фокус-группа с </w:t>
      </w:r>
      <w:r>
        <w:t xml:space="preserve">Соискат</w:t>
      </w:r>
      <w:r>
        <w:t xml:space="preserve">елями</w:t>
      </w:r>
      <w:bookmarkEnd w:id="300"/>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5.8.1.</w:t>
      </w:r>
      <w:r>
        <w:rPr>
          <w:bCs w:val="0"/>
          <w:color w:val="auto"/>
        </w:rPr>
        <w:tab/>
      </w:r>
      <w:r>
        <w:t xml:space="preserve">Хэдхантер</w:t>
      </w:r>
      <w:r>
        <w:t xml:space="preserve"> оказывает консультационную услугу «Фокус-группа с </w:t>
      </w:r>
      <w:r>
        <w:t xml:space="preserve">Соискат</w:t>
      </w:r>
      <w:r>
        <w:t xml:space="preserve">елями» </w:t>
      </w:r>
      <w:r>
        <w:t xml:space="preserve">(</w:t>
      </w:r>
      <w:r>
        <w:t xml:space="preserve">Услуга, Фокус-группа). </w:t>
      </w:r>
      <w:r/>
    </w:p>
    <w:p>
      <w:pPr>
        <w:pStyle w:val="814"/>
        <w:numPr>
          <w:ilvl w:val="0"/>
          <w:numId w:val="0"/>
        </w:numPr>
        <w:ind w:left="709"/>
      </w:pPr>
      <w:r>
        <w:t xml:space="preserve">Цель </w:t>
      </w:r>
      <w:r>
        <w:t xml:space="preserve">–</w:t>
      </w:r>
      <w:r>
        <w:t xml:space="preserve"> изучени</w:t>
      </w:r>
      <w:r>
        <w:t xml:space="preserve">е</w:t>
      </w:r>
      <w:r>
        <w:t xml:space="preserve"> Бренда Заказчика как работодателя через проведение фокус-группы с </w:t>
      </w:r>
      <w:r>
        <w:t xml:space="preserve">Соискат</w:t>
      </w:r>
      <w:r>
        <w:t xml:space="preserve">елями, соответствующими критериям целевой аудитории (ЦА)</w:t>
      </w:r>
      <w:r>
        <w:t xml:space="preserve">,</w:t>
      </w:r>
      <w:r>
        <w:t xml:space="preserve"> для разработки EVP Заказчика как работодателя.</w:t>
      </w:r>
      <w:r/>
    </w:p>
    <w:p>
      <w:pPr>
        <w:pStyle w:val="827"/>
      </w:pPr>
      <w:r>
        <w:t xml:space="preserve">Подготовка</w:t>
      </w:r>
      <w:r>
        <w:t xml:space="preserve"> и п</w:t>
      </w:r>
      <w:r>
        <w:t xml:space="preserve">роведение </w:t>
      </w:r>
      <w:r>
        <w:t xml:space="preserve">ф</w:t>
      </w:r>
      <w:r>
        <w:t xml:space="preserve">окус-группы</w:t>
      </w:r>
      <w:r/>
    </w:p>
    <w:p>
      <w:pPr>
        <w:pStyle w:val="814"/>
        <w:numPr>
          <w:ilvl w:val="0"/>
          <w:numId w:val="0"/>
        </w:numPr>
        <w:ind w:left="709" w:hanging="709"/>
        <w:tabs>
          <w:tab w:val="left" w:pos="3119" w:leader="none"/>
        </w:tabs>
      </w:pPr>
      <w:r>
        <w:rPr>
          <w:bCs w:val="0"/>
          <w:color w:val="auto"/>
        </w:rPr>
        <w:t xml:space="preserve">5.8.2.</w:t>
      </w:r>
      <w:r>
        <w:rPr>
          <w:bCs w:val="0"/>
          <w:color w:val="auto"/>
        </w:rPr>
        <w:tab/>
      </w:r>
      <w:r>
        <w:t xml:space="preserve">Количество Фокус-групп согласовывается Сторонами в Заказе или в Договоре,</w:t>
      </w:r>
      <w:r>
        <w:t xml:space="preserve"> а ц</w:t>
      </w:r>
      <w:r>
        <w:t xml:space="preserve">елевая аудитория</w:t>
      </w:r>
      <w:bookmarkStart w:id="301" w:name="_Hlk177125343"/>
      <w:r>
        <w:t xml:space="preserve"> </w:t>
      </w:r>
      <w:bookmarkEnd w:id="301"/>
      <w:r>
        <w:t xml:space="preserve">–</w:t>
      </w:r>
      <w:r>
        <w:t xml:space="preserve"> дополнительно</w:t>
      </w:r>
      <w:r>
        <w:t xml:space="preserve"> по </w:t>
      </w:r>
      <w:r>
        <w:t xml:space="preserve">электронной</w:t>
      </w:r>
      <w:r>
        <w:t xml:space="preserve"> почте</w:t>
      </w:r>
      <w:r>
        <w:t xml:space="preserve">.</w:t>
      </w:r>
      <w:r/>
    </w:p>
    <w:p>
      <w:pPr>
        <w:pStyle w:val="814"/>
        <w:numPr>
          <w:ilvl w:val="0"/>
          <w:numId w:val="0"/>
        </w:numPr>
        <w:ind w:left="709" w:hanging="709"/>
        <w:tabs>
          <w:tab w:val="left" w:pos="3119" w:leader="none"/>
        </w:tabs>
      </w:pPr>
      <w:r>
        <w:rPr>
          <w:bCs w:val="0"/>
          <w:color w:val="auto"/>
        </w:rPr>
        <w:t xml:space="preserve">5.8.3.</w:t>
      </w:r>
      <w:r>
        <w:rPr>
          <w:bCs w:val="0"/>
          <w:color w:val="auto"/>
        </w:rPr>
        <w:tab/>
      </w:r>
      <w:r>
        <w:t xml:space="preserve">Хэдхантер</w:t>
      </w:r>
      <w:r>
        <w:t xml:space="preserve"> приступает</w:t>
      </w:r>
      <w:r>
        <w:t xml:space="preserve"> к о</w:t>
      </w:r>
      <w:r>
        <w:t xml:space="preserve">казанию Услуги в течение 10 рабочих дней с момента оплаты Услуги Заказчиком </w:t>
      </w:r>
      <w:r>
        <w:br/>
      </w:r>
      <w:r>
        <w:t xml:space="preserve">или подписания Сторонами Заказа или Договора, если согласована оплата по факту оказания услуги.</w:t>
      </w:r>
      <w:r/>
    </w:p>
    <w:p>
      <w:pPr>
        <w:pStyle w:val="814"/>
        <w:numPr>
          <w:ilvl w:val="0"/>
          <w:numId w:val="0"/>
        </w:numPr>
        <w:ind w:left="709" w:hanging="709"/>
        <w:tabs>
          <w:tab w:val="left" w:pos="3119" w:leader="none"/>
        </w:tabs>
      </w:pPr>
      <w:r>
        <w:rPr>
          <w:bCs w:val="0"/>
          <w:color w:val="auto"/>
        </w:rPr>
        <w:t xml:space="preserve">5.8.4.</w:t>
      </w:r>
      <w:r>
        <w:rPr>
          <w:bCs w:val="0"/>
          <w:color w:val="auto"/>
        </w:rPr>
        <w:tab/>
      </w:r>
      <w:r>
        <w:t xml:space="preserve">Хэдхантер</w:t>
      </w:r>
      <w:r>
        <w:t xml:space="preserve"> самостоятельно определяет участников фокус-группы (от 6 до 8 человек) в течение 20 рабочих дней с момента начала оказания Услуги (согласно согласованному</w:t>
      </w:r>
      <w:r>
        <w:t xml:space="preserve"> с З</w:t>
      </w:r>
      <w:r>
        <w:t xml:space="preserve">аказчиком профилю лиц</w:t>
      </w:r>
      <w:r>
        <w:t xml:space="preserve"> </w:t>
      </w:r>
      <w:r>
        <w:rPr>
          <w:rFonts w:ascii="Calibri" w:hAnsi="Calibri" w:cs="Calibri"/>
        </w:rPr>
        <w:t xml:space="preserve">– </w:t>
      </w:r>
      <w:r>
        <w:t xml:space="preserve">участников Фокус-группы).</w:t>
      </w:r>
      <w:r/>
    </w:p>
    <w:p>
      <w:pPr>
        <w:pStyle w:val="814"/>
        <w:numPr>
          <w:ilvl w:val="0"/>
          <w:numId w:val="0"/>
        </w:numPr>
        <w:ind w:left="709" w:hanging="709"/>
        <w:tabs>
          <w:tab w:val="left" w:pos="3119" w:leader="none"/>
        </w:tabs>
      </w:pPr>
      <w:r>
        <w:rPr>
          <w:bCs w:val="0"/>
          <w:color w:val="auto"/>
        </w:rPr>
        <w:t xml:space="preserve">5.8.5.</w:t>
      </w:r>
      <w:r>
        <w:rPr>
          <w:bCs w:val="0"/>
          <w:color w:val="auto"/>
        </w:rPr>
        <w:tab/>
      </w:r>
      <w:r>
        <w:t xml:space="preserve">Хэдхантер</w:t>
      </w:r>
      <w:r>
        <w:t xml:space="preserve"> определяет самостоятельно методологию, содержание материалов, тему и сценарий проведения Фокус-группы.</w:t>
      </w:r>
      <w:r/>
    </w:p>
    <w:p>
      <w:pPr>
        <w:pStyle w:val="814"/>
        <w:numPr>
          <w:ilvl w:val="0"/>
          <w:numId w:val="0"/>
        </w:numPr>
        <w:ind w:left="709" w:hanging="709"/>
        <w:tabs>
          <w:tab w:val="left" w:pos="3119" w:leader="none"/>
        </w:tabs>
      </w:pPr>
      <w:r>
        <w:rPr>
          <w:bCs w:val="0"/>
          <w:color w:val="auto"/>
        </w:rPr>
        <w:t xml:space="preserve">5.8.6.</w:t>
      </w:r>
      <w:r>
        <w:rPr>
          <w:bCs w:val="0"/>
          <w:color w:val="auto"/>
        </w:rPr>
        <w:tab/>
      </w:r>
      <w:r>
        <w:t xml:space="preserve">Хэдхантер</w:t>
      </w:r>
      <w:r>
        <w:t xml:space="preserve"> может привлекать третьих лиц для оказания Услуги, при этом</w:t>
      </w:r>
      <w:r>
        <w:t xml:space="preserve"> он н</w:t>
      </w:r>
      <w:r>
        <w:t xml:space="preserve">есет ответственность</w:t>
      </w:r>
      <w:r>
        <w:t xml:space="preserve"> за и</w:t>
      </w:r>
      <w:r>
        <w:t xml:space="preserve">х действия перед Заказчиком. Исключение </w:t>
      </w:r>
      <w:r>
        <w:t xml:space="preserve">–</w:t>
      </w:r>
      <w:r>
        <w:t xml:space="preserve"> ответственность</w:t>
      </w:r>
      <w:r>
        <w:t xml:space="preserve"> за м</w:t>
      </w:r>
      <w:r>
        <w:t xml:space="preserve">етодологию</w:t>
      </w:r>
      <w:r>
        <w:t xml:space="preserve"> и с</w:t>
      </w:r>
      <w:r>
        <w:t xml:space="preserve">одержание интервью.</w:t>
      </w:r>
      <w:r/>
    </w:p>
    <w:p>
      <w:pPr>
        <w:pStyle w:val="814"/>
        <w:numPr>
          <w:ilvl w:val="0"/>
          <w:numId w:val="0"/>
        </w:numPr>
        <w:ind w:left="709" w:hanging="709"/>
        <w:tabs>
          <w:tab w:val="left" w:pos="3119" w:leader="none"/>
        </w:tabs>
      </w:pPr>
      <w:r>
        <w:rPr>
          <w:bCs w:val="0"/>
          <w:color w:val="auto"/>
        </w:rPr>
        <w:t xml:space="preserve">5.8.7.</w:t>
      </w:r>
      <w:r>
        <w:rPr>
          <w:bCs w:val="0"/>
          <w:color w:val="auto"/>
        </w:rPr>
        <w:tab/>
      </w:r>
      <w:r>
        <w:t xml:space="preserve">Услуга оказывается по месту нахождения </w:t>
      </w:r>
      <w:r>
        <w:t xml:space="preserve">Хэдхантера</w:t>
      </w:r>
      <w:r>
        <w:t xml:space="preserve">, указанному в Договоре</w:t>
      </w:r>
      <w:r>
        <w:t xml:space="preserve">,</w:t>
      </w:r>
      <w:r>
        <w:t xml:space="preserve"> или в месте, дополнительно согласованном Ст</w:t>
      </w:r>
      <w:r>
        <w:t xml:space="preserve">оро</w:t>
      </w:r>
      <w:r>
        <w:t xml:space="preserve">нами</w:t>
      </w:r>
      <w:r>
        <w:t xml:space="preserve"> по </w:t>
      </w:r>
      <w:r>
        <w:t xml:space="preserve">электронной</w:t>
      </w:r>
      <w:r>
        <w:t xml:space="preserve"> почте</w:t>
      </w:r>
      <w:r>
        <w:t xml:space="preserve">. </w:t>
      </w:r>
      <w:r/>
    </w:p>
    <w:p>
      <w:pPr>
        <w:pStyle w:val="814"/>
        <w:numPr>
          <w:ilvl w:val="0"/>
          <w:numId w:val="0"/>
        </w:numPr>
        <w:ind w:left="709"/>
      </w:pPr>
      <w:r>
        <w:t xml:space="preserve">При проведении Фокус-группы за пределами г. Москвы и Московской области накладные расходы (проезд, проживание, командировочные расходы, расходы </w:t>
      </w:r>
      <w:r>
        <w:t xml:space="preserve">Хэдхантера</w:t>
      </w:r>
      <w:r>
        <w:t xml:space="preserve"> на аренду помещения) оплачивает Заказчик.</w:t>
      </w:r>
      <w:r/>
    </w:p>
    <w:p>
      <w:pPr>
        <w:pStyle w:val="814"/>
        <w:numPr>
          <w:ilvl w:val="0"/>
          <w:numId w:val="0"/>
        </w:numPr>
        <w:ind w:left="709" w:hanging="709"/>
        <w:tabs>
          <w:tab w:val="left" w:pos="3119" w:leader="none"/>
        </w:tabs>
      </w:pPr>
      <w:r>
        <w:rPr>
          <w:bCs w:val="0"/>
          <w:color w:val="auto"/>
        </w:rPr>
        <w:t xml:space="preserve">5.8.8.</w:t>
      </w:r>
      <w:r>
        <w:rPr>
          <w:bCs w:val="0"/>
          <w:color w:val="auto"/>
        </w:rPr>
        <w:tab/>
      </w:r>
      <w:r>
        <w:t xml:space="preserve">Срок проведения одной Фокус-группы </w:t>
      </w:r>
      <w:r>
        <w:t xml:space="preserve">–</w:t>
      </w:r>
      <w:r>
        <w:t xml:space="preserve"> 10 рабочих дней с момента определения участников Фокус-группы. </w:t>
      </w:r>
      <w:r>
        <w:br/>
      </w:r>
      <w:r>
        <w:t xml:space="preserve">При проведении нескольких фокус-групп общий срок оказания услуг увеличивается соразмерно.</w:t>
      </w:r>
      <w:r/>
    </w:p>
    <w:p>
      <w:pPr>
        <w:pStyle w:val="827"/>
      </w:pPr>
      <w:r>
        <w:t xml:space="preserve">Отчет</w:t>
      </w:r>
      <w:r>
        <w:t xml:space="preserve"> и к</w:t>
      </w:r>
      <w:r>
        <w:t xml:space="preserve">онфиденциальность</w:t>
      </w:r>
      <w:r/>
    </w:p>
    <w:p>
      <w:pPr>
        <w:pStyle w:val="814"/>
        <w:numPr>
          <w:ilvl w:val="0"/>
          <w:numId w:val="0"/>
        </w:numPr>
        <w:ind w:left="709" w:hanging="709"/>
        <w:tabs>
          <w:tab w:val="left" w:pos="3119" w:leader="none"/>
        </w:tabs>
      </w:pPr>
      <w:r>
        <w:rPr>
          <w:bCs w:val="0"/>
          <w:color w:val="auto"/>
        </w:rPr>
        <w:t xml:space="preserve">5.8.9.</w:t>
      </w:r>
      <w:r>
        <w:rPr>
          <w:bCs w:val="0"/>
          <w:color w:val="auto"/>
        </w:rPr>
        <w:tab/>
      </w:r>
      <w:r>
        <w:t xml:space="preserve">Результат Фокус-группы является конфиденциальным и</w:t>
      </w:r>
      <w:r>
        <w:t xml:space="preserve"> в в</w:t>
      </w:r>
      <w:r>
        <w:t xml:space="preserve">иде текста не передается Заказчику. </w:t>
      </w:r>
      <w:r>
        <w:t xml:space="preserve">Хэдхантер</w:t>
      </w:r>
      <w:r>
        <w:t xml:space="preserve"> обязуется</w:t>
      </w:r>
      <w:r>
        <w:t xml:space="preserve"> не р</w:t>
      </w:r>
      <w:r>
        <w:t xml:space="preserve">азглашать эти данные третьим лицам.</w:t>
      </w:r>
      <w:r/>
    </w:p>
    <w:p>
      <w:pPr>
        <w:pStyle w:val="814"/>
        <w:numPr>
          <w:ilvl w:val="0"/>
          <w:numId w:val="0"/>
        </w:numPr>
        <w:ind w:left="709" w:hanging="709"/>
        <w:tabs>
          <w:tab w:val="left" w:pos="3119" w:leader="none"/>
        </w:tabs>
      </w:pPr>
      <w:r>
        <w:rPr>
          <w:bCs w:val="0"/>
          <w:color w:val="auto"/>
        </w:rPr>
        <w:t xml:space="preserve">5.8.10.</w:t>
      </w:r>
      <w:r>
        <w:rPr>
          <w:bCs w:val="0"/>
          <w:color w:val="auto"/>
        </w:rPr>
        <w:tab/>
      </w:r>
      <w:r>
        <w:t xml:space="preserve">Хэдхантер</w:t>
      </w:r>
      <w:r>
        <w:t xml:space="preserve"> предоставляет Заказчику сводный отчет по итогам Фокус-групп</w:t>
      </w:r>
      <w:r>
        <w:t xml:space="preserve"> в </w:t>
      </w:r>
      <w:r>
        <w:t xml:space="preserve">формате </w:t>
      </w:r>
      <w:r>
        <w:t xml:space="preserve">Р</w:t>
      </w:r>
      <w:r>
        <w:t xml:space="preserve">DF </w:t>
      </w:r>
      <w:r>
        <w:br/>
      </w:r>
      <w:r>
        <w:t xml:space="preserve">не позднее 20 рабочих дней с момента</w:t>
      </w:r>
      <w:r>
        <w:t xml:space="preserve"> их п</w:t>
      </w:r>
      <w:r>
        <w:t xml:space="preserve">роведения, если количество Фокус-групп не превышает 10. </w:t>
      </w:r>
      <w:r/>
    </w:p>
    <w:p>
      <w:pPr>
        <w:pStyle w:val="814"/>
        <w:numPr>
          <w:ilvl w:val="0"/>
          <w:numId w:val="0"/>
        </w:numPr>
        <w:ind w:left="709"/>
      </w:pPr>
      <w:r>
        <w:t xml:space="preserve">При превышении этого числа срок согласовывается дополнительно.</w:t>
      </w:r>
      <w:r>
        <w:br/>
      </w:r>
      <w:r>
        <w:br/>
      </w:r>
      <w:r/>
    </w:p>
    <w:p>
      <w:pPr>
        <w:pStyle w:val="827"/>
      </w:pPr>
      <w:r>
        <w:t xml:space="preserve">Коммуникация</w:t>
      </w:r>
      <w:r/>
    </w:p>
    <w:p>
      <w:pPr>
        <w:pStyle w:val="814"/>
        <w:numPr>
          <w:ilvl w:val="0"/>
          <w:numId w:val="0"/>
        </w:numPr>
        <w:ind w:left="709" w:hanging="709"/>
        <w:tabs>
          <w:tab w:val="left" w:pos="3119" w:leader="none"/>
        </w:tabs>
      </w:pPr>
      <w:r/>
      <w:bookmarkStart w:id="302" w:name="_Hlk177196977"/>
      <w:r>
        <w:rPr>
          <w:bCs w:val="0"/>
          <w:color w:val="auto"/>
        </w:rPr>
        <w:t xml:space="preserve">5.8.11.</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5.8.12.</w:t>
      </w:r>
      <w:r>
        <w:rPr>
          <w:bCs w:val="0"/>
          <w:color w:val="auto"/>
        </w:rPr>
        <w:tab/>
      </w:r>
      <w:r>
        <w:t xml:space="preserve">Хэдхантер</w:t>
      </w:r>
      <w:r>
        <w:t xml:space="preserve"> выставляет документы, подтверждающие оказание Услуг. </w:t>
      </w:r>
      <w:r>
        <w:br/>
      </w:r>
      <w:r>
        <w:t xml:space="preserve">Дата </w:t>
      </w:r>
      <w:r>
        <w:t xml:space="preserve">–</w:t>
      </w:r>
      <w:r>
        <w:t xml:space="preserve"> предоставление Заказчику сводного отчета.</w:t>
      </w:r>
      <w:r/>
    </w:p>
    <w:p>
      <w:pPr>
        <w:pStyle w:val="816"/>
        <w:numPr>
          <w:ilvl w:val="0"/>
          <w:numId w:val="0"/>
        </w:numPr>
        <w:ind w:left="709" w:hanging="709"/>
      </w:pPr>
      <w:r/>
      <w:bookmarkStart w:id="303" w:name="_Toc187692371"/>
      <w:r/>
      <w:bookmarkEnd w:id="302"/>
      <w:r>
        <w:rPr>
          <w:rFonts w:eastAsia="Arial" w:cs="Arial"/>
          <w:b w:val="0"/>
          <w:sz w:val="16"/>
          <w:szCs w:val="16"/>
        </w:rPr>
        <w:t xml:space="preserve">5.9.</w:t>
      </w:r>
      <w:r>
        <w:rPr>
          <w:rFonts w:eastAsia="Arial" w:cs="Arial"/>
          <w:b w:val="0"/>
          <w:sz w:val="16"/>
          <w:szCs w:val="16"/>
        </w:rPr>
        <w:tab/>
      </w:r>
      <w:r>
        <w:t xml:space="preserve">Интервью с </w:t>
      </w:r>
      <w:r>
        <w:t xml:space="preserve">Соискат</w:t>
      </w:r>
      <w:r>
        <w:t xml:space="preserve">елем</w:t>
      </w:r>
      <w:bookmarkEnd w:id="303"/>
      <w:r/>
      <w:r/>
    </w:p>
    <w:p>
      <w:pPr>
        <w:pStyle w:val="827"/>
      </w:pPr>
      <w:r>
        <w:t xml:space="preserve">Описание</w:t>
      </w:r>
      <w:r>
        <w:t xml:space="preserve"> и н</w:t>
      </w:r>
      <w:r>
        <w:t xml:space="preserve">ачало оказания</w:t>
      </w:r>
      <w:r/>
    </w:p>
    <w:p>
      <w:pPr>
        <w:pStyle w:val="814"/>
        <w:numPr>
          <w:ilvl w:val="0"/>
          <w:numId w:val="0"/>
        </w:numPr>
        <w:ind w:left="709" w:hanging="709"/>
        <w:tabs>
          <w:tab w:val="left" w:pos="3119" w:leader="none"/>
        </w:tabs>
      </w:pPr>
      <w:r>
        <w:rPr>
          <w:bCs w:val="0"/>
          <w:color w:val="auto"/>
        </w:rPr>
        <w:t xml:space="preserve">5.9.1.</w:t>
      </w:r>
      <w:r>
        <w:rPr>
          <w:bCs w:val="0"/>
          <w:color w:val="auto"/>
        </w:rPr>
        <w:tab/>
      </w:r>
      <w:r>
        <w:t xml:space="preserve">Хэдхантер</w:t>
      </w:r>
      <w:r>
        <w:t xml:space="preserve"> оказывает консультационную услугу «Интервью с </w:t>
      </w:r>
      <w:r>
        <w:t xml:space="preserve">Соискат</w:t>
      </w:r>
      <w:r>
        <w:t xml:space="preserve">елем» </w:t>
      </w:r>
      <w:r>
        <w:t xml:space="preserve">(</w:t>
      </w:r>
      <w:r>
        <w:t xml:space="preserve">Услуга, Интервью). </w:t>
      </w:r>
      <w:r>
        <w:br/>
      </w:r>
      <w:r>
        <w:t xml:space="preserve">Цель – изучени</w:t>
      </w:r>
      <w:r>
        <w:t xml:space="preserve">е</w:t>
      </w:r>
      <w:r>
        <w:t xml:space="preserve"> бренда Заказчика как работодателя через интервью</w:t>
      </w:r>
      <w:r>
        <w:t xml:space="preserve"> с</w:t>
      </w:r>
      <w:r>
        <w:t xml:space="preserve"> </w:t>
      </w:r>
      <w:r>
        <w:t xml:space="preserve">Соискат</w:t>
      </w:r>
      <w:r>
        <w:t xml:space="preserve">елем, соответствующим утвержденным критериям целевой аудитории </w:t>
      </w:r>
      <w:r>
        <w:t xml:space="preserve">(</w:t>
      </w:r>
      <w:r>
        <w:t xml:space="preserve">ЦА). Каждое интервью проводится</w:t>
      </w:r>
      <w:r>
        <w:t xml:space="preserve"> с о</w:t>
      </w:r>
      <w:r>
        <w:t xml:space="preserve">дним респондентом.</w:t>
      </w:r>
      <w:r/>
    </w:p>
    <w:p>
      <w:pPr>
        <w:pStyle w:val="814"/>
        <w:numPr>
          <w:ilvl w:val="0"/>
          <w:numId w:val="0"/>
        </w:numPr>
        <w:ind w:left="709" w:hanging="709"/>
        <w:tabs>
          <w:tab w:val="left" w:pos="3119" w:leader="none"/>
        </w:tabs>
      </w:pPr>
      <w:r>
        <w:rPr>
          <w:bCs w:val="0"/>
          <w:color w:val="auto"/>
        </w:rPr>
        <w:t xml:space="preserve">5.9.2.</w:t>
      </w:r>
      <w:r>
        <w:rPr>
          <w:bCs w:val="0"/>
          <w:color w:val="auto"/>
        </w:rPr>
        <w:tab/>
      </w:r>
      <w:r>
        <w:t xml:space="preserve">Хэдхантер</w:t>
      </w:r>
      <w:r>
        <w:t xml:space="preserve"> начинает оказание Услуги в течение 10 рабочих дней после оплаты Заказчиком или подписания Заказа или Договора, </w:t>
      </w:r>
      <w:r>
        <w:t xml:space="preserve">если согласована постоплата</w:t>
      </w:r>
      <w:r>
        <w:t xml:space="preserve">. Если оплата</w:t>
      </w:r>
      <w:r>
        <w:t xml:space="preserve"> </w:t>
      </w:r>
      <w:r>
        <w:t xml:space="preserve">происходить </w:t>
      </w:r>
      <w:r>
        <w:t xml:space="preserve">по ф</w:t>
      </w:r>
      <w:r>
        <w:t xml:space="preserve">акту оказания Услуги, </w:t>
      </w:r>
      <w:r>
        <w:t xml:space="preserve">Хэдхантер</w:t>
      </w:r>
      <w:r>
        <w:t xml:space="preserve"> начинает работу после получения информации</w:t>
      </w:r>
      <w:r>
        <w:t xml:space="preserve"> о п</w:t>
      </w:r>
      <w:r>
        <w:t xml:space="preserve">рофиле</w:t>
      </w:r>
      <w:r>
        <w:t xml:space="preserve"> ЦА п</w:t>
      </w:r>
      <w:r>
        <w:t xml:space="preserve">о </w:t>
      </w:r>
      <w:r>
        <w:t xml:space="preserve">электронной</w:t>
      </w:r>
      <w:r>
        <w:t xml:space="preserve"> почте</w:t>
      </w:r>
      <w:r>
        <w:t xml:space="preserve">.</w:t>
      </w:r>
      <w:r/>
    </w:p>
    <w:p>
      <w:pPr>
        <w:pStyle w:val="827"/>
      </w:pPr>
      <w:r>
        <w:t xml:space="preserve">Информация</w:t>
      </w:r>
      <w:r>
        <w:t xml:space="preserve"> от </w:t>
      </w:r>
      <w:r>
        <w:t xml:space="preserve">з</w:t>
      </w:r>
      <w:r>
        <w:t xml:space="preserve">аказчика</w:t>
      </w:r>
      <w:r>
        <w:t xml:space="preserve"> и о</w:t>
      </w:r>
      <w:r>
        <w:t xml:space="preserve">рганизация </w:t>
      </w:r>
      <w:r>
        <w:t xml:space="preserve">и</w:t>
      </w:r>
      <w:r>
        <w:t xml:space="preserve">нтервью</w:t>
      </w:r>
      <w:r/>
    </w:p>
    <w:p>
      <w:pPr>
        <w:pStyle w:val="814"/>
        <w:numPr>
          <w:ilvl w:val="0"/>
          <w:numId w:val="0"/>
        </w:numPr>
        <w:ind w:left="709" w:hanging="709"/>
        <w:tabs>
          <w:tab w:val="left" w:pos="3119" w:leader="none"/>
        </w:tabs>
      </w:pPr>
      <w:r>
        <w:rPr>
          <w:bCs w:val="0"/>
          <w:color w:val="auto"/>
        </w:rPr>
        <w:t xml:space="preserve">5.9.3.</w:t>
      </w:r>
      <w:r>
        <w:rPr>
          <w:bCs w:val="0"/>
          <w:color w:val="auto"/>
        </w:rPr>
        <w:tab/>
      </w:r>
      <w:r>
        <w:t xml:space="preserve">Заказчик представляет информацию о профиле</w:t>
      </w:r>
      <w:r>
        <w:t xml:space="preserve"> ЦА </w:t>
      </w:r>
      <w:r>
        <w:t xml:space="preserve">Хэдхантеру</w:t>
      </w:r>
      <w:r>
        <w:t xml:space="preserve"> в течение 3 рабочих дней после оплаты Услуги или подписания Сторонами Заказа или Договора, если согласована </w:t>
      </w:r>
      <w:r>
        <w:t xml:space="preserve">постоплата</w:t>
      </w:r>
      <w:r>
        <w:t xml:space="preserve">.</w:t>
      </w:r>
      <w:r/>
    </w:p>
    <w:p>
      <w:pPr>
        <w:pStyle w:val="814"/>
        <w:numPr>
          <w:ilvl w:val="0"/>
          <w:numId w:val="0"/>
        </w:numPr>
        <w:ind w:left="709" w:hanging="709"/>
        <w:tabs>
          <w:tab w:val="left" w:pos="3119" w:leader="none"/>
        </w:tabs>
      </w:pPr>
      <w:r>
        <w:rPr>
          <w:bCs w:val="0"/>
          <w:color w:val="auto"/>
        </w:rPr>
        <w:t xml:space="preserve">5.9.4.</w:t>
      </w:r>
      <w:r>
        <w:rPr>
          <w:bCs w:val="0"/>
          <w:color w:val="auto"/>
        </w:rPr>
        <w:tab/>
      </w:r>
      <w:r>
        <w:t xml:space="preserve">Хэдхантер</w:t>
      </w:r>
      <w:r>
        <w:t xml:space="preserve"> самостоятельно</w:t>
      </w:r>
      <w:r>
        <w:t xml:space="preserve"> </w:t>
      </w:r>
      <w:r>
        <w:t xml:space="preserve">выбирает респондентов, подходящих под критерии ЦА, разрабатывает методологию и материалы для интервью</w:t>
      </w:r>
      <w:r>
        <w:t xml:space="preserve"> и о</w:t>
      </w:r>
      <w:r>
        <w:t xml:space="preserve">пределяет тему, сценарий и форму проведения (очно или онлайн) Интервью.</w:t>
      </w:r>
      <w:r/>
    </w:p>
    <w:p>
      <w:pPr>
        <w:pStyle w:val="814"/>
        <w:numPr>
          <w:ilvl w:val="0"/>
          <w:numId w:val="0"/>
        </w:numPr>
        <w:ind w:left="709" w:hanging="709"/>
        <w:tabs>
          <w:tab w:val="left" w:pos="3119" w:leader="none"/>
        </w:tabs>
      </w:pPr>
      <w:r>
        <w:rPr>
          <w:bCs w:val="0"/>
          <w:color w:val="auto"/>
        </w:rPr>
        <w:t xml:space="preserve">5.9.5.</w:t>
      </w:r>
      <w:r>
        <w:rPr>
          <w:bCs w:val="0"/>
          <w:color w:val="auto"/>
        </w:rPr>
        <w:tab/>
      </w:r>
      <w:r>
        <w:t xml:space="preserve">Хэдхантер</w:t>
      </w:r>
      <w:r>
        <w:t xml:space="preserve"> может привлекать третьих лиц для оказания Услуги, при этом</w:t>
      </w:r>
      <w:r>
        <w:t xml:space="preserve"> он н</w:t>
      </w:r>
      <w:r>
        <w:t xml:space="preserve">есет ответственность</w:t>
      </w:r>
      <w:r>
        <w:t xml:space="preserve"> </w:t>
      </w:r>
      <w:r>
        <w:br/>
      </w:r>
      <w:r>
        <w:t xml:space="preserve">за и</w:t>
      </w:r>
      <w:r>
        <w:t xml:space="preserve">х действия перед Заказчиком. Исключение </w:t>
      </w:r>
      <w:r>
        <w:t xml:space="preserve">–</w:t>
      </w:r>
      <w:r>
        <w:t xml:space="preserve"> ответственность</w:t>
      </w:r>
      <w:r>
        <w:t xml:space="preserve"> за м</w:t>
      </w:r>
      <w:r>
        <w:t xml:space="preserve">етодологию</w:t>
      </w:r>
      <w:r>
        <w:t xml:space="preserve"> и с</w:t>
      </w:r>
      <w:r>
        <w:t xml:space="preserve">одержание интервью.</w:t>
      </w:r>
      <w:r/>
    </w:p>
    <w:p>
      <w:pPr>
        <w:pStyle w:val="827"/>
      </w:pPr>
      <w:r>
        <w:t xml:space="preserve">Параметры интервью</w:t>
      </w:r>
      <w:r>
        <w:t xml:space="preserve"> и о</w:t>
      </w:r>
      <w:r>
        <w:t xml:space="preserve">тчет</w:t>
      </w:r>
      <w:r/>
    </w:p>
    <w:p>
      <w:pPr>
        <w:pStyle w:val="814"/>
        <w:numPr>
          <w:ilvl w:val="0"/>
          <w:numId w:val="0"/>
        </w:numPr>
        <w:ind w:left="709" w:hanging="709"/>
        <w:tabs>
          <w:tab w:val="left" w:pos="3119" w:leader="none"/>
        </w:tabs>
      </w:pPr>
      <w:r>
        <w:rPr>
          <w:bCs w:val="0"/>
          <w:color w:val="auto"/>
        </w:rPr>
        <w:t xml:space="preserve">5.9.6.</w:t>
      </w:r>
      <w:r>
        <w:rPr>
          <w:bCs w:val="0"/>
          <w:color w:val="auto"/>
        </w:rPr>
        <w:tab/>
      </w:r>
      <w:r>
        <w:t xml:space="preserve">Хэдхантер</w:t>
      </w:r>
      <w:r>
        <w:t xml:space="preserve"> определяет самостоятельно место и время проведения интервью,</w:t>
      </w:r>
      <w:r>
        <w:t xml:space="preserve"> </w:t>
      </w:r>
      <w:r>
        <w:br/>
      </w:r>
      <w:r>
        <w:t xml:space="preserve">но о</w:t>
      </w:r>
      <w:r>
        <w:t xml:space="preserve">дно Интервью</w:t>
      </w:r>
      <w:r>
        <w:t xml:space="preserve"> не м</w:t>
      </w:r>
      <w:r>
        <w:t xml:space="preserve">ожет длиться более 30 минут.</w:t>
      </w:r>
      <w:r/>
    </w:p>
    <w:p>
      <w:pPr>
        <w:pStyle w:val="814"/>
        <w:numPr>
          <w:ilvl w:val="0"/>
          <w:numId w:val="0"/>
        </w:numPr>
        <w:ind w:left="709" w:hanging="709"/>
        <w:tabs>
          <w:tab w:val="left" w:pos="3119" w:leader="none"/>
        </w:tabs>
      </w:pPr>
      <w:r>
        <w:rPr>
          <w:bCs w:val="0"/>
          <w:color w:val="auto"/>
        </w:rPr>
        <w:t xml:space="preserve">5.9.7.</w:t>
      </w:r>
      <w:r>
        <w:rPr>
          <w:bCs w:val="0"/>
          <w:color w:val="auto"/>
        </w:rPr>
        <w:tab/>
      </w:r>
      <w:r>
        <w:t xml:space="preserve">Количество Интервью, приобретаемых Заказчиком, согласовывается</w:t>
      </w:r>
      <w:r>
        <w:t xml:space="preserve"> в З</w:t>
      </w:r>
      <w:r>
        <w:t xml:space="preserve">аказе или Договоре.</w:t>
      </w:r>
      <w:r/>
    </w:p>
    <w:p>
      <w:pPr>
        <w:pStyle w:val="814"/>
        <w:numPr>
          <w:ilvl w:val="0"/>
          <w:numId w:val="0"/>
        </w:numPr>
        <w:ind w:left="709" w:hanging="709"/>
        <w:tabs>
          <w:tab w:val="left" w:pos="3119" w:leader="none"/>
        </w:tabs>
      </w:pPr>
      <w:r>
        <w:rPr>
          <w:bCs w:val="0"/>
          <w:color w:val="auto"/>
        </w:rPr>
        <w:t xml:space="preserve">5.9.8.</w:t>
      </w:r>
      <w:r>
        <w:rPr>
          <w:bCs w:val="0"/>
          <w:color w:val="auto"/>
        </w:rPr>
        <w:tab/>
      </w:r>
      <w:r>
        <w:t xml:space="preserve">Текст Интервью</w:t>
      </w:r>
      <w:r>
        <w:t xml:space="preserve"> и п</w:t>
      </w:r>
      <w:r>
        <w:t xml:space="preserve">ерсональные </w:t>
      </w:r>
      <w:r>
        <w:t xml:space="preserve">данные </w:t>
      </w:r>
      <w:r>
        <w:t xml:space="preserve">респондентов являются конфиденциальными</w:t>
      </w:r>
      <w:r>
        <w:t xml:space="preserve"> и н</w:t>
      </w:r>
      <w:r>
        <w:t xml:space="preserve">е передаются Заказчику. </w:t>
      </w:r>
      <w:r>
        <w:t xml:space="preserve">Хэдхантер</w:t>
      </w:r>
      <w:r>
        <w:t xml:space="preserve"> обязуется</w:t>
      </w:r>
      <w:r>
        <w:t xml:space="preserve"> не р</w:t>
      </w:r>
      <w:r>
        <w:t xml:space="preserve">азглашать эти данные третьим лицам.</w:t>
      </w:r>
      <w:r/>
    </w:p>
    <w:p>
      <w:pPr>
        <w:pStyle w:val="814"/>
        <w:numPr>
          <w:ilvl w:val="0"/>
          <w:numId w:val="0"/>
        </w:numPr>
        <w:ind w:left="709" w:hanging="709"/>
        <w:tabs>
          <w:tab w:val="left" w:pos="3119" w:leader="none"/>
        </w:tabs>
      </w:pPr>
      <w:r>
        <w:rPr>
          <w:bCs w:val="0"/>
          <w:color w:val="auto"/>
        </w:rPr>
        <w:t xml:space="preserve">5.9.9.</w:t>
      </w:r>
      <w:r>
        <w:rPr>
          <w:bCs w:val="0"/>
          <w:color w:val="auto"/>
        </w:rPr>
        <w:tab/>
      </w:r>
      <w:r>
        <w:t xml:space="preserve">По итогам всех Интервью </w:t>
      </w:r>
      <w:r>
        <w:t xml:space="preserve">Хэдхантер</w:t>
      </w:r>
      <w:r>
        <w:t xml:space="preserve"> оформляет отчет в формате</w:t>
      </w:r>
      <w:r>
        <w:t xml:space="preserve"> PDF</w:t>
      </w:r>
      <w:r>
        <w:t xml:space="preserve"> и передает его Заказчику. </w:t>
      </w:r>
      <w:r>
        <w:br/>
      </w:r>
      <w:r>
        <w:t xml:space="preserve">Срок подготовки отчета </w:t>
      </w:r>
      <w:r>
        <w:t xml:space="preserve">–</w:t>
      </w:r>
      <w:r>
        <w:t xml:space="preserve"> не менее 20 рабочих дней после последнего Интервью. </w:t>
      </w:r>
      <w:r>
        <w:br/>
      </w:r>
      <w:r>
        <w:t xml:space="preserve">Если количество Интервью превышает 10, срок согласовывается дополнительно</w:t>
      </w:r>
      <w:r>
        <w:t xml:space="preserve"> по </w:t>
      </w:r>
      <w:r>
        <w:t xml:space="preserve">электронной</w:t>
      </w:r>
      <w:r>
        <w:t xml:space="preserve"> почте</w:t>
      </w:r>
      <w:r>
        <w:t xml:space="preserve">.</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5.9.10.</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27"/>
      </w:pPr>
      <w:r/>
      <w:bookmarkStart w:id="304" w:name="_Hlk179673047"/>
      <w:r>
        <w:t xml:space="preserve">Закрывающие документы</w:t>
      </w:r>
      <w:bookmarkEnd w:id="304"/>
      <w:r/>
    </w:p>
    <w:p>
      <w:pPr>
        <w:pStyle w:val="814"/>
        <w:numPr>
          <w:ilvl w:val="0"/>
          <w:numId w:val="0"/>
        </w:numPr>
        <w:ind w:left="709" w:hanging="709"/>
        <w:tabs>
          <w:tab w:val="left" w:pos="3119" w:leader="none"/>
        </w:tabs>
      </w:pPr>
      <w:r>
        <w:rPr>
          <w:bCs w:val="0"/>
          <w:color w:val="auto"/>
        </w:rPr>
        <w:t xml:space="preserve">5.9.11.</w:t>
      </w:r>
      <w:r>
        <w:rPr>
          <w:bCs w:val="0"/>
          <w:color w:val="auto"/>
        </w:rPr>
        <w:tab/>
      </w:r>
      <w:r>
        <w:t xml:space="preserve">Хэдхантер</w:t>
      </w:r>
      <w:r>
        <w:t xml:space="preserve"> выставляет документы, подтверждающие оказание Услуг. </w:t>
      </w:r>
      <w:r>
        <w:br/>
      </w:r>
      <w:r>
        <w:t xml:space="preserve">Дата </w:t>
      </w:r>
      <w:r>
        <w:t xml:space="preserve">–</w:t>
      </w:r>
      <w:r>
        <w:t xml:space="preserve"> предоставление Заказчику отчета.</w:t>
      </w:r>
      <w:r/>
    </w:p>
    <w:p>
      <w:pPr>
        <w:pStyle w:val="816"/>
        <w:numPr>
          <w:ilvl w:val="0"/>
          <w:numId w:val="0"/>
        </w:numPr>
        <w:ind w:left="709" w:hanging="709"/>
      </w:pPr>
      <w:r/>
      <w:bookmarkStart w:id="305" w:name="_Toc187692372"/>
      <w:r>
        <w:rPr>
          <w:rFonts w:eastAsia="Arial" w:cs="Arial"/>
          <w:b w:val="0"/>
          <w:sz w:val="16"/>
          <w:szCs w:val="16"/>
        </w:rPr>
        <w:t xml:space="preserve">5.10.</w:t>
      </w:r>
      <w:r>
        <w:rPr>
          <w:rFonts w:eastAsia="Arial" w:cs="Arial"/>
          <w:b w:val="0"/>
          <w:sz w:val="16"/>
          <w:szCs w:val="16"/>
        </w:rPr>
        <w:tab/>
      </w:r>
      <w:r>
        <w:t xml:space="preserve">Анализ конкурентов</w:t>
      </w:r>
      <w:bookmarkEnd w:id="305"/>
      <w:r/>
      <w:r/>
    </w:p>
    <w:p>
      <w:pPr>
        <w:pStyle w:val="827"/>
      </w:pPr>
      <w:r>
        <w:t xml:space="preserve">Описание</w:t>
      </w:r>
      <w:r>
        <w:t xml:space="preserve"> и м</w:t>
      </w:r>
      <w:r>
        <w:t xml:space="preserve">етоды анализа</w:t>
      </w:r>
      <w:r/>
    </w:p>
    <w:p>
      <w:pPr>
        <w:pStyle w:val="814"/>
        <w:numPr>
          <w:ilvl w:val="0"/>
          <w:numId w:val="0"/>
        </w:numPr>
        <w:ind w:left="709" w:hanging="709"/>
        <w:tabs>
          <w:tab w:val="left" w:pos="3119" w:leader="none"/>
        </w:tabs>
      </w:pPr>
      <w:r>
        <w:rPr>
          <w:bCs w:val="0"/>
          <w:color w:val="auto"/>
        </w:rPr>
        <w:t xml:space="preserve">5.10.1.</w:t>
      </w:r>
      <w:r>
        <w:rPr>
          <w:bCs w:val="0"/>
          <w:color w:val="auto"/>
        </w:rPr>
        <w:tab/>
      </w:r>
      <w:r>
        <w:t xml:space="preserve">Хэдхантер</w:t>
      </w:r>
      <w:r>
        <w:t xml:space="preserve"> оказывает услугу по проведению анализа конкурентов Заказчика </w:t>
      </w:r>
      <w:r>
        <w:t xml:space="preserve">(</w:t>
      </w:r>
      <w:r>
        <w:t xml:space="preserve">Услуга, Контент-анализ) </w:t>
      </w:r>
      <w:r>
        <w:br/>
      </w:r>
      <w:r>
        <w:t xml:space="preserve">через контент-анализ общедоступных источников.</w:t>
      </w:r>
      <w:r>
        <w:t xml:space="preserve"> </w:t>
      </w:r>
      <w:r/>
    </w:p>
    <w:p>
      <w:pPr>
        <w:pStyle w:val="814"/>
        <w:numPr>
          <w:ilvl w:val="0"/>
          <w:numId w:val="0"/>
        </w:numPr>
        <w:ind w:left="709"/>
      </w:pPr>
      <w:r>
        <w:t xml:space="preserve">В и</w:t>
      </w:r>
      <w:r>
        <w:t xml:space="preserve">х число входят до </w:t>
      </w:r>
      <w:r>
        <w:t xml:space="preserve">трех</w:t>
      </w:r>
      <w:r>
        <w:t xml:space="preserve"> работных сайтов (Сайт и еще 2 по выбору Заказчика), опубликованные вакансии, официальные группы или сообщества конкурентов Заказчика</w:t>
      </w:r>
      <w:r>
        <w:t xml:space="preserve"> в с</w:t>
      </w:r>
      <w:r>
        <w:t xml:space="preserve">оциальных сетях</w:t>
      </w:r>
      <w:r>
        <w:t xml:space="preserve"> и к</w:t>
      </w:r>
      <w:r>
        <w:t xml:space="preserve">орпоративные сайты конкурентов.</w:t>
      </w:r>
      <w:r/>
    </w:p>
    <w:p>
      <w:pPr>
        <w:pStyle w:val="814"/>
        <w:numPr>
          <w:ilvl w:val="0"/>
          <w:numId w:val="0"/>
        </w:numPr>
        <w:ind w:left="709" w:hanging="709"/>
        <w:tabs>
          <w:tab w:val="left" w:pos="3119" w:leader="none"/>
        </w:tabs>
      </w:pPr>
      <w:r>
        <w:rPr>
          <w:bCs w:val="0"/>
          <w:color w:val="auto"/>
        </w:rPr>
        <w:t xml:space="preserve">5.10.2.</w:t>
      </w:r>
      <w:r>
        <w:rPr>
          <w:bCs w:val="0"/>
          <w:color w:val="auto"/>
        </w:rPr>
        <w:tab/>
      </w:r>
      <w:r>
        <w:t xml:space="preserve">Хэдхантер</w:t>
      </w:r>
      <w:r>
        <w:t xml:space="preserve"> производит сравнительный анализ конкурентов, изучая единую концепцию бренда,</w:t>
      </w:r>
      <w:r>
        <w:t xml:space="preserve"> их т</w:t>
      </w:r>
      <w:r>
        <w:t xml:space="preserve">ранслируемы</w:t>
      </w:r>
      <w:r>
        <w:t xml:space="preserve">е</w:t>
      </w:r>
      <w:r>
        <w:t xml:space="preserve"> преимуществ</w:t>
      </w:r>
      <w:r>
        <w:t xml:space="preserve">а</w:t>
      </w:r>
      <w:r>
        <w:t xml:space="preserve"> как работодателя, каналы и инструменты внешних коммуникаций с </w:t>
      </w:r>
      <w:r>
        <w:t xml:space="preserve">Соискат</w:t>
      </w:r>
      <w:r>
        <w:t xml:space="preserve">елями.</w:t>
      </w:r>
      <w:r>
        <w:br/>
      </w:r>
      <w:r>
        <w:br/>
      </w:r>
      <w:r/>
    </w:p>
    <w:p>
      <w:pPr>
        <w:pStyle w:val="827"/>
      </w:pPr>
      <w:r>
        <w:t xml:space="preserve">Порядок оказания</w:t>
      </w:r>
      <w:r/>
    </w:p>
    <w:p>
      <w:pPr>
        <w:pStyle w:val="814"/>
        <w:numPr>
          <w:ilvl w:val="0"/>
          <w:numId w:val="0"/>
        </w:numPr>
        <w:ind w:left="709" w:hanging="709"/>
        <w:tabs>
          <w:tab w:val="left" w:pos="3119" w:leader="none"/>
        </w:tabs>
      </w:pPr>
      <w:r>
        <w:rPr>
          <w:bCs w:val="0"/>
          <w:color w:val="auto"/>
        </w:rPr>
        <w:t xml:space="preserve">5.10.3.</w:t>
      </w:r>
      <w:r>
        <w:rPr>
          <w:bCs w:val="0"/>
          <w:color w:val="auto"/>
        </w:rPr>
        <w:tab/>
      </w:r>
      <w:r>
        <w:t xml:space="preserve">Заказчик предоставляет </w:t>
      </w:r>
      <w:r>
        <w:t xml:space="preserve">Хэдхантеру</w:t>
      </w:r>
      <w:r>
        <w:t xml:space="preserve"> перечень компаний-конкурентов в течение 2 рабочих дней после оплаты Услуги Заказчиком или после подписания Заказа или Договора, если </w:t>
      </w:r>
      <w:r>
        <w:rPr>
          <w:color w:val="2a3137"/>
        </w:rPr>
        <w:t xml:space="preserve">согласована </w:t>
      </w:r>
      <w:r>
        <w:rPr>
          <w:color w:val="2a3137"/>
        </w:rPr>
        <w:t xml:space="preserve">постоплата</w:t>
      </w:r>
      <w:r>
        <w:t xml:space="preserve">. </w:t>
      </w:r>
      <w:r>
        <w:br/>
      </w:r>
      <w:r>
        <w:t xml:space="preserve">Максимальное количество компаний-конкурентов </w:t>
      </w:r>
      <w:r>
        <w:t xml:space="preserve">–</w:t>
      </w:r>
      <w:r>
        <w:t xml:space="preserve"> 10.</w:t>
      </w:r>
      <w:r/>
    </w:p>
    <w:p>
      <w:pPr>
        <w:pStyle w:val="814"/>
        <w:numPr>
          <w:ilvl w:val="0"/>
          <w:numId w:val="0"/>
        </w:numPr>
        <w:ind w:left="709" w:hanging="709"/>
        <w:tabs>
          <w:tab w:val="left" w:pos="3119" w:leader="none"/>
        </w:tabs>
      </w:pPr>
      <w:r>
        <w:rPr>
          <w:bCs w:val="0"/>
          <w:color w:val="auto"/>
        </w:rPr>
        <w:t xml:space="preserve">5.10.4.</w:t>
      </w:r>
      <w:r>
        <w:rPr>
          <w:bCs w:val="0"/>
          <w:color w:val="auto"/>
        </w:rPr>
        <w:tab/>
      </w:r>
      <w:r>
        <w:t xml:space="preserve">Хэдхантер</w:t>
      </w:r>
      <w:r>
        <w:t xml:space="preserve"> приступает к оказанию Услуги в течение 2 рабочих дней после получения перечня компаний-конкурентов от Заказчика.</w:t>
      </w:r>
      <w:r/>
    </w:p>
    <w:p>
      <w:pPr>
        <w:pStyle w:val="814"/>
        <w:numPr>
          <w:ilvl w:val="0"/>
          <w:numId w:val="0"/>
        </w:numPr>
        <w:ind w:left="709" w:hanging="709"/>
        <w:tabs>
          <w:tab w:val="left" w:pos="3119" w:leader="none"/>
        </w:tabs>
      </w:pPr>
      <w:r>
        <w:rPr>
          <w:bCs w:val="0"/>
          <w:color w:val="auto"/>
        </w:rPr>
        <w:t xml:space="preserve">5.10.5.</w:t>
      </w:r>
      <w:r>
        <w:rPr>
          <w:bCs w:val="0"/>
          <w:color w:val="auto"/>
        </w:rPr>
        <w:tab/>
      </w:r>
      <w:r>
        <w:t xml:space="preserve">Срок оказания услуги </w:t>
      </w:r>
      <w:r>
        <w:t xml:space="preserve">–</w:t>
      </w:r>
      <w:r>
        <w:t xml:space="preserve"> 25 рабочих дней после начала оказания услуг. </w:t>
      </w:r>
      <w:r>
        <w:br/>
      </w:r>
      <w:r>
        <w:t xml:space="preserve">Хэдхантер</w:t>
      </w:r>
      <w:r>
        <w:t xml:space="preserve"> может оказать Заказчику Услугу досрочно.</w:t>
      </w:r>
      <w:r/>
    </w:p>
    <w:p>
      <w:pPr>
        <w:pStyle w:val="814"/>
        <w:numPr>
          <w:ilvl w:val="0"/>
          <w:numId w:val="0"/>
        </w:numPr>
        <w:ind w:left="709" w:hanging="709"/>
        <w:tabs>
          <w:tab w:val="left" w:pos="3119" w:leader="none"/>
        </w:tabs>
      </w:pPr>
      <w:r>
        <w:rPr>
          <w:bCs w:val="0"/>
          <w:color w:val="auto"/>
        </w:rPr>
        <w:t xml:space="preserve">5.10.6.</w:t>
      </w:r>
      <w:r>
        <w:rPr>
          <w:bCs w:val="0"/>
          <w:color w:val="auto"/>
        </w:rPr>
        <w:tab/>
      </w:r>
      <w:r>
        <w:t xml:space="preserve">Хэдхантер</w:t>
      </w:r>
      <w:r>
        <w:t xml:space="preserve"> самостоятельно определяет методы проведения анализа без согласования</w:t>
      </w:r>
      <w:r>
        <w:t xml:space="preserve"> с З</w:t>
      </w:r>
      <w:r>
        <w:t xml:space="preserve">аказчиком.</w:t>
      </w:r>
      <w:r/>
    </w:p>
    <w:p>
      <w:pPr>
        <w:pStyle w:val="827"/>
      </w:pPr>
      <w:r>
        <w:t xml:space="preserve">Аналитический </w:t>
      </w:r>
      <w:r>
        <w:t xml:space="preserve">о</w:t>
      </w:r>
      <w:r>
        <w:t xml:space="preserve">тчет </w:t>
      </w:r>
      <w:r/>
    </w:p>
    <w:p>
      <w:pPr>
        <w:pStyle w:val="814"/>
        <w:numPr>
          <w:ilvl w:val="0"/>
          <w:numId w:val="0"/>
        </w:numPr>
        <w:ind w:left="709" w:hanging="709"/>
        <w:tabs>
          <w:tab w:val="left" w:pos="3119" w:leader="none"/>
        </w:tabs>
      </w:pPr>
      <w:r>
        <w:rPr>
          <w:bCs w:val="0"/>
          <w:color w:val="auto"/>
        </w:rPr>
        <w:t xml:space="preserve">5.10.7.</w:t>
      </w:r>
      <w:r>
        <w:rPr>
          <w:bCs w:val="0"/>
          <w:color w:val="auto"/>
        </w:rPr>
        <w:tab/>
      </w:r>
      <w:r>
        <w:t xml:space="preserve">Хэдхантер</w:t>
      </w:r>
      <w:r>
        <w:t xml:space="preserve"> составляет аналитический отчет в формате </w:t>
      </w:r>
      <w:r>
        <w:t xml:space="preserve">PDF</w:t>
      </w:r>
      <w:r>
        <w:t xml:space="preserve"> </w:t>
      </w:r>
      <w:r>
        <w:t xml:space="preserve">(</w:t>
      </w:r>
      <w:r>
        <w:t xml:space="preserve">Отчет) на основе проведенного анализа.</w:t>
      </w:r>
      <w:r/>
    </w:p>
    <w:p>
      <w:pPr>
        <w:pStyle w:val="814"/>
        <w:numPr>
          <w:ilvl w:val="0"/>
          <w:numId w:val="0"/>
        </w:numPr>
        <w:ind w:left="709" w:hanging="709"/>
        <w:tabs>
          <w:tab w:val="left" w:pos="3119" w:leader="none"/>
        </w:tabs>
      </w:pPr>
      <w:r>
        <w:rPr>
          <w:bCs w:val="0"/>
          <w:color w:val="auto"/>
        </w:rPr>
        <w:t xml:space="preserve">5.10.8.</w:t>
      </w:r>
      <w:r>
        <w:rPr>
          <w:bCs w:val="0"/>
          <w:color w:val="auto"/>
        </w:rPr>
        <w:tab/>
      </w:r>
      <w:r>
        <w:t xml:space="preserve">Отчет передается Заказчику</w:t>
      </w:r>
      <w:r>
        <w:t xml:space="preserve"> по </w:t>
      </w:r>
      <w:r>
        <w:t xml:space="preserve">эл</w:t>
      </w:r>
      <w:r>
        <w:t xml:space="preserve">ектронной</w:t>
      </w:r>
      <w:r>
        <w:t xml:space="preserve"> почте</w:t>
      </w:r>
      <w:r>
        <w:t xml:space="preserve">.</w:t>
      </w:r>
      <w:r/>
    </w:p>
    <w:p>
      <w:pPr>
        <w:pStyle w:val="814"/>
        <w:numPr>
          <w:ilvl w:val="0"/>
          <w:numId w:val="0"/>
        </w:numPr>
        <w:ind w:left="709" w:hanging="709"/>
        <w:tabs>
          <w:tab w:val="left" w:pos="3119" w:leader="none"/>
        </w:tabs>
      </w:pPr>
      <w:r>
        <w:rPr>
          <w:bCs w:val="0"/>
          <w:color w:val="auto"/>
        </w:rPr>
        <w:t xml:space="preserve">5.10.9.</w:t>
      </w:r>
      <w:r>
        <w:rPr>
          <w:bCs w:val="0"/>
          <w:color w:val="auto"/>
        </w:rPr>
        <w:tab/>
      </w:r>
      <w:r>
        <w:t xml:space="preserve">Заказчик обязуется не использовать информацию из Отчета в коммерческих целях и не передавать</w:t>
      </w:r>
      <w:r>
        <w:t xml:space="preserve"> </w:t>
      </w:r>
      <w:r>
        <w:br/>
      </w:r>
      <w:r>
        <w:t xml:space="preserve">ее т</w:t>
      </w:r>
      <w:r>
        <w:t xml:space="preserve">ретьим лицам. Заказчик может использовать информацию из Отчета только для собственной </w:t>
      </w:r>
      <w:r>
        <w:br/>
      </w:r>
      <w:r>
        <w:t xml:space="preserve">хозяйственной деятельности.</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5.10.10.</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5.10.11.</w:t>
      </w:r>
      <w:r>
        <w:rPr>
          <w:bCs w:val="0"/>
          <w:color w:val="auto"/>
        </w:rPr>
        <w:tab/>
      </w:r>
      <w:r>
        <w:t xml:space="preserve">Хэдхантер</w:t>
      </w:r>
      <w:r>
        <w:t xml:space="preserve"> выставляет документы, подтверждающие оказание Услуг. </w:t>
      </w:r>
      <w:r>
        <w:br/>
      </w:r>
      <w:r>
        <w:t xml:space="preserve">Дата </w:t>
      </w:r>
      <w:r>
        <w:t xml:space="preserve">–</w:t>
      </w:r>
      <w:r>
        <w:t xml:space="preserve"> день</w:t>
      </w:r>
      <w:r>
        <w:t xml:space="preserve"> предоставления Заказчику Отчета.</w:t>
      </w:r>
      <w:r/>
    </w:p>
    <w:p>
      <w:pPr>
        <w:pStyle w:val="816"/>
        <w:numPr>
          <w:ilvl w:val="0"/>
          <w:numId w:val="0"/>
        </w:numPr>
        <w:ind w:left="709" w:hanging="709"/>
      </w:pPr>
      <w:r/>
      <w:bookmarkStart w:id="306" w:name="_Toc187692373"/>
      <w:r>
        <w:rPr>
          <w:rFonts w:eastAsia="Arial" w:cs="Arial"/>
          <w:b w:val="0"/>
          <w:sz w:val="16"/>
          <w:szCs w:val="16"/>
        </w:rPr>
        <w:t xml:space="preserve">5.11.</w:t>
      </w:r>
      <w:r>
        <w:rPr>
          <w:rFonts w:eastAsia="Arial" w:cs="Arial"/>
          <w:b w:val="0"/>
          <w:sz w:val="16"/>
          <w:szCs w:val="16"/>
        </w:rPr>
        <w:tab/>
      </w:r>
      <w:r>
        <w:t xml:space="preserve">Рабочая сессия по разработке ценностного предложения бренда работодателя</w:t>
      </w:r>
      <w:bookmarkEnd w:id="306"/>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5.11.1.</w:t>
      </w:r>
      <w:r>
        <w:rPr>
          <w:bCs w:val="0"/>
          <w:color w:val="auto"/>
        </w:rPr>
        <w:tab/>
      </w:r>
      <w:r>
        <w:t xml:space="preserve">Хэдхантер</w:t>
      </w:r>
      <w:r>
        <w:t xml:space="preserve"> оказывает консультационную услугу «Рабочая сессия по разработке ценностного предложения бренда работодателя» </w:t>
      </w:r>
      <w:r>
        <w:t xml:space="preserve">(</w:t>
      </w:r>
      <w:r>
        <w:t xml:space="preserve">Услуга). Рабочая сессия проводится с представителями Заказчика,</w:t>
      </w:r>
      <w:r>
        <w:t xml:space="preserve"> на е</w:t>
      </w:r>
      <w:r>
        <w:t xml:space="preserve">е основе разрабатывается ценностное предложение Бренда Заказчика как работодателя.</w:t>
      </w:r>
      <w:r/>
    </w:p>
    <w:p>
      <w:pPr>
        <w:pStyle w:val="827"/>
      </w:pPr>
      <w:r>
        <w:t xml:space="preserve">Подготовка материалов для сессии</w:t>
      </w:r>
      <w:r/>
    </w:p>
    <w:p>
      <w:pPr>
        <w:pStyle w:val="814"/>
        <w:numPr>
          <w:ilvl w:val="0"/>
          <w:numId w:val="0"/>
        </w:numPr>
        <w:ind w:left="709" w:hanging="709"/>
        <w:tabs>
          <w:tab w:val="left" w:pos="3119" w:leader="none"/>
        </w:tabs>
      </w:pPr>
      <w:r>
        <w:rPr>
          <w:bCs w:val="0"/>
          <w:color w:val="auto"/>
        </w:rPr>
        <w:t xml:space="preserve">5.11.2.</w:t>
      </w:r>
      <w:r>
        <w:rPr>
          <w:bCs w:val="0"/>
          <w:color w:val="auto"/>
        </w:rPr>
        <w:tab/>
      </w:r>
      <w:r>
        <w:t xml:space="preserve">Хэдхантер</w:t>
      </w:r>
      <w:r>
        <w:t xml:space="preserve"> готовит необходимые материалы для рабочей сессии в течение 15 рабочих дней после оплаты Заказчиком или подписания Заказа или Договора, если </w:t>
      </w:r>
      <w:r>
        <w:t xml:space="preserve">Стороны согласовали постоплату</w:t>
      </w:r>
      <w:r>
        <w:rPr>
          <w:color w:val="2a3137"/>
        </w:rPr>
        <w:t xml:space="preserve">, </w:t>
      </w:r>
      <w:r>
        <w:t xml:space="preserve">и п</w:t>
      </w:r>
      <w:r>
        <w:t xml:space="preserve">осле завершения других консультационных услуг, если они оказывались. Иные сроки могут быть согласованы</w:t>
      </w:r>
      <w:r>
        <w:t xml:space="preserve"> по </w:t>
      </w:r>
      <w:r>
        <w:t xml:space="preserve">электронной</w:t>
      </w:r>
      <w:r>
        <w:t xml:space="preserve"> почте</w:t>
      </w:r>
      <w:r>
        <w:t xml:space="preserve">.</w:t>
      </w:r>
      <w:r/>
    </w:p>
    <w:p>
      <w:pPr>
        <w:pStyle w:val="827"/>
      </w:pPr>
      <w:r>
        <w:t xml:space="preserve">Проведение рабочей сессии</w:t>
      </w:r>
      <w:r/>
    </w:p>
    <w:p>
      <w:pPr>
        <w:pStyle w:val="814"/>
        <w:numPr>
          <w:ilvl w:val="0"/>
          <w:numId w:val="0"/>
        </w:numPr>
        <w:ind w:left="709" w:hanging="709"/>
        <w:tabs>
          <w:tab w:val="left" w:pos="3119" w:leader="none"/>
        </w:tabs>
      </w:pPr>
      <w:r>
        <w:rPr>
          <w:bCs w:val="0"/>
          <w:color w:val="auto"/>
        </w:rPr>
        <w:t xml:space="preserve">5.11.3.</w:t>
      </w:r>
      <w:r>
        <w:rPr>
          <w:bCs w:val="0"/>
          <w:color w:val="auto"/>
        </w:rPr>
        <w:tab/>
      </w:r>
      <w:r>
        <w:t xml:space="preserve">Заказчик самостоятельно определяет своих представителей для участия</w:t>
      </w:r>
      <w:r>
        <w:t xml:space="preserve"> в р</w:t>
      </w:r>
      <w:r>
        <w:t xml:space="preserve">абочей сессии.</w:t>
      </w:r>
      <w:r/>
    </w:p>
    <w:p>
      <w:pPr>
        <w:pStyle w:val="814"/>
        <w:numPr>
          <w:ilvl w:val="0"/>
          <w:numId w:val="0"/>
        </w:numPr>
        <w:ind w:left="709" w:hanging="709"/>
        <w:tabs>
          <w:tab w:val="left" w:pos="3119" w:leader="none"/>
        </w:tabs>
      </w:pPr>
      <w:r>
        <w:rPr>
          <w:bCs w:val="0"/>
          <w:color w:val="auto"/>
        </w:rPr>
        <w:t xml:space="preserve">5.11.4.</w:t>
      </w:r>
      <w:r>
        <w:rPr>
          <w:bCs w:val="0"/>
          <w:color w:val="auto"/>
        </w:rPr>
        <w:tab/>
      </w:r>
      <w:r>
        <w:t xml:space="preserve">Хэдхантер</w:t>
      </w:r>
      <w:r>
        <w:t xml:space="preserve"> самостоятельно определяет сценарий</w:t>
      </w:r>
      <w:r>
        <w:t xml:space="preserve"> и м</w:t>
      </w:r>
      <w:r>
        <w:t xml:space="preserve">атериалы для проведения рабочей сессии. </w:t>
      </w:r>
      <w:r/>
    </w:p>
    <w:p>
      <w:pPr>
        <w:pStyle w:val="814"/>
        <w:numPr>
          <w:ilvl w:val="0"/>
          <w:numId w:val="0"/>
        </w:numPr>
        <w:ind w:left="709" w:hanging="709"/>
        <w:tabs>
          <w:tab w:val="left" w:pos="3119" w:leader="none"/>
        </w:tabs>
      </w:pPr>
      <w:r>
        <w:rPr>
          <w:bCs w:val="0"/>
          <w:color w:val="auto"/>
        </w:rPr>
        <w:t xml:space="preserve">5.11.5.</w:t>
      </w:r>
      <w:r>
        <w:rPr>
          <w:bCs w:val="0"/>
          <w:color w:val="auto"/>
        </w:rPr>
        <w:tab/>
      </w:r>
      <w:r>
        <w:t xml:space="preserve">Рабочая сессия может проходить онлайн или офлайн</w:t>
      </w:r>
      <w:r>
        <w:t xml:space="preserve"> в м</w:t>
      </w:r>
      <w:r>
        <w:t xml:space="preserve">есте, указанном Заказчиком в Договоре или определенном дополнительно. Длительность рабочей сессии </w:t>
      </w:r>
      <w:r>
        <w:t xml:space="preserve">–</w:t>
      </w:r>
      <w:r>
        <w:t xml:space="preserve"> не более 3 часов. Если сессия проходит</w:t>
      </w:r>
      <w:r>
        <w:t xml:space="preserve"> за п</w:t>
      </w:r>
      <w:r>
        <w:t xml:space="preserve">ределами Москвы</w:t>
      </w:r>
      <w:r>
        <w:t xml:space="preserve"> и М</w:t>
      </w:r>
      <w:r>
        <w:t xml:space="preserve">осковской области, накладные расходы (проезд, проживание</w:t>
      </w:r>
      <w:r>
        <w:t xml:space="preserve"> и к</w:t>
      </w:r>
      <w:r>
        <w:t xml:space="preserve">омандировочные расходы </w:t>
      </w:r>
      <w:r>
        <w:t xml:space="preserve">Хэдхантера</w:t>
      </w:r>
      <w:r>
        <w:t xml:space="preserve">) оплачиваются Заказчиком.</w:t>
      </w:r>
      <w:r/>
    </w:p>
    <w:p>
      <w:pPr>
        <w:pStyle w:val="814"/>
        <w:numPr>
          <w:ilvl w:val="0"/>
          <w:numId w:val="0"/>
        </w:numPr>
        <w:ind w:left="709" w:hanging="709"/>
        <w:tabs>
          <w:tab w:val="left" w:pos="3119" w:leader="none"/>
        </w:tabs>
      </w:pPr>
      <w:r>
        <w:rPr>
          <w:bCs w:val="0"/>
          <w:color w:val="auto"/>
        </w:rPr>
        <w:t xml:space="preserve">5.11.6.</w:t>
      </w:r>
      <w:r>
        <w:rPr>
          <w:bCs w:val="0"/>
          <w:color w:val="auto"/>
        </w:rPr>
        <w:tab/>
      </w:r>
      <w:r>
        <w:t xml:space="preserve">Дата рабочей сессии согласовывается сторонами дополнительно.</w:t>
      </w:r>
      <w:r/>
    </w:p>
    <w:p>
      <w:pPr>
        <w:pStyle w:val="814"/>
        <w:numPr>
          <w:ilvl w:val="0"/>
          <w:numId w:val="0"/>
        </w:numPr>
        <w:ind w:left="709" w:hanging="709"/>
        <w:tabs>
          <w:tab w:val="left" w:pos="3119" w:leader="none"/>
        </w:tabs>
      </w:pPr>
      <w:r>
        <w:rPr>
          <w:bCs w:val="0"/>
          <w:color w:val="auto"/>
        </w:rPr>
        <w:t xml:space="preserve">5.11.7.</w:t>
      </w:r>
      <w:r>
        <w:rPr>
          <w:bCs w:val="0"/>
          <w:color w:val="auto"/>
        </w:rPr>
        <w:tab/>
      </w:r>
      <w:r>
        <w:t xml:space="preserve">По запросу Заказчика рабочая сессия может проводиться на иностранном языке, </w:t>
      </w:r>
      <w:r>
        <w:br/>
      </w:r>
      <w:r>
        <w:t xml:space="preserve">в таком случае </w:t>
      </w:r>
      <w:r>
        <w:t xml:space="preserve">Хэдхантер</w:t>
      </w:r>
      <w:r>
        <w:t xml:space="preserve"> может привлечь переводчиков за счет Заказчика.</w:t>
      </w:r>
      <w:r/>
    </w:p>
    <w:p>
      <w:pPr>
        <w:pStyle w:val="827"/>
      </w:pPr>
      <w:r>
        <w:t xml:space="preserve">Обязательства</w:t>
      </w:r>
      <w:r>
        <w:t xml:space="preserve"> и к</w:t>
      </w:r>
      <w:r>
        <w:t xml:space="preserve">онфиденциальность</w:t>
      </w:r>
      <w:r/>
    </w:p>
    <w:p>
      <w:pPr>
        <w:pStyle w:val="814"/>
        <w:numPr>
          <w:ilvl w:val="0"/>
          <w:numId w:val="0"/>
        </w:numPr>
        <w:ind w:left="709" w:hanging="709"/>
        <w:tabs>
          <w:tab w:val="left" w:pos="3119" w:leader="none"/>
        </w:tabs>
      </w:pPr>
      <w:r>
        <w:rPr>
          <w:bCs w:val="0"/>
          <w:color w:val="auto"/>
        </w:rPr>
        <w:t xml:space="preserve">5.11.8.</w:t>
      </w:r>
      <w:r>
        <w:rPr>
          <w:bCs w:val="0"/>
          <w:color w:val="auto"/>
        </w:rPr>
        <w:tab/>
      </w:r>
      <w:r>
        <w:t xml:space="preserve">Для своевременного</w:t>
      </w:r>
      <w:r>
        <w:t xml:space="preserve"> и п</w:t>
      </w:r>
      <w:r>
        <w:t xml:space="preserve">олного выполнения обязательств </w:t>
      </w:r>
      <w:r>
        <w:t xml:space="preserve">Хэдхантера</w:t>
      </w:r>
      <w:r>
        <w:t xml:space="preserve"> Заказчик обязуется </w:t>
      </w:r>
      <w:r>
        <w:t xml:space="preserve">оказывать</w:t>
      </w:r>
      <w:r>
        <w:t xml:space="preserve"> </w:t>
      </w:r>
      <w:r>
        <w:t xml:space="preserve">любое требуемое </w:t>
      </w:r>
      <w:r>
        <w:t xml:space="preserve">Хэдхантером</w:t>
      </w:r>
      <w:r>
        <w:t xml:space="preserve"> содействие (в т.ч. предоставление данных, информации, внутренней документации, </w:t>
      </w:r>
      <w:r>
        <w:t xml:space="preserve">обеспечение своевременного и полного реагировани</w:t>
      </w:r>
      <w:r>
        <w:t xml:space="preserve">я</w:t>
      </w:r>
      <w:r>
        <w:t xml:space="preserve"> работников и собственников (например, заполнение анкет, участие</w:t>
      </w:r>
      <w:r>
        <w:t xml:space="preserve"> в и</w:t>
      </w:r>
      <w:r>
        <w:t xml:space="preserve">нтервью)</w:t>
      </w:r>
      <w:r>
        <w:t xml:space="preserve">)</w:t>
      </w:r>
      <w:r>
        <w:t xml:space="preserve">.</w:t>
      </w:r>
      <w:r>
        <w:t xml:space="preserve"> </w:t>
      </w:r>
      <w:r>
        <w:t xml:space="preserve">Если эти требования будут нарушены,</w:t>
      </w:r>
      <w:r>
        <w:t xml:space="preserve"> </w:t>
      </w:r>
      <w:r>
        <w:t xml:space="preserve">Хэдхантер</w:t>
      </w:r>
      <w:r>
        <w:t xml:space="preserve"> не н</w:t>
      </w:r>
      <w:r>
        <w:t xml:space="preserve">есет ответственности</w:t>
      </w:r>
      <w:r>
        <w:t xml:space="preserve"> за н</w:t>
      </w:r>
      <w:r>
        <w:t xml:space="preserve">есоблюдение сроков</w:t>
      </w:r>
      <w:r>
        <w:t xml:space="preserve"> и к</w:t>
      </w:r>
      <w:r>
        <w:t xml:space="preserve">ачество оказанных Услуг.</w:t>
      </w:r>
      <w:r/>
    </w:p>
    <w:p>
      <w:pPr>
        <w:pStyle w:val="814"/>
        <w:numPr>
          <w:ilvl w:val="0"/>
          <w:numId w:val="0"/>
        </w:numPr>
        <w:ind w:left="709" w:hanging="709"/>
        <w:tabs>
          <w:tab w:val="left" w:pos="3119" w:leader="none"/>
        </w:tabs>
      </w:pPr>
      <w:r>
        <w:rPr>
          <w:bCs w:val="0"/>
          <w:color w:val="auto"/>
        </w:rPr>
        <w:t xml:space="preserve">5.11.9.</w:t>
      </w:r>
      <w:r>
        <w:rPr>
          <w:bCs w:val="0"/>
          <w:color w:val="auto"/>
        </w:rPr>
        <w:tab/>
      </w:r>
      <w:r>
        <w:t xml:space="preserve">Результаты рабочей сессии являются конфиденциальным. </w:t>
      </w:r>
      <w:r>
        <w:br/>
      </w:r>
      <w:r>
        <w:t xml:space="preserve">Хэдхантер</w:t>
      </w:r>
      <w:r>
        <w:t xml:space="preserve"> обязуется</w:t>
      </w:r>
      <w:r>
        <w:t xml:space="preserve"> не р</w:t>
      </w:r>
      <w:r>
        <w:t xml:space="preserve">азглашать эти данные третьим лицам.</w:t>
      </w:r>
      <w:r/>
    </w:p>
    <w:p>
      <w:pPr>
        <w:pStyle w:val="827"/>
      </w:pPr>
      <w:r>
        <w:t xml:space="preserve">Отчет</w:t>
      </w:r>
      <w:r>
        <w:t xml:space="preserve"> по и</w:t>
      </w:r>
      <w:r>
        <w:t xml:space="preserve">тогам сессии</w:t>
      </w:r>
      <w:r/>
    </w:p>
    <w:p>
      <w:pPr>
        <w:pStyle w:val="814"/>
        <w:numPr>
          <w:ilvl w:val="0"/>
          <w:numId w:val="0"/>
        </w:numPr>
        <w:ind w:left="709" w:hanging="709"/>
        <w:tabs>
          <w:tab w:val="left" w:pos="3119" w:leader="none"/>
        </w:tabs>
      </w:pPr>
      <w:r>
        <w:rPr>
          <w:bCs w:val="0"/>
          <w:color w:val="auto"/>
        </w:rPr>
        <w:t xml:space="preserve">5.11.10.</w:t>
      </w:r>
      <w:r>
        <w:rPr>
          <w:bCs w:val="0"/>
          <w:color w:val="auto"/>
        </w:rPr>
        <w:tab/>
      </w:r>
      <w:r>
        <w:t xml:space="preserve">Хэдхантер</w:t>
      </w:r>
      <w:r>
        <w:t xml:space="preserve"> составляет отчет в виде Презентации </w:t>
      </w:r>
      <w:r>
        <w:rPr>
          <w:color w:val="2a3137"/>
        </w:rPr>
        <w:t xml:space="preserve">в формате </w:t>
      </w:r>
      <w:r>
        <w:rPr>
          <w:color w:val="2a3137"/>
        </w:rPr>
        <w:t xml:space="preserve">PDF</w:t>
      </w:r>
      <w:r>
        <w:rPr>
          <w:color w:val="2a3137"/>
        </w:rPr>
        <w:t xml:space="preserve"> </w:t>
      </w:r>
      <w:r>
        <w:t xml:space="preserve">по итогам рабочей сессии и передает </w:t>
      </w:r>
      <w:r>
        <w:br/>
      </w:r>
      <w:r>
        <w:t xml:space="preserve">его Заказчику не позднее 15 рабочих дней после проведения рабочей сессии.</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5.11.11.</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5.11.12.</w:t>
      </w:r>
      <w:r>
        <w:rPr>
          <w:bCs w:val="0"/>
          <w:color w:val="auto"/>
        </w:rPr>
        <w:tab/>
      </w:r>
      <w:r>
        <w:t xml:space="preserve">Хэдхантер</w:t>
      </w:r>
      <w:r>
        <w:t xml:space="preserve"> выставляет документы, подтверждающие оказание Услуг. </w:t>
      </w:r>
      <w:r>
        <w:br/>
      </w:r>
      <w:r>
        <w:t xml:space="preserve">Дата </w:t>
      </w:r>
      <w:r>
        <w:t xml:space="preserve">–</w:t>
      </w:r>
      <w:r>
        <w:t xml:space="preserve"> </w:t>
      </w:r>
      <w:r>
        <w:t xml:space="preserve">день </w:t>
      </w:r>
      <w:r>
        <w:t xml:space="preserve">предоставления Заказчику Отчета.</w:t>
      </w:r>
      <w:r/>
    </w:p>
    <w:p>
      <w:pPr>
        <w:pStyle w:val="816"/>
        <w:numPr>
          <w:ilvl w:val="0"/>
          <w:numId w:val="0"/>
        </w:numPr>
        <w:ind w:left="709" w:hanging="709"/>
      </w:pPr>
      <w:r/>
      <w:bookmarkStart w:id="307" w:name="_Toc187692374"/>
      <w:r>
        <w:rPr>
          <w:rFonts w:eastAsia="Arial" w:cs="Arial"/>
          <w:b w:val="0"/>
          <w:sz w:val="16"/>
          <w:szCs w:val="16"/>
        </w:rPr>
        <w:t xml:space="preserve">5.12.</w:t>
      </w:r>
      <w:r>
        <w:rPr>
          <w:rFonts w:eastAsia="Arial" w:cs="Arial"/>
          <w:b w:val="0"/>
          <w:sz w:val="16"/>
          <w:szCs w:val="16"/>
        </w:rPr>
        <w:tab/>
      </w:r>
      <w:r>
        <w:t xml:space="preserve">Разработка коммуникационной платформы бренда работодателя заказчика с визуальной и вербальной креативной концепцией</w:t>
      </w:r>
      <w:bookmarkEnd w:id="307"/>
      <w:r/>
      <w:r/>
    </w:p>
    <w:p>
      <w:pPr>
        <w:pStyle w:val="827"/>
      </w:pPr>
      <w:r>
        <w:t xml:space="preserve">Описание </w:t>
      </w:r>
      <w:r/>
    </w:p>
    <w:p>
      <w:pPr>
        <w:pStyle w:val="814"/>
        <w:numPr>
          <w:ilvl w:val="0"/>
          <w:numId w:val="0"/>
        </w:numPr>
        <w:ind w:left="709" w:hanging="709"/>
        <w:tabs>
          <w:tab w:val="left" w:pos="3119" w:leader="none"/>
        </w:tabs>
        <w:rPr>
          <w:b/>
        </w:rPr>
      </w:pPr>
      <w:r>
        <w:rPr>
          <w:bCs w:val="0"/>
          <w:color w:val="auto"/>
        </w:rPr>
        <w:t xml:space="preserve">5.12.1.</w:t>
      </w:r>
      <w:r>
        <w:rPr>
          <w:bCs w:val="0"/>
          <w:color w:val="auto"/>
        </w:rPr>
        <w:tab/>
      </w:r>
      <w:r>
        <w:t xml:space="preserve">Хэдхантер</w:t>
      </w:r>
      <w:r>
        <w:t xml:space="preserve"> предоставляет консультационную услугу «Разработка коммуникационной платформы бренда работодателя с визуальной и вербальной креативной концепцией» </w:t>
      </w:r>
      <w:r>
        <w:t xml:space="preserve">(</w:t>
      </w:r>
      <w:r>
        <w:t xml:space="preserve">Услуга)</w:t>
      </w:r>
      <w:r>
        <w:t xml:space="preserve"> с п</w:t>
      </w:r>
      <w:r>
        <w:t xml:space="preserve">омощью создания творческого воплощения ценностного предложения бренда работодателя в текстовых и визуальных образах.</w:t>
      </w:r>
      <w:r>
        <w:rPr>
          <w:b/>
        </w:rPr>
      </w:r>
    </w:p>
    <w:p>
      <w:pPr>
        <w:pStyle w:val="827"/>
      </w:pPr>
      <w:r>
        <w:t xml:space="preserve">Начало оказания </w:t>
      </w:r>
      <w:r>
        <w:t xml:space="preserve">у</w:t>
      </w:r>
      <w:r>
        <w:t xml:space="preserve">слуги</w:t>
      </w:r>
      <w:r>
        <w:t xml:space="preserve"> и и</w:t>
      </w:r>
      <w:r>
        <w:t xml:space="preserve">сходные материалы</w:t>
      </w:r>
      <w:r>
        <w:t xml:space="preserve"> от З</w:t>
      </w:r>
      <w:r>
        <w:t xml:space="preserve">аказчика</w:t>
      </w:r>
      <w:r/>
    </w:p>
    <w:p>
      <w:pPr>
        <w:pStyle w:val="814"/>
        <w:numPr>
          <w:ilvl w:val="0"/>
          <w:numId w:val="0"/>
        </w:numPr>
        <w:ind w:left="709" w:hanging="709"/>
        <w:tabs>
          <w:tab w:val="left" w:pos="3119" w:leader="none"/>
        </w:tabs>
      </w:pPr>
      <w:r>
        <w:rPr>
          <w:bCs w:val="0"/>
          <w:color w:val="auto"/>
        </w:rPr>
        <w:t xml:space="preserve">5.12.2.</w:t>
      </w:r>
      <w:r>
        <w:rPr>
          <w:bCs w:val="0"/>
          <w:color w:val="auto"/>
        </w:rPr>
        <w:tab/>
      </w:r>
      <w:r>
        <w:t xml:space="preserve">Хэдхантер</w:t>
      </w:r>
      <w:r>
        <w:t xml:space="preserve"> начинает оказание Услуги после оплаты Услуги Заказчиком или после подписания Заказа или Договора, если Стороны согласовали постоплату</w:t>
      </w:r>
      <w:r>
        <w:t xml:space="preserve">,</w:t>
      </w:r>
      <w:r>
        <w:rPr>
          <w:color w:val="2a3137"/>
        </w:rPr>
        <w:t xml:space="preserve"> и</w:t>
      </w:r>
      <w:r>
        <w:t xml:space="preserve"> получения всей необходимой информации</w:t>
      </w:r>
      <w:r>
        <w:t xml:space="preserve"> по п</w:t>
      </w:r>
      <w:r>
        <w:t xml:space="preserve">. </w:t>
      </w:r>
      <w:r>
        <w:t xml:space="preserve">5.12.3</w:t>
      </w:r>
      <w:r>
        <w:t xml:space="preserve">.</w:t>
      </w:r>
      <w:r/>
    </w:p>
    <w:p>
      <w:pPr>
        <w:pStyle w:val="814"/>
        <w:numPr>
          <w:ilvl w:val="0"/>
          <w:numId w:val="0"/>
        </w:numPr>
        <w:ind w:left="709" w:hanging="709"/>
        <w:tabs>
          <w:tab w:val="left" w:pos="3119" w:leader="none"/>
        </w:tabs>
      </w:pPr>
      <w:r/>
      <w:bookmarkStart w:id="308" w:name="_Ref179268146"/>
      <w:r>
        <w:rPr>
          <w:bCs w:val="0"/>
          <w:color w:val="auto"/>
        </w:rPr>
        <w:t xml:space="preserve">5.12.3.</w:t>
      </w:r>
      <w:r>
        <w:rPr>
          <w:bCs w:val="0"/>
          <w:color w:val="auto"/>
        </w:rPr>
        <w:tab/>
      </w:r>
      <w:r>
        <w:t xml:space="preserve">В течение 5 рабочих дней после оплаты услуг или после подписания Сторонами Заказа или Договора, </w:t>
      </w:r>
      <w:r>
        <w:br/>
      </w:r>
      <w:r>
        <w:t xml:space="preserve">если согласована оплата по факту оказания услуги, Заказчик передает </w:t>
      </w:r>
      <w:r>
        <w:t xml:space="preserve">Хэдхантеру</w:t>
      </w:r>
      <w:r>
        <w:t xml:space="preserve"> исходные материалы:</w:t>
      </w:r>
      <w:bookmarkEnd w:id="308"/>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заполненный бриф на разработку коммуникационной платформы;</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анализ и описание целевых аудиторий работников</w:t>
      </w:r>
      <w:r>
        <w:t xml:space="preserve"> и </w:t>
      </w:r>
      <w:r>
        <w:t xml:space="preserve">Соискат</w:t>
      </w:r>
      <w:r>
        <w:t xml:space="preserve">елей (до</w:t>
      </w:r>
      <w:r>
        <w:t xml:space="preserve"> </w:t>
      </w:r>
      <w:r>
        <w:t xml:space="preserve">трех</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сформулированное ценностное предложение для каждой целевой аудитории (EVP);</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фирменный стиль при необходимости (логотип в векторном формате, брендбук, </w:t>
      </w:r>
      <w:r>
        <w:br/>
      </w:r>
      <w:r>
        <w:t xml:space="preserve">образцы рекламных материалов, ссылка на сайт);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обязательные элементы для использования (например, логотип)</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требования к содержанию креативной концепции </w:t>
      </w:r>
      <w:r>
        <w:br/>
      </w:r>
      <w:r>
        <w:t xml:space="preserve">(идея, образы, обязательные элементы, стиль, ограничения).</w:t>
      </w:r>
      <w:r/>
    </w:p>
    <w:p>
      <w:pPr>
        <w:pStyle w:val="814"/>
        <w:numPr>
          <w:ilvl w:val="0"/>
          <w:numId w:val="0"/>
        </w:numPr>
        <w:ind w:left="709" w:hanging="709"/>
        <w:tabs>
          <w:tab w:val="left" w:pos="3119" w:leader="none"/>
        </w:tabs>
      </w:pPr>
      <w:r/>
      <w:bookmarkStart w:id="309" w:name="_Ref179268170"/>
      <w:r>
        <w:rPr>
          <w:bCs w:val="0"/>
          <w:color w:val="auto"/>
        </w:rPr>
        <w:t xml:space="preserve">5.12.4.</w:t>
      </w:r>
      <w:r>
        <w:rPr>
          <w:bCs w:val="0"/>
          <w:color w:val="auto"/>
        </w:rPr>
        <w:tab/>
      </w:r>
      <w:r>
        <w:t xml:space="preserve">Услуга включает:</w:t>
      </w:r>
      <w:bookmarkEnd w:id="309"/>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проработку общего видения бренда работодателя;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создание таргетированного сообщения бренда работодателя для </w:t>
      </w:r>
      <w:r>
        <w:t xml:space="preserve">трех</w:t>
      </w:r>
      <w:r>
        <w:t xml:space="preserve"> и м</w:t>
      </w:r>
      <w:r>
        <w:t xml:space="preserve">енее целевых аудиторий</w:t>
      </w:r>
      <w:r>
        <w:t xml:space="preserve">.</w:t>
      </w:r>
      <w:r/>
    </w:p>
    <w:p>
      <w:pPr>
        <w:pStyle w:val="827"/>
      </w:pPr>
      <w:r>
        <w:t xml:space="preserve">Этапы разработки</w:t>
      </w:r>
      <w:r/>
    </w:p>
    <w:p>
      <w:pPr>
        <w:pStyle w:val="814"/>
        <w:numPr>
          <w:ilvl w:val="0"/>
          <w:numId w:val="0"/>
        </w:numPr>
        <w:ind w:left="709" w:hanging="709"/>
        <w:tabs>
          <w:tab w:val="left" w:pos="3119" w:leader="none"/>
        </w:tabs>
      </w:pPr>
      <w:r>
        <w:rPr>
          <w:bCs w:val="0"/>
          <w:color w:val="auto"/>
        </w:rPr>
        <w:t xml:space="preserve">5.12.5.</w:t>
      </w:r>
      <w:r>
        <w:rPr>
          <w:bCs w:val="0"/>
          <w:color w:val="auto"/>
        </w:rPr>
        <w:tab/>
      </w:r>
      <w:r>
        <w:t xml:space="preserve">Если необходимо увеличить количество целевых аудиторий, Стороны согласовывают это</w:t>
      </w:r>
      <w:r>
        <w:t xml:space="preserve"> в З</w:t>
      </w:r>
      <w:r>
        <w:t xml:space="preserve">аказе </w:t>
      </w:r>
      <w:r>
        <w:br/>
      </w:r>
      <w:r>
        <w:t xml:space="preserve">или Договоре,</w:t>
      </w:r>
      <w:r>
        <w:t xml:space="preserve"> а с</w:t>
      </w:r>
      <w:r>
        <w:t xml:space="preserve">рок оказания услуг увеличивается пропорционально. </w:t>
      </w:r>
      <w:r/>
    </w:p>
    <w:p>
      <w:pPr>
        <w:pStyle w:val="827"/>
      </w:pPr>
      <w:r>
        <w:t xml:space="preserve">Порядок оказания услуги</w:t>
      </w:r>
      <w:r/>
    </w:p>
    <w:p>
      <w:pPr>
        <w:pStyle w:val="832"/>
      </w:pPr>
      <w:r/>
      <w:bookmarkStart w:id="310" w:name="_Ref179268478"/>
      <w:r>
        <w:t xml:space="preserve">5.12.5.1.</w:t>
      </w:r>
      <w:r>
        <w:tab/>
      </w:r>
      <w:r>
        <w:t xml:space="preserve">В течение 15 рабочих дней после получения исходных материалов</w:t>
      </w:r>
      <w:r>
        <w:t xml:space="preserve"> и и</w:t>
      </w:r>
      <w:r>
        <w:t xml:space="preserve">нформации от Заказчика </w:t>
      </w:r>
      <w:r>
        <w:t xml:space="preserve">Хэдхантер</w:t>
      </w:r>
      <w:r>
        <w:t xml:space="preserve"> разрабатывает две креативные идеи передачи образа работодателя и отправляет</w:t>
      </w:r>
      <w:r>
        <w:t xml:space="preserve"> их З</w:t>
      </w:r>
      <w:r>
        <w:t xml:space="preserve">аказчику на согласование в виде презентации с описанием смысла Креативных идей, примерами мудбордов и визуализацией, основанной на не</w:t>
      </w:r>
      <w:r>
        <w:t xml:space="preserve"> </w:t>
      </w:r>
      <w:r>
        <w:t xml:space="preserve">уникальных образах. Заказчик выбирает одну креативную идею для дальнейшей проработки.</w:t>
      </w:r>
      <w:bookmarkEnd w:id="310"/>
      <w:r/>
      <w:r/>
    </w:p>
    <w:p>
      <w:pPr>
        <w:pStyle w:val="832"/>
      </w:pPr>
      <w:r/>
      <w:bookmarkStart w:id="311" w:name="_Ref179268267"/>
      <w:r>
        <w:t xml:space="preserve">5.12.5.2.</w:t>
      </w:r>
      <w:r>
        <w:tab/>
      </w:r>
      <w:r>
        <w:t xml:space="preserve">В течение 10 рабочих дней после согласования одной Креативной идеи </w:t>
      </w:r>
      <w:r>
        <w:t xml:space="preserve">Хэдхантер</w:t>
      </w:r>
      <w:r>
        <w:t xml:space="preserve"> разрабатывает Креативную концепцию. Она включает:</w:t>
      </w:r>
      <w:bookmarkEnd w:id="311"/>
      <w:r/>
      <w:r/>
    </w:p>
    <w:p>
      <w:pPr>
        <w:pStyle w:val="831"/>
        <w:numPr>
          <w:ilvl w:val="0"/>
          <w:numId w:val="0"/>
        </w:numPr>
        <w:ind w:left="1843" w:hanging="284"/>
      </w:pPr>
      <w:r>
        <w:rPr>
          <w:rFonts w:ascii="Symbol" w:hAnsi="Symbol"/>
          <w:color w:val="808080" w:themeColor="background1" w:themeShade="80"/>
        </w:rPr>
        <w:t xml:space="preserve"></w:t>
      </w:r>
      <w:r>
        <w:rPr>
          <w:rFonts w:ascii="Symbol" w:hAnsi="Symbol"/>
          <w:color w:val="808080" w:themeColor="background1" w:themeShade="80"/>
        </w:rPr>
        <w:tab/>
      </w:r>
      <w:r>
        <w:rPr>
          <w:b/>
        </w:rPr>
        <w:t xml:space="preserve">Вербальную концепцию бренда</w:t>
      </w:r>
      <w:r>
        <w:t xml:space="preserve"> </w:t>
      </w:r>
      <w:r>
        <w:t xml:space="preserve">–</w:t>
      </w:r>
      <w:r>
        <w:t xml:space="preserve"> определяет, какие слова и образы будут понятными для Целевой аудитории Заказчика,</w:t>
      </w:r>
      <w:r>
        <w:t xml:space="preserve"> а т</w:t>
      </w:r>
      <w:r>
        <w:t xml:space="preserve">акже подходящий стиль речи, тон</w:t>
      </w:r>
      <w:r>
        <w:t xml:space="preserve"> и х</w:t>
      </w:r>
      <w:r>
        <w:t xml:space="preserve">арактер коммуникации;</w:t>
      </w:r>
      <w:r/>
    </w:p>
    <w:p>
      <w:pPr>
        <w:pStyle w:val="831"/>
        <w:numPr>
          <w:ilvl w:val="0"/>
          <w:numId w:val="0"/>
        </w:numPr>
        <w:ind w:left="1843" w:hanging="284"/>
      </w:pPr>
      <w:r>
        <w:rPr>
          <w:rFonts w:ascii="Symbol" w:hAnsi="Symbol"/>
          <w:color w:val="808080" w:themeColor="background1" w:themeShade="80"/>
        </w:rPr>
        <w:t xml:space="preserve"></w:t>
      </w:r>
      <w:r>
        <w:rPr>
          <w:rFonts w:ascii="Symbol" w:hAnsi="Symbol"/>
          <w:color w:val="808080" w:themeColor="background1" w:themeShade="80"/>
        </w:rPr>
        <w:tab/>
      </w:r>
      <w:r>
        <w:rPr>
          <w:b/>
        </w:rPr>
        <w:t xml:space="preserve">Визуальную концепцию бренда</w:t>
      </w:r>
      <w:r>
        <w:t xml:space="preserve"> </w:t>
      </w:r>
      <w:r>
        <w:t xml:space="preserve">–</w:t>
      </w:r>
      <w:r>
        <w:t xml:space="preserve"> описывает стиль, характер, цветовую палитру, ассоциативность</w:t>
      </w:r>
      <w:r>
        <w:t xml:space="preserve"> и в</w:t>
      </w:r>
      <w:r>
        <w:t xml:space="preserve">изуальное наполнение контента.</w:t>
      </w:r>
      <w:r/>
    </w:p>
    <w:p>
      <w:pPr>
        <w:pStyle w:val="814"/>
        <w:numPr>
          <w:ilvl w:val="0"/>
          <w:numId w:val="0"/>
        </w:numPr>
        <w:ind w:left="1560"/>
        <w:tabs>
          <w:tab w:val="clear" w:pos="709" w:leader="none"/>
        </w:tabs>
      </w:pPr>
      <w:r>
        <w:t xml:space="preserve">Хэдхантер</w:t>
      </w:r>
      <w:r>
        <w:t xml:space="preserve"> оформляет Креативную концепцию в формате</w:t>
      </w:r>
      <w:r>
        <w:t xml:space="preserve"> PDF</w:t>
      </w:r>
      <w:r>
        <w:t xml:space="preserve"> </w:t>
      </w:r>
      <w:r>
        <w:t xml:space="preserve">и н</w:t>
      </w:r>
      <w:r>
        <w:t xml:space="preserve">аправляет Заказчику</w:t>
      </w:r>
      <w:r>
        <w:t xml:space="preserve"> на с</w:t>
      </w:r>
      <w:r>
        <w:t xml:space="preserve">огласование.</w:t>
      </w:r>
      <w:r/>
    </w:p>
    <w:p>
      <w:pPr>
        <w:pStyle w:val="832"/>
      </w:pPr>
      <w:r>
        <w:t xml:space="preserve">5.12.5.3.</w:t>
      </w:r>
      <w:r>
        <w:tab/>
      </w:r>
      <w:r>
        <w:t xml:space="preserve">Хэдхантер</w:t>
      </w:r>
      <w:r>
        <w:t xml:space="preserve"> в течение 10 рабочих дней после согласования Креативной концепции прорабатывает копирайтинг EVP (ценностное предложение бренда работодателя)</w:t>
      </w:r>
      <w:r>
        <w:t xml:space="preserve"> на о</w:t>
      </w:r>
      <w:r>
        <w:t xml:space="preserve">снове выбранной концепции, включая слоганы, формулировки пунктов ценностного предложения. Результат</w:t>
      </w:r>
      <w:r>
        <w:t xml:space="preserve"> с к</w:t>
      </w:r>
      <w:r>
        <w:t xml:space="preserve">опирайтингом EVP оформляется</w:t>
      </w:r>
      <w:r>
        <w:t xml:space="preserve"> в в</w:t>
      </w:r>
      <w:r>
        <w:t xml:space="preserve">иде презентации в формате</w:t>
      </w:r>
      <w:r>
        <w:t xml:space="preserve"> PDF</w:t>
      </w:r>
      <w:r>
        <w:t xml:space="preserve"> и направляет</w:t>
      </w:r>
      <w:r>
        <w:t xml:space="preserve">ся</w:t>
      </w:r>
      <w:r>
        <w:t xml:space="preserve"> Заказчику на согласование.</w:t>
      </w:r>
      <w:r/>
    </w:p>
    <w:p>
      <w:pPr>
        <w:pStyle w:val="832"/>
      </w:pPr>
      <w:r/>
      <w:bookmarkStart w:id="312" w:name="_Ref179268283"/>
      <w:r>
        <w:t xml:space="preserve">5.12.5.4.</w:t>
      </w:r>
      <w:r>
        <w:tab/>
      </w:r>
      <w:r>
        <w:t xml:space="preserve">Хэдхантер</w:t>
      </w:r>
      <w:r>
        <w:t xml:space="preserve"> в течение 10 рабочих дней после утверждения копирайтинга EVP Заказчиком дорабатывает концепцию</w:t>
      </w:r>
      <w:r>
        <w:t xml:space="preserve"> на п</w:t>
      </w:r>
      <w:r>
        <w:t xml:space="preserve">римерах key-visual</w:t>
      </w:r>
      <w:r>
        <w:t xml:space="preserve"> (к</w:t>
      </w:r>
      <w:r>
        <w:t xml:space="preserve">лючевой визуальный образ рекламной кампании</w:t>
      </w:r>
      <w:r>
        <w:t xml:space="preserve">)</w:t>
      </w:r>
      <w:r>
        <w:t xml:space="preserve">.</w:t>
      </w:r>
      <w:r>
        <w:t xml:space="preserve"> На п</w:t>
      </w:r>
      <w:r>
        <w:t xml:space="preserve">римерах key-visual для компании</w:t>
      </w:r>
      <w:r>
        <w:t xml:space="preserve"> и с</w:t>
      </w:r>
      <w:r>
        <w:t xml:space="preserve">огласованных целевых аудиторий</w:t>
      </w:r>
      <w:r>
        <w:t xml:space="preserve"> он и</w:t>
      </w:r>
      <w:r>
        <w:t xml:space="preserve">ллюстрирует разработанную концепцию, прорабатывает </w:t>
      </w:r>
      <w:r>
        <w:br/>
      </w:r>
      <w:r>
        <w:t xml:space="preserve">все значимые элементы</w:t>
      </w:r>
      <w:r>
        <w:t xml:space="preserve"> в ф</w:t>
      </w:r>
      <w:r>
        <w:t xml:space="preserve">ормате А4 (горизонтальном или вертикальном). </w:t>
      </w:r>
      <w:r>
        <w:br/>
      </w:r>
      <w:r>
        <w:t xml:space="preserve">Хэдхантер</w:t>
      </w:r>
      <w:r>
        <w:t xml:space="preserve"> направляет key-visual</w:t>
      </w:r>
      <w:r>
        <w:t xml:space="preserve"> на с</w:t>
      </w:r>
      <w:r>
        <w:t xml:space="preserve">огласование Заказчику.</w:t>
      </w:r>
      <w:bookmarkEnd w:id="312"/>
      <w:r/>
      <w:r/>
    </w:p>
    <w:p>
      <w:pPr>
        <w:pStyle w:val="832"/>
      </w:pPr>
      <w:r/>
      <w:bookmarkStart w:id="313" w:name="_Ref179268313"/>
      <w:r>
        <w:t xml:space="preserve">5.12.5.5.</w:t>
      </w:r>
      <w:r>
        <w:tab/>
      </w:r>
      <w:r>
        <w:t xml:space="preserve">Хэдхантер</w:t>
      </w:r>
      <w:r>
        <w:t xml:space="preserve"> в течение 10 рабочих дней после согласования key-visual создает макеты рекламных материалов (не более </w:t>
      </w:r>
      <w:r>
        <w:t xml:space="preserve">трех</w:t>
      </w:r>
      <w:r>
        <w:t xml:space="preserve"> видов). </w:t>
      </w:r>
      <w:r/>
    </w:p>
    <w:p>
      <w:pPr>
        <w:pStyle w:val="822"/>
        <w:numPr>
          <w:ilvl w:val="0"/>
          <w:numId w:val="0"/>
        </w:numPr>
        <w:ind w:left="1560"/>
      </w:pPr>
      <w:r>
        <w:t xml:space="preserve">Д</w:t>
      </w:r>
      <w:r>
        <w:t xml:space="preserve">ополнит</w:t>
      </w:r>
      <w:r>
        <w:t xml:space="preserve">ельные макеты могут быть разработаны при согласовании</w:t>
      </w:r>
      <w:r>
        <w:t xml:space="preserve"> с З</w:t>
      </w:r>
      <w:r>
        <w:t xml:space="preserve">аказчиком</w:t>
      </w:r>
      <w:r>
        <w:t xml:space="preserve"> в З</w:t>
      </w:r>
      <w:r>
        <w:t xml:space="preserve">аказе </w:t>
      </w:r>
      <w:r>
        <w:br/>
      </w:r>
      <w:r>
        <w:t xml:space="preserve">или Договоре. Перечень видов рекламных материалов (например, баннеры, плакаты, pop-up</w:t>
      </w:r>
      <w:r>
        <w:t xml:space="preserve"> (</w:t>
      </w:r>
      <w:r>
        <w:t xml:space="preserve">всплывающее окно)</w:t>
      </w:r>
      <w:r>
        <w:t xml:space="preserve">, </w:t>
      </w:r>
      <w:r>
        <w:t xml:space="preserve">заставки экрана</w:t>
      </w:r>
      <w:r>
        <w:t xml:space="preserve">) согласовывается сторонами</w:t>
      </w:r>
      <w:r>
        <w:t xml:space="preserve"> по </w:t>
      </w:r>
      <w:r>
        <w:t xml:space="preserve">электронной</w:t>
      </w:r>
      <w:r>
        <w:t xml:space="preserve"> почте</w:t>
      </w:r>
      <w:r>
        <w:t xml:space="preserve">. </w:t>
      </w:r>
      <w:r/>
    </w:p>
    <w:p>
      <w:pPr>
        <w:pStyle w:val="822"/>
        <w:numPr>
          <w:ilvl w:val="0"/>
          <w:numId w:val="0"/>
        </w:numPr>
        <w:ind w:left="1560"/>
      </w:pPr>
      <w:r>
        <w:t xml:space="preserve">Все макеты должны быть одностраничными, кроме двухсторонней листовки</w:t>
      </w:r>
      <w:r>
        <w:t xml:space="preserve"> и с</w:t>
      </w:r>
      <w:r>
        <w:t xml:space="preserve">кладного буклета формата A4. Результат </w:t>
      </w:r>
      <w:r>
        <w:t xml:space="preserve">–</w:t>
      </w:r>
      <w:r>
        <w:t xml:space="preserve"> послойные макеты в формат</w:t>
      </w:r>
      <w:r>
        <w:t xml:space="preserve">ах</w:t>
      </w:r>
      <w:r>
        <w:t xml:space="preserve"> </w:t>
      </w:r>
      <w:r>
        <w:t xml:space="preserve">PSD, AI</w:t>
      </w:r>
      <w:r>
        <w:t xml:space="preserve">, которые </w:t>
      </w:r>
      <w:r>
        <w:t xml:space="preserve">Хэдхантер</w:t>
      </w:r>
      <w:r>
        <w:t xml:space="preserve"> направляет Заказчику</w:t>
      </w:r>
      <w:r>
        <w:t xml:space="preserve"> на с</w:t>
      </w:r>
      <w:r>
        <w:t xml:space="preserve">огласование. Необходимые макеты согласовываются с Заказчиком дополнительно</w:t>
      </w:r>
      <w:r>
        <w:t xml:space="preserve"> по </w:t>
      </w:r>
      <w:r>
        <w:t xml:space="preserve">электронной</w:t>
      </w:r>
      <w:r>
        <w:t xml:space="preserve"> почте</w:t>
      </w:r>
      <w:r>
        <w:t xml:space="preserve">.</w:t>
      </w:r>
      <w:bookmarkEnd w:id="313"/>
      <w:r/>
      <w:r/>
    </w:p>
    <w:p>
      <w:pPr>
        <w:pStyle w:val="832"/>
      </w:pPr>
      <w:r>
        <w:t xml:space="preserve">5.12.5.6.</w:t>
      </w:r>
      <w:r>
        <w:tab/>
      </w:r>
      <w:r>
        <w:t xml:space="preserve">Хэдхантер</w:t>
      </w:r>
      <w:r>
        <w:t xml:space="preserve"> дополнительно, при согласовании</w:t>
      </w:r>
      <w:r>
        <w:t xml:space="preserve"> с З</w:t>
      </w:r>
      <w:r>
        <w:t xml:space="preserve">аказчиком в Заказе или Договоре, может создать набор коммуникационных текстовых материалов (до 10 материалов), разработав базовые текстовые инструменты для взаимодействия </w:t>
      </w:r>
      <w:r>
        <w:t xml:space="preserve">с </w:t>
      </w:r>
      <w:r>
        <w:t xml:space="preserve">Соискат</w:t>
      </w:r>
      <w:r>
        <w:t xml:space="preserve">елями. Один текстовый инструмент</w:t>
      </w:r>
      <w:r>
        <w:t xml:space="preserve"> не м</w:t>
      </w:r>
      <w:r>
        <w:t xml:space="preserve">ожет быть более 2000 знаков (например, описание компании, тексты для job-оффера, скрипты звонков рекрутера</w:t>
      </w:r>
      <w:r>
        <w:t xml:space="preserve"> и д</w:t>
      </w:r>
      <w:r>
        <w:t xml:space="preserve">р.). </w:t>
      </w:r>
      <w:r>
        <w:t xml:space="preserve">Хэдхантер</w:t>
      </w:r>
      <w:r>
        <w:t xml:space="preserve"> создает тексты</w:t>
      </w:r>
      <w:r>
        <w:t xml:space="preserve"> в т</w:t>
      </w:r>
      <w:r>
        <w:t xml:space="preserve">ечение 15 рабочих дней после согласования key-visual</w:t>
      </w:r>
      <w:r>
        <w:t xml:space="preserve"> и н</w:t>
      </w:r>
      <w:r>
        <w:t xml:space="preserve">аправляет</w:t>
      </w:r>
      <w:r>
        <w:t xml:space="preserve"> их З</w:t>
      </w:r>
      <w:r>
        <w:t xml:space="preserve">аказчику</w:t>
      </w:r>
      <w:r>
        <w:t xml:space="preserve"> на с</w:t>
      </w:r>
      <w:r>
        <w:t xml:space="preserve">огласование.</w:t>
      </w:r>
      <w:r>
        <w:t xml:space="preserve"> </w:t>
      </w:r>
      <w:r/>
    </w:p>
    <w:p>
      <w:pPr>
        <w:pStyle w:val="832"/>
      </w:pPr>
      <w:r/>
      <w:bookmarkStart w:id="314" w:name="_Ref179268449"/>
      <w:r>
        <w:t xml:space="preserve">5.12.5.7.</w:t>
      </w:r>
      <w:r>
        <w:tab/>
      </w:r>
      <w:r>
        <w:t xml:space="preserve">Хэдхантер</w:t>
      </w:r>
      <w:r>
        <w:t xml:space="preserve"> в течение 10 рабочих дней после завершения работы над коммуникационными текстовыми материалами формулирует технические правила применения элементов дизайна концепции</w:t>
      </w:r>
      <w:r>
        <w:t xml:space="preserve"> и п</w:t>
      </w:r>
      <w:r>
        <w:t xml:space="preserve">одготавливает итоговую презентацию. Презентация направляется Заказчику</w:t>
      </w:r>
      <w:r>
        <w:t xml:space="preserve"> на с</w:t>
      </w:r>
      <w:r>
        <w:t xml:space="preserve">огласование.</w:t>
      </w:r>
      <w:bookmarkEnd w:id="314"/>
      <w:r>
        <w:t xml:space="preserve"> </w:t>
      </w:r>
      <w:r/>
    </w:p>
    <w:p>
      <w:pPr>
        <w:pStyle w:val="827"/>
      </w:pPr>
      <w:r>
        <w:t xml:space="preserve">Д</w:t>
      </w:r>
      <w:r>
        <w:t xml:space="preserve">ополнит</w:t>
      </w:r>
      <w:r>
        <w:t xml:space="preserve">ельная разработка рекламных материалов</w:t>
      </w:r>
      <w:r/>
    </w:p>
    <w:p>
      <w:pPr>
        <w:pStyle w:val="814"/>
        <w:numPr>
          <w:ilvl w:val="0"/>
          <w:numId w:val="0"/>
        </w:numPr>
        <w:ind w:left="709" w:hanging="709"/>
        <w:tabs>
          <w:tab w:val="left" w:pos="3119" w:leader="none"/>
        </w:tabs>
      </w:pPr>
      <w:r>
        <w:rPr>
          <w:bCs w:val="0"/>
          <w:color w:val="auto"/>
        </w:rPr>
        <w:t xml:space="preserve">5.12.6.</w:t>
      </w:r>
      <w:r>
        <w:rPr>
          <w:bCs w:val="0"/>
          <w:color w:val="auto"/>
        </w:rPr>
        <w:tab/>
      </w:r>
      <w:r>
        <w:t xml:space="preserve">Разработка общих правил коммуникации с целевыми аудиториями в коммуникационных каналах </w:t>
      </w:r>
      <w:r>
        <w:br/>
      </w:r>
      <w:r>
        <w:t xml:space="preserve">для большего числа целевых аудиторий,</w:t>
      </w:r>
      <w:r>
        <w:t xml:space="preserve"> а т</w:t>
      </w:r>
      <w:r>
        <w:t xml:space="preserve">акже увеличение, изменение разрабатываемых </w:t>
      </w:r>
      <w:r>
        <w:br/>
      </w:r>
      <w:r>
        <w:t xml:space="preserve">рекламных материалов или коммуникационных текстов согласовывается</w:t>
      </w:r>
      <w:r>
        <w:t xml:space="preserve"> с З</w:t>
      </w:r>
      <w:r>
        <w:t xml:space="preserve">аказчиком отдельно. </w:t>
      </w:r>
      <w:r>
        <w:br/>
      </w:r>
      <w:r>
        <w:t xml:space="preserve">Эти работы оплачиваются дополнительно</w:t>
      </w:r>
      <w:r>
        <w:t xml:space="preserve"> и п</w:t>
      </w:r>
      <w:r>
        <w:t xml:space="preserve">риводят</w:t>
      </w:r>
      <w:r>
        <w:t xml:space="preserve"> к у</w:t>
      </w:r>
      <w:r>
        <w:t xml:space="preserve">величению сроков выполнения проекта. </w:t>
      </w:r>
      <w:r/>
    </w:p>
    <w:p>
      <w:pPr>
        <w:pStyle w:val="827"/>
      </w:pPr>
      <w:r>
        <w:t xml:space="preserve">Согласование материалов</w:t>
      </w:r>
      <w:r>
        <w:t xml:space="preserve"> и д</w:t>
      </w:r>
      <w:r>
        <w:t xml:space="preserve">оработки</w:t>
      </w:r>
      <w:r/>
    </w:p>
    <w:p>
      <w:pPr>
        <w:pStyle w:val="814"/>
        <w:numPr>
          <w:ilvl w:val="0"/>
          <w:numId w:val="0"/>
        </w:numPr>
        <w:ind w:left="709" w:hanging="709"/>
        <w:tabs>
          <w:tab w:val="left" w:pos="3119" w:leader="none"/>
        </w:tabs>
      </w:pPr>
      <w:r>
        <w:rPr>
          <w:bCs w:val="0"/>
          <w:color w:val="auto"/>
        </w:rPr>
        <w:t xml:space="preserve">5.12.7.</w:t>
      </w:r>
      <w:r>
        <w:rPr>
          <w:bCs w:val="0"/>
          <w:color w:val="auto"/>
        </w:rPr>
        <w:tab/>
      </w:r>
      <w:r>
        <w:t xml:space="preserve">Заказчик согласовывает предоставленные </w:t>
      </w:r>
      <w:r>
        <w:t xml:space="preserve">Хэдхантером</w:t>
      </w:r>
      <w:r>
        <w:t xml:space="preserve"> материалы</w:t>
      </w:r>
      <w:r>
        <w:t xml:space="preserve"> по п</w:t>
      </w:r>
      <w:r>
        <w:t xml:space="preserve">. </w:t>
      </w:r>
      <w:r>
        <w:t xml:space="preserve">5.12.4</w:t>
      </w:r>
      <w:r>
        <w:t xml:space="preserve"> в т</w:t>
      </w:r>
      <w:r>
        <w:t xml:space="preserve">ечение 5 рабочих дней, </w:t>
      </w:r>
      <w:r>
        <w:br/>
      </w:r>
      <w:r>
        <w:t xml:space="preserve">если</w:t>
      </w:r>
      <w:r>
        <w:t xml:space="preserve"> не с</w:t>
      </w:r>
      <w:r>
        <w:t xml:space="preserve">огласован иной срок дополнительно. Заказчик может внести правки, требовать доработки материалов не более </w:t>
      </w:r>
      <w:r>
        <w:t xml:space="preserve">трех</w:t>
      </w:r>
      <w:r>
        <w:t xml:space="preserve"> раз. </w:t>
      </w:r>
      <w:r>
        <w:t xml:space="preserve">Хэдхантер</w:t>
      </w:r>
      <w:r>
        <w:t xml:space="preserve"> дорабатывает материалы</w:t>
      </w:r>
      <w:r>
        <w:t xml:space="preserve"> в т</w:t>
      </w:r>
      <w:r>
        <w:t xml:space="preserve">ечение 7 рабочих дней, если изменения незначительны (правки, не изменяющие разра</w:t>
      </w:r>
      <w:r>
        <w:t xml:space="preserve">ботанной концепции, добавляющие смысловое качество разработанным материалам). При радикальных изменениях (правки, изменяющие более 50% материалов, добавляющие новую информацию, не представленную ранее на этапе заполнения брифа) стороны заключают соглашение</w:t>
      </w:r>
      <w:r>
        <w:t xml:space="preserve"> об у</w:t>
      </w:r>
      <w:r>
        <w:t xml:space="preserve">величении объема, новой стоимости Услуг.</w:t>
      </w:r>
      <w:r/>
    </w:p>
    <w:p>
      <w:pPr>
        <w:pStyle w:val="814"/>
        <w:numPr>
          <w:ilvl w:val="0"/>
          <w:numId w:val="0"/>
        </w:numPr>
        <w:ind w:left="709" w:hanging="709"/>
        <w:tabs>
          <w:tab w:val="left" w:pos="3119" w:leader="none"/>
        </w:tabs>
      </w:pPr>
      <w:r>
        <w:rPr>
          <w:bCs w:val="0"/>
          <w:color w:val="auto"/>
        </w:rPr>
        <w:t xml:space="preserve">5.12.8.</w:t>
      </w:r>
      <w:r>
        <w:rPr>
          <w:bCs w:val="0"/>
          <w:color w:val="auto"/>
        </w:rPr>
        <w:tab/>
      </w:r>
      <w:r>
        <w:t xml:space="preserve">Если Заказчик</w:t>
      </w:r>
      <w:r>
        <w:t xml:space="preserve"> не с</w:t>
      </w:r>
      <w:r>
        <w:t xml:space="preserve">огласует материалы, предоставленные </w:t>
      </w:r>
      <w:r>
        <w:t xml:space="preserve">Хэдхантером</w:t>
      </w:r>
      <w:r>
        <w:t xml:space="preserve"> по п</w:t>
      </w:r>
      <w:r>
        <w:t xml:space="preserve">. </w:t>
      </w:r>
      <w:r>
        <w:t xml:space="preserve">5.12.4</w:t>
      </w:r>
      <w:r>
        <w:t xml:space="preserve">, возникают последствия:</w:t>
      </w:r>
      <w:r/>
    </w:p>
    <w:p>
      <w:pPr>
        <w:pStyle w:val="827"/>
      </w:pPr>
      <w:r>
        <w:t xml:space="preserve">Перечень последствий</w:t>
      </w:r>
      <w:r/>
    </w:p>
    <w:p>
      <w:pPr>
        <w:pStyle w:val="832"/>
      </w:pPr>
      <w:r>
        <w:t xml:space="preserve">5.12.8.1.</w:t>
      </w:r>
      <w:r>
        <w:tab/>
      </w:r>
      <w:r>
        <w:t xml:space="preserve">Если Заказчик</w:t>
      </w:r>
      <w:r>
        <w:t xml:space="preserve"> не с</w:t>
      </w:r>
      <w:r>
        <w:t xml:space="preserve">огласует Креативные идеи (п.</w:t>
      </w:r>
      <w:r>
        <w:t xml:space="preserve"> </w:t>
      </w:r>
      <w:r>
        <w:t xml:space="preserve">5.12.5.1</w:t>
      </w:r>
      <w:r>
        <w:t xml:space="preserve">), </w:t>
      </w:r>
      <w:r>
        <w:t xml:space="preserve">Хэдхантер</w:t>
      </w:r>
      <w:r>
        <w:t xml:space="preserve"> разрабатывает одну дополнительную идею и направляет</w:t>
      </w:r>
      <w:r>
        <w:t xml:space="preserve"> ее З</w:t>
      </w:r>
      <w:r>
        <w:t xml:space="preserve">аказчику. Если Заказчик</w:t>
      </w:r>
      <w:r>
        <w:t xml:space="preserve"> не в</w:t>
      </w:r>
      <w:r>
        <w:t xml:space="preserve">ыбирает одну креативную </w:t>
      </w:r>
      <w:r>
        <w:br/>
      </w:r>
      <w:r>
        <w:t xml:space="preserve">идею</w:t>
      </w:r>
      <w:r>
        <w:t xml:space="preserve"> из т</w:t>
      </w:r>
      <w:r>
        <w:t xml:space="preserve">р</w:t>
      </w:r>
      <w:r>
        <w:t xml:space="preserve">е</w:t>
      </w:r>
      <w:r>
        <w:t xml:space="preserve">х предложенных идей, это считается отказом</w:t>
      </w:r>
      <w:r>
        <w:t xml:space="preserve"> от У</w:t>
      </w:r>
      <w:r>
        <w:t xml:space="preserve">слуг. Заказ аннулируется,</w:t>
      </w:r>
      <w:r>
        <w:t xml:space="preserve"> а Д</w:t>
      </w:r>
      <w:r>
        <w:t xml:space="preserve">оговор расторгается</w:t>
      </w:r>
      <w:r>
        <w:t xml:space="preserve"> по и</w:t>
      </w:r>
      <w:r>
        <w:t xml:space="preserve">нициативе Заказчика. Обязательства </w:t>
      </w:r>
      <w:r>
        <w:t xml:space="preserve">Хэдхантера</w:t>
      </w:r>
      <w:r>
        <w:t xml:space="preserve"> прекращаются</w:t>
      </w:r>
      <w:r>
        <w:t xml:space="preserve"> на с</w:t>
      </w:r>
      <w:r>
        <w:t xml:space="preserve">ледующий день после истечения 5 рабочих дней</w:t>
      </w:r>
      <w:r>
        <w:t xml:space="preserve"> с м</w:t>
      </w:r>
      <w:r>
        <w:t xml:space="preserve">омента представления идей. </w:t>
      </w:r>
      <w:r>
        <w:t xml:space="preserve">Хэдхантер</w:t>
      </w:r>
      <w:r>
        <w:t xml:space="preserve"> удерживает 40% стоимости Услуг для возмещения понес</w:t>
      </w:r>
      <w:r>
        <w:t xml:space="preserve">е</w:t>
      </w:r>
      <w:r>
        <w:t xml:space="preserve">нных затрат.</w:t>
      </w:r>
      <w:r/>
    </w:p>
    <w:p>
      <w:pPr>
        <w:pStyle w:val="832"/>
      </w:pPr>
      <w:r>
        <w:t xml:space="preserve">5.12.8.2.</w:t>
      </w:r>
      <w:r>
        <w:tab/>
      </w:r>
      <w:r>
        <w:t xml:space="preserve">Если Заказчик</w:t>
      </w:r>
      <w:r>
        <w:t xml:space="preserve"> не у</w:t>
      </w:r>
      <w:r>
        <w:t xml:space="preserve">твердит материалы (пп. </w:t>
      </w:r>
      <w:r>
        <w:t xml:space="preserve">5.12.5.2</w:t>
      </w:r>
      <w:r>
        <w:t xml:space="preserve">–</w:t>
      </w:r>
      <w:r>
        <w:t xml:space="preserve">5.12.5.4</w:t>
      </w:r>
      <w:r>
        <w:t xml:space="preserve">) после трех доработок</w:t>
      </w:r>
      <w:r>
        <w:t xml:space="preserve"> и н</w:t>
      </w:r>
      <w:r>
        <w:t xml:space="preserve">е</w:t>
      </w:r>
      <w:r>
        <w:t xml:space="preserve"> </w:t>
      </w:r>
      <w:r>
        <w:t xml:space="preserve">готов к дальнейшим дополнительным доработкам, это считается отказом</w:t>
      </w:r>
      <w:r>
        <w:t xml:space="preserve"> от У</w:t>
      </w:r>
      <w:r>
        <w:t xml:space="preserve">слуг. Заказ аннулируется, Договор расторгается</w:t>
      </w:r>
      <w:r>
        <w:t xml:space="preserve"> по и</w:t>
      </w:r>
      <w:r>
        <w:t xml:space="preserve">нициативе Заказчика,</w:t>
      </w:r>
      <w:r>
        <w:t xml:space="preserve"> а о</w:t>
      </w:r>
      <w:r>
        <w:t xml:space="preserve">бязательства </w:t>
      </w:r>
      <w:r>
        <w:t xml:space="preserve">Хэдхантера</w:t>
      </w:r>
      <w:r>
        <w:t xml:space="preserve"> по о</w:t>
      </w:r>
      <w:r>
        <w:t xml:space="preserve">казанию Услуги прекращаются. </w:t>
      </w:r>
      <w:r>
        <w:t xml:space="preserve">Хэдхантер</w:t>
      </w:r>
      <w:r>
        <w:t xml:space="preserve"> удерживает 70% стоимости Услуг для возмещения своих затрат.</w:t>
      </w:r>
      <w:r/>
    </w:p>
    <w:p>
      <w:pPr>
        <w:pStyle w:val="832"/>
      </w:pPr>
      <w:r>
        <w:t xml:space="preserve">5.12.8.3.</w:t>
      </w:r>
      <w:r>
        <w:tab/>
      </w:r>
      <w:r>
        <w:t xml:space="preserve">Если Заказчик</w:t>
      </w:r>
      <w:r>
        <w:t xml:space="preserve"> не у</w:t>
      </w:r>
      <w:r>
        <w:t xml:space="preserve">твердит материалы (пп. </w:t>
      </w:r>
      <w:r>
        <w:t xml:space="preserve">5.12.5.5</w:t>
      </w:r>
      <w:r>
        <w:t xml:space="preserve">–</w:t>
      </w:r>
      <w:r>
        <w:t xml:space="preserve">5.12.5.7</w:t>
      </w:r>
      <w:r>
        <w:t xml:space="preserve">) после трех доработок </w:t>
      </w:r>
      <w:r>
        <w:br/>
      </w:r>
      <w:r>
        <w:t xml:space="preserve">и не готов к дальнейшим дополнительным доработкам, это считается отказом</w:t>
      </w:r>
      <w:r>
        <w:t xml:space="preserve"> от У</w:t>
      </w:r>
      <w:r>
        <w:t xml:space="preserve">слуг. </w:t>
      </w:r>
      <w:r/>
    </w:p>
    <w:p>
      <w:pPr>
        <w:pStyle w:val="832"/>
      </w:pPr>
      <w:r>
        <w:t xml:space="preserve">Заказ аннулируется, Договор расторгается</w:t>
      </w:r>
      <w:r>
        <w:t xml:space="preserve"> по и</w:t>
      </w:r>
      <w:r>
        <w:t xml:space="preserve">нициативе Заказчика,</w:t>
      </w:r>
      <w:r>
        <w:t xml:space="preserve"> а о</w:t>
      </w:r>
      <w:r>
        <w:t xml:space="preserve">бязательства </w:t>
      </w:r>
      <w:r>
        <w:t xml:space="preserve">Хэдхантера</w:t>
      </w:r>
      <w:r>
        <w:t xml:space="preserve"> по о</w:t>
      </w:r>
      <w:r>
        <w:t xml:space="preserve">казанию Услуги прекращаются. </w:t>
      </w:r>
      <w:r>
        <w:t xml:space="preserve">Хэдхантер</w:t>
      </w:r>
      <w:r>
        <w:t xml:space="preserve"> удерживает 90% стоимости Услуг для возмещения своих затрат.</w:t>
      </w:r>
      <w:r/>
    </w:p>
    <w:p>
      <w:pPr>
        <w:pStyle w:val="827"/>
      </w:pPr>
      <w:r>
        <w:t xml:space="preserve">Результат </w:t>
      </w:r>
      <w:r/>
    </w:p>
    <w:p>
      <w:pPr>
        <w:pStyle w:val="814"/>
        <w:numPr>
          <w:ilvl w:val="0"/>
          <w:numId w:val="0"/>
        </w:numPr>
        <w:ind w:left="709" w:hanging="709"/>
        <w:tabs>
          <w:tab w:val="left" w:pos="3119" w:leader="none"/>
        </w:tabs>
      </w:pPr>
      <w:r>
        <w:rPr>
          <w:bCs w:val="0"/>
          <w:color w:val="auto"/>
        </w:rPr>
        <w:t xml:space="preserve">5.12.9.</w:t>
      </w:r>
      <w:r>
        <w:rPr>
          <w:bCs w:val="0"/>
          <w:color w:val="auto"/>
        </w:rPr>
        <w:tab/>
      </w:r>
      <w:r>
        <w:t xml:space="preserve">Результат </w:t>
      </w:r>
      <w:r>
        <w:t xml:space="preserve">разработки коммуникационной платформы бренда работодателя Заказчика с визуальной и вербальной креативной концепцией </w:t>
      </w:r>
      <w:r>
        <w:t xml:space="preserve">–</w:t>
      </w:r>
      <w:r>
        <w:t xml:space="preserve"> отчет</w:t>
      </w:r>
      <w:r>
        <w:t xml:space="preserve"> в ф</w:t>
      </w:r>
      <w:r>
        <w:t xml:space="preserve">ормате </w:t>
      </w:r>
      <w:r>
        <w:t xml:space="preserve">PDF</w:t>
      </w:r>
      <w:r>
        <w:t xml:space="preserve"> </w:t>
      </w:r>
      <w:r>
        <w:t xml:space="preserve">с в</w:t>
      </w:r>
      <w:r>
        <w:t xml:space="preserve">ключением всех материалов</w:t>
      </w:r>
      <w:r>
        <w:t xml:space="preserve"> и м</w:t>
      </w:r>
      <w:r>
        <w:t xml:space="preserve">акетов </w:t>
      </w:r>
      <w:r>
        <w:br/>
      </w:r>
      <w:r>
        <w:t xml:space="preserve">согласно п. </w:t>
      </w:r>
      <w:r>
        <w:rPr>
          <w:color w:val="2a3137"/>
        </w:rPr>
        <w:t xml:space="preserve">5.12.4</w:t>
      </w:r>
      <w:r>
        <w:rPr>
          <w:color w:val="2a3137"/>
        </w:rPr>
        <w:t xml:space="preserve"> Условий</w:t>
      </w:r>
      <w:r>
        <w:t xml:space="preserve">, послойных макетов key-visual в формате A4 и 5 макетов в формате </w:t>
      </w:r>
      <w:r>
        <w:t xml:space="preserve">PSD, AI</w:t>
      </w:r>
      <w:r>
        <w:t xml:space="preserve">.</w:t>
      </w:r>
      <w:r/>
    </w:p>
    <w:p>
      <w:pPr>
        <w:pStyle w:val="814"/>
        <w:numPr>
          <w:ilvl w:val="0"/>
          <w:numId w:val="0"/>
        </w:numPr>
        <w:ind w:left="709" w:hanging="709"/>
        <w:tabs>
          <w:tab w:val="left" w:pos="3119" w:leader="none"/>
        </w:tabs>
      </w:pPr>
      <w:r>
        <w:rPr>
          <w:bCs w:val="0"/>
          <w:color w:val="auto"/>
        </w:rPr>
        <w:t xml:space="preserve">5.12.10.</w:t>
      </w:r>
      <w:r>
        <w:rPr>
          <w:bCs w:val="0"/>
          <w:color w:val="auto"/>
        </w:rPr>
        <w:tab/>
      </w:r>
      <w:r>
        <w:t xml:space="preserve">Заказчик соглашается</w:t>
      </w:r>
      <w:r>
        <w:t xml:space="preserve"> на т</w:t>
      </w:r>
      <w:r>
        <w:t xml:space="preserve">о, что </w:t>
      </w:r>
      <w:r>
        <w:t xml:space="preserve">Хэдхантер</w:t>
      </w:r>
      <w:r>
        <w:t xml:space="preserve"> может использовать материалы, разработанные для Заказчика</w:t>
      </w:r>
      <w:r>
        <w:t xml:space="preserve"> в р</w:t>
      </w:r>
      <w:r>
        <w:t xml:space="preserve">амках оказания Услуг,</w:t>
      </w:r>
      <w:r>
        <w:t xml:space="preserve"> в ц</w:t>
      </w:r>
      <w:r>
        <w:t xml:space="preserve">елях, указанных</w:t>
      </w:r>
      <w:r>
        <w:t xml:space="preserve"> в п</w:t>
      </w:r>
      <w:r>
        <w:t xml:space="preserve">. </w:t>
      </w:r>
      <w:r>
        <w:t xml:space="preserve">5.1.5</w:t>
      </w:r>
      <w:r>
        <w:t xml:space="preserve">.</w:t>
      </w:r>
      <w:r/>
    </w:p>
    <w:p>
      <w:pPr>
        <w:pStyle w:val="827"/>
      </w:pPr>
      <w:r>
        <w:t xml:space="preserve">Д</w:t>
      </w:r>
      <w:r>
        <w:t xml:space="preserve">ополнит</w:t>
      </w:r>
      <w:r>
        <w:t xml:space="preserve">ельные ресурсы</w:t>
      </w:r>
      <w:r/>
    </w:p>
    <w:p>
      <w:pPr>
        <w:pStyle w:val="814"/>
        <w:numPr>
          <w:ilvl w:val="0"/>
          <w:numId w:val="0"/>
        </w:numPr>
        <w:ind w:left="709" w:hanging="709"/>
        <w:tabs>
          <w:tab w:val="left" w:pos="3119" w:leader="none"/>
        </w:tabs>
      </w:pPr>
      <w:r>
        <w:rPr>
          <w:bCs w:val="0"/>
          <w:color w:val="auto"/>
        </w:rPr>
        <w:t xml:space="preserve">5.12.11.</w:t>
      </w:r>
      <w:r>
        <w:rPr>
          <w:bCs w:val="0"/>
          <w:color w:val="auto"/>
        </w:rPr>
        <w:tab/>
      </w:r>
      <w:r>
        <w:t xml:space="preserve">Если </w:t>
      </w:r>
      <w:r>
        <w:t xml:space="preserve">Хэдхантеру</w:t>
      </w:r>
      <w:r>
        <w:t xml:space="preserve"> необходимо приобрести дополнительные ресурсы (шрифты, имиджи в фотобанке, фотосъемка, сложная анимация, 3D</w:t>
      </w:r>
      <w:r>
        <w:t xml:space="preserve">-</w:t>
      </w:r>
      <w:r>
        <w:t xml:space="preserve">моделлинг и др.),</w:t>
      </w:r>
      <w:r>
        <w:t xml:space="preserve"> он с</w:t>
      </w:r>
      <w:r>
        <w:t xml:space="preserve">огласовывает это с Заказчиком, подписывая дополнительное соглашение. Такие необходимые материалы оплачиваются Заказчиком дополнительно.</w:t>
      </w:r>
      <w:r/>
    </w:p>
    <w:p>
      <w:pPr>
        <w:pStyle w:val="827"/>
      </w:pPr>
      <w:r>
        <w:t xml:space="preserve">Интеллектуальная собственность</w:t>
      </w:r>
      <w:r/>
    </w:p>
    <w:p>
      <w:pPr>
        <w:pStyle w:val="814"/>
        <w:numPr>
          <w:ilvl w:val="0"/>
          <w:numId w:val="0"/>
        </w:numPr>
        <w:ind w:left="709" w:hanging="709"/>
        <w:tabs>
          <w:tab w:val="left" w:pos="3119" w:leader="none"/>
        </w:tabs>
      </w:pPr>
      <w:r>
        <w:rPr>
          <w:bCs w:val="0"/>
          <w:color w:val="auto"/>
        </w:rPr>
        <w:t xml:space="preserve">5.12.12.</w:t>
      </w:r>
      <w:r>
        <w:rPr>
          <w:bCs w:val="0"/>
          <w:color w:val="auto"/>
        </w:rPr>
        <w:tab/>
      </w:r>
      <w:r>
        <w:t xml:space="preserve">Исключительное право на результат оказания Услуг передается Заказчику в момент передачи результата</w:t>
      </w:r>
      <w:r>
        <w:t xml:space="preserve"> и п</w:t>
      </w:r>
      <w:r>
        <w:t xml:space="preserve">одписания Акта об оказании услуг. Результат может быть передан</w:t>
      </w:r>
      <w:r>
        <w:t xml:space="preserve"> на м</w:t>
      </w:r>
      <w:r>
        <w:t xml:space="preserve">атериальном носителе (компакт-диск) или</w:t>
      </w:r>
      <w:r>
        <w:t xml:space="preserve"> по </w:t>
      </w:r>
      <w:r>
        <w:t xml:space="preserve">электронной</w:t>
      </w:r>
      <w:r>
        <w:t xml:space="preserve"> почте</w:t>
      </w:r>
      <w:r>
        <w:t xml:space="preserve">,</w:t>
      </w:r>
      <w:r>
        <w:t xml:space="preserve"> в з</w:t>
      </w:r>
      <w:r>
        <w:t xml:space="preserve">ависимости</w:t>
      </w:r>
      <w:r>
        <w:t xml:space="preserve"> от с</w:t>
      </w:r>
      <w:r>
        <w:t xml:space="preserve">огласования Сторон. </w:t>
      </w:r>
      <w:r/>
    </w:p>
    <w:p>
      <w:pPr>
        <w:pStyle w:val="814"/>
        <w:numPr>
          <w:ilvl w:val="0"/>
          <w:numId w:val="0"/>
        </w:numPr>
        <w:ind w:left="709"/>
      </w:pPr>
      <w:r>
        <w:t xml:space="preserve">Стоимость исключительного права </w:t>
      </w:r>
      <w:r>
        <w:t xml:space="preserve">–</w:t>
      </w:r>
      <w:r>
        <w:t xml:space="preserve"> 10% от общей стоимости услуги</w:t>
      </w:r>
      <w:r>
        <w:t xml:space="preserve"> и у</w:t>
      </w:r>
      <w:r>
        <w:t xml:space="preserve">же включена</w:t>
      </w:r>
      <w:r>
        <w:t xml:space="preserve"> в ц</w:t>
      </w:r>
      <w:r>
        <w:t xml:space="preserve">ену.</w:t>
      </w:r>
      <w:r/>
    </w:p>
    <w:p>
      <w:pPr>
        <w:pStyle w:val="814"/>
        <w:numPr>
          <w:ilvl w:val="0"/>
          <w:numId w:val="0"/>
        </w:numPr>
        <w:ind w:left="709" w:hanging="709"/>
        <w:tabs>
          <w:tab w:val="left" w:pos="3119" w:leader="none"/>
        </w:tabs>
      </w:pPr>
      <w:r>
        <w:rPr>
          <w:bCs w:val="0"/>
          <w:color w:val="auto"/>
        </w:rPr>
        <w:t xml:space="preserve">5.12.13.</w:t>
      </w:r>
      <w:r>
        <w:rPr>
          <w:bCs w:val="0"/>
          <w:color w:val="auto"/>
        </w:rPr>
        <w:tab/>
      </w:r>
      <w:r>
        <w:t xml:space="preserve">По окончании услуг </w:t>
      </w:r>
      <w:r>
        <w:t xml:space="preserve">Хэдхантер</w:t>
      </w:r>
      <w:r>
        <w:t xml:space="preserve"> передает (отчуждает) Заказчику исключительное право на результат </w:t>
      </w:r>
      <w:r>
        <w:br/>
      </w:r>
      <w:r>
        <w:t xml:space="preserve">оказанных Услуг в полном объеме.</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5.12.14.</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27"/>
      </w:pPr>
      <w:r/>
      <w:bookmarkStart w:id="315" w:name="_Hlk179672017"/>
      <w:r>
        <w:t xml:space="preserve">Закрывающие документы</w:t>
      </w:r>
      <w:bookmarkEnd w:id="315"/>
      <w:r/>
    </w:p>
    <w:p>
      <w:pPr>
        <w:pStyle w:val="814"/>
        <w:numPr>
          <w:ilvl w:val="0"/>
          <w:numId w:val="0"/>
        </w:numPr>
        <w:ind w:left="709" w:hanging="709"/>
        <w:tabs>
          <w:tab w:val="left" w:pos="3119" w:leader="none"/>
        </w:tabs>
      </w:pPr>
      <w:r>
        <w:rPr>
          <w:bCs w:val="0"/>
          <w:color w:val="auto"/>
        </w:rPr>
        <w:t xml:space="preserve">5.12.15.</w:t>
      </w:r>
      <w:r>
        <w:rPr>
          <w:bCs w:val="0"/>
          <w:color w:val="auto"/>
        </w:rPr>
        <w:tab/>
      </w:r>
      <w:r>
        <w:t xml:space="preserve">Хэдхантер</w:t>
      </w:r>
      <w:r>
        <w:t xml:space="preserve"> выставляет документы, подтверждающие оказание Услуг. </w:t>
      </w:r>
      <w:r>
        <w:br/>
      </w:r>
      <w:r>
        <w:t xml:space="preserve">Дата документа </w:t>
      </w:r>
      <w:r>
        <w:t xml:space="preserve">–</w:t>
      </w:r>
      <w:r>
        <w:t xml:space="preserve"> день предоставления Заказчику отчета.</w:t>
      </w:r>
      <w:r/>
    </w:p>
    <w:p>
      <w:pPr>
        <w:pStyle w:val="816"/>
        <w:numPr>
          <w:ilvl w:val="0"/>
          <w:numId w:val="0"/>
        </w:numPr>
        <w:ind w:left="709" w:hanging="709"/>
      </w:pPr>
      <w:r/>
      <w:bookmarkStart w:id="316" w:name="_Toc187692375"/>
      <w:r>
        <w:rPr>
          <w:rFonts w:eastAsia="Arial" w:cs="Arial"/>
          <w:b w:val="0"/>
          <w:sz w:val="16"/>
          <w:szCs w:val="16"/>
        </w:rPr>
        <w:t xml:space="preserve">5.13.</w:t>
      </w:r>
      <w:r>
        <w:rPr>
          <w:rFonts w:eastAsia="Arial" w:cs="Arial"/>
          <w:b w:val="0"/>
          <w:sz w:val="16"/>
          <w:szCs w:val="16"/>
        </w:rPr>
        <w:tab/>
      </w:r>
      <w:r>
        <w:t xml:space="preserve">Разработка креативной концепции бренда </w:t>
      </w:r>
      <w:r>
        <w:t xml:space="preserve">з</w:t>
      </w:r>
      <w:r>
        <w:t xml:space="preserve">аказчика как работодателя с ее воплощением на примере макетов брендированной страницы</w:t>
      </w:r>
      <w:bookmarkEnd w:id="316"/>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5.13.1.</w:t>
      </w:r>
      <w:r>
        <w:rPr>
          <w:bCs w:val="0"/>
          <w:color w:val="auto"/>
        </w:rPr>
        <w:tab/>
      </w:r>
      <w:r>
        <w:t xml:space="preserve">Хэдхантер</w:t>
      </w:r>
      <w:r>
        <w:t xml:space="preserve"> оказывает Услугу «Разработка креативной концепции бренда Заказчика как работодателя с ее воплощением на примере макетов брендированной страницы» компании на Сайте </w:t>
      </w:r>
      <w:r>
        <w:t xml:space="preserve">(</w:t>
      </w:r>
      <w:r>
        <w:t xml:space="preserve">Услуга). </w:t>
      </w:r>
      <w:r>
        <w:br/>
      </w:r>
      <w:r>
        <w:t xml:space="preserve">Это включает создание творческого воплощения ценностного предложения бренда работодателя </w:t>
      </w:r>
      <w:r>
        <w:br/>
      </w:r>
      <w:r>
        <w:t xml:space="preserve">в текстовых и визуальных образах,</w:t>
      </w:r>
      <w:r>
        <w:t xml:space="preserve"> а т</w:t>
      </w:r>
      <w:r>
        <w:t xml:space="preserve">акже разработку макета брендированной страницы Заказчика </w:t>
      </w:r>
      <w:r>
        <w:br/>
      </w:r>
      <w:r>
        <w:t xml:space="preserve">на Сайте (структура, тексты по разделам, дизайн страницы).</w:t>
      </w:r>
      <w:r/>
    </w:p>
    <w:p>
      <w:pPr>
        <w:pStyle w:val="827"/>
      </w:pPr>
      <w:r>
        <w:t xml:space="preserve">Начало оказания </w:t>
      </w:r>
      <w:r/>
    </w:p>
    <w:p>
      <w:pPr>
        <w:pStyle w:val="814"/>
        <w:numPr>
          <w:ilvl w:val="0"/>
          <w:numId w:val="0"/>
        </w:numPr>
        <w:ind w:left="709" w:hanging="709"/>
        <w:tabs>
          <w:tab w:val="left" w:pos="3119" w:leader="none"/>
        </w:tabs>
      </w:pPr>
      <w:r>
        <w:rPr>
          <w:bCs w:val="0"/>
          <w:color w:val="auto"/>
        </w:rPr>
        <w:t xml:space="preserve">5.13.2.</w:t>
      </w:r>
      <w:r>
        <w:rPr>
          <w:bCs w:val="0"/>
          <w:color w:val="auto"/>
        </w:rPr>
        <w:tab/>
      </w:r>
      <w:r>
        <w:t xml:space="preserve">Хэдхантер</w:t>
      </w:r>
      <w:r>
        <w:t xml:space="preserve"> начинает работу после оплаты Услуги Заказчиком или подписания Заказа или Договора, </w:t>
      </w:r>
      <w:r>
        <w:br/>
      </w:r>
      <w:r>
        <w:t xml:space="preserve">если согласована постоплата</w:t>
      </w:r>
      <w:r>
        <w:t xml:space="preserve">, и получения полного объема информации от Заказчика согласно п. </w:t>
      </w:r>
      <w:r>
        <w:t xml:space="preserve">5.13.3</w:t>
      </w:r>
      <w:r>
        <w:t xml:space="preserve">.</w:t>
      </w:r>
      <w:r/>
    </w:p>
    <w:p>
      <w:pPr>
        <w:pStyle w:val="827"/>
      </w:pPr>
      <w:r>
        <w:t xml:space="preserve">Исходные материалы</w:t>
      </w:r>
      <w:r>
        <w:t xml:space="preserve"> от </w:t>
      </w:r>
      <w:r>
        <w:t xml:space="preserve">з</w:t>
      </w:r>
      <w:r>
        <w:t xml:space="preserve">аказчика</w:t>
      </w:r>
      <w:r/>
    </w:p>
    <w:p>
      <w:pPr>
        <w:pStyle w:val="814"/>
        <w:numPr>
          <w:ilvl w:val="0"/>
          <w:numId w:val="0"/>
        </w:numPr>
        <w:ind w:left="709" w:hanging="709"/>
        <w:tabs>
          <w:tab w:val="left" w:pos="3119" w:leader="none"/>
        </w:tabs>
      </w:pPr>
      <w:r/>
      <w:bookmarkStart w:id="317" w:name="_Ref179268541"/>
      <w:r>
        <w:rPr>
          <w:bCs w:val="0"/>
          <w:color w:val="auto"/>
        </w:rPr>
        <w:t xml:space="preserve">5.13.3.</w:t>
      </w:r>
      <w:r>
        <w:rPr>
          <w:bCs w:val="0"/>
          <w:color w:val="auto"/>
        </w:rPr>
        <w:tab/>
      </w:r>
      <w:r>
        <w:t xml:space="preserve">В течение 5 рабочих дней после оплаты или подписания Заказа или Договора, </w:t>
      </w:r>
      <w:r>
        <w:br/>
      </w:r>
      <w:r>
        <w:t xml:space="preserve">если согласована постоплата</w:t>
      </w:r>
      <w:r>
        <w:t xml:space="preserve">, Заказчик передает </w:t>
      </w:r>
      <w:r>
        <w:t xml:space="preserve">Хэдхантеру</w:t>
      </w:r>
      <w:r>
        <w:t xml:space="preserve"> исходные материалы и информацию:</w:t>
      </w:r>
      <w:bookmarkEnd w:id="317"/>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заполненный бриф на разработку коммуникационной платформы;</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анализ и описание целевых аудиторий работников</w:t>
      </w:r>
      <w:r>
        <w:t xml:space="preserve"> и </w:t>
      </w:r>
      <w:r>
        <w:t xml:space="preserve">Соискат</w:t>
      </w:r>
      <w:r>
        <w:t xml:space="preserve">елей (до</w:t>
      </w:r>
      <w:r>
        <w:t xml:space="preserve"> </w:t>
      </w:r>
      <w:r>
        <w:t xml:space="preserve">трех</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сформулированное ценностное предложение для каждой целевой аудитории (EVP);</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фирменный стиль при необходимости (логотип в векторном формате, брендбук, </w:t>
      </w:r>
      <w:r>
        <w:br/>
      </w:r>
      <w:r>
        <w:t xml:space="preserve">образцы рекламных материалов, ссылка на сайт);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обязательные элементы для использования (например, логотип);</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требования к содержанию креативной концепции </w:t>
      </w:r>
      <w:r>
        <w:br/>
      </w:r>
      <w:r>
        <w:t xml:space="preserve">(идея, образы, обязательные элементы, стиль, ограничения)</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информаци</w:t>
      </w:r>
      <w:r>
        <w:t xml:space="preserve">ю</w:t>
      </w:r>
      <w:r>
        <w:t xml:space="preserve"> о компании для копирайтинга брендированной страницы.</w:t>
      </w:r>
      <w:r/>
    </w:p>
    <w:p>
      <w:pPr>
        <w:pStyle w:val="827"/>
      </w:pPr>
      <w:r>
        <w:t xml:space="preserve">Этапы разработки</w:t>
      </w:r>
      <w:r/>
    </w:p>
    <w:p>
      <w:pPr>
        <w:pStyle w:val="814"/>
        <w:numPr>
          <w:ilvl w:val="0"/>
          <w:numId w:val="0"/>
        </w:numPr>
        <w:ind w:left="709" w:hanging="709"/>
        <w:tabs>
          <w:tab w:val="left" w:pos="3119" w:leader="none"/>
        </w:tabs>
      </w:pPr>
      <w:r/>
      <w:bookmarkStart w:id="318" w:name="_Ref179268573"/>
      <w:r>
        <w:rPr>
          <w:bCs w:val="0"/>
          <w:color w:val="auto"/>
        </w:rPr>
        <w:t xml:space="preserve">5.13.4.</w:t>
      </w:r>
      <w:r>
        <w:rPr>
          <w:bCs w:val="0"/>
          <w:color w:val="auto"/>
        </w:rPr>
        <w:tab/>
      </w:r>
      <w:r>
        <w:t xml:space="preserve">Услуга включает проработку общего видения бренда работодателя</w:t>
      </w:r>
      <w:r>
        <w:t xml:space="preserve"> и с</w:t>
      </w:r>
      <w:r>
        <w:t xml:space="preserve">оздание таргетированных сообщений бренда работодателя для трех и менее целевых аудиторий. Процесс включает несколько этапов:</w:t>
      </w:r>
      <w:bookmarkEnd w:id="318"/>
      <w:r>
        <w:t xml:space="preserve"> </w:t>
      </w:r>
      <w:r/>
    </w:p>
    <w:p>
      <w:pPr>
        <w:pStyle w:val="827"/>
      </w:pPr>
      <w:r>
        <w:t xml:space="preserve">Перечень этапов</w:t>
      </w:r>
      <w:r/>
    </w:p>
    <w:p>
      <w:pPr>
        <w:pStyle w:val="832"/>
      </w:pPr>
      <w:r/>
      <w:bookmarkStart w:id="319" w:name="_Ref179268626"/>
      <w:r>
        <w:t xml:space="preserve">5.13.4.1.</w:t>
      </w:r>
      <w:r>
        <w:tab/>
      </w:r>
      <w:r>
        <w:t xml:space="preserve">В течение 15 рабочих дней после получения исходных материалов от Заказчика </w:t>
      </w:r>
      <w:r>
        <w:t xml:space="preserve">Хэдхантер</w:t>
      </w:r>
      <w:r>
        <w:t xml:space="preserve"> разрабатывает две креативные идеи (концепции) передачи образа работодателя и направляет</w:t>
      </w:r>
      <w:r>
        <w:t xml:space="preserve"> их З</w:t>
      </w:r>
      <w:r>
        <w:t xml:space="preserve">аказчику на согласование в виде презентации с описанием смысла Креативных идей, </w:t>
      </w:r>
      <w:r>
        <w:br/>
      </w:r>
      <w:r>
        <w:t xml:space="preserve">примерами мудбордов и визуализацией, основанной на не</w:t>
      </w:r>
      <w:r>
        <w:t xml:space="preserve"> </w:t>
      </w:r>
      <w:r>
        <w:t xml:space="preserve">уникальных образах. Заказчик </w:t>
      </w:r>
      <w:r>
        <w:br/>
      </w:r>
      <w:r>
        <w:t xml:space="preserve">выбирает одну креативную идею для дальнейшей проработки</w:t>
      </w:r>
      <w:bookmarkEnd w:id="319"/>
      <w:r>
        <w:t xml:space="preserve">.</w:t>
      </w:r>
      <w:r/>
    </w:p>
    <w:p>
      <w:pPr>
        <w:pStyle w:val="832"/>
      </w:pPr>
      <w:r/>
      <w:bookmarkStart w:id="320" w:name="_Ref179268651"/>
      <w:r>
        <w:t xml:space="preserve">5.13.4.2.</w:t>
      </w:r>
      <w:r>
        <w:tab/>
      </w:r>
      <w:r>
        <w:t xml:space="preserve">В течение 10 рабочих дней после согласования одной Креативной идеи </w:t>
      </w:r>
      <w:r>
        <w:t xml:space="preserve">Хэдхантер</w:t>
      </w:r>
      <w:r>
        <w:t xml:space="preserve"> оформляет описание</w:t>
      </w:r>
      <w:r>
        <w:t xml:space="preserve"> и о</w:t>
      </w:r>
      <w:r>
        <w:t xml:space="preserve">боснование выбранной Заказчиком концепции, включая:</w:t>
      </w:r>
      <w:bookmarkEnd w:id="320"/>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описание ключевых посылов бренда работодателя;</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обоснование основания и причин работоспособности концепции</w:t>
      </w:r>
      <w:r>
        <w:t xml:space="preserve">.</w:t>
      </w:r>
      <w:r/>
    </w:p>
    <w:p>
      <w:pPr>
        <w:pStyle w:val="814"/>
        <w:numPr>
          <w:ilvl w:val="0"/>
          <w:numId w:val="0"/>
        </w:numPr>
        <w:ind w:left="1560"/>
        <w:tabs>
          <w:tab w:val="clear" w:pos="709" w:leader="none"/>
        </w:tabs>
      </w:pPr>
      <w:r>
        <w:t xml:space="preserve">Хэдхантер</w:t>
      </w:r>
      <w:r>
        <w:t xml:space="preserve"> оформляет результат</w:t>
      </w:r>
      <w:r>
        <w:t xml:space="preserve"> в в</w:t>
      </w:r>
      <w:r>
        <w:t xml:space="preserve">иде презентации в формате</w:t>
      </w:r>
      <w:r>
        <w:t xml:space="preserve"> PDF</w:t>
      </w:r>
      <w:r>
        <w:t xml:space="preserve"> и н</w:t>
      </w:r>
      <w:r>
        <w:t xml:space="preserve">аправляет Заказчику</w:t>
      </w:r>
      <w:r>
        <w:t xml:space="preserve"> на с</w:t>
      </w:r>
      <w:r>
        <w:t xml:space="preserve">огласование.</w:t>
      </w:r>
      <w:r/>
    </w:p>
    <w:p>
      <w:pPr>
        <w:pStyle w:val="832"/>
      </w:pPr>
      <w:r>
        <w:t xml:space="preserve">5.13.4.3.</w:t>
      </w:r>
      <w:r>
        <w:tab/>
      </w:r>
      <w:r>
        <w:t xml:space="preserve">Хэдхантер</w:t>
      </w:r>
      <w:r>
        <w:t xml:space="preserve"> в т</w:t>
      </w:r>
      <w:r>
        <w:t xml:space="preserve">ечение 10 рабочих дней после согласования обоснования выбранной концепции прорабатывает копирайтинг EVP</w:t>
      </w:r>
      <w:r>
        <w:t xml:space="preserve"> на о</w:t>
      </w:r>
      <w:r>
        <w:t xml:space="preserve">снове выбранной концепции (ценностного предложения бренда работодателя),</w:t>
      </w:r>
      <w:r>
        <w:t xml:space="preserve"> а и</w:t>
      </w:r>
      <w:r>
        <w:t xml:space="preserve">менно: слоганы, формулировки пунктов ценностного предложения. </w:t>
      </w:r>
      <w:r>
        <w:br/>
      </w:r>
      <w:r>
        <w:t xml:space="preserve">Результат</w:t>
      </w:r>
      <w:r>
        <w:t xml:space="preserve"> с к</w:t>
      </w:r>
      <w:r>
        <w:t xml:space="preserve">опирайтингом EVP оформляется</w:t>
      </w:r>
      <w:r>
        <w:t xml:space="preserve"> в в</w:t>
      </w:r>
      <w:r>
        <w:t xml:space="preserve">иде презентации в формате </w:t>
      </w:r>
      <w:r>
        <w:t xml:space="preserve">PDF</w:t>
      </w:r>
      <w:r>
        <w:t xml:space="preserve"> и н</w:t>
      </w:r>
      <w:r>
        <w:t xml:space="preserve">аправляет</w:t>
      </w:r>
      <w:r>
        <w:t xml:space="preserve">ся</w:t>
      </w:r>
      <w:r>
        <w:t xml:space="preserve"> Заказчику</w:t>
      </w:r>
      <w:r>
        <w:t xml:space="preserve"> на с</w:t>
      </w:r>
      <w:r>
        <w:t xml:space="preserve">огласование.</w:t>
      </w:r>
      <w:r/>
    </w:p>
    <w:p>
      <w:pPr>
        <w:pStyle w:val="832"/>
      </w:pPr>
      <w:r>
        <w:t xml:space="preserve">5.13.4.4.</w:t>
      </w:r>
      <w:r>
        <w:tab/>
      </w:r>
      <w:r>
        <w:t xml:space="preserve">Хэдхантер</w:t>
      </w:r>
      <w:r>
        <w:t xml:space="preserve"> в т</w:t>
      </w:r>
      <w:r>
        <w:t xml:space="preserve">ечение 5 рабочих дней после согласования проработанного копирайтинга EVP разрабатывает структуру брендированной страницы Заказчика. </w:t>
      </w:r>
      <w:r>
        <w:t xml:space="preserve">Хэдхантер</w:t>
      </w:r>
      <w:r>
        <w:t xml:space="preserve"> собирает материалы </w:t>
      </w:r>
      <w:r>
        <w:br/>
      </w:r>
      <w:r>
        <w:t xml:space="preserve">для копирайтинга страницы, запрашивает</w:t>
      </w:r>
      <w:r>
        <w:t xml:space="preserve"> у З</w:t>
      </w:r>
      <w:r>
        <w:t xml:space="preserve">аказчика дополнительные материалы и оформляет </w:t>
      </w:r>
      <w:r>
        <w:br/>
      </w:r>
      <w:r>
        <w:t xml:space="preserve">итог в формате Word c описанием структуры страницы:</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описание вкладок;</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предложения по содержанию каждой вкладки;</w:t>
      </w:r>
      <w:r/>
    </w:p>
    <w:p>
      <w:pPr>
        <w:pStyle w:val="831"/>
        <w:numPr>
          <w:ilvl w:val="0"/>
          <w:numId w:val="0"/>
        </w:numPr>
        <w:ind w:left="1911" w:hanging="284"/>
      </w:pPr>
      <w:r>
        <w:rPr>
          <w:rFonts w:ascii="Symbol" w:hAnsi="Symbol"/>
          <w:color w:val="808080" w:themeColor="background1" w:themeShade="80"/>
        </w:rPr>
        <w:t xml:space="preserve"></w:t>
      </w:r>
      <w:r>
        <w:rPr>
          <w:rFonts w:ascii="Symbol" w:hAnsi="Symbol"/>
          <w:color w:val="808080" w:themeColor="background1" w:themeShade="80"/>
        </w:rPr>
        <w:tab/>
      </w:r>
      <w:r>
        <w:t xml:space="preserve">вопросы к Заказчику по наполнению</w:t>
      </w:r>
      <w:r>
        <w:t xml:space="preserve">.</w:t>
      </w:r>
      <w:r/>
    </w:p>
    <w:p>
      <w:pPr>
        <w:pStyle w:val="814"/>
        <w:numPr>
          <w:ilvl w:val="0"/>
          <w:numId w:val="0"/>
        </w:numPr>
        <w:ind w:left="1560"/>
        <w:tabs>
          <w:tab w:val="clear" w:pos="709" w:leader="none"/>
        </w:tabs>
      </w:pPr>
      <w:r>
        <w:t xml:space="preserve">Хэдхантер</w:t>
      </w:r>
      <w:r>
        <w:t xml:space="preserve"> направляет документ Заказчику на согласование.</w:t>
      </w:r>
      <w:r/>
    </w:p>
    <w:p>
      <w:pPr>
        <w:pStyle w:val="832"/>
      </w:pPr>
      <w:r/>
      <w:bookmarkStart w:id="321" w:name="_Ref179268654"/>
      <w:r>
        <w:t xml:space="preserve">5.13.4.5.</w:t>
      </w:r>
      <w:r>
        <w:tab/>
      </w:r>
      <w:r>
        <w:t xml:space="preserve">Хэдхантер</w:t>
      </w:r>
      <w:r>
        <w:t xml:space="preserve"> в течение 10 рабочих дней после согласования структуры брендированной страницы разрабатывает копирайтинг страницы на </w:t>
      </w:r>
      <w:r>
        <w:t xml:space="preserve">основе </w:t>
      </w:r>
      <w:r>
        <w:t xml:space="preserve">информации</w:t>
      </w:r>
      <w:r>
        <w:t xml:space="preserve"> и м</w:t>
      </w:r>
      <w:r>
        <w:t xml:space="preserve">атериалов</w:t>
      </w:r>
      <w:r>
        <w:t xml:space="preserve"> о к</w:t>
      </w:r>
      <w:r>
        <w:t xml:space="preserve">омпании от Заказчика. </w:t>
      </w:r>
      <w:r>
        <w:t xml:space="preserve">Хэдхантер</w:t>
      </w:r>
      <w:r>
        <w:t xml:space="preserve"> оформляет результат проработки в формате Word с копирайтингом для брендированной страницы и направляет Заказчику на согласование.</w:t>
      </w:r>
      <w:bookmarkEnd w:id="321"/>
      <w:r/>
      <w:r/>
    </w:p>
    <w:p>
      <w:pPr>
        <w:pStyle w:val="832"/>
      </w:pPr>
      <w:r/>
      <w:bookmarkStart w:id="322" w:name="_Ref179268691"/>
      <w:r>
        <w:t xml:space="preserve">5.13.4.6.</w:t>
      </w:r>
      <w:r>
        <w:tab/>
      </w:r>
      <w:r>
        <w:t xml:space="preserve">Хэдхантер</w:t>
      </w:r>
      <w:r>
        <w:t xml:space="preserve"> в т</w:t>
      </w:r>
      <w:r>
        <w:t xml:space="preserve">ечение 10 рабочих дней после согласования Заказчиком копирайтинга </w:t>
      </w:r>
      <w:r>
        <w:br/>
      </w:r>
      <w:r>
        <w:t xml:space="preserve">для брендированной страницы оформляет концепцию на примере макета брендированной </w:t>
      </w:r>
      <w:r>
        <w:br/>
      </w:r>
      <w:r>
        <w:t xml:space="preserve">страницы</w:t>
      </w:r>
      <w:r>
        <w:t xml:space="preserve"> н</w:t>
      </w:r>
      <w:r>
        <w:t xml:space="preserve">е более чем </w:t>
      </w:r>
      <w:r>
        <w:t xml:space="preserve">с </w:t>
      </w:r>
      <w:r>
        <w:t xml:space="preserve">6 вкладками. Это включает проработку всех значимых элементов, необходимых для узнаваемости Заказчика как работодателя. </w:t>
      </w:r>
      <w:r>
        <w:t xml:space="preserve">Хэдхантер</w:t>
      </w:r>
      <w:r>
        <w:t xml:space="preserve"> направляет результат Заказчику на согласование.</w:t>
      </w:r>
      <w:bookmarkEnd w:id="322"/>
      <w:r/>
      <w:r/>
    </w:p>
    <w:p>
      <w:pPr>
        <w:pStyle w:val="827"/>
      </w:pPr>
      <w:r>
        <w:t xml:space="preserve">Согласование</w:t>
      </w:r>
      <w:r>
        <w:t xml:space="preserve"> и д</w:t>
      </w:r>
      <w:r>
        <w:t xml:space="preserve">оработки</w:t>
      </w:r>
      <w:r/>
    </w:p>
    <w:p>
      <w:pPr>
        <w:pStyle w:val="814"/>
        <w:numPr>
          <w:ilvl w:val="0"/>
          <w:numId w:val="0"/>
        </w:numPr>
        <w:ind w:left="709" w:hanging="709"/>
        <w:tabs>
          <w:tab w:val="left" w:pos="3119" w:leader="none"/>
        </w:tabs>
      </w:pPr>
      <w:r>
        <w:rPr>
          <w:bCs w:val="0"/>
          <w:color w:val="auto"/>
        </w:rPr>
        <w:t xml:space="preserve">5.13.5.</w:t>
      </w:r>
      <w:r>
        <w:rPr>
          <w:bCs w:val="0"/>
          <w:color w:val="auto"/>
        </w:rPr>
        <w:tab/>
      </w:r>
      <w:r>
        <w:t xml:space="preserve">Заказчик согласовывает предоставленные </w:t>
      </w:r>
      <w:r>
        <w:t xml:space="preserve">Хэдхантером</w:t>
      </w:r>
      <w:r>
        <w:t xml:space="preserve"> материалы</w:t>
      </w:r>
      <w:r>
        <w:t xml:space="preserve"> по п</w:t>
      </w:r>
      <w:r>
        <w:t xml:space="preserve">. </w:t>
      </w:r>
      <w:r>
        <w:t xml:space="preserve">5.13.4</w:t>
      </w:r>
      <w:r>
        <w:t xml:space="preserve"> </w:t>
      </w:r>
      <w:r>
        <w:rPr>
          <w:color w:val="2a3137"/>
        </w:rPr>
        <w:t xml:space="preserve">в</w:t>
      </w:r>
      <w:r>
        <w:t xml:space="preserve"> </w:t>
      </w:r>
      <w:r>
        <w:rPr>
          <w:color w:val="2a3137"/>
        </w:rPr>
        <w:t xml:space="preserve">т</w:t>
      </w:r>
      <w:r>
        <w:rPr>
          <w:color w:val="2a3137"/>
        </w:rPr>
        <w:t xml:space="preserve">ечение 5 рабочих дней, </w:t>
      </w:r>
      <w:r>
        <w:rPr>
          <w:color w:val="2a3137"/>
        </w:rPr>
        <w:br/>
      </w:r>
      <w:r>
        <w:rPr>
          <w:color w:val="2a3137"/>
        </w:rPr>
        <w:t xml:space="preserve">если</w:t>
      </w:r>
      <w:r>
        <w:rPr>
          <w:color w:val="2a3137"/>
        </w:rPr>
        <w:t xml:space="preserve"> не с</w:t>
      </w:r>
      <w:r>
        <w:rPr>
          <w:color w:val="2a3137"/>
        </w:rPr>
        <w:t xml:space="preserve">огласован иной срок дополнительно. Заказчик может внести правки, требовать доработки материалов не более </w:t>
      </w:r>
      <w:r>
        <w:rPr>
          <w:color w:val="2a3137"/>
        </w:rPr>
        <w:t xml:space="preserve">двух</w:t>
      </w:r>
      <w:r>
        <w:rPr>
          <w:color w:val="2a3137"/>
        </w:rPr>
        <w:t xml:space="preserve"> раз. </w:t>
      </w:r>
      <w:r>
        <w:rPr>
          <w:color w:val="2a3137"/>
        </w:rPr>
        <w:t xml:space="preserve">Хэдхантер</w:t>
      </w:r>
      <w:r>
        <w:rPr>
          <w:color w:val="2a3137"/>
        </w:rPr>
        <w:t xml:space="preserve"> дорабатывает материалы</w:t>
      </w:r>
      <w:r>
        <w:rPr>
          <w:color w:val="2a3137"/>
        </w:rPr>
        <w:t xml:space="preserve"> в т</w:t>
      </w:r>
      <w:r>
        <w:rPr>
          <w:color w:val="2a3137"/>
        </w:rPr>
        <w:t xml:space="preserve">ечение 7 рабочих дней, если правки незначительны (правки, не изменяющие разработанной концепции, добавляющие смысловое качество разработанным материалам). При радикальных изменениях (правки, изменяющие более 50% материалов, добавляющие </w:t>
      </w:r>
      <w:r>
        <w:rPr>
          <w:color w:val="2a3137"/>
        </w:rPr>
        <w:br/>
      </w:r>
      <w:r>
        <w:rPr>
          <w:color w:val="2a3137"/>
        </w:rPr>
        <w:t xml:space="preserve">новую информацию, не представленную ранее на этапе заполнения брифа) </w:t>
      </w:r>
      <w:r>
        <w:rPr>
          <w:color w:val="2a3137"/>
        </w:rPr>
        <w:t xml:space="preserve">С</w:t>
      </w:r>
      <w:r>
        <w:rPr>
          <w:color w:val="2a3137"/>
        </w:rPr>
        <w:t xml:space="preserve">тороны заключают соглашение</w:t>
      </w:r>
      <w:r>
        <w:rPr>
          <w:color w:val="2a3137"/>
        </w:rPr>
        <w:t xml:space="preserve"> об у</w:t>
      </w:r>
      <w:r>
        <w:rPr>
          <w:color w:val="2a3137"/>
        </w:rPr>
        <w:t xml:space="preserve">величении объема, новой стоимости Услуг.</w:t>
      </w:r>
      <w:r/>
    </w:p>
    <w:p>
      <w:pPr>
        <w:pStyle w:val="814"/>
        <w:numPr>
          <w:ilvl w:val="0"/>
          <w:numId w:val="0"/>
        </w:numPr>
        <w:ind w:left="709" w:hanging="709"/>
        <w:tabs>
          <w:tab w:val="left" w:pos="3119" w:leader="none"/>
        </w:tabs>
      </w:pPr>
      <w:r>
        <w:rPr>
          <w:bCs w:val="0"/>
          <w:color w:val="auto"/>
        </w:rPr>
        <w:t xml:space="preserve">5.13.6.</w:t>
      </w:r>
      <w:r>
        <w:rPr>
          <w:bCs w:val="0"/>
          <w:color w:val="auto"/>
        </w:rPr>
        <w:tab/>
      </w:r>
      <w:r>
        <w:t xml:space="preserve">Если Заказчик</w:t>
      </w:r>
      <w:r>
        <w:t xml:space="preserve"> не с</w:t>
      </w:r>
      <w:r>
        <w:t xml:space="preserve">огласует материалы, предоставленные </w:t>
      </w:r>
      <w:r>
        <w:t xml:space="preserve">Хэдхантером</w:t>
      </w:r>
      <w:r>
        <w:t xml:space="preserve"> по п</w:t>
      </w:r>
      <w:r>
        <w:t xml:space="preserve">. </w:t>
      </w:r>
      <w:r>
        <w:t xml:space="preserve">5.13.4</w:t>
      </w:r>
      <w:r>
        <w:t xml:space="preserve">,</w:t>
      </w:r>
      <w:r>
        <w:t xml:space="preserve"> возникнут последствия:</w:t>
      </w:r>
      <w:r/>
    </w:p>
    <w:p>
      <w:pPr>
        <w:pStyle w:val="827"/>
      </w:pPr>
      <w:r>
        <w:t xml:space="preserve">Перечень последствий</w:t>
      </w:r>
      <w:r/>
    </w:p>
    <w:p>
      <w:pPr>
        <w:pStyle w:val="832"/>
      </w:pPr>
      <w:r>
        <w:t xml:space="preserve">5.13.6.1.</w:t>
      </w:r>
      <w:r>
        <w:tab/>
      </w:r>
      <w:r>
        <w:t xml:space="preserve">Если Заказчик</w:t>
      </w:r>
      <w:r>
        <w:t xml:space="preserve"> не с</w:t>
      </w:r>
      <w:r>
        <w:t xml:space="preserve">огласует Креативные идеи (п. </w:t>
      </w:r>
      <w:r>
        <w:t xml:space="preserve">5.13.4.1</w:t>
      </w:r>
      <w:r>
        <w:t xml:space="preserve">), </w:t>
      </w:r>
      <w:r>
        <w:t xml:space="preserve">Хэдхантер</w:t>
      </w:r>
      <w:r>
        <w:t xml:space="preserve"> разрабатывает одну дополнительную идею</w:t>
      </w:r>
      <w:r>
        <w:t xml:space="preserve"> и н</w:t>
      </w:r>
      <w:r>
        <w:t xml:space="preserve">аправляет</w:t>
      </w:r>
      <w:r>
        <w:t xml:space="preserve"> ее З</w:t>
      </w:r>
      <w:r>
        <w:t xml:space="preserve">аказчику. Если Заказчик</w:t>
      </w:r>
      <w:r>
        <w:t xml:space="preserve"> не в</w:t>
      </w:r>
      <w:r>
        <w:t xml:space="preserve">ыбирает одну креативную идею</w:t>
      </w:r>
      <w:r>
        <w:t xml:space="preserve"> из т</w:t>
      </w:r>
      <w:r>
        <w:t xml:space="preserve">р</w:t>
      </w:r>
      <w:r>
        <w:t xml:space="preserve">е</w:t>
      </w:r>
      <w:r>
        <w:t xml:space="preserve">х предложенных, это считается отказом</w:t>
      </w:r>
      <w:r>
        <w:t xml:space="preserve"> от У</w:t>
      </w:r>
      <w:r>
        <w:t xml:space="preserve">слуг. Заказ аннулируется,</w:t>
      </w:r>
      <w:r>
        <w:t xml:space="preserve"> а Д</w:t>
      </w:r>
      <w:r>
        <w:t xml:space="preserve">оговор расторгается</w:t>
      </w:r>
      <w:r>
        <w:t xml:space="preserve"> по и</w:t>
      </w:r>
      <w:r>
        <w:t xml:space="preserve">нициативе Заказчика. Обязательства </w:t>
      </w:r>
      <w:r>
        <w:t xml:space="preserve">Хэдхантера</w:t>
      </w:r>
      <w:r>
        <w:t xml:space="preserve"> прекращаются</w:t>
      </w:r>
      <w:r>
        <w:t xml:space="preserve"> по и</w:t>
      </w:r>
      <w:r>
        <w:t xml:space="preserve">стечении 5 рабочих дней</w:t>
      </w:r>
      <w:r>
        <w:t xml:space="preserve"> с м</w:t>
      </w:r>
      <w:r>
        <w:t xml:space="preserve">омента представления идей. </w:t>
      </w:r>
      <w:r>
        <w:t xml:space="preserve">Хэдхантер</w:t>
      </w:r>
      <w:r>
        <w:t xml:space="preserve"> удерживает 40% стоимости Услуг для возмещения понес</w:t>
      </w:r>
      <w:r>
        <w:t xml:space="preserve">е</w:t>
      </w:r>
      <w:r>
        <w:t xml:space="preserve">нных затрат.</w:t>
      </w:r>
      <w:r/>
    </w:p>
    <w:p>
      <w:pPr>
        <w:pStyle w:val="832"/>
      </w:pPr>
      <w:r>
        <w:t xml:space="preserve">5.13.6.2.</w:t>
      </w:r>
      <w:r>
        <w:tab/>
      </w:r>
      <w:r>
        <w:t xml:space="preserve">Если Заказчик</w:t>
      </w:r>
      <w:r>
        <w:t xml:space="preserve"> не у</w:t>
      </w:r>
      <w:r>
        <w:t xml:space="preserve">твердит материалы (пп. </w:t>
      </w:r>
      <w:r>
        <w:t xml:space="preserve">5.13.4.2</w:t>
      </w:r>
      <w:r>
        <w:t xml:space="preserve">–</w:t>
      </w:r>
      <w:r>
        <w:t xml:space="preserve">5.13.4.5</w:t>
      </w:r>
      <w:r>
        <w:t xml:space="preserve">) после двух доработок и не готов к дальнейшим дополнительным доработкам, это считается отказом</w:t>
      </w:r>
      <w:r>
        <w:t xml:space="preserve"> от У</w:t>
      </w:r>
      <w:r>
        <w:t xml:space="preserve">слуг. Заказ аннулируется, Договор расторгается по инициативе Заказчика, а обязательства </w:t>
      </w:r>
      <w:r>
        <w:t xml:space="preserve">Хэдхантера</w:t>
      </w:r>
      <w:r>
        <w:t xml:space="preserve"> прекращаются. </w:t>
      </w:r>
      <w:r>
        <w:t xml:space="preserve">Хэдхантер</w:t>
      </w:r>
      <w:r>
        <w:t xml:space="preserve"> удерживает 70% стоимости Услуг для возмещения своих затрат.</w:t>
      </w:r>
      <w:r/>
    </w:p>
    <w:p>
      <w:pPr>
        <w:pStyle w:val="832"/>
      </w:pPr>
      <w:r>
        <w:t xml:space="preserve">5.13.6.3.</w:t>
      </w:r>
      <w:r>
        <w:tab/>
      </w:r>
      <w:r>
        <w:t xml:space="preserve">Если Заказчик</w:t>
      </w:r>
      <w:r>
        <w:t xml:space="preserve"> не у</w:t>
      </w:r>
      <w:r>
        <w:t xml:space="preserve">твердит материалы (п. </w:t>
      </w:r>
      <w:r>
        <w:t xml:space="preserve">5.13.4.6</w:t>
      </w:r>
      <w:r>
        <w:t xml:space="preserve">) после двух доработок и не готов</w:t>
      </w:r>
      <w:r>
        <w:t xml:space="preserve"> к д</w:t>
      </w:r>
      <w:r>
        <w:t xml:space="preserve">альнейшим дополнительным доработкам, это считается отказом</w:t>
      </w:r>
      <w:r>
        <w:t xml:space="preserve"> от У</w:t>
      </w:r>
      <w:r>
        <w:t xml:space="preserve">слуг. Заказ </w:t>
      </w:r>
      <w:r>
        <w:t xml:space="preserve">аннулируется, Договор расторгается</w:t>
      </w:r>
      <w:r>
        <w:t xml:space="preserve"> по и</w:t>
      </w:r>
      <w:r>
        <w:t xml:space="preserve">нициативе Заказчика,</w:t>
      </w:r>
      <w:r>
        <w:t xml:space="preserve"> а о</w:t>
      </w:r>
      <w:r>
        <w:t xml:space="preserve">бязательства </w:t>
      </w:r>
      <w:r>
        <w:t xml:space="preserve">Хэдхантера</w:t>
      </w:r>
      <w:r>
        <w:t xml:space="preserve"> прекращаются. </w:t>
      </w:r>
      <w:r>
        <w:t xml:space="preserve">Хэдхантер</w:t>
      </w:r>
      <w:r>
        <w:t xml:space="preserve"> удерживает 90% стоимости Услуг для возмещения своих затрат.</w:t>
      </w:r>
      <w:r/>
    </w:p>
    <w:p>
      <w:pPr>
        <w:pStyle w:val="827"/>
      </w:pPr>
      <w:r>
        <w:t xml:space="preserve">Результат</w:t>
      </w:r>
      <w:r>
        <w:t xml:space="preserve"> оказания </w:t>
      </w:r>
      <w:r>
        <w:t xml:space="preserve">у</w:t>
      </w:r>
      <w:r>
        <w:t xml:space="preserve">слуги</w:t>
      </w:r>
      <w:r/>
    </w:p>
    <w:p>
      <w:pPr>
        <w:pStyle w:val="814"/>
        <w:numPr>
          <w:ilvl w:val="0"/>
          <w:numId w:val="0"/>
        </w:numPr>
        <w:ind w:left="709" w:hanging="709"/>
        <w:tabs>
          <w:tab w:val="left" w:pos="3119" w:leader="none"/>
        </w:tabs>
      </w:pPr>
      <w:r>
        <w:rPr>
          <w:bCs w:val="0"/>
          <w:color w:val="auto"/>
        </w:rPr>
        <w:t xml:space="preserve">5.13.7.</w:t>
      </w:r>
      <w:r>
        <w:rPr>
          <w:bCs w:val="0"/>
          <w:color w:val="auto"/>
        </w:rPr>
        <w:tab/>
      </w:r>
      <w:r>
        <w:t xml:space="preserve">Результат</w:t>
      </w:r>
      <w:r>
        <w:t xml:space="preserve"> услуги по Разработке креативной концепции бренда работодателя Заказчика с ее воплощением на примере макетов брендированной страницы компании на </w:t>
      </w:r>
      <w:r>
        <w:t xml:space="preserve">Сайте</w:t>
      </w:r>
      <w:r>
        <w:t xml:space="preserve"> представляет собой презентацию креативной концепции в формате </w:t>
      </w:r>
      <w:r>
        <w:t xml:space="preserve">PDF</w:t>
      </w:r>
      <w:r>
        <w:t xml:space="preserve"> (не более 5 слайдов), послойный макет брендированной страницы, включающий не более 6 вкладок в формат</w:t>
      </w:r>
      <w:r>
        <w:t xml:space="preserve">ах</w:t>
      </w:r>
      <w:r>
        <w:t xml:space="preserve"> </w:t>
      </w:r>
      <w:r>
        <w:t xml:space="preserve">PSD, AI </w:t>
      </w:r>
      <w:r>
        <w:t xml:space="preserve">или в иных послойных форматах.</w:t>
      </w:r>
      <w:r/>
    </w:p>
    <w:p>
      <w:pPr>
        <w:pStyle w:val="814"/>
        <w:numPr>
          <w:ilvl w:val="0"/>
          <w:numId w:val="0"/>
        </w:numPr>
        <w:ind w:left="709" w:hanging="709"/>
        <w:tabs>
          <w:tab w:val="left" w:pos="3119" w:leader="none"/>
        </w:tabs>
      </w:pPr>
      <w:r>
        <w:rPr>
          <w:bCs w:val="0"/>
          <w:color w:val="auto"/>
        </w:rPr>
        <w:t xml:space="preserve">5.13.8.</w:t>
      </w:r>
      <w:r>
        <w:rPr>
          <w:bCs w:val="0"/>
          <w:color w:val="auto"/>
        </w:rPr>
        <w:tab/>
      </w:r>
      <w:r>
        <w:t xml:space="preserve">Если </w:t>
      </w:r>
      <w:r>
        <w:t xml:space="preserve">Хэдхантеру</w:t>
      </w:r>
      <w:r>
        <w:t xml:space="preserve"> необходимо приобрести дополнительные ресурсы (шрифты, имиджи в фотобанке, фотосъемка, сложная анимация, 3D</w:t>
      </w:r>
      <w:r>
        <w:t xml:space="preserve">-</w:t>
      </w:r>
      <w:r>
        <w:t xml:space="preserve">моделлинг и др.),</w:t>
      </w:r>
      <w:r>
        <w:t xml:space="preserve"> он с</w:t>
      </w:r>
      <w:r>
        <w:t xml:space="preserve">огласовывает это с Заказчиком, подписывая дополнительное соглашение. </w:t>
      </w:r>
      <w:r>
        <w:br/>
      </w:r>
      <w:r>
        <w:t xml:space="preserve">Такие материалы</w:t>
      </w:r>
      <w:r>
        <w:t xml:space="preserve"> Заказчик</w:t>
      </w:r>
      <w:r>
        <w:t xml:space="preserve"> оплачива</w:t>
      </w:r>
      <w:r>
        <w:t xml:space="preserve">ет</w:t>
      </w:r>
      <w:r>
        <w:t xml:space="preserve"> дополнительно.</w:t>
      </w:r>
      <w:r/>
    </w:p>
    <w:p>
      <w:pPr>
        <w:pStyle w:val="814"/>
        <w:numPr>
          <w:ilvl w:val="0"/>
          <w:numId w:val="0"/>
        </w:numPr>
        <w:ind w:left="709" w:hanging="709"/>
        <w:tabs>
          <w:tab w:val="left" w:pos="3119" w:leader="none"/>
        </w:tabs>
      </w:pPr>
      <w:r>
        <w:rPr>
          <w:bCs w:val="0"/>
          <w:color w:val="auto"/>
        </w:rPr>
        <w:t xml:space="preserve">5.13.9.</w:t>
      </w:r>
      <w:r>
        <w:rPr>
          <w:bCs w:val="0"/>
          <w:color w:val="auto"/>
        </w:rPr>
        <w:tab/>
      </w:r>
      <w:r>
        <w:t xml:space="preserve">Заказчик соглашается</w:t>
      </w:r>
      <w:r>
        <w:t xml:space="preserve"> на т</w:t>
      </w:r>
      <w:r>
        <w:t xml:space="preserve">о, что </w:t>
      </w:r>
      <w:r>
        <w:t xml:space="preserve">Хэдхантер</w:t>
      </w:r>
      <w:r>
        <w:t xml:space="preserve"> может использовать материалы, разработанные для Заказчика</w:t>
      </w:r>
      <w:r>
        <w:t xml:space="preserve"> в р</w:t>
      </w:r>
      <w:r>
        <w:t xml:space="preserve">амках оказания Услуг,</w:t>
      </w:r>
      <w:r>
        <w:t xml:space="preserve"> в ц</w:t>
      </w:r>
      <w:r>
        <w:t xml:space="preserve">елях, указанных</w:t>
      </w:r>
      <w:r>
        <w:t xml:space="preserve"> в п</w:t>
      </w:r>
      <w:r>
        <w:t xml:space="preserve">. </w:t>
      </w:r>
      <w:r>
        <w:t xml:space="preserve">5.1.5</w:t>
      </w:r>
      <w:r>
        <w:t xml:space="preserve">.</w:t>
      </w:r>
      <w:r/>
    </w:p>
    <w:p>
      <w:pPr>
        <w:pStyle w:val="827"/>
      </w:pPr>
      <w:r>
        <w:br/>
      </w:r>
      <w:r>
        <w:t xml:space="preserve">Интеллектуальная собственность</w:t>
      </w:r>
      <w:r/>
    </w:p>
    <w:p>
      <w:pPr>
        <w:pStyle w:val="814"/>
        <w:numPr>
          <w:ilvl w:val="0"/>
          <w:numId w:val="0"/>
        </w:numPr>
        <w:ind w:left="709" w:hanging="709"/>
        <w:tabs>
          <w:tab w:val="left" w:pos="3119" w:leader="none"/>
        </w:tabs>
      </w:pPr>
      <w:r>
        <w:rPr>
          <w:bCs w:val="0"/>
          <w:color w:val="auto"/>
        </w:rPr>
        <w:t xml:space="preserve">5.13.10.</w:t>
      </w:r>
      <w:r>
        <w:rPr>
          <w:bCs w:val="0"/>
          <w:color w:val="auto"/>
        </w:rPr>
        <w:tab/>
      </w:r>
      <w:r>
        <w:t xml:space="preserve">По окончании услуг </w:t>
      </w:r>
      <w:r>
        <w:t xml:space="preserve">Хэдхантер</w:t>
      </w:r>
      <w:r>
        <w:t xml:space="preserve"> передает (отчуждает) Заказчику исключительное право на результат оказанных Услуг в полном объеме.</w:t>
      </w:r>
      <w:r/>
    </w:p>
    <w:p>
      <w:pPr>
        <w:pStyle w:val="814"/>
        <w:numPr>
          <w:ilvl w:val="0"/>
          <w:numId w:val="0"/>
        </w:numPr>
        <w:ind w:left="709" w:hanging="709"/>
        <w:tabs>
          <w:tab w:val="left" w:pos="3119" w:leader="none"/>
        </w:tabs>
      </w:pPr>
      <w:r>
        <w:rPr>
          <w:bCs w:val="0"/>
          <w:color w:val="auto"/>
        </w:rPr>
        <w:t xml:space="preserve">5.13.11.</w:t>
      </w:r>
      <w:r>
        <w:rPr>
          <w:bCs w:val="0"/>
          <w:color w:val="auto"/>
        </w:rPr>
        <w:tab/>
      </w:r>
      <w:r>
        <w:t xml:space="preserve">Исключительное право на результат оказания Услуг передается Заказчику в момент передачи результата</w:t>
      </w:r>
      <w:r>
        <w:t xml:space="preserve"> и п</w:t>
      </w:r>
      <w:r>
        <w:t xml:space="preserve">одписания Акта об оказании услуг. Результат может быть передан</w:t>
      </w:r>
      <w:r>
        <w:t xml:space="preserve"> на м</w:t>
      </w:r>
      <w:r>
        <w:t xml:space="preserve">атериальном носителе (компакт-диск) или</w:t>
      </w:r>
      <w:r>
        <w:t xml:space="preserve"> по </w:t>
      </w:r>
      <w:r>
        <w:t xml:space="preserve">электронной</w:t>
      </w:r>
      <w:r>
        <w:t xml:space="preserve"> почте</w:t>
      </w:r>
      <w:r>
        <w:t xml:space="preserve">,</w:t>
      </w:r>
      <w:r>
        <w:t xml:space="preserve"> в з</w:t>
      </w:r>
      <w:r>
        <w:t xml:space="preserve">ависимости</w:t>
      </w:r>
      <w:r>
        <w:t xml:space="preserve"> от с</w:t>
      </w:r>
      <w:r>
        <w:t xml:space="preserve">огласования Сторон. Стоимость исключительного права </w:t>
      </w:r>
      <w:r>
        <w:t xml:space="preserve">–</w:t>
      </w:r>
      <w:r>
        <w:t xml:space="preserve"> 10% от общей стоимости услуги</w:t>
      </w:r>
      <w:r>
        <w:t xml:space="preserve"> и у</w:t>
      </w:r>
      <w:r>
        <w:t xml:space="preserve">же включена</w:t>
      </w:r>
      <w:r>
        <w:t xml:space="preserve"> в ц</w:t>
      </w:r>
      <w:r>
        <w:t xml:space="preserve">ену.</w:t>
      </w:r>
      <w:r/>
    </w:p>
    <w:p>
      <w:pPr>
        <w:pStyle w:val="827"/>
      </w:pPr>
      <w:r>
        <w:t xml:space="preserve">Коммуникация</w:t>
      </w:r>
      <w:r/>
    </w:p>
    <w:p>
      <w:pPr>
        <w:pStyle w:val="814"/>
        <w:numPr>
          <w:ilvl w:val="0"/>
          <w:numId w:val="0"/>
        </w:numPr>
        <w:ind w:left="709" w:hanging="709"/>
        <w:tabs>
          <w:tab w:val="left" w:pos="3119" w:leader="none"/>
        </w:tabs>
      </w:pPr>
      <w:r/>
      <w:bookmarkStart w:id="323" w:name="_Hlk178642059"/>
      <w:r>
        <w:rPr>
          <w:bCs w:val="0"/>
          <w:color w:val="auto"/>
        </w:rPr>
        <w:t xml:space="preserve">5.13.12.</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bookmarkEnd w:id="323"/>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5.13.13.</w:t>
      </w:r>
      <w:r>
        <w:rPr>
          <w:bCs w:val="0"/>
          <w:color w:val="auto"/>
        </w:rPr>
        <w:tab/>
      </w:r>
      <w:r>
        <w:t xml:space="preserve">Хэдхантер</w:t>
      </w:r>
      <w:r>
        <w:t xml:space="preserve"> выставляет Документы, подтверждающие оказание Услуг. </w:t>
      </w:r>
      <w:r>
        <w:br/>
      </w:r>
      <w:r>
        <w:t xml:space="preserve">Дата документа </w:t>
      </w:r>
      <w:r>
        <w:t xml:space="preserve">–</w:t>
      </w:r>
      <w:r>
        <w:t xml:space="preserve"> день предоставления Заказчику отчета. </w:t>
      </w:r>
      <w:r/>
    </w:p>
    <w:p>
      <w:pPr>
        <w:pStyle w:val="816"/>
        <w:numPr>
          <w:ilvl w:val="0"/>
          <w:numId w:val="0"/>
        </w:numPr>
        <w:ind w:left="709" w:hanging="709"/>
      </w:pPr>
      <w:r/>
      <w:bookmarkStart w:id="324" w:name="_Toc187692376"/>
      <w:r>
        <w:rPr>
          <w:rFonts w:eastAsia="Arial" w:cs="Arial"/>
          <w:b w:val="0"/>
          <w:sz w:val="16"/>
          <w:szCs w:val="16"/>
        </w:rPr>
        <w:t xml:space="preserve">5.14.</w:t>
      </w:r>
      <w:r>
        <w:rPr>
          <w:rFonts w:eastAsia="Arial" w:cs="Arial"/>
          <w:b w:val="0"/>
          <w:sz w:val="16"/>
          <w:szCs w:val="16"/>
        </w:rPr>
        <w:tab/>
      </w:r>
      <w:r>
        <w:t xml:space="preserve">Фокус-группа</w:t>
      </w:r>
      <w:r>
        <w:t xml:space="preserve"> с п</w:t>
      </w:r>
      <w:r>
        <w:t xml:space="preserve">редставителями </w:t>
      </w:r>
      <w:r>
        <w:t xml:space="preserve">з</w:t>
      </w:r>
      <w:r>
        <w:t xml:space="preserve">аказчика</w:t>
      </w:r>
      <w:r>
        <w:t xml:space="preserve"> по т</w:t>
      </w:r>
      <w:r>
        <w:t xml:space="preserve">естированию креативной концепции бренда </w:t>
      </w:r>
      <w:r>
        <w:t xml:space="preserve">з</w:t>
      </w:r>
      <w:r>
        <w:t xml:space="preserve">аказчика как </w:t>
      </w:r>
      <w:r>
        <w:t xml:space="preserve">р</w:t>
      </w:r>
      <w:r>
        <w:t xml:space="preserve">аботодателя</w:t>
      </w:r>
      <w:bookmarkEnd w:id="324"/>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5.14.1.</w:t>
      </w:r>
      <w:r>
        <w:rPr>
          <w:bCs w:val="0"/>
          <w:color w:val="auto"/>
        </w:rPr>
        <w:tab/>
      </w:r>
      <w:r>
        <w:t xml:space="preserve">Хэдхантер</w:t>
      </w:r>
      <w:r>
        <w:t xml:space="preserve"> оказывает консультационную услугу «Фокус-группа</w:t>
      </w:r>
      <w:r>
        <w:t xml:space="preserve"> с п</w:t>
      </w:r>
      <w:r>
        <w:t xml:space="preserve">редставителями Заказчика</w:t>
      </w:r>
      <w:r>
        <w:t xml:space="preserve"> по т</w:t>
      </w:r>
      <w:r>
        <w:t xml:space="preserve">естированию креативной концепции бренда Заказчика как работодателя» </w:t>
      </w:r>
      <w:r>
        <w:t xml:space="preserve">(</w:t>
      </w:r>
      <w:r>
        <w:t xml:space="preserve">Услуга, Фокус-группа) для тестирования созданной </w:t>
      </w:r>
      <w:r>
        <w:t xml:space="preserve">Хэдхантером</w:t>
      </w:r>
      <w:r>
        <w:t xml:space="preserve"> ранее Креативной концепции бренда Заказчика как работодателя.</w:t>
      </w:r>
      <w:r/>
    </w:p>
    <w:p>
      <w:pPr>
        <w:pStyle w:val="814"/>
        <w:numPr>
          <w:ilvl w:val="0"/>
          <w:numId w:val="0"/>
        </w:numPr>
        <w:ind w:left="709" w:hanging="709"/>
        <w:tabs>
          <w:tab w:val="left" w:pos="3119" w:leader="none"/>
        </w:tabs>
      </w:pPr>
      <w:r>
        <w:rPr>
          <w:bCs w:val="0"/>
          <w:color w:val="auto"/>
        </w:rPr>
        <w:t xml:space="preserve">5.14.2.</w:t>
      </w:r>
      <w:r>
        <w:rPr>
          <w:bCs w:val="0"/>
          <w:color w:val="auto"/>
        </w:rPr>
        <w:tab/>
      </w:r>
      <w:r>
        <w:t xml:space="preserve">Количество Фокус-групп согласовывается в Заказе или Договоре.</w:t>
      </w:r>
      <w:r/>
    </w:p>
    <w:p>
      <w:pPr>
        <w:pStyle w:val="827"/>
      </w:pPr>
      <w:r>
        <w:t xml:space="preserve">Подготовка</w:t>
      </w:r>
      <w:r>
        <w:t xml:space="preserve"> и п</w:t>
      </w:r>
      <w:r>
        <w:t xml:space="preserve">роведение </w:t>
      </w:r>
      <w:r>
        <w:t xml:space="preserve">ф</w:t>
      </w:r>
      <w:r>
        <w:t xml:space="preserve">окус-группы</w:t>
      </w:r>
      <w:r/>
    </w:p>
    <w:p>
      <w:pPr>
        <w:pStyle w:val="814"/>
        <w:numPr>
          <w:ilvl w:val="0"/>
          <w:numId w:val="0"/>
        </w:numPr>
        <w:ind w:left="709" w:hanging="709"/>
        <w:tabs>
          <w:tab w:val="left" w:pos="3119" w:leader="none"/>
        </w:tabs>
      </w:pPr>
      <w:r>
        <w:rPr>
          <w:bCs w:val="0"/>
          <w:color w:val="auto"/>
        </w:rPr>
        <w:t xml:space="preserve">5.14.3.</w:t>
      </w:r>
      <w:r>
        <w:rPr>
          <w:bCs w:val="0"/>
          <w:color w:val="auto"/>
        </w:rPr>
        <w:tab/>
      </w:r>
      <w:r>
        <w:t xml:space="preserve">Хэдхантер</w:t>
      </w:r>
      <w:r>
        <w:t xml:space="preserve"> начинает работу</w:t>
      </w:r>
      <w:r>
        <w:t xml:space="preserve"> в т</w:t>
      </w:r>
      <w:r>
        <w:t xml:space="preserve">ечение 10 рабочих дней</w:t>
      </w:r>
      <w:r>
        <w:t xml:space="preserve"> с м</w:t>
      </w:r>
      <w:r>
        <w:t xml:space="preserve">омента оплаты Заказчиком или подписания </w:t>
      </w:r>
      <w:r>
        <w:br/>
      </w:r>
      <w:r>
        <w:t xml:space="preserve">Заказа или Договора, если Стороны согласовали постоплату,</w:t>
      </w:r>
      <w:r>
        <w:t xml:space="preserve"> и п</w:t>
      </w:r>
      <w:r>
        <w:t xml:space="preserve">осле получения</w:t>
      </w:r>
      <w:r>
        <w:t xml:space="preserve"> от З</w:t>
      </w:r>
      <w:r>
        <w:t xml:space="preserve">аказчика списка </w:t>
      </w:r>
      <w:r>
        <w:br/>
      </w:r>
      <w:r>
        <w:t xml:space="preserve">его представителей (участников) Фок</w:t>
      </w:r>
      <w:r>
        <w:t xml:space="preserve">у</w:t>
      </w:r>
      <w:r>
        <w:t xml:space="preserve">с-группы.</w:t>
      </w:r>
      <w:r/>
    </w:p>
    <w:p>
      <w:pPr>
        <w:pStyle w:val="814"/>
        <w:numPr>
          <w:ilvl w:val="0"/>
          <w:numId w:val="0"/>
        </w:numPr>
        <w:ind w:left="709" w:hanging="709"/>
        <w:tabs>
          <w:tab w:val="left" w:pos="3119" w:leader="none"/>
        </w:tabs>
      </w:pPr>
      <w:r>
        <w:rPr>
          <w:bCs w:val="0"/>
          <w:color w:val="auto"/>
        </w:rPr>
        <w:t xml:space="preserve">5.14.4.</w:t>
      </w:r>
      <w:r>
        <w:rPr>
          <w:bCs w:val="0"/>
          <w:color w:val="auto"/>
        </w:rPr>
        <w:tab/>
      </w:r>
      <w:r>
        <w:t xml:space="preserve">Заказчик самостоятельно определяет участников Фокус-группы</w:t>
      </w:r>
      <w:r>
        <w:t xml:space="preserve"> из с</w:t>
      </w:r>
      <w:r>
        <w:t xml:space="preserve">воих работников</w:t>
      </w:r>
      <w:r>
        <w:t xml:space="preserve"> и п</w:t>
      </w:r>
      <w:r>
        <w:t xml:space="preserve">ередает</w:t>
      </w:r>
      <w:r>
        <w:t xml:space="preserve"> их с</w:t>
      </w:r>
      <w:r>
        <w:t xml:space="preserve">писок </w:t>
      </w:r>
      <w:r>
        <w:t xml:space="preserve">Хэдхантеру</w:t>
      </w:r>
      <w:r>
        <w:t xml:space="preserve"> в т</w:t>
      </w:r>
      <w:r>
        <w:t xml:space="preserve">ечение 3 рабочих дней после оплаты или подписания Заказа или Договора, если согласована оплата</w:t>
      </w:r>
      <w:r>
        <w:t xml:space="preserve"> по ф</w:t>
      </w:r>
      <w:r>
        <w:t xml:space="preserve">акту оказания услуги. Количество участников фокус-группы </w:t>
      </w:r>
      <w:r>
        <w:t xml:space="preserve">–</w:t>
      </w:r>
      <w:r>
        <w:t xml:space="preserve"> не б</w:t>
      </w:r>
      <w:r>
        <w:t xml:space="preserve">ольше 8</w:t>
      </w:r>
      <w:r>
        <w:rPr>
          <w:rFonts w:ascii="Calibri" w:hAnsi="Calibri" w:cs="Calibri"/>
        </w:rPr>
        <w:t xml:space="preserve">–</w:t>
      </w:r>
      <w:r>
        <w:t xml:space="preserve">10 человек.</w:t>
      </w:r>
      <w:r/>
    </w:p>
    <w:p>
      <w:pPr>
        <w:pStyle w:val="814"/>
        <w:numPr>
          <w:ilvl w:val="0"/>
          <w:numId w:val="0"/>
        </w:numPr>
        <w:ind w:left="709" w:hanging="709"/>
        <w:tabs>
          <w:tab w:val="left" w:pos="3119" w:leader="none"/>
        </w:tabs>
      </w:pPr>
      <w:r>
        <w:rPr>
          <w:bCs w:val="0"/>
          <w:color w:val="auto"/>
        </w:rPr>
        <w:t xml:space="preserve">5.14.5.</w:t>
      </w:r>
      <w:r>
        <w:rPr>
          <w:bCs w:val="0"/>
          <w:color w:val="auto"/>
        </w:rPr>
        <w:tab/>
      </w:r>
      <w:r>
        <w:t xml:space="preserve">Хэдхантер</w:t>
      </w:r>
      <w:r>
        <w:t xml:space="preserve"> определяет самостоятельно методологию, содержание материалов, тему</w:t>
      </w:r>
      <w:r>
        <w:t xml:space="preserve"> и с</w:t>
      </w:r>
      <w:r>
        <w:t xml:space="preserve">ценарий проведения Фокус-группы. Время проведения Фокус-группы </w:t>
      </w:r>
      <w:r>
        <w:t xml:space="preserve">–</w:t>
      </w:r>
      <w:r>
        <w:t xml:space="preserve"> не б</w:t>
      </w:r>
      <w:r>
        <w:t xml:space="preserve">олее 60 минут.</w:t>
      </w:r>
      <w:r/>
    </w:p>
    <w:p>
      <w:pPr>
        <w:pStyle w:val="814"/>
        <w:numPr>
          <w:ilvl w:val="0"/>
          <w:numId w:val="0"/>
        </w:numPr>
        <w:ind w:left="709" w:hanging="709"/>
        <w:tabs>
          <w:tab w:val="left" w:pos="3119" w:leader="none"/>
        </w:tabs>
      </w:pPr>
      <w:r>
        <w:rPr>
          <w:bCs w:val="0"/>
          <w:color w:val="auto"/>
        </w:rPr>
        <w:t xml:space="preserve">5.14.6.</w:t>
      </w:r>
      <w:r>
        <w:rPr>
          <w:bCs w:val="0"/>
          <w:color w:val="auto"/>
        </w:rPr>
        <w:tab/>
      </w:r>
      <w:r>
        <w:t xml:space="preserve">Хэдхантер</w:t>
      </w:r>
      <w:r>
        <w:t xml:space="preserve"> вправе привлекать третьих лиц для оказания Услуги, при этом</w:t>
      </w:r>
      <w:r>
        <w:t xml:space="preserve"> он н</w:t>
      </w:r>
      <w:r>
        <w:t xml:space="preserve">есет ответственность</w:t>
      </w:r>
      <w:r>
        <w:t xml:space="preserve"> </w:t>
      </w:r>
      <w:r>
        <w:br/>
      </w:r>
      <w:r>
        <w:t xml:space="preserve">за и</w:t>
      </w:r>
      <w:r>
        <w:t xml:space="preserve">х действия перед Заказчиком как</w:t>
      </w:r>
      <w:r>
        <w:t xml:space="preserve"> за с</w:t>
      </w:r>
      <w:r>
        <w:t xml:space="preserve">вои собственные. Исключение </w:t>
      </w:r>
      <w:r>
        <w:t xml:space="preserve">–</w:t>
      </w:r>
      <w:r>
        <w:t xml:space="preserve"> ответственность</w:t>
      </w:r>
      <w:r>
        <w:t xml:space="preserve"> за м</w:t>
      </w:r>
      <w:r>
        <w:t xml:space="preserve">етодологию</w:t>
      </w:r>
      <w:r>
        <w:t xml:space="preserve"> и с</w:t>
      </w:r>
      <w:r>
        <w:t xml:space="preserve">одержание материалов для фокус-группы.</w:t>
      </w:r>
      <w:r/>
    </w:p>
    <w:p>
      <w:pPr>
        <w:pStyle w:val="827"/>
      </w:pPr>
      <w:r>
        <w:t xml:space="preserve">Место</w:t>
      </w:r>
      <w:r>
        <w:t xml:space="preserve"> и д</w:t>
      </w:r>
      <w:r>
        <w:t xml:space="preserve">ата проведения</w:t>
      </w:r>
      <w:r/>
    </w:p>
    <w:p>
      <w:pPr>
        <w:pStyle w:val="814"/>
        <w:numPr>
          <w:ilvl w:val="0"/>
          <w:numId w:val="0"/>
        </w:numPr>
        <w:ind w:left="709" w:hanging="709"/>
        <w:tabs>
          <w:tab w:val="left" w:pos="3119" w:leader="none"/>
        </w:tabs>
      </w:pPr>
      <w:r>
        <w:rPr>
          <w:bCs w:val="0"/>
          <w:color w:val="auto"/>
        </w:rPr>
        <w:t xml:space="preserve">5.14.7.</w:t>
      </w:r>
      <w:r>
        <w:rPr>
          <w:bCs w:val="0"/>
          <w:color w:val="auto"/>
        </w:rPr>
        <w:tab/>
      </w:r>
      <w:r>
        <w:t xml:space="preserve">Услуга оказывается</w:t>
      </w:r>
      <w:r>
        <w:t xml:space="preserve"> по м</w:t>
      </w:r>
      <w:r>
        <w:t xml:space="preserve">есту нахождения Заказчика, указанному</w:t>
      </w:r>
      <w:r>
        <w:t xml:space="preserve"> в Д</w:t>
      </w:r>
      <w:r>
        <w:t xml:space="preserve">оговоре или определенному Заказчиком дополнительно. При проведении Фокус-группы</w:t>
      </w:r>
      <w:r>
        <w:t xml:space="preserve"> за п</w:t>
      </w:r>
      <w:r>
        <w:t xml:space="preserve">ределами г. Москвы</w:t>
      </w:r>
      <w:r>
        <w:t xml:space="preserve"> и М</w:t>
      </w:r>
      <w:r>
        <w:t xml:space="preserve">осковской области накладные расходы (проезд, проживание, командировочные расходы) оплачивает Заказчик.</w:t>
      </w:r>
      <w:r/>
    </w:p>
    <w:p>
      <w:pPr>
        <w:pStyle w:val="814"/>
        <w:numPr>
          <w:ilvl w:val="0"/>
          <w:numId w:val="0"/>
        </w:numPr>
        <w:ind w:left="709" w:hanging="709"/>
        <w:tabs>
          <w:tab w:val="left" w:pos="3119" w:leader="none"/>
        </w:tabs>
      </w:pPr>
      <w:r>
        <w:rPr>
          <w:bCs w:val="0"/>
          <w:color w:val="auto"/>
        </w:rPr>
        <w:t xml:space="preserve">5.14.8.</w:t>
      </w:r>
      <w:r>
        <w:rPr>
          <w:bCs w:val="0"/>
          <w:color w:val="auto"/>
        </w:rPr>
        <w:tab/>
      </w:r>
      <w:r>
        <w:t xml:space="preserve">Дата проведения Фокус-группы согласовывается сторонами дополнительно</w:t>
      </w:r>
      <w:r>
        <w:t xml:space="preserve"> по </w:t>
      </w:r>
      <w:r>
        <w:t xml:space="preserve">электронной</w:t>
      </w:r>
      <w:r>
        <w:t xml:space="preserve"> почте</w:t>
      </w:r>
      <w:r>
        <w:t xml:space="preserve">. </w:t>
      </w:r>
      <w:r/>
    </w:p>
    <w:p>
      <w:pPr>
        <w:pStyle w:val="827"/>
      </w:pPr>
      <w:r>
        <w:t xml:space="preserve">Обязанность </w:t>
      </w:r>
      <w:r>
        <w:t xml:space="preserve">з</w:t>
      </w:r>
      <w:r>
        <w:t xml:space="preserve">аказчика</w:t>
      </w:r>
      <w:r/>
    </w:p>
    <w:p>
      <w:pPr>
        <w:pStyle w:val="814"/>
        <w:numPr>
          <w:ilvl w:val="0"/>
          <w:numId w:val="0"/>
        </w:numPr>
        <w:ind w:left="709" w:hanging="709"/>
        <w:tabs>
          <w:tab w:val="left" w:pos="3119" w:leader="none"/>
        </w:tabs>
      </w:pPr>
      <w:r>
        <w:rPr>
          <w:bCs w:val="0"/>
          <w:color w:val="auto"/>
        </w:rPr>
        <w:t xml:space="preserve">5.14.9.</w:t>
      </w:r>
      <w:r>
        <w:rPr>
          <w:bCs w:val="0"/>
          <w:color w:val="auto"/>
        </w:rPr>
        <w:tab/>
      </w:r>
      <w:r>
        <w:t xml:space="preserve">Заказчик обязан оказывать содействие,</w:t>
      </w:r>
      <w:r>
        <w:t xml:space="preserve"> в </w:t>
      </w:r>
      <w:r>
        <w:t xml:space="preserve">т.ч.</w:t>
      </w:r>
      <w:r>
        <w:t xml:space="preserve">: предоставлять все необходимые данные</w:t>
      </w:r>
      <w:r>
        <w:t xml:space="preserve"> и и</w:t>
      </w:r>
      <w:r>
        <w:t xml:space="preserve">нформацию, внутреннюю корпоративную документацию, обеспечивать своевременное</w:t>
      </w:r>
      <w:r>
        <w:t xml:space="preserve"> и п</w:t>
      </w:r>
      <w:r>
        <w:t xml:space="preserve">олное реагирование работников</w:t>
      </w:r>
      <w:r>
        <w:t xml:space="preserve"> и с</w:t>
      </w:r>
      <w:r>
        <w:t xml:space="preserve">обственника Заказчика (заполнение анкет, прохождение интервьюирования</w:t>
      </w:r>
      <w:r>
        <w:t xml:space="preserve"> и п</w:t>
      </w:r>
      <w:r>
        <w:t xml:space="preserve">р</w:t>
      </w:r>
      <w:r>
        <w:t xml:space="preserve">оч</w:t>
      </w:r>
      <w:r>
        <w:t xml:space="preserve">.). Если Заказчик</w:t>
      </w:r>
      <w:r>
        <w:t xml:space="preserve"> не о</w:t>
      </w:r>
      <w:r>
        <w:t xml:space="preserve">казывает требуемое содействие,</w:t>
      </w:r>
      <w:r>
        <w:t xml:space="preserve"> то </w:t>
      </w:r>
      <w:r>
        <w:t xml:space="preserve">Хэдхантер</w:t>
      </w:r>
      <w:r>
        <w:t xml:space="preserve"> не н</w:t>
      </w:r>
      <w:r>
        <w:t xml:space="preserve">есет ответственности</w:t>
      </w:r>
      <w:r>
        <w:t xml:space="preserve"> на н</w:t>
      </w:r>
      <w:r>
        <w:t xml:space="preserve">есоблюдение сроков оказания Услуги</w:t>
      </w:r>
      <w:r>
        <w:t xml:space="preserve"> и к</w:t>
      </w:r>
      <w:r>
        <w:t xml:space="preserve">ачество Услуги.</w:t>
      </w:r>
      <w:r/>
    </w:p>
    <w:p>
      <w:pPr>
        <w:pStyle w:val="827"/>
      </w:pPr>
      <w:r>
        <w:t xml:space="preserve">К</w:t>
      </w:r>
      <w:r>
        <w:t xml:space="preserve">онфиденциальность</w:t>
      </w:r>
      <w:r/>
    </w:p>
    <w:p>
      <w:pPr>
        <w:pStyle w:val="814"/>
        <w:numPr>
          <w:ilvl w:val="0"/>
          <w:numId w:val="0"/>
        </w:numPr>
        <w:ind w:left="709" w:hanging="709"/>
        <w:tabs>
          <w:tab w:val="left" w:pos="3119" w:leader="none"/>
        </w:tabs>
      </w:pPr>
      <w:r>
        <w:rPr>
          <w:bCs w:val="0"/>
          <w:color w:val="auto"/>
        </w:rPr>
        <w:t xml:space="preserve">5.14.10.</w:t>
      </w:r>
      <w:r>
        <w:rPr>
          <w:bCs w:val="0"/>
          <w:color w:val="auto"/>
        </w:rPr>
        <w:tab/>
      </w:r>
      <w:r>
        <w:t xml:space="preserve">Результат Фокус-группы является конфиденциальным</w:t>
      </w:r>
      <w:r>
        <w:t xml:space="preserve"> и в</w:t>
      </w:r>
      <w:r>
        <w:t xml:space="preserve"> виде текста</w:t>
      </w:r>
      <w:r>
        <w:t xml:space="preserve"> не п</w:t>
      </w:r>
      <w:r>
        <w:t xml:space="preserve">ередается Заказчику. </w:t>
      </w:r>
      <w:r>
        <w:br/>
      </w:r>
      <w:r>
        <w:t xml:space="preserve">Хэдхантер</w:t>
      </w:r>
      <w:r>
        <w:t xml:space="preserve"> обязуется</w:t>
      </w:r>
      <w:r>
        <w:t xml:space="preserve"> не р</w:t>
      </w:r>
      <w:r>
        <w:t xml:space="preserve">азглашать эти данные третьим лицам.</w:t>
      </w:r>
      <w:r/>
    </w:p>
    <w:p>
      <w:pPr>
        <w:pStyle w:val="827"/>
      </w:pPr>
      <w:r>
        <w:t xml:space="preserve">Результат и з</w:t>
      </w:r>
      <w:r>
        <w:t xml:space="preserve">акрывающие документы</w:t>
      </w:r>
      <w:r/>
    </w:p>
    <w:p>
      <w:pPr>
        <w:pStyle w:val="814"/>
        <w:numPr>
          <w:ilvl w:val="0"/>
          <w:numId w:val="0"/>
        </w:numPr>
        <w:ind w:left="709" w:hanging="709"/>
        <w:tabs>
          <w:tab w:val="left" w:pos="3119" w:leader="none"/>
        </w:tabs>
      </w:pPr>
      <w:r>
        <w:rPr>
          <w:bCs w:val="0"/>
          <w:color w:val="auto"/>
        </w:rPr>
        <w:t xml:space="preserve">5.14.11.</w:t>
      </w:r>
      <w:r>
        <w:rPr>
          <w:bCs w:val="0"/>
          <w:color w:val="auto"/>
        </w:rPr>
        <w:tab/>
      </w:r>
      <w:r>
        <w:t xml:space="preserve">Хэдхантер</w:t>
      </w:r>
      <w:r>
        <w:t xml:space="preserve"> оформляет сводный отчет по итогам всех Фокус-групп в формате PDF и передает </w:t>
      </w:r>
      <w:r>
        <w:t xml:space="preserve">его</w:t>
      </w:r>
      <w:r>
        <w:t xml:space="preserve"> </w:t>
      </w:r>
      <w:r>
        <w:t xml:space="preserve">Заказчику.</w:t>
      </w:r>
      <w:r/>
    </w:p>
    <w:p>
      <w:pPr>
        <w:pStyle w:val="814"/>
        <w:numPr>
          <w:ilvl w:val="0"/>
          <w:numId w:val="0"/>
        </w:numPr>
        <w:ind w:left="709" w:hanging="709"/>
        <w:tabs>
          <w:tab w:val="left" w:pos="3119" w:leader="none"/>
        </w:tabs>
      </w:pPr>
      <w:r>
        <w:rPr>
          <w:bCs w:val="0"/>
          <w:color w:val="auto"/>
        </w:rPr>
        <w:t xml:space="preserve">5.14.12.</w:t>
      </w:r>
      <w:r>
        <w:rPr>
          <w:bCs w:val="0"/>
          <w:color w:val="auto"/>
        </w:rPr>
        <w:tab/>
      </w:r>
      <w:r>
        <w:t xml:space="preserve">Хэдхантер</w:t>
      </w:r>
      <w:r>
        <w:t xml:space="preserve"> выставляет документы, подтверждающие оказание Услуги. Дата </w:t>
      </w:r>
      <w:r>
        <w:t xml:space="preserve">–</w:t>
      </w:r>
      <w:r>
        <w:t xml:space="preserve"> день предоставления сводного отчета.</w:t>
      </w:r>
      <w:r/>
    </w:p>
    <w:p>
      <w:pPr>
        <w:pStyle w:val="816"/>
        <w:numPr>
          <w:ilvl w:val="0"/>
          <w:numId w:val="0"/>
        </w:numPr>
        <w:ind w:left="709" w:hanging="709"/>
      </w:pPr>
      <w:r/>
      <w:bookmarkStart w:id="325" w:name="_Toc187692377"/>
      <w:r>
        <w:rPr>
          <w:rFonts w:eastAsia="Arial" w:cs="Arial"/>
          <w:b w:val="0"/>
          <w:sz w:val="16"/>
          <w:szCs w:val="16"/>
        </w:rPr>
        <w:t xml:space="preserve">5.15.</w:t>
      </w:r>
      <w:r>
        <w:rPr>
          <w:rFonts w:eastAsia="Arial" w:cs="Arial"/>
          <w:b w:val="0"/>
          <w:sz w:val="16"/>
          <w:szCs w:val="16"/>
        </w:rPr>
        <w:tab/>
      </w:r>
      <w:r>
        <w:t xml:space="preserve">Онлайн-опрос </w:t>
      </w:r>
      <w:r>
        <w:t xml:space="preserve">Соискат</w:t>
      </w:r>
      <w:r>
        <w:t xml:space="preserve">елей об отношении к разработанному креативу</w:t>
      </w:r>
      <w:bookmarkEnd w:id="325"/>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5.15.1.</w:t>
      </w:r>
      <w:r>
        <w:rPr>
          <w:bCs w:val="0"/>
          <w:color w:val="auto"/>
        </w:rPr>
        <w:tab/>
      </w:r>
      <w:r>
        <w:t xml:space="preserve">Хэдхантер</w:t>
      </w:r>
      <w:r>
        <w:t xml:space="preserve"> оказывает Услугу «Онлайн-опрос </w:t>
      </w:r>
      <w:r>
        <w:t xml:space="preserve">Соискат</w:t>
      </w:r>
      <w:r>
        <w:t xml:space="preserve">елей</w:t>
      </w:r>
      <w:r>
        <w:t xml:space="preserve"> об о</w:t>
      </w:r>
      <w:r>
        <w:t xml:space="preserve">тношении</w:t>
      </w:r>
      <w:r>
        <w:t xml:space="preserve"> к р</w:t>
      </w:r>
      <w:r>
        <w:t xml:space="preserve">азработанному креативу» </w:t>
      </w:r>
      <w:r>
        <w:t xml:space="preserve">(</w:t>
      </w:r>
      <w:r>
        <w:t xml:space="preserve">Услуга). </w:t>
      </w:r>
      <w:r>
        <w:t xml:space="preserve">Хэдхантер</w:t>
      </w:r>
      <w:r>
        <w:t xml:space="preserve"> проводит онлайн-опрос </w:t>
      </w:r>
      <w:r>
        <w:t xml:space="preserve">Соискат</w:t>
      </w:r>
      <w:r>
        <w:t xml:space="preserve">елей, разместивших резюме</w:t>
      </w:r>
      <w:r>
        <w:t xml:space="preserve"> на </w:t>
      </w:r>
      <w:r>
        <w:t xml:space="preserve">Сайте</w:t>
      </w:r>
      <w:r>
        <w:t xml:space="preserve">, для оценки</w:t>
      </w:r>
      <w:r>
        <w:t xml:space="preserve"> их о</w:t>
      </w:r>
      <w:r>
        <w:t xml:space="preserve">тношения</w:t>
      </w:r>
      <w:r>
        <w:t xml:space="preserve"> к К</w:t>
      </w:r>
      <w:r>
        <w:t xml:space="preserve">реативной концепции HR-бренда Заказчика (разработанной </w:t>
      </w:r>
      <w:r>
        <w:t xml:space="preserve">Хэдхантером</w:t>
      </w:r>
      <w:r>
        <w:t xml:space="preserve"> ранее). </w:t>
      </w:r>
      <w:r>
        <w:br/>
      </w:r>
      <w:r>
        <w:t xml:space="preserve">Опрос может включать привлечение целевой аудитории</w:t>
      </w:r>
      <w:r>
        <w:t xml:space="preserve"> из с</w:t>
      </w:r>
      <w:r>
        <w:t xml:space="preserve">оциальных сетей.</w:t>
      </w:r>
      <w:r/>
    </w:p>
    <w:p>
      <w:pPr>
        <w:pStyle w:val="827"/>
      </w:pPr>
      <w:r>
        <w:t xml:space="preserve">Разработка анкеты онлайн</w:t>
      </w:r>
      <w:r>
        <w:t xml:space="preserve">-</w:t>
      </w:r>
      <w:r>
        <w:t xml:space="preserve">опроса</w:t>
      </w:r>
      <w:r/>
    </w:p>
    <w:p>
      <w:pPr>
        <w:pStyle w:val="814"/>
        <w:numPr>
          <w:ilvl w:val="0"/>
          <w:numId w:val="0"/>
        </w:numPr>
        <w:ind w:left="709" w:hanging="709"/>
        <w:tabs>
          <w:tab w:val="left" w:pos="3119" w:leader="none"/>
        </w:tabs>
      </w:pPr>
      <w:r>
        <w:rPr>
          <w:bCs w:val="0"/>
          <w:color w:val="auto"/>
        </w:rPr>
        <w:t xml:space="preserve">5.15.2.</w:t>
      </w:r>
      <w:r>
        <w:rPr>
          <w:bCs w:val="0"/>
          <w:color w:val="auto"/>
        </w:rPr>
        <w:tab/>
      </w:r>
      <w:r>
        <w:t xml:space="preserve">Хэдхантер</w:t>
      </w:r>
      <w:r>
        <w:t xml:space="preserve"> разрабатывает анкету онлайн</w:t>
      </w:r>
      <w:r>
        <w:t xml:space="preserve">-</w:t>
      </w:r>
      <w:r>
        <w:t xml:space="preserve">опроса</w:t>
      </w:r>
      <w:r>
        <w:t xml:space="preserve"> с н</w:t>
      </w:r>
      <w:r>
        <w:t xml:space="preserve">е более чем 8 вопросами</w:t>
      </w:r>
      <w:r>
        <w:t xml:space="preserve"> и н</w:t>
      </w:r>
      <w:r>
        <w:t xml:space="preserve">аправляет е</w:t>
      </w:r>
      <w:r>
        <w:t xml:space="preserve">е</w:t>
      </w:r>
      <w:r>
        <w:t xml:space="preserve"> на с</w:t>
      </w:r>
      <w:r>
        <w:t xml:space="preserve">огласование Заказчику</w:t>
      </w:r>
      <w:r>
        <w:t xml:space="preserve"> в т</w:t>
      </w:r>
      <w:r>
        <w:t xml:space="preserve">ечение 15 рабочих дней после оплаты Заказчиком или подписания Заказа или Договора, </w:t>
      </w:r>
      <w:r>
        <w:br/>
      </w:r>
      <w:r>
        <w:t xml:space="preserve">если Стороны согласовали постоплату</w:t>
      </w:r>
      <w:r>
        <w:rPr>
          <w:color w:val="2a3137"/>
        </w:rPr>
        <w:t xml:space="preserve">.</w:t>
      </w:r>
      <w:r>
        <w:t xml:space="preserve"> </w:t>
      </w:r>
      <w:r/>
    </w:p>
    <w:p>
      <w:pPr>
        <w:pStyle w:val="814"/>
        <w:numPr>
          <w:ilvl w:val="0"/>
          <w:numId w:val="0"/>
        </w:numPr>
        <w:ind w:left="709" w:hanging="709"/>
        <w:tabs>
          <w:tab w:val="left" w:pos="3119" w:leader="none"/>
        </w:tabs>
      </w:pPr>
      <w:r>
        <w:rPr>
          <w:bCs w:val="0"/>
          <w:color w:val="auto"/>
        </w:rPr>
        <w:t xml:space="preserve">5.15.3.</w:t>
      </w:r>
      <w:r>
        <w:rPr>
          <w:bCs w:val="0"/>
          <w:color w:val="auto"/>
        </w:rPr>
        <w:tab/>
      </w:r>
      <w:r>
        <w:t xml:space="preserve">Заказчик может внести изменения</w:t>
      </w:r>
      <w:r>
        <w:t xml:space="preserve"> в ф</w:t>
      </w:r>
      <w:r>
        <w:t xml:space="preserve">ормулировки вопросов анкеты (без изменения</w:t>
      </w:r>
      <w:r>
        <w:t xml:space="preserve"> их с</w:t>
      </w:r>
      <w:r>
        <w:t xml:space="preserve">мысла)</w:t>
      </w:r>
      <w:r>
        <w:t xml:space="preserve"> в т</w:t>
      </w:r>
      <w:r>
        <w:t xml:space="preserve">ечение </w:t>
      </w:r>
      <w:r>
        <w:br/>
      </w:r>
      <w:r>
        <w:t xml:space="preserve">5 рабочих дней после получения анкеты</w:t>
      </w:r>
      <w:r>
        <w:t xml:space="preserve"> от </w:t>
      </w:r>
      <w:r>
        <w:t xml:space="preserve">Хэдхантера</w:t>
      </w:r>
      <w:r>
        <w:t xml:space="preserve"> и у</w:t>
      </w:r>
      <w:r>
        <w:t xml:space="preserve">твердить ее. Если Заказчик пропустит срок утверждения,</w:t>
      </w:r>
      <w:r>
        <w:t xml:space="preserve"> то с</w:t>
      </w:r>
      <w:r>
        <w:t xml:space="preserve">роки оказания Услуги сдвигаются пропорционально задержке.</w:t>
      </w:r>
      <w:r/>
    </w:p>
    <w:p>
      <w:pPr>
        <w:pStyle w:val="827"/>
      </w:pPr>
      <w:r/>
      <w:bookmarkStart w:id="326" w:name="_Ref179268750"/>
      <w:r>
        <w:t xml:space="preserve">Проведение опроса</w:t>
      </w:r>
      <w:r/>
    </w:p>
    <w:p>
      <w:pPr>
        <w:pStyle w:val="814"/>
        <w:numPr>
          <w:ilvl w:val="0"/>
          <w:numId w:val="0"/>
        </w:numPr>
        <w:ind w:left="709" w:hanging="709"/>
        <w:tabs>
          <w:tab w:val="left" w:pos="3119" w:leader="none"/>
        </w:tabs>
      </w:pPr>
      <w:r/>
      <w:bookmarkStart w:id="327" w:name="_Ref181267807"/>
      <w:r>
        <w:rPr>
          <w:bCs w:val="0"/>
          <w:color w:val="auto"/>
        </w:rPr>
        <w:t xml:space="preserve">5.15.4.</w:t>
      </w:r>
      <w:r>
        <w:rPr>
          <w:bCs w:val="0"/>
          <w:color w:val="auto"/>
        </w:rPr>
        <w:tab/>
      </w:r>
      <w:r>
        <w:t xml:space="preserve">Дата начала онлайн</w:t>
      </w:r>
      <w:r>
        <w:t xml:space="preserve">-</w:t>
      </w:r>
      <w:r>
        <w:t xml:space="preserve">опроса согласовывается дополнительно</w:t>
      </w:r>
      <w:r>
        <w:t xml:space="preserve"> по </w:t>
      </w:r>
      <w:r>
        <w:t xml:space="preserve">электронной</w:t>
      </w:r>
      <w:r>
        <w:t xml:space="preserve"> почте</w:t>
      </w:r>
      <w:r>
        <w:t xml:space="preserve">. </w:t>
      </w:r>
      <w:r>
        <w:br/>
      </w:r>
      <w:r>
        <w:t xml:space="preserve">Онлайн</w:t>
      </w:r>
      <w:r>
        <w:t xml:space="preserve">-</w:t>
      </w:r>
      <w:r>
        <w:t xml:space="preserve">опрос проводится</w:t>
      </w:r>
      <w:r>
        <w:t xml:space="preserve"> в т</w:t>
      </w:r>
      <w:r>
        <w:t xml:space="preserve">ечение 15 рабочих дней.</w:t>
      </w:r>
      <w:bookmarkEnd w:id="326"/>
      <w:r/>
      <w:bookmarkEnd w:id="327"/>
      <w:r/>
      <w:r/>
    </w:p>
    <w:p>
      <w:pPr>
        <w:pStyle w:val="814"/>
        <w:numPr>
          <w:ilvl w:val="0"/>
          <w:numId w:val="0"/>
        </w:numPr>
        <w:ind w:left="709" w:hanging="709"/>
        <w:tabs>
          <w:tab w:val="left" w:pos="3119" w:leader="none"/>
        </w:tabs>
      </w:pPr>
      <w:r>
        <w:rPr>
          <w:bCs w:val="0"/>
          <w:color w:val="auto"/>
        </w:rPr>
        <w:t xml:space="preserve">5.15.5.</w:t>
      </w:r>
      <w:r>
        <w:rPr>
          <w:bCs w:val="0"/>
          <w:color w:val="auto"/>
        </w:rPr>
        <w:tab/>
      </w:r>
      <w:r>
        <w:t xml:space="preserve">Хэдхантер</w:t>
      </w:r>
      <w:r>
        <w:t xml:space="preserve"> самостоятельно определяет инструменты проведения опроса.</w:t>
      </w:r>
      <w:r/>
    </w:p>
    <w:p>
      <w:pPr>
        <w:pStyle w:val="814"/>
        <w:numPr>
          <w:ilvl w:val="0"/>
          <w:numId w:val="0"/>
        </w:numPr>
        <w:ind w:left="709" w:hanging="709"/>
        <w:tabs>
          <w:tab w:val="left" w:pos="3119" w:leader="none"/>
        </w:tabs>
      </w:pPr>
      <w:r>
        <w:rPr>
          <w:bCs w:val="0"/>
          <w:color w:val="auto"/>
        </w:rPr>
        <w:t xml:space="preserve">5.15.6.</w:t>
      </w:r>
      <w:r>
        <w:rPr>
          <w:bCs w:val="0"/>
          <w:color w:val="auto"/>
        </w:rPr>
        <w:tab/>
      </w:r>
      <w:r>
        <w:t xml:space="preserve">Хэдхантер</w:t>
      </w:r>
      <w:r>
        <w:t xml:space="preserve"> гарантирует не более 150 ответов респондентов без выделения целевых аудиторий.</w:t>
      </w:r>
      <w:r/>
    </w:p>
    <w:p>
      <w:pPr>
        <w:pStyle w:val="827"/>
      </w:pPr>
      <w:r>
        <w:t xml:space="preserve">Предоставление результатов </w:t>
      </w:r>
      <w:r>
        <w:t xml:space="preserve">у</w:t>
      </w:r>
      <w:r>
        <w:t xml:space="preserve">слуги</w:t>
      </w:r>
      <w:r/>
    </w:p>
    <w:p>
      <w:pPr>
        <w:pStyle w:val="814"/>
        <w:numPr>
          <w:ilvl w:val="0"/>
          <w:numId w:val="0"/>
        </w:numPr>
        <w:ind w:left="709" w:hanging="709"/>
        <w:tabs>
          <w:tab w:val="left" w:pos="3119" w:leader="none"/>
        </w:tabs>
      </w:pPr>
      <w:r>
        <w:rPr>
          <w:bCs w:val="0"/>
          <w:color w:val="auto"/>
        </w:rPr>
        <w:t xml:space="preserve">5.15.7.</w:t>
      </w:r>
      <w:r>
        <w:rPr>
          <w:bCs w:val="0"/>
          <w:color w:val="auto"/>
        </w:rPr>
        <w:tab/>
      </w:r>
      <w:r>
        <w:t xml:space="preserve">Хэдхантер</w:t>
      </w:r>
      <w:r>
        <w:t xml:space="preserve"> готовит Отчет</w:t>
      </w:r>
      <w:r>
        <w:t xml:space="preserve"> с р</w:t>
      </w:r>
      <w:r>
        <w:t xml:space="preserve">езультатами онлайн</w:t>
      </w:r>
      <w:r>
        <w:t xml:space="preserve">-</w:t>
      </w:r>
      <w:r>
        <w:t xml:space="preserve">опроса в течение 20 рабочих дней после истечения срока</w:t>
      </w:r>
      <w:r>
        <w:t xml:space="preserve">. Указанного в</w:t>
      </w:r>
      <w:r>
        <w:t xml:space="preserve"> п. </w:t>
      </w:r>
      <w:r>
        <w:t xml:space="preserve">5.15.4</w:t>
      </w:r>
      <w:r/>
    </w:p>
    <w:p>
      <w:pPr>
        <w:pStyle w:val="814"/>
        <w:numPr>
          <w:ilvl w:val="0"/>
          <w:numId w:val="0"/>
        </w:numPr>
        <w:ind w:left="709" w:hanging="709"/>
        <w:tabs>
          <w:tab w:val="left" w:pos="3119" w:leader="none"/>
        </w:tabs>
      </w:pPr>
      <w:r>
        <w:rPr>
          <w:bCs w:val="0"/>
          <w:color w:val="auto"/>
        </w:rPr>
        <w:t xml:space="preserve">5.15.8.</w:t>
      </w:r>
      <w:r>
        <w:rPr>
          <w:bCs w:val="0"/>
          <w:color w:val="auto"/>
        </w:rPr>
        <w:tab/>
      </w:r>
      <w:r>
        <w:t xml:space="preserve">Отчет</w:t>
      </w:r>
      <w:r>
        <w:t xml:space="preserve"> с р</w:t>
      </w:r>
      <w:r>
        <w:t xml:space="preserve">езультатами опроса </w:t>
      </w:r>
      <w:r>
        <w:t xml:space="preserve">предоставля</w:t>
      </w:r>
      <w:r>
        <w:t xml:space="preserve">е</w:t>
      </w:r>
      <w:r>
        <w:t xml:space="preserve">тся </w:t>
      </w:r>
      <w:r>
        <w:t xml:space="preserve">Заказчику</w:t>
      </w:r>
      <w:r>
        <w:t xml:space="preserve"> в</w:t>
      </w:r>
      <w:r>
        <w:t xml:space="preserve"> формате</w:t>
      </w:r>
      <w:r>
        <w:t xml:space="preserve"> </w:t>
      </w:r>
      <w:r>
        <w:t xml:space="preserve">PDF</w:t>
      </w:r>
      <w:r>
        <w:t xml:space="preserve">.</w:t>
      </w:r>
      <w:r>
        <w:t xml:space="preserve"> По з</w:t>
      </w:r>
      <w:r>
        <w:t xml:space="preserve">апросу Заказчика</w:t>
      </w:r>
      <w:r>
        <w:t xml:space="preserve"> и д</w:t>
      </w:r>
      <w:r>
        <w:t xml:space="preserve">ополнительную плату может быть представлен массив данных</w:t>
      </w:r>
      <w:r>
        <w:t xml:space="preserve"> в ф</w:t>
      </w:r>
      <w:r>
        <w:t xml:space="preserve">ормате SPSS или Excel</w:t>
      </w:r>
      <w:r>
        <w:t xml:space="preserve"> </w:t>
      </w:r>
      <w:r>
        <w:br/>
      </w:r>
      <w:r>
        <w:t xml:space="preserve">в о</w:t>
      </w:r>
      <w:r>
        <w:t xml:space="preserve">безличенном виде (без персональных данных респондентов).</w:t>
      </w:r>
      <w:r/>
    </w:p>
    <w:p>
      <w:pPr>
        <w:pStyle w:val="827"/>
      </w:pPr>
      <w:r/>
      <w:bookmarkStart w:id="328" w:name="_Hlk178067619"/>
      <w:r>
        <w:t xml:space="preserve">Передача информации</w:t>
      </w:r>
      <w:r>
        <w:t xml:space="preserve"> </w:t>
      </w:r>
      <w:r/>
    </w:p>
    <w:p>
      <w:pPr>
        <w:pStyle w:val="814"/>
        <w:numPr>
          <w:ilvl w:val="0"/>
          <w:numId w:val="0"/>
        </w:numPr>
        <w:ind w:left="709" w:hanging="709"/>
        <w:tabs>
          <w:tab w:val="left" w:pos="3119" w:leader="none"/>
        </w:tabs>
      </w:pPr>
      <w:r>
        <w:rPr>
          <w:bCs w:val="0"/>
          <w:color w:val="auto"/>
        </w:rPr>
        <w:t xml:space="preserve">5.15.9.</w:t>
      </w:r>
      <w:r>
        <w:rPr>
          <w:bCs w:val="0"/>
          <w:color w:val="auto"/>
        </w:rPr>
        <w:tab/>
      </w:r>
      <w:r>
        <w:t xml:space="preserve">Стороны</w:t>
      </w:r>
      <w:r>
        <w:t xml:space="preserve"> </w:t>
      </w:r>
      <w:r>
        <w:t xml:space="preserve">ведут коммуникацию</w:t>
      </w:r>
      <w:r>
        <w:t xml:space="preserve"> в п</w:t>
      </w:r>
      <w:r>
        <w:t xml:space="preserve">роцессе Услуги </w:t>
      </w:r>
      <w:r>
        <w:t xml:space="preserve">по </w:t>
      </w:r>
      <w:r>
        <w:t xml:space="preserve">эл</w:t>
      </w:r>
      <w:r>
        <w:t xml:space="preserve">ектронной</w:t>
      </w:r>
      <w:r>
        <w:t xml:space="preserve"> почте</w:t>
      </w:r>
      <w:r>
        <w:t xml:space="preserve"> 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w:t>
      </w:r>
      <w:r>
        <w:br/>
      </w:r>
      <w:r>
        <w:t xml:space="preserve">определить, что адресаты – Стороны</w:t>
      </w:r>
      <w:r>
        <w:t xml:space="preserve"> по Д</w:t>
      </w:r>
      <w:r>
        <w:t xml:space="preserve">оговору</w:t>
      </w:r>
      <w:bookmarkEnd w:id="328"/>
      <w:r>
        <w:t xml:space="preserve">.</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5.15.10.</w:t>
      </w:r>
      <w:r>
        <w:rPr>
          <w:bCs w:val="0"/>
          <w:color w:val="auto"/>
        </w:rPr>
        <w:tab/>
      </w:r>
      <w:r>
        <w:t xml:space="preserve">Хэдхантер</w:t>
      </w:r>
      <w:r>
        <w:t xml:space="preserve"> выставляет документы, подтверждающие оказание Услуги. Дата </w:t>
      </w:r>
      <w:r>
        <w:t xml:space="preserve">–</w:t>
      </w:r>
      <w:r>
        <w:t xml:space="preserve"> день предоставления отчета.</w:t>
      </w:r>
      <w:r/>
    </w:p>
    <w:p>
      <w:pPr>
        <w:pStyle w:val="816"/>
        <w:numPr>
          <w:ilvl w:val="0"/>
          <w:numId w:val="0"/>
        </w:numPr>
        <w:ind w:left="709" w:hanging="709"/>
      </w:pPr>
      <w:r/>
      <w:bookmarkStart w:id="329" w:name="_Toc187692378"/>
      <w:r>
        <w:rPr>
          <w:rFonts w:eastAsia="Arial" w:cs="Arial"/>
          <w:b w:val="0"/>
          <w:sz w:val="16"/>
          <w:szCs w:val="16"/>
        </w:rPr>
        <w:t xml:space="preserve">5.16.</w:t>
      </w:r>
      <w:r>
        <w:rPr>
          <w:rFonts w:eastAsia="Arial" w:cs="Arial"/>
          <w:b w:val="0"/>
          <w:sz w:val="16"/>
          <w:szCs w:val="16"/>
        </w:rPr>
        <w:tab/>
      </w:r>
      <w:r>
        <w:t xml:space="preserve">Создание креативной концепции бренда заказчика как работодателя</w:t>
      </w:r>
      <w:bookmarkEnd w:id="329"/>
      <w:r/>
      <w:r/>
    </w:p>
    <w:p>
      <w:pPr>
        <w:pStyle w:val="827"/>
      </w:pPr>
      <w:r/>
      <w:bookmarkStart w:id="330" w:name="_Hlk180438937"/>
      <w:r>
        <w:t xml:space="preserve">Описание </w:t>
      </w:r>
      <w:bookmarkEnd w:id="330"/>
      <w:r/>
    </w:p>
    <w:p>
      <w:pPr>
        <w:pStyle w:val="814"/>
        <w:numPr>
          <w:ilvl w:val="0"/>
          <w:numId w:val="0"/>
        </w:numPr>
        <w:ind w:left="709" w:hanging="709"/>
        <w:tabs>
          <w:tab w:val="left" w:pos="3119" w:leader="none"/>
        </w:tabs>
      </w:pPr>
      <w:r>
        <w:rPr>
          <w:bCs w:val="0"/>
          <w:color w:val="auto"/>
        </w:rPr>
        <w:t xml:space="preserve">5.16.1.</w:t>
      </w:r>
      <w:r>
        <w:rPr>
          <w:bCs w:val="0"/>
          <w:color w:val="auto"/>
        </w:rPr>
        <w:tab/>
      </w:r>
      <w:r>
        <w:t xml:space="preserve">Хэдхантер</w:t>
      </w:r>
      <w:r>
        <w:t xml:space="preserve"> оказывает Услугу</w:t>
      </w:r>
      <w:r>
        <w:t xml:space="preserve"> по с</w:t>
      </w:r>
      <w:r>
        <w:t xml:space="preserve">озданию креативной концепции HR-бренда Заказчика </w:t>
      </w:r>
      <w:r>
        <w:t xml:space="preserve">(</w:t>
      </w:r>
      <w:r>
        <w:t xml:space="preserve">Услуга), </w:t>
      </w:r>
      <w:r>
        <w:br/>
      </w:r>
      <w:r>
        <w:t xml:space="preserve">разрабатывая Креативные идеи концепции, Вербальную</w:t>
      </w:r>
      <w:r>
        <w:t xml:space="preserve"> и В</w:t>
      </w:r>
      <w:r>
        <w:t xml:space="preserve">изуальную концепции HR-бренда Заказчика.</w:t>
      </w:r>
      <w:r/>
    </w:p>
    <w:p>
      <w:pPr>
        <w:pStyle w:val="827"/>
      </w:pPr>
      <w:r>
        <w:t xml:space="preserve">Предоставление материалов </w:t>
      </w:r>
      <w:r>
        <w:t xml:space="preserve">з</w:t>
      </w:r>
      <w:r>
        <w:t xml:space="preserve">аказчиком</w:t>
      </w:r>
      <w:r/>
    </w:p>
    <w:p>
      <w:pPr>
        <w:pStyle w:val="814"/>
        <w:numPr>
          <w:ilvl w:val="0"/>
          <w:numId w:val="0"/>
        </w:numPr>
        <w:ind w:left="709" w:hanging="709"/>
        <w:tabs>
          <w:tab w:val="left" w:pos="3119" w:leader="none"/>
        </w:tabs>
      </w:pPr>
      <w:r>
        <w:rPr>
          <w:bCs w:val="0"/>
          <w:color w:val="auto"/>
        </w:rPr>
        <w:t xml:space="preserve">5.16.2.</w:t>
      </w:r>
      <w:r>
        <w:rPr>
          <w:bCs w:val="0"/>
          <w:color w:val="auto"/>
        </w:rPr>
        <w:tab/>
      </w:r>
      <w:r>
        <w:t xml:space="preserve">В течение 3 рабочих дней после оплаты услуг или подписания Заказа или Договора, если Стороны </w:t>
      </w:r>
      <w:r>
        <w:br/>
      </w:r>
      <w:r>
        <w:t xml:space="preserve">согласовали </w:t>
      </w:r>
      <w:r>
        <w:t xml:space="preserve">постоплату</w:t>
      </w:r>
      <w:r>
        <w:t xml:space="preserve">, Заказчик передает </w:t>
      </w:r>
      <w:r>
        <w:t xml:space="preserve">Хэдхантеру</w:t>
      </w:r>
      <w:r>
        <w:t xml:space="preserve"> исходные материалы</w:t>
      </w:r>
      <w:r>
        <w:t xml:space="preserve"> и и</w:t>
      </w:r>
      <w:r>
        <w:t xml:space="preserve">нформацию:</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полностью заполненный бриф</w:t>
      </w:r>
      <w:r>
        <w:t xml:space="preserve"> на р</w:t>
      </w:r>
      <w:r>
        <w:t xml:space="preserve">азработку креативной концепции;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анализ</w:t>
      </w:r>
      <w:r>
        <w:t xml:space="preserve"> и о</w:t>
      </w:r>
      <w:r>
        <w:t xml:space="preserve">писание целевых аудиторий работников или </w:t>
      </w:r>
      <w:r>
        <w:t xml:space="preserve">Соискат</w:t>
      </w:r>
      <w:r>
        <w:t xml:space="preserve">елей (не более </w:t>
      </w:r>
      <w:r>
        <w:t xml:space="preserve">трех</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сформулированное ценностное предложение компании для каждой целевой аудитории (EVP);</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фирменный стиль при необходимости (логотип</w:t>
      </w:r>
      <w:r>
        <w:t xml:space="preserve"> в в</w:t>
      </w:r>
      <w:r>
        <w:t xml:space="preserve">екторном формате, брендбук, образцы рекламных материалов, ссылка</w:t>
      </w:r>
      <w:r>
        <w:t xml:space="preserve"> на с</w:t>
      </w:r>
      <w:r>
        <w:t xml:space="preserve">айт). Они должны соответствовать Требованиям</w:t>
      </w:r>
      <w:r>
        <w:t xml:space="preserve"> к р</w:t>
      </w:r>
      <w:r>
        <w:t xml:space="preserve">азмещаемым материалам</w:t>
      </w:r>
      <w:r>
        <w:t xml:space="preserve"> в р</w:t>
      </w:r>
      <w:r>
        <w:t xml:space="preserve">амках Брендирования hh.ru/article/30686;</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логотип или другие обязательные элементы. Они должны соответствовать требованиям</w:t>
      </w:r>
      <w:r>
        <w:t xml:space="preserve"> к м</w:t>
      </w:r>
      <w:r>
        <w:t xml:space="preserve">атериалам</w:t>
      </w:r>
      <w:r>
        <w:t xml:space="preserve">,</w:t>
      </w:r>
      <w:r>
        <w:t xml:space="preserve"> </w:t>
      </w:r>
      <w:r>
        <w:t xml:space="preserve">размещаемы</w:t>
      </w:r>
      <w:r>
        <w:t xml:space="preserve">м</w:t>
      </w:r>
      <w:r>
        <w:t xml:space="preserve"> </w:t>
      </w:r>
      <w:r>
        <w:t xml:space="preserve">в р</w:t>
      </w:r>
      <w:r>
        <w:t xml:space="preserve">амках Брендирования hh.ru/article/30686;</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требования</w:t>
      </w:r>
      <w:r>
        <w:t xml:space="preserve"> к с</w:t>
      </w:r>
      <w:r>
        <w:t xml:space="preserve">одержанию креативной концепции (идея, образы, обязательные элементы, стиль).</w:t>
      </w:r>
      <w:r/>
    </w:p>
    <w:p>
      <w:pPr>
        <w:pStyle w:val="814"/>
        <w:numPr>
          <w:ilvl w:val="0"/>
          <w:numId w:val="0"/>
        </w:numPr>
        <w:ind w:left="709" w:hanging="709"/>
        <w:tabs>
          <w:tab w:val="left" w:pos="3119" w:leader="none"/>
        </w:tabs>
      </w:pPr>
      <w:r>
        <w:rPr>
          <w:bCs w:val="0"/>
          <w:color w:val="auto"/>
        </w:rPr>
        <w:t xml:space="preserve">5.16.3.</w:t>
      </w:r>
      <w:r>
        <w:rPr>
          <w:bCs w:val="0"/>
          <w:color w:val="auto"/>
        </w:rPr>
        <w:tab/>
      </w:r>
      <w:r>
        <w:t xml:space="preserve">Хэдхантер</w:t>
      </w:r>
      <w:r>
        <w:t xml:space="preserve"> может запросить</w:t>
      </w:r>
      <w:r>
        <w:t xml:space="preserve"> у З</w:t>
      </w:r>
      <w:r>
        <w:t xml:space="preserve">аказчика иные исходные материалы</w:t>
      </w:r>
      <w:r>
        <w:t xml:space="preserve"> и и</w:t>
      </w:r>
      <w:r>
        <w:t xml:space="preserve">нформацию или сократить перечень запрашиваемых исходных материалов.</w:t>
      </w:r>
      <w:r/>
    </w:p>
    <w:p>
      <w:pPr>
        <w:pStyle w:val="814"/>
        <w:numPr>
          <w:ilvl w:val="0"/>
          <w:numId w:val="0"/>
        </w:numPr>
        <w:ind w:left="709" w:hanging="709"/>
        <w:tabs>
          <w:tab w:val="left" w:pos="3119" w:leader="none"/>
        </w:tabs>
      </w:pPr>
      <w:r>
        <w:rPr>
          <w:bCs w:val="0"/>
          <w:color w:val="auto"/>
        </w:rPr>
        <w:t xml:space="preserve">5.16.4.</w:t>
      </w:r>
      <w:r>
        <w:rPr>
          <w:bCs w:val="0"/>
          <w:color w:val="auto"/>
        </w:rPr>
        <w:tab/>
      </w:r>
      <w:r>
        <w:t xml:space="preserve">Заказчик</w:t>
      </w:r>
      <w:r>
        <w:t xml:space="preserve"> в т</w:t>
      </w:r>
      <w:r>
        <w:t xml:space="preserve">ечение 3 рабочих дней после получения запроса</w:t>
      </w:r>
      <w:r>
        <w:t xml:space="preserve"> о п</w:t>
      </w:r>
      <w:r>
        <w:t xml:space="preserve">редоставлении материалов</w:t>
      </w:r>
      <w:r>
        <w:t xml:space="preserve"> и и</w:t>
      </w:r>
      <w:r>
        <w:t xml:space="preserve">нформации обязан предоставить </w:t>
      </w:r>
      <w:r>
        <w:t xml:space="preserve">Хэдхантеру</w:t>
      </w:r>
      <w:r>
        <w:t xml:space="preserve"> запрашиваемые материалы или информацию.</w:t>
      </w:r>
      <w:r/>
    </w:p>
    <w:p>
      <w:pPr>
        <w:pStyle w:val="827"/>
      </w:pPr>
      <w:r>
        <w:t xml:space="preserve">Разработка</w:t>
      </w:r>
      <w:r>
        <w:t xml:space="preserve"> и с</w:t>
      </w:r>
      <w:r>
        <w:t xml:space="preserve">огласование </w:t>
      </w:r>
      <w:r>
        <w:t xml:space="preserve">к</w:t>
      </w:r>
      <w:r>
        <w:t xml:space="preserve">реативных идей</w:t>
      </w:r>
      <w:r/>
    </w:p>
    <w:p>
      <w:pPr>
        <w:pStyle w:val="814"/>
        <w:numPr>
          <w:ilvl w:val="0"/>
          <w:numId w:val="0"/>
        </w:numPr>
        <w:ind w:left="709" w:hanging="709"/>
        <w:tabs>
          <w:tab w:val="left" w:pos="3119" w:leader="none"/>
        </w:tabs>
      </w:pPr>
      <w:r>
        <w:rPr>
          <w:bCs w:val="0"/>
          <w:color w:val="auto"/>
        </w:rPr>
        <w:t xml:space="preserve">5.16.5.</w:t>
      </w:r>
      <w:r>
        <w:rPr>
          <w:bCs w:val="0"/>
          <w:color w:val="auto"/>
        </w:rPr>
        <w:tab/>
      </w:r>
      <w:r>
        <w:t xml:space="preserve">Хэдхантер</w:t>
      </w:r>
      <w:r>
        <w:t xml:space="preserve"> в т</w:t>
      </w:r>
      <w:r>
        <w:t xml:space="preserve">ечение 15 рабочих дней (после получения требуемых материалов) создает</w:t>
      </w:r>
      <w:r>
        <w:t xml:space="preserve"> и н</w:t>
      </w:r>
      <w:r>
        <w:t xml:space="preserve">аправляет</w:t>
      </w:r>
      <w:r>
        <w:t xml:space="preserve"> по </w:t>
      </w:r>
      <w:r>
        <w:t xml:space="preserve">электронной почте </w:t>
      </w:r>
      <w:r>
        <w:t xml:space="preserve">Заказчику</w:t>
      </w:r>
      <w:r>
        <w:t xml:space="preserve"> на с</w:t>
      </w:r>
      <w:r>
        <w:t xml:space="preserve">огласование</w:t>
      </w:r>
      <w:r>
        <w:t xml:space="preserve"> не б</w:t>
      </w:r>
      <w:r>
        <w:t xml:space="preserve">олее </w:t>
      </w:r>
      <w:r>
        <w:t xml:space="preserve">двух</w:t>
      </w:r>
      <w:r>
        <w:t xml:space="preserve"> вариантов Креативных идей, способных заинтересовать целевую аудиторию Заказчика, для последующей проработки понравившихся Заказчику идей.</w:t>
      </w:r>
      <w:r/>
    </w:p>
    <w:p>
      <w:pPr>
        <w:pStyle w:val="814"/>
        <w:numPr>
          <w:ilvl w:val="0"/>
          <w:numId w:val="0"/>
        </w:numPr>
        <w:ind w:left="709" w:hanging="709"/>
        <w:tabs>
          <w:tab w:val="left" w:pos="3119" w:leader="none"/>
        </w:tabs>
      </w:pPr>
      <w:r>
        <w:rPr>
          <w:bCs w:val="0"/>
          <w:color w:val="auto"/>
        </w:rPr>
        <w:t xml:space="preserve">5.16.6.</w:t>
      </w:r>
      <w:r>
        <w:rPr>
          <w:bCs w:val="0"/>
          <w:color w:val="auto"/>
        </w:rPr>
        <w:tab/>
      </w:r>
      <w:r>
        <w:t xml:space="preserve">Креативные идеи оформляются</w:t>
      </w:r>
      <w:r>
        <w:t xml:space="preserve"> </w:t>
      </w:r>
      <w:r>
        <w:t xml:space="preserve">в формате PowerPoint</w:t>
      </w:r>
      <w:r>
        <w:t xml:space="preserve">. Размер описания</w:t>
      </w:r>
      <w:r>
        <w:t xml:space="preserve"> и в</w:t>
      </w:r>
      <w:r>
        <w:t xml:space="preserve">изуализации одной креативной идеи</w:t>
      </w:r>
      <w:r>
        <w:t xml:space="preserve"> </w:t>
      </w:r>
      <w:r>
        <w:t xml:space="preserve">–</w:t>
      </w:r>
      <w:r>
        <w:t xml:space="preserve"> не б</w:t>
      </w:r>
      <w:r>
        <w:t xml:space="preserve">олее </w:t>
      </w:r>
      <w:r>
        <w:t xml:space="preserve">двух</w:t>
      </w:r>
      <w:r>
        <w:t xml:space="preserve"> страниц </w:t>
      </w:r>
      <w:r>
        <w:t xml:space="preserve">формата</w:t>
      </w:r>
      <w:r>
        <w:t xml:space="preserve"> </w:t>
      </w:r>
      <w:r>
        <w:t xml:space="preserve">PowerPoint</w:t>
      </w:r>
      <w:r>
        <w:t xml:space="preserve">.</w:t>
      </w:r>
      <w:r/>
    </w:p>
    <w:p>
      <w:pPr>
        <w:pStyle w:val="814"/>
        <w:numPr>
          <w:ilvl w:val="0"/>
          <w:numId w:val="0"/>
        </w:numPr>
        <w:ind w:left="709" w:hanging="709"/>
        <w:tabs>
          <w:tab w:val="left" w:pos="3119" w:leader="none"/>
        </w:tabs>
      </w:pPr>
      <w:r>
        <w:rPr>
          <w:bCs w:val="0"/>
          <w:color w:val="auto"/>
        </w:rPr>
        <w:t xml:space="preserve">5.16.7.</w:t>
      </w:r>
      <w:r>
        <w:rPr>
          <w:bCs w:val="0"/>
          <w:color w:val="auto"/>
        </w:rPr>
        <w:tab/>
      </w:r>
      <w:r>
        <w:t xml:space="preserve">Заказчик обязан</w:t>
      </w:r>
      <w:r>
        <w:t xml:space="preserve"> в т</w:t>
      </w:r>
      <w:r>
        <w:t xml:space="preserve">ечение 3 рабочих дней после получения вариантов Креативных идей выбрать </w:t>
      </w:r>
      <w:r>
        <w:t xml:space="preserve">одну</w:t>
      </w:r>
      <w:r>
        <w:t xml:space="preserve"> </w:t>
      </w:r>
      <w:r>
        <w:br/>
      </w:r>
      <w:r>
        <w:t xml:space="preserve">из н</w:t>
      </w:r>
      <w:r>
        <w:t xml:space="preserve">их</w:t>
      </w:r>
      <w:r>
        <w:t xml:space="preserve"> и с</w:t>
      </w:r>
      <w:r>
        <w:t xml:space="preserve">ообщить свое решение </w:t>
      </w:r>
      <w:r>
        <w:t xml:space="preserve">Хэдхантеру</w:t>
      </w:r>
      <w:r>
        <w:t xml:space="preserve"> по </w:t>
      </w:r>
      <w:r>
        <w:t xml:space="preserve">электронной</w:t>
      </w:r>
      <w:r>
        <w:t xml:space="preserve"> почте</w:t>
      </w:r>
      <w:r>
        <w:t xml:space="preserve">.</w:t>
      </w:r>
      <w:r/>
    </w:p>
    <w:p>
      <w:pPr>
        <w:pStyle w:val="814"/>
        <w:numPr>
          <w:ilvl w:val="0"/>
          <w:numId w:val="0"/>
        </w:numPr>
        <w:ind w:left="709" w:hanging="709"/>
        <w:tabs>
          <w:tab w:val="left" w:pos="3119" w:leader="none"/>
        </w:tabs>
      </w:pPr>
      <w:r>
        <w:rPr>
          <w:bCs w:val="0"/>
          <w:color w:val="auto"/>
        </w:rPr>
        <w:t xml:space="preserve">5.16.8.</w:t>
      </w:r>
      <w:r>
        <w:rPr>
          <w:bCs w:val="0"/>
          <w:color w:val="auto"/>
        </w:rPr>
        <w:tab/>
      </w:r>
      <w:r>
        <w:t xml:space="preserve">Стороны могут дополнительно обсудить предложенные Креативные идеи</w:t>
      </w:r>
      <w:r>
        <w:t xml:space="preserve"> на в</w:t>
      </w:r>
      <w:r>
        <w:t xml:space="preserve">стрече. Дата</w:t>
      </w:r>
      <w:r>
        <w:t xml:space="preserve"> и в</w:t>
      </w:r>
      <w:r>
        <w:t xml:space="preserve">ремя встречи согласуются дополнительно.</w:t>
      </w:r>
      <w:r/>
    </w:p>
    <w:p>
      <w:pPr>
        <w:pStyle w:val="814"/>
        <w:numPr>
          <w:ilvl w:val="0"/>
          <w:numId w:val="0"/>
        </w:numPr>
        <w:ind w:left="709" w:hanging="709"/>
        <w:tabs>
          <w:tab w:val="left" w:pos="3119" w:leader="none"/>
        </w:tabs>
      </w:pPr>
      <w:r>
        <w:rPr>
          <w:bCs w:val="0"/>
          <w:color w:val="auto"/>
        </w:rPr>
        <w:t xml:space="preserve">5.16.9.</w:t>
      </w:r>
      <w:r>
        <w:rPr>
          <w:bCs w:val="0"/>
          <w:color w:val="auto"/>
        </w:rPr>
        <w:tab/>
      </w:r>
      <w:r>
        <w:t xml:space="preserve">Если Заказчик</w:t>
      </w:r>
      <w:r>
        <w:t xml:space="preserve"> не в</w:t>
      </w:r>
      <w:r>
        <w:t xml:space="preserve">ыбирает</w:t>
      </w:r>
      <w:r>
        <w:t xml:space="preserve"> ни о</w:t>
      </w:r>
      <w:r>
        <w:t xml:space="preserve">дин из </w:t>
      </w:r>
      <w:r>
        <w:t xml:space="preserve">трех</w:t>
      </w:r>
      <w:r>
        <w:t xml:space="preserve"> вариантов Креативных идей,</w:t>
      </w:r>
      <w:r>
        <w:t xml:space="preserve"> он у</w:t>
      </w:r>
      <w:r>
        <w:t xml:space="preserve">ведомляет</w:t>
      </w:r>
      <w:r>
        <w:t xml:space="preserve"> об э</w:t>
      </w:r>
      <w:r>
        <w:t xml:space="preserve">том </w:t>
      </w:r>
      <w:r>
        <w:t xml:space="preserve">Хэдхантер</w:t>
      </w:r>
      <w:r>
        <w:t xml:space="preserve"> письменно</w:t>
      </w:r>
      <w:r>
        <w:t xml:space="preserve"> с п</w:t>
      </w:r>
      <w:r>
        <w:t xml:space="preserve">одробным указанием причин отказа. </w:t>
      </w:r>
      <w:r/>
    </w:p>
    <w:p>
      <w:pPr>
        <w:pStyle w:val="814"/>
        <w:numPr>
          <w:ilvl w:val="0"/>
          <w:numId w:val="0"/>
        </w:numPr>
        <w:ind w:left="709"/>
      </w:pPr>
      <w:r>
        <w:t xml:space="preserve">Хэдхантер</w:t>
      </w:r>
      <w:r>
        <w:t xml:space="preserve"> анализирует причины</w:t>
      </w:r>
      <w:r>
        <w:t xml:space="preserve"> и п</w:t>
      </w:r>
      <w:r>
        <w:t xml:space="preserve">редоставляет </w:t>
      </w:r>
      <w:r>
        <w:t xml:space="preserve">два</w:t>
      </w:r>
      <w:r>
        <w:t xml:space="preserve"> дополнительных варианта Креативных идей</w:t>
      </w:r>
      <w:r>
        <w:t xml:space="preserve"> в т</w:t>
      </w:r>
      <w:r>
        <w:t xml:space="preserve">ечение </w:t>
      </w:r>
      <w:r>
        <w:br/>
      </w:r>
      <w:r>
        <w:t xml:space="preserve">10 рабочих дней после получения отказа</w:t>
      </w:r>
      <w:r>
        <w:t xml:space="preserve"> от З</w:t>
      </w:r>
      <w:r>
        <w:t xml:space="preserve">аказчика.</w:t>
      </w:r>
      <w:r/>
    </w:p>
    <w:p>
      <w:pPr>
        <w:pStyle w:val="814"/>
        <w:numPr>
          <w:ilvl w:val="0"/>
          <w:numId w:val="0"/>
        </w:numPr>
        <w:ind w:left="709" w:hanging="709"/>
        <w:tabs>
          <w:tab w:val="left" w:pos="3119" w:leader="none"/>
        </w:tabs>
      </w:pPr>
      <w:r>
        <w:rPr>
          <w:bCs w:val="0"/>
          <w:color w:val="auto"/>
        </w:rPr>
        <w:t xml:space="preserve">5.16.10.</w:t>
      </w:r>
      <w:r>
        <w:rPr>
          <w:bCs w:val="0"/>
          <w:color w:val="auto"/>
        </w:rPr>
        <w:tab/>
      </w:r>
      <w:r>
        <w:t xml:space="preserve">Если Заказчик</w:t>
      </w:r>
      <w:r>
        <w:t xml:space="preserve"> не в</w:t>
      </w:r>
      <w:r>
        <w:t xml:space="preserve">ыберет</w:t>
      </w:r>
      <w:r>
        <w:t xml:space="preserve"> ни </w:t>
      </w:r>
      <w:r>
        <w:t xml:space="preserve">од</w:t>
      </w:r>
      <w:r>
        <w:t xml:space="preserve">ин</w:t>
      </w:r>
      <w:r>
        <w:t xml:space="preserve"> </w:t>
      </w:r>
      <w:r>
        <w:t xml:space="preserve">из </w:t>
      </w:r>
      <w:r>
        <w:t xml:space="preserve">двух</w:t>
      </w:r>
      <w:r>
        <w:t xml:space="preserve"> дополнительных вариантов Креативных идей для</w:t>
      </w:r>
      <w:r>
        <w:t xml:space="preserve"> в т</w:t>
      </w:r>
      <w:r>
        <w:t xml:space="preserve">ечение 3 рабочих дней, это считается отказом</w:t>
      </w:r>
      <w:r>
        <w:t xml:space="preserve"> от У</w:t>
      </w:r>
      <w:r>
        <w:t xml:space="preserve">слуг. </w:t>
      </w:r>
      <w:r/>
    </w:p>
    <w:p>
      <w:pPr>
        <w:pStyle w:val="814"/>
        <w:numPr>
          <w:ilvl w:val="0"/>
          <w:numId w:val="0"/>
        </w:numPr>
        <w:ind w:left="709"/>
      </w:pPr>
      <w:r>
        <w:t xml:space="preserve">Заказ аннулируется, Договор расторгается</w:t>
      </w:r>
      <w:r>
        <w:t xml:space="preserve"> по и</w:t>
      </w:r>
      <w:r>
        <w:t xml:space="preserve">нициативе Заказчика. Обязательства </w:t>
      </w:r>
      <w:r>
        <w:t xml:space="preserve">Хэдхантера</w:t>
      </w:r>
      <w:r>
        <w:t xml:space="preserve"> прекращаются</w:t>
      </w:r>
      <w:r>
        <w:t xml:space="preserve"> на с</w:t>
      </w:r>
      <w:r>
        <w:t xml:space="preserve">ледующий день после истечения 3 рабочих дней</w:t>
      </w:r>
      <w:r>
        <w:t xml:space="preserve"> с м</w:t>
      </w:r>
      <w:r>
        <w:t xml:space="preserve">омента предоставления </w:t>
      </w:r>
      <w:r>
        <w:t xml:space="preserve">двух</w:t>
      </w:r>
      <w:r>
        <w:t xml:space="preserve"> Креативных идей. </w:t>
      </w:r>
      <w:r>
        <w:t xml:space="preserve">Хэдхантер</w:t>
      </w:r>
      <w:r>
        <w:t xml:space="preserve"> удерживает 50% стоимости Услуг для возмещения понес</w:t>
      </w:r>
      <w:r>
        <w:t xml:space="preserve">е</w:t>
      </w:r>
      <w:r>
        <w:t xml:space="preserve">нных затрат.</w:t>
      </w:r>
      <w:r/>
    </w:p>
    <w:p>
      <w:pPr>
        <w:pStyle w:val="814"/>
        <w:numPr>
          <w:ilvl w:val="0"/>
          <w:numId w:val="0"/>
        </w:numPr>
        <w:ind w:left="709" w:hanging="709"/>
        <w:tabs>
          <w:tab w:val="left" w:pos="3119" w:leader="none"/>
        </w:tabs>
      </w:pPr>
      <w:r>
        <w:rPr>
          <w:bCs w:val="0"/>
          <w:color w:val="auto"/>
        </w:rPr>
        <w:t xml:space="preserve">5.16.11.</w:t>
      </w:r>
      <w:r>
        <w:rPr>
          <w:bCs w:val="0"/>
          <w:color w:val="auto"/>
        </w:rPr>
        <w:tab/>
      </w:r>
      <w:r>
        <w:t xml:space="preserve">Если предложенные идеи</w:t>
      </w:r>
      <w:r>
        <w:t xml:space="preserve"> не у</w:t>
      </w:r>
      <w:r>
        <w:t xml:space="preserve">довлетворяют Заказчика</w:t>
      </w:r>
      <w:r>
        <w:t xml:space="preserve"> и в</w:t>
      </w:r>
      <w:r>
        <w:t xml:space="preserve">озникает необходимость изменить бриф, </w:t>
      </w:r>
      <w:r>
        <w:br/>
      </w:r>
      <w:r>
        <w:t xml:space="preserve">стороны могут внести изменения. Эти изменения считаются существенными</w:t>
      </w:r>
      <w:r>
        <w:t xml:space="preserve"> и о</w:t>
      </w:r>
      <w:r>
        <w:t xml:space="preserve">формляются Заказом </w:t>
      </w:r>
      <w:r>
        <w:br/>
      </w:r>
      <w:r>
        <w:t xml:space="preserve">или дополнительным соглашением</w:t>
      </w:r>
      <w:r>
        <w:t xml:space="preserve"> к Д</w:t>
      </w:r>
      <w:r>
        <w:t xml:space="preserve">оговору</w:t>
      </w:r>
      <w:r>
        <w:t xml:space="preserve"> с о</w:t>
      </w:r>
      <w:r>
        <w:t xml:space="preserve">платой</w:t>
      </w:r>
      <w:r>
        <w:t xml:space="preserve"> за д</w:t>
      </w:r>
      <w:r>
        <w:t xml:space="preserve">ополнительную услугу.</w:t>
      </w:r>
      <w:r/>
    </w:p>
    <w:p>
      <w:pPr>
        <w:pStyle w:val="827"/>
      </w:pPr>
      <w:r>
        <w:t xml:space="preserve">Утверждение </w:t>
      </w:r>
      <w:r>
        <w:t xml:space="preserve">к</w:t>
      </w:r>
      <w:r>
        <w:t xml:space="preserve">реативных идей</w:t>
      </w:r>
      <w:r/>
    </w:p>
    <w:p>
      <w:pPr>
        <w:pStyle w:val="814"/>
        <w:numPr>
          <w:ilvl w:val="0"/>
          <w:numId w:val="0"/>
        </w:numPr>
        <w:ind w:left="709" w:hanging="709"/>
        <w:tabs>
          <w:tab w:val="left" w:pos="3119" w:leader="none"/>
        </w:tabs>
      </w:pPr>
      <w:r>
        <w:rPr>
          <w:bCs w:val="0"/>
          <w:color w:val="auto"/>
        </w:rPr>
        <w:t xml:space="preserve">5.16.12.</w:t>
      </w:r>
      <w:r>
        <w:rPr>
          <w:bCs w:val="0"/>
          <w:color w:val="auto"/>
        </w:rPr>
        <w:tab/>
      </w:r>
      <w:r>
        <w:t xml:space="preserve">Хэдхантер</w:t>
      </w:r>
      <w:r>
        <w:t xml:space="preserve"> в т</w:t>
      </w:r>
      <w:r>
        <w:t xml:space="preserve">ечение</w:t>
      </w:r>
      <w:r>
        <w:t xml:space="preserve"> не б</w:t>
      </w:r>
      <w:r>
        <w:t xml:space="preserve">олее 15 рабочих дней после получения</w:t>
      </w:r>
      <w:r>
        <w:t xml:space="preserve"> от З</w:t>
      </w:r>
      <w:r>
        <w:t xml:space="preserve">аказчика информации</w:t>
      </w:r>
      <w:r>
        <w:t xml:space="preserve"> о в</w:t>
      </w:r>
      <w:r>
        <w:t xml:space="preserve">ыбранных идеях проводит</w:t>
      </w:r>
      <w:r>
        <w:t xml:space="preserve"> их д</w:t>
      </w:r>
      <w:r>
        <w:t xml:space="preserve">етальную проработку. Креативные идеи оформляются</w:t>
      </w:r>
      <w:r>
        <w:t xml:space="preserve"> </w:t>
      </w:r>
      <w:r>
        <w:t xml:space="preserve">в формате</w:t>
      </w:r>
      <w:r>
        <w:t xml:space="preserve"> презентации</w:t>
      </w:r>
      <w:r>
        <w:t xml:space="preserve"> PowerPoint</w:t>
      </w:r>
      <w:r>
        <w:t xml:space="preserve">, </w:t>
      </w:r>
      <w:r>
        <w:br/>
      </w:r>
      <w:r>
        <w:t xml:space="preserve">которая включает примеры слоганов, mood board (</w:t>
      </w:r>
      <w:r>
        <w:t xml:space="preserve">Д</w:t>
      </w:r>
      <w:r>
        <w:t xml:space="preserve">оска настроения для визуальной концепции</w:t>
      </w:r>
      <w:r>
        <w:t xml:space="preserve">), </w:t>
      </w:r>
      <w:r>
        <w:t xml:space="preserve">наброски</w:t>
      </w:r>
      <w:r>
        <w:t xml:space="preserve">, образцы стиля. Презентация</w:t>
      </w:r>
      <w:r>
        <w:t xml:space="preserve"> не п</w:t>
      </w:r>
      <w:r>
        <w:t xml:space="preserve">ревышает </w:t>
      </w:r>
      <w:r>
        <w:br/>
      </w:r>
      <w:r>
        <w:t xml:space="preserve">5 страниц</w:t>
      </w:r>
      <w:r>
        <w:t xml:space="preserve"> и н</w:t>
      </w:r>
      <w:r>
        <w:t xml:space="preserve">аправляется Заказчику</w:t>
      </w:r>
      <w:r>
        <w:t xml:space="preserve"> на с</w:t>
      </w:r>
      <w:r>
        <w:t xml:space="preserve">огласование</w:t>
      </w:r>
      <w:r>
        <w:t xml:space="preserve"> по </w:t>
      </w:r>
      <w:r>
        <w:t xml:space="preserve">электронной</w:t>
      </w:r>
      <w:r>
        <w:t xml:space="preserve"> почте</w:t>
      </w:r>
      <w:r>
        <w:t xml:space="preserve">.</w:t>
      </w:r>
      <w:r/>
    </w:p>
    <w:p>
      <w:pPr>
        <w:pStyle w:val="814"/>
        <w:numPr>
          <w:ilvl w:val="0"/>
          <w:numId w:val="0"/>
        </w:numPr>
        <w:ind w:left="709" w:hanging="709"/>
        <w:tabs>
          <w:tab w:val="left" w:pos="3119" w:leader="none"/>
        </w:tabs>
      </w:pPr>
      <w:r>
        <w:rPr>
          <w:bCs w:val="0"/>
          <w:color w:val="auto"/>
        </w:rPr>
        <w:t xml:space="preserve">5.16.13.</w:t>
      </w:r>
      <w:r>
        <w:rPr>
          <w:bCs w:val="0"/>
          <w:color w:val="auto"/>
        </w:rPr>
        <w:tab/>
      </w:r>
      <w:r>
        <w:t xml:space="preserve">Заказчик утверждает одну</w:t>
      </w:r>
      <w:r>
        <w:t xml:space="preserve"> из п</w:t>
      </w:r>
      <w:r>
        <w:t xml:space="preserve">редложенных идей или направляет перечень доработок</w:t>
      </w:r>
      <w:r>
        <w:t xml:space="preserve"> в т</w:t>
      </w:r>
      <w:r>
        <w:t xml:space="preserve">ечение 3 рабочих дней после получения Креативных идей.</w:t>
      </w:r>
      <w:r/>
    </w:p>
    <w:p>
      <w:pPr>
        <w:pStyle w:val="814"/>
        <w:numPr>
          <w:ilvl w:val="0"/>
          <w:numId w:val="0"/>
        </w:numPr>
        <w:ind w:left="709" w:hanging="709"/>
        <w:tabs>
          <w:tab w:val="left" w:pos="3119" w:leader="none"/>
        </w:tabs>
      </w:pPr>
      <w:r>
        <w:rPr>
          <w:bCs w:val="0"/>
          <w:color w:val="auto"/>
        </w:rPr>
        <w:t xml:space="preserve">5.16.14.</w:t>
      </w:r>
      <w:r>
        <w:rPr>
          <w:bCs w:val="0"/>
          <w:color w:val="auto"/>
        </w:rPr>
        <w:tab/>
      </w:r>
      <w:r>
        <w:t xml:space="preserve">Если Заказчик</w:t>
      </w:r>
      <w:r>
        <w:t xml:space="preserve"> не у</w:t>
      </w:r>
      <w:r>
        <w:t xml:space="preserve">твердил</w:t>
      </w:r>
      <w:r>
        <w:t xml:space="preserve"> ни о</w:t>
      </w:r>
      <w:r>
        <w:t xml:space="preserve">дну</w:t>
      </w:r>
      <w:r>
        <w:t xml:space="preserve"> из К</w:t>
      </w:r>
      <w:r>
        <w:t xml:space="preserve">реативных идей, это считается отказом</w:t>
      </w:r>
      <w:r>
        <w:t xml:space="preserve"> от У</w:t>
      </w:r>
      <w:r>
        <w:t xml:space="preserve">слуг. Заказ аннулируется, Договор расторгается</w:t>
      </w:r>
      <w:r>
        <w:t xml:space="preserve"> по и</w:t>
      </w:r>
      <w:r>
        <w:t xml:space="preserve">нициативе Заказчика. Обязательства </w:t>
      </w:r>
      <w:r>
        <w:t xml:space="preserve">Хэдхантера</w:t>
      </w:r>
      <w:r>
        <w:t xml:space="preserve"> прекращаются</w:t>
      </w:r>
      <w:r>
        <w:t xml:space="preserve"> на с</w:t>
      </w:r>
      <w:r>
        <w:t xml:space="preserve">ледующий день после истечения 3 рабочих дней</w:t>
      </w:r>
      <w:r>
        <w:t xml:space="preserve"> с м</w:t>
      </w:r>
      <w:r>
        <w:t xml:space="preserve">омента предоставления Креативных идей. </w:t>
      </w:r>
      <w:r>
        <w:t xml:space="preserve">Хэдхантер</w:t>
      </w:r>
      <w:r>
        <w:t xml:space="preserve"> удерживает 60% стоимости Услуг для возмещения понес</w:t>
      </w:r>
      <w:r>
        <w:t xml:space="preserve">е</w:t>
      </w:r>
      <w:r>
        <w:t xml:space="preserve">нных затрат.</w:t>
      </w:r>
      <w:r/>
    </w:p>
    <w:p>
      <w:pPr>
        <w:pStyle w:val="814"/>
        <w:numPr>
          <w:ilvl w:val="0"/>
          <w:numId w:val="0"/>
        </w:numPr>
        <w:ind w:left="709" w:hanging="709"/>
        <w:tabs>
          <w:tab w:val="left" w:pos="3119" w:leader="none"/>
        </w:tabs>
      </w:pPr>
      <w:r>
        <w:rPr>
          <w:bCs w:val="0"/>
          <w:color w:val="auto"/>
        </w:rPr>
        <w:t xml:space="preserve">5.16.15.</w:t>
      </w:r>
      <w:r>
        <w:rPr>
          <w:bCs w:val="0"/>
          <w:color w:val="auto"/>
        </w:rPr>
        <w:tab/>
      </w:r>
      <w:r>
        <w:t xml:space="preserve">Все изменения, дополнения</w:t>
      </w:r>
      <w:r>
        <w:t xml:space="preserve"> в К</w:t>
      </w:r>
      <w:r>
        <w:t xml:space="preserve">реативную идею согласовываются</w:t>
      </w:r>
      <w:r>
        <w:t xml:space="preserve"> по </w:t>
      </w:r>
      <w:r>
        <w:t xml:space="preserve">электронной почте </w:t>
      </w:r>
      <w:r>
        <w:t xml:space="preserve">или иным дополнительно согласованным способом. Заказчик может запросить доработку</w:t>
      </w:r>
      <w:r>
        <w:t xml:space="preserve"> не б</w:t>
      </w:r>
      <w:r>
        <w:t xml:space="preserve">олее чем 3 раз</w:t>
      </w:r>
      <w:r>
        <w:t xml:space="preserve">а</w:t>
      </w:r>
      <w:r>
        <w:t xml:space="preserve">.</w:t>
      </w:r>
      <w:r/>
    </w:p>
    <w:p>
      <w:pPr>
        <w:pStyle w:val="827"/>
      </w:pPr>
      <w:r>
        <w:t xml:space="preserve">Разработка концепций бренда</w:t>
      </w:r>
      <w:r/>
    </w:p>
    <w:p>
      <w:pPr>
        <w:pStyle w:val="814"/>
        <w:numPr>
          <w:ilvl w:val="0"/>
          <w:numId w:val="0"/>
        </w:numPr>
        <w:ind w:left="709" w:hanging="709"/>
        <w:tabs>
          <w:tab w:val="left" w:pos="3119" w:leader="none"/>
        </w:tabs>
      </w:pPr>
      <w:r>
        <w:rPr>
          <w:bCs w:val="0"/>
          <w:color w:val="auto"/>
        </w:rPr>
        <w:t xml:space="preserve">5.16.16.</w:t>
      </w:r>
      <w:r>
        <w:rPr>
          <w:bCs w:val="0"/>
          <w:color w:val="auto"/>
        </w:rPr>
        <w:tab/>
      </w:r>
      <w:r>
        <w:t xml:space="preserve">После утверждения креативной идеи </w:t>
      </w:r>
      <w:r>
        <w:t xml:space="preserve">Хэдхантер</w:t>
      </w:r>
      <w:r>
        <w:t xml:space="preserve"> разрабатывает: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rPr>
          <w:b/>
        </w:rPr>
        <w:t xml:space="preserve">Вербальную концепцию бренда </w:t>
      </w:r>
      <w:r>
        <w:t xml:space="preserve">–</w:t>
      </w:r>
      <w:r>
        <w:t xml:space="preserve"> концепцию, которая определяет, какие слова</w:t>
      </w:r>
      <w:r>
        <w:t xml:space="preserve"> и о</w:t>
      </w:r>
      <w:r>
        <w:t xml:space="preserve">бразы будут понятными для целевой аудитории Заказчика. Включает речевую стилистику, характер, тон</w:t>
      </w:r>
      <w:r>
        <w:t xml:space="preserve"> и о</w:t>
      </w:r>
      <w:r>
        <w:t xml:space="preserve">краску речи, которые будут уместны для целевой аудитории</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rPr>
          <w:b/>
        </w:rPr>
        <w:t xml:space="preserve">Визуальную концепцию бренда </w:t>
      </w:r>
      <w:r>
        <w:t xml:space="preserve">–</w:t>
      </w:r>
      <w:r>
        <w:t xml:space="preserve"> концепцию, которая описывает стиль, характер, цветовое решение</w:t>
      </w:r>
      <w:r>
        <w:t xml:space="preserve"> и а</w:t>
      </w:r>
      <w:r>
        <w:t xml:space="preserve">ссоциативные элементы визуального контента бренда. Определяет визуальную специфику бренда Заказчика.</w:t>
      </w:r>
      <w:r/>
    </w:p>
    <w:p>
      <w:pPr>
        <w:pStyle w:val="814"/>
        <w:numPr>
          <w:ilvl w:val="0"/>
          <w:numId w:val="0"/>
        </w:numPr>
        <w:ind w:left="709" w:hanging="709"/>
        <w:tabs>
          <w:tab w:val="left" w:pos="3119" w:leader="none"/>
        </w:tabs>
      </w:pPr>
      <w:r>
        <w:rPr>
          <w:bCs w:val="0"/>
          <w:color w:val="auto"/>
        </w:rPr>
        <w:t xml:space="preserve">5.16.17.</w:t>
      </w:r>
      <w:r>
        <w:rPr>
          <w:bCs w:val="0"/>
          <w:color w:val="auto"/>
        </w:rPr>
        <w:tab/>
      </w:r>
      <w:r>
        <w:t xml:space="preserve">Очередность разработки Вербальной и Визуальной концепции бренда Заказчика может изменяться в зависимости от специфики проекта.</w:t>
      </w:r>
      <w:r/>
    </w:p>
    <w:p>
      <w:pPr>
        <w:pStyle w:val="827"/>
      </w:pPr>
      <w:r>
        <w:t xml:space="preserve">Вербальная концепция бренда</w:t>
      </w:r>
      <w:r/>
    </w:p>
    <w:p>
      <w:pPr>
        <w:pStyle w:val="814"/>
        <w:numPr>
          <w:ilvl w:val="0"/>
          <w:numId w:val="0"/>
        </w:numPr>
        <w:ind w:left="709" w:hanging="709"/>
        <w:tabs>
          <w:tab w:val="left" w:pos="3119" w:leader="none"/>
        </w:tabs>
      </w:pPr>
      <w:r>
        <w:rPr>
          <w:bCs w:val="0"/>
          <w:color w:val="auto"/>
        </w:rPr>
        <w:t xml:space="preserve">5.16.18.</w:t>
      </w:r>
      <w:r>
        <w:rPr>
          <w:bCs w:val="0"/>
          <w:color w:val="auto"/>
        </w:rPr>
        <w:tab/>
      </w:r>
      <w:r>
        <w:t xml:space="preserve">Хэдхантер</w:t>
      </w:r>
      <w:r>
        <w:t xml:space="preserve"> создает Вербальную концепцию бренда Заказчика (слоган, уникальные формулировки составляющих EVP для </w:t>
      </w:r>
      <w:r>
        <w:t xml:space="preserve">трех-четырех</w:t>
      </w:r>
      <w:r>
        <w:t xml:space="preserve"> Целевых аудиторий) и направляет Концепцию Заказчику на утверждение в течение </w:t>
      </w:r>
      <w:r>
        <w:br/>
      </w:r>
      <w:r>
        <w:t xml:space="preserve">15 рабочих дней после утверждения Креативной идеи</w:t>
      </w:r>
      <w:r>
        <w:t xml:space="preserve">.</w:t>
      </w:r>
      <w:r/>
    </w:p>
    <w:p>
      <w:pPr>
        <w:pStyle w:val="814"/>
        <w:numPr>
          <w:ilvl w:val="0"/>
          <w:numId w:val="0"/>
        </w:numPr>
        <w:ind w:left="709" w:hanging="709"/>
        <w:tabs>
          <w:tab w:val="left" w:pos="3119" w:leader="none"/>
        </w:tabs>
      </w:pPr>
      <w:r>
        <w:rPr>
          <w:bCs w:val="0"/>
          <w:color w:val="auto"/>
        </w:rPr>
        <w:t xml:space="preserve">5.16.19.</w:t>
      </w:r>
      <w:r>
        <w:rPr>
          <w:bCs w:val="0"/>
          <w:color w:val="auto"/>
        </w:rPr>
        <w:tab/>
      </w:r>
      <w:r>
        <w:t xml:space="preserve">Заказчик обязан</w:t>
      </w:r>
      <w:r>
        <w:t xml:space="preserve"> в т</w:t>
      </w:r>
      <w:r>
        <w:t xml:space="preserve">ечение 3 рабочих дней после получения Вербальной концепции либо утвердить е</w:t>
      </w:r>
      <w:r>
        <w:t xml:space="preserve">е</w:t>
      </w:r>
      <w:r>
        <w:t xml:space="preserve">, </w:t>
      </w:r>
      <w:r>
        <w:br/>
      </w:r>
      <w:r>
        <w:t xml:space="preserve">направив письмо </w:t>
      </w:r>
      <w:r>
        <w:t xml:space="preserve">Хэдхантеру</w:t>
      </w:r>
      <w:r>
        <w:t xml:space="preserve">, либо направить перечень необходимых доработок. </w:t>
      </w:r>
      <w:r/>
    </w:p>
    <w:p>
      <w:pPr>
        <w:pStyle w:val="814"/>
        <w:numPr>
          <w:ilvl w:val="0"/>
          <w:numId w:val="0"/>
        </w:numPr>
        <w:ind w:left="709"/>
      </w:pPr>
      <w:r>
        <w:t xml:space="preserve">Если</w:t>
      </w:r>
      <w:r>
        <w:t xml:space="preserve"> в </w:t>
      </w:r>
      <w:r>
        <w:t xml:space="preserve">этот </w:t>
      </w:r>
      <w:r>
        <w:t xml:space="preserve">срок</w:t>
      </w:r>
      <w:r>
        <w:t xml:space="preserve"> от З</w:t>
      </w:r>
      <w:r>
        <w:t xml:space="preserve">аказчика</w:t>
      </w:r>
      <w:r>
        <w:t xml:space="preserve"> не п</w:t>
      </w:r>
      <w:r>
        <w:t xml:space="preserve">оступит</w:t>
      </w:r>
      <w:r>
        <w:t xml:space="preserve"> ни п</w:t>
      </w:r>
      <w:r>
        <w:t xml:space="preserve">исьма</w:t>
      </w:r>
      <w:r>
        <w:t xml:space="preserve"> об у</w:t>
      </w:r>
      <w:r>
        <w:t xml:space="preserve">тверждении,</w:t>
      </w:r>
      <w:r>
        <w:t xml:space="preserve"> ни п</w:t>
      </w:r>
      <w:r>
        <w:t xml:space="preserve">еречень доработок, концепция считается утвержденной.</w:t>
      </w:r>
      <w:r/>
    </w:p>
    <w:p>
      <w:pPr>
        <w:pStyle w:val="814"/>
        <w:numPr>
          <w:ilvl w:val="0"/>
          <w:numId w:val="0"/>
        </w:numPr>
        <w:ind w:left="709" w:hanging="709"/>
        <w:tabs>
          <w:tab w:val="left" w:pos="3119" w:leader="none"/>
        </w:tabs>
      </w:pPr>
      <w:r>
        <w:rPr>
          <w:bCs w:val="0"/>
          <w:color w:val="auto"/>
        </w:rPr>
        <w:t xml:space="preserve">5.16.20.</w:t>
      </w:r>
      <w:r>
        <w:rPr>
          <w:bCs w:val="0"/>
          <w:color w:val="auto"/>
        </w:rPr>
        <w:tab/>
      </w:r>
      <w:r>
        <w:t xml:space="preserve">Если </w:t>
      </w:r>
      <w:r>
        <w:t xml:space="preserve">Хэдхантер</w:t>
      </w:r>
      <w:r>
        <w:t xml:space="preserve"> получает перечень необходимых доработок,</w:t>
      </w:r>
      <w:r>
        <w:t xml:space="preserve"> то о</w:t>
      </w:r>
      <w:r>
        <w:t xml:space="preserve">н дорабатывает Вербальную концепцию в течение 10 рабочих дней и направляет</w:t>
      </w:r>
      <w:r>
        <w:t xml:space="preserve"> ее З</w:t>
      </w:r>
      <w:r>
        <w:t xml:space="preserve">аказчику на утверждение.</w:t>
      </w:r>
      <w:r/>
    </w:p>
    <w:p>
      <w:pPr>
        <w:pStyle w:val="814"/>
        <w:numPr>
          <w:ilvl w:val="0"/>
          <w:numId w:val="0"/>
        </w:numPr>
        <w:ind w:left="709" w:hanging="709"/>
        <w:tabs>
          <w:tab w:val="left" w:pos="3119" w:leader="none"/>
        </w:tabs>
      </w:pPr>
      <w:r>
        <w:rPr>
          <w:bCs w:val="0"/>
          <w:color w:val="auto"/>
        </w:rPr>
        <w:t xml:space="preserve">5.16.21.</w:t>
      </w:r>
      <w:r>
        <w:rPr>
          <w:bCs w:val="0"/>
          <w:color w:val="auto"/>
        </w:rPr>
        <w:tab/>
      </w:r>
      <w:r>
        <w:t xml:space="preserve">Заказчик может внести изменения</w:t>
      </w:r>
      <w:r>
        <w:t xml:space="preserve"> и д</w:t>
      </w:r>
      <w:r>
        <w:t xml:space="preserve">ополнения на доработку не более </w:t>
      </w:r>
      <w:r>
        <w:t xml:space="preserve">трех</w:t>
      </w:r>
      <w:r>
        <w:t xml:space="preserve"> раз.</w:t>
      </w:r>
      <w:r/>
    </w:p>
    <w:p>
      <w:pPr>
        <w:pStyle w:val="827"/>
      </w:pPr>
      <w:r>
        <w:t xml:space="preserve">Визуальная концепция бренда</w:t>
      </w:r>
      <w:r/>
    </w:p>
    <w:p>
      <w:pPr>
        <w:pStyle w:val="814"/>
        <w:numPr>
          <w:ilvl w:val="0"/>
          <w:numId w:val="0"/>
        </w:numPr>
        <w:ind w:left="709" w:hanging="709"/>
        <w:tabs>
          <w:tab w:val="left" w:pos="3119" w:leader="none"/>
        </w:tabs>
      </w:pPr>
      <w:r>
        <w:rPr>
          <w:bCs w:val="0"/>
          <w:color w:val="auto"/>
        </w:rPr>
        <w:t xml:space="preserve">5.16.22.</w:t>
      </w:r>
      <w:r>
        <w:rPr>
          <w:bCs w:val="0"/>
          <w:color w:val="auto"/>
        </w:rPr>
        <w:tab/>
      </w:r>
      <w:r>
        <w:t xml:space="preserve">Хэдхантер</w:t>
      </w:r>
      <w:r>
        <w:t xml:space="preserve"> разрабатывает Визуальную концепцию бренда</w:t>
      </w:r>
      <w:r>
        <w:t xml:space="preserve"> на о</w:t>
      </w:r>
      <w:r>
        <w:t xml:space="preserve">снове ранее утвержденной Креативной идеи после утверждения Вербальной концепции.</w:t>
      </w:r>
      <w:r/>
    </w:p>
    <w:p>
      <w:pPr>
        <w:pStyle w:val="814"/>
        <w:numPr>
          <w:ilvl w:val="0"/>
          <w:numId w:val="0"/>
        </w:numPr>
        <w:ind w:left="709" w:hanging="709"/>
        <w:tabs>
          <w:tab w:val="left" w:pos="3119" w:leader="none"/>
        </w:tabs>
      </w:pPr>
      <w:r>
        <w:rPr>
          <w:bCs w:val="0"/>
          <w:color w:val="auto"/>
        </w:rPr>
        <w:t xml:space="preserve">5.16.23.</w:t>
      </w:r>
      <w:r>
        <w:rPr>
          <w:bCs w:val="0"/>
          <w:color w:val="auto"/>
        </w:rPr>
        <w:tab/>
      </w:r>
      <w:r>
        <w:t xml:space="preserve">Хэдхантер</w:t>
      </w:r>
      <w:r>
        <w:t xml:space="preserve"> в т</w:t>
      </w:r>
      <w:r>
        <w:t xml:space="preserve">ечение</w:t>
      </w:r>
      <w:r>
        <w:t xml:space="preserve"> не б</w:t>
      </w:r>
      <w:r>
        <w:t xml:space="preserve">олее 15 рабочих дней после утверждения Вербальной концепции разрабатывает</w:t>
      </w:r>
      <w:r>
        <w:t xml:space="preserve"> и н</w:t>
      </w:r>
      <w:r>
        <w:t xml:space="preserve">аправляет Заказчику Визуальную концепцию</w:t>
      </w:r>
      <w:r>
        <w:t xml:space="preserve"> на п</w:t>
      </w:r>
      <w:r>
        <w:t xml:space="preserve">римере плаката (вертикального или горизонтального</w:t>
      </w:r>
      <w:r>
        <w:t xml:space="preserve">,</w:t>
      </w:r>
      <w:r>
        <w:t xml:space="preserve"> в з</w:t>
      </w:r>
      <w:r>
        <w:t xml:space="preserve">ависимости</w:t>
      </w:r>
      <w:r>
        <w:t xml:space="preserve"> от у</w:t>
      </w:r>
      <w:r>
        <w:t xml:space="preserve">твержденной Креативной идеи) формата А4 общую</w:t>
      </w:r>
      <w:r>
        <w:t xml:space="preserve"> и д</w:t>
      </w:r>
      <w:r>
        <w:t xml:space="preserve">ля </w:t>
      </w:r>
      <w:r>
        <w:t xml:space="preserve">трех-четырех</w:t>
      </w:r>
      <w:r>
        <w:t xml:space="preserve"> Целевых аудиторий. Концепция может включать варианты использования фото, цветовых решений</w:t>
      </w:r>
      <w:r>
        <w:t xml:space="preserve"> в з</w:t>
      </w:r>
      <w:r>
        <w:t xml:space="preserve">ависимости</w:t>
      </w:r>
      <w:r>
        <w:t xml:space="preserve"> от п</w:t>
      </w:r>
      <w:r>
        <w:t xml:space="preserve">оставленной задачи.</w:t>
      </w:r>
      <w:r/>
    </w:p>
    <w:p>
      <w:pPr>
        <w:pStyle w:val="814"/>
        <w:numPr>
          <w:ilvl w:val="0"/>
          <w:numId w:val="0"/>
        </w:numPr>
        <w:ind w:left="709" w:hanging="709"/>
        <w:tabs>
          <w:tab w:val="left" w:pos="3119" w:leader="none"/>
        </w:tabs>
      </w:pPr>
      <w:r>
        <w:rPr>
          <w:bCs w:val="0"/>
          <w:color w:val="auto"/>
        </w:rPr>
        <w:t xml:space="preserve">5.16.24.</w:t>
      </w:r>
      <w:r>
        <w:rPr>
          <w:bCs w:val="0"/>
          <w:color w:val="auto"/>
        </w:rPr>
        <w:tab/>
      </w:r>
      <w:r>
        <w:t xml:space="preserve">Заказчик</w:t>
      </w:r>
      <w:r>
        <w:t xml:space="preserve"> в т</w:t>
      </w:r>
      <w:r>
        <w:t xml:space="preserve">ечение 3 рабочих дней после получения Визуальной концепции утверждает ее, направив письмо </w:t>
      </w:r>
      <w:r>
        <w:t xml:space="preserve">Хэдхантеру</w:t>
      </w:r>
      <w:r>
        <w:t xml:space="preserve">, или направляет перечень необходимых доработок. </w:t>
      </w:r>
      <w:r/>
    </w:p>
    <w:p>
      <w:pPr>
        <w:pStyle w:val="814"/>
        <w:numPr>
          <w:ilvl w:val="0"/>
          <w:numId w:val="0"/>
        </w:numPr>
        <w:ind w:left="709"/>
      </w:pPr>
      <w:r>
        <w:t xml:space="preserve">Если</w:t>
      </w:r>
      <w:r>
        <w:t xml:space="preserve"> в у</w:t>
      </w:r>
      <w:r>
        <w:t xml:space="preserve">казанный срок</w:t>
      </w:r>
      <w:r>
        <w:t xml:space="preserve"> от З</w:t>
      </w:r>
      <w:r>
        <w:t xml:space="preserve">аказчика</w:t>
      </w:r>
      <w:r>
        <w:t xml:space="preserve"> не п</w:t>
      </w:r>
      <w:r>
        <w:t xml:space="preserve">оступит</w:t>
      </w:r>
      <w:r>
        <w:t xml:space="preserve"> ни п</w:t>
      </w:r>
      <w:r>
        <w:t xml:space="preserve">исьма</w:t>
      </w:r>
      <w:r>
        <w:t xml:space="preserve"> об у</w:t>
      </w:r>
      <w:r>
        <w:t xml:space="preserve">тверждении,</w:t>
      </w:r>
      <w:r>
        <w:t xml:space="preserve"> ни п</w:t>
      </w:r>
      <w:r>
        <w:t xml:space="preserve">еречень доработок, концепция считается утвержденной.</w:t>
      </w:r>
      <w:r/>
    </w:p>
    <w:p>
      <w:pPr>
        <w:pStyle w:val="814"/>
        <w:numPr>
          <w:ilvl w:val="0"/>
          <w:numId w:val="0"/>
        </w:numPr>
        <w:ind w:left="709" w:hanging="709"/>
        <w:tabs>
          <w:tab w:val="left" w:pos="3119" w:leader="none"/>
        </w:tabs>
      </w:pPr>
      <w:r>
        <w:rPr>
          <w:bCs w:val="0"/>
          <w:color w:val="auto"/>
        </w:rPr>
        <w:t xml:space="preserve">5.16.25.</w:t>
      </w:r>
      <w:r>
        <w:rPr>
          <w:bCs w:val="0"/>
          <w:color w:val="auto"/>
        </w:rPr>
        <w:tab/>
      </w:r>
      <w:r>
        <w:t xml:space="preserve">Если </w:t>
      </w:r>
      <w:r>
        <w:t xml:space="preserve">Хэдхантер</w:t>
      </w:r>
      <w:r>
        <w:t xml:space="preserve"> получил перечень необходимых доработок,</w:t>
      </w:r>
      <w:r>
        <w:t xml:space="preserve"> то о</w:t>
      </w:r>
      <w:r>
        <w:t xml:space="preserve">н исправляет</w:t>
      </w:r>
      <w:r>
        <w:t xml:space="preserve"> их в</w:t>
      </w:r>
      <w:r>
        <w:t xml:space="preserve"> течение 5 рабочих дней</w:t>
      </w:r>
      <w:r>
        <w:t xml:space="preserve"> и н</w:t>
      </w:r>
      <w:r>
        <w:t xml:space="preserve">аправляет доработанную концепцию Заказчику</w:t>
      </w:r>
      <w:r>
        <w:t xml:space="preserve"> на у</w:t>
      </w:r>
      <w:r>
        <w:t xml:space="preserve">тверждение.</w:t>
      </w:r>
      <w:r/>
    </w:p>
    <w:p>
      <w:pPr>
        <w:pStyle w:val="814"/>
        <w:numPr>
          <w:ilvl w:val="0"/>
          <w:numId w:val="0"/>
        </w:numPr>
        <w:ind w:left="709" w:hanging="709"/>
        <w:tabs>
          <w:tab w:val="left" w:pos="3119" w:leader="none"/>
        </w:tabs>
      </w:pPr>
      <w:r/>
      <w:bookmarkStart w:id="331" w:name="_Hlk177556196"/>
      <w:r>
        <w:rPr>
          <w:bCs w:val="0"/>
          <w:color w:val="auto"/>
        </w:rPr>
        <w:t xml:space="preserve">5.16.26.</w:t>
      </w:r>
      <w:r>
        <w:rPr>
          <w:bCs w:val="0"/>
          <w:color w:val="auto"/>
        </w:rPr>
        <w:tab/>
      </w:r>
      <w:r>
        <w:t xml:space="preserve">Заказчик может внести изменения</w:t>
      </w:r>
      <w:r>
        <w:t xml:space="preserve"> и д</w:t>
      </w:r>
      <w:r>
        <w:t xml:space="preserve">ополнения на доработку не более </w:t>
      </w:r>
      <w:r>
        <w:t xml:space="preserve">двух</w:t>
      </w:r>
      <w:r>
        <w:t xml:space="preserve"> раз.</w:t>
      </w:r>
      <w:bookmarkEnd w:id="331"/>
      <w:r/>
      <w:r/>
    </w:p>
    <w:p>
      <w:pPr>
        <w:pStyle w:val="827"/>
      </w:pPr>
      <w:r>
        <w:t xml:space="preserve">Исключительное право</w:t>
      </w:r>
      <w:r/>
    </w:p>
    <w:p>
      <w:pPr>
        <w:pStyle w:val="814"/>
        <w:numPr>
          <w:ilvl w:val="0"/>
          <w:numId w:val="0"/>
        </w:numPr>
        <w:ind w:left="709" w:hanging="709"/>
        <w:tabs>
          <w:tab w:val="left" w:pos="3119" w:leader="none"/>
        </w:tabs>
      </w:pPr>
      <w:r>
        <w:rPr>
          <w:bCs w:val="0"/>
          <w:color w:val="auto"/>
        </w:rPr>
        <w:t xml:space="preserve">5.16.27.</w:t>
      </w:r>
      <w:r>
        <w:rPr>
          <w:bCs w:val="0"/>
          <w:color w:val="auto"/>
        </w:rPr>
        <w:tab/>
      </w:r>
      <w:r>
        <w:t xml:space="preserve">По окончании услуг </w:t>
      </w:r>
      <w:r>
        <w:t xml:space="preserve">Хэдхантер</w:t>
      </w:r>
      <w:r>
        <w:t xml:space="preserve"> передает (отчуждает) Заказчику исключительное право</w:t>
      </w:r>
      <w:r>
        <w:t xml:space="preserve"> на с</w:t>
      </w:r>
      <w:r>
        <w:t xml:space="preserve">озданную Креативную концепцию</w:t>
      </w:r>
      <w:r>
        <w:t xml:space="preserve"> и е</w:t>
      </w:r>
      <w:r>
        <w:t xml:space="preserve">е содержимое</w:t>
      </w:r>
      <w:r>
        <w:t xml:space="preserve"> в п</w:t>
      </w:r>
      <w:r>
        <w:t xml:space="preserve">олном объеме. </w:t>
      </w:r>
      <w:r/>
    </w:p>
    <w:p>
      <w:pPr>
        <w:pStyle w:val="814"/>
        <w:numPr>
          <w:ilvl w:val="0"/>
          <w:numId w:val="0"/>
        </w:numPr>
        <w:ind w:left="709" w:hanging="709"/>
        <w:tabs>
          <w:tab w:val="left" w:pos="3119" w:leader="none"/>
        </w:tabs>
      </w:pPr>
      <w:r/>
      <w:bookmarkStart w:id="332" w:name="_Hlk177561889"/>
      <w:r>
        <w:rPr>
          <w:bCs w:val="0"/>
          <w:color w:val="auto"/>
        </w:rPr>
        <w:t xml:space="preserve">5.16.28.</w:t>
      </w:r>
      <w:r>
        <w:rPr>
          <w:bCs w:val="0"/>
          <w:color w:val="auto"/>
        </w:rPr>
        <w:tab/>
      </w:r>
      <w:r>
        <w:t xml:space="preserve">Исключительное право</w:t>
      </w:r>
      <w:r>
        <w:t xml:space="preserve"> на К</w:t>
      </w:r>
      <w:r>
        <w:t xml:space="preserve">реативную концепцию бренда Заказчика передается Заказчику</w:t>
      </w:r>
      <w:r>
        <w:t xml:space="preserve"> в м</w:t>
      </w:r>
      <w:r>
        <w:t xml:space="preserve">омент </w:t>
      </w:r>
      <w:r>
        <w:br/>
      </w:r>
      <w:r>
        <w:t xml:space="preserve">передачи результата</w:t>
      </w:r>
      <w:r>
        <w:t xml:space="preserve"> и п</w:t>
      </w:r>
      <w:r>
        <w:t xml:space="preserve">одписания Акта</w:t>
      </w:r>
      <w:r>
        <w:t xml:space="preserve"> об о</w:t>
      </w:r>
      <w:r>
        <w:t xml:space="preserve">казании услуг. </w:t>
      </w:r>
      <w:r/>
    </w:p>
    <w:p>
      <w:pPr>
        <w:pStyle w:val="814"/>
        <w:numPr>
          <w:ilvl w:val="0"/>
          <w:numId w:val="0"/>
        </w:numPr>
        <w:ind w:left="709"/>
      </w:pPr>
      <w:r>
        <w:t xml:space="preserve">Результат может быть передан</w:t>
      </w:r>
      <w:r>
        <w:t xml:space="preserve"> на м</w:t>
      </w:r>
      <w:r>
        <w:t xml:space="preserve">атериальном носителе (компакт-диск,) или</w:t>
      </w:r>
      <w:r>
        <w:t xml:space="preserve"> по </w:t>
      </w:r>
      <w:r>
        <w:t xml:space="preserve">электронной</w:t>
      </w:r>
      <w:r>
        <w:t xml:space="preserve"> почте</w:t>
      </w:r>
      <w:r>
        <w:t xml:space="preserve">,</w:t>
      </w:r>
      <w:r>
        <w:t xml:space="preserve"> в з</w:t>
      </w:r>
      <w:r>
        <w:t xml:space="preserve">ависимости</w:t>
      </w:r>
      <w:r>
        <w:t xml:space="preserve"> от с</w:t>
      </w:r>
      <w:r>
        <w:t xml:space="preserve">огласования Сторон. </w:t>
      </w:r>
      <w:r/>
    </w:p>
    <w:p>
      <w:pPr>
        <w:pStyle w:val="814"/>
        <w:numPr>
          <w:ilvl w:val="0"/>
          <w:numId w:val="0"/>
        </w:numPr>
        <w:ind w:left="709"/>
      </w:pPr>
      <w:r>
        <w:t xml:space="preserve">Стоимость исключительного права </w:t>
      </w:r>
      <w:r>
        <w:t xml:space="preserve">–</w:t>
      </w:r>
      <w:r>
        <w:t xml:space="preserve"> 10%</w:t>
      </w:r>
      <w:r>
        <w:t xml:space="preserve"> от о</w:t>
      </w:r>
      <w:r>
        <w:t xml:space="preserve">бщей стоимости услуги</w:t>
      </w:r>
      <w:r>
        <w:t xml:space="preserve"> и у</w:t>
      </w:r>
      <w:r>
        <w:t xml:space="preserve">же включена</w:t>
      </w:r>
      <w:r>
        <w:t xml:space="preserve"> в ц</w:t>
      </w:r>
      <w:r>
        <w:t xml:space="preserve">ену.</w:t>
      </w:r>
      <w:bookmarkEnd w:id="332"/>
      <w:r/>
      <w:r/>
    </w:p>
    <w:p>
      <w:pPr>
        <w:pStyle w:val="827"/>
      </w:pPr>
      <w:r>
        <w:t xml:space="preserve">Передача результата</w:t>
      </w:r>
      <w:r>
        <w:t xml:space="preserve"> </w:t>
      </w:r>
      <w:r/>
    </w:p>
    <w:p>
      <w:pPr>
        <w:pStyle w:val="814"/>
        <w:numPr>
          <w:ilvl w:val="0"/>
          <w:numId w:val="0"/>
        </w:numPr>
        <w:ind w:left="709" w:hanging="709"/>
        <w:tabs>
          <w:tab w:val="left" w:pos="3119" w:leader="none"/>
        </w:tabs>
      </w:pPr>
      <w:r>
        <w:rPr>
          <w:bCs w:val="0"/>
          <w:color w:val="auto"/>
        </w:rPr>
        <w:t xml:space="preserve">5.16.29.</w:t>
      </w:r>
      <w:r>
        <w:rPr>
          <w:bCs w:val="0"/>
          <w:color w:val="auto"/>
        </w:rPr>
        <w:tab/>
      </w:r>
      <w:r>
        <w:t xml:space="preserve">Результат разработки Креативной концепции – презентация</w:t>
      </w:r>
      <w:r>
        <w:t xml:space="preserve"> в </w:t>
      </w:r>
      <w:r>
        <w:t xml:space="preserve">PowerPoint</w:t>
      </w:r>
      <w:r>
        <w:t xml:space="preserve">, которая включает: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слоган;</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уникальные формулировки составляющих EVP для </w:t>
      </w:r>
      <w:r>
        <w:t xml:space="preserve">трех-четырех </w:t>
      </w:r>
      <w:r>
        <w:t xml:space="preserve">Целевых аудиторий;</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центральную визуальную концепцию на примере плаката (вертикального или горизонтального в зависимости от утвержденной Креативной идеи) формата А4 общую;</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центральную визуальную концепцию на примере плаката (вертикального или горизонтального</w:t>
      </w:r>
      <w:r>
        <w:t xml:space="preserve">,</w:t>
      </w:r>
      <w:r>
        <w:t xml:space="preserve"> в зависимости от утвержденной Креативной идеи) формата А4 для </w:t>
      </w:r>
      <w:r>
        <w:t xml:space="preserve">трех-четырех</w:t>
      </w:r>
      <w:r>
        <w:t xml:space="preserve"> Целевых аудиторий;</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исходники в формат</w:t>
      </w:r>
      <w:r>
        <w:t xml:space="preserve">ах</w:t>
      </w:r>
      <w:r>
        <w:t xml:space="preserve"> </w:t>
      </w:r>
      <w:r>
        <w:t xml:space="preserve">INDD, AI </w:t>
      </w:r>
      <w:r>
        <w:t xml:space="preserve">или </w:t>
      </w:r>
      <w:r>
        <w:t xml:space="preserve">PDF</w:t>
      </w:r>
      <w:r>
        <w:t xml:space="preserve">.</w:t>
      </w:r>
      <w:r/>
    </w:p>
    <w:p>
      <w:pPr>
        <w:pStyle w:val="814"/>
        <w:numPr>
          <w:ilvl w:val="0"/>
          <w:numId w:val="0"/>
        </w:numPr>
        <w:ind w:left="709" w:hanging="709"/>
        <w:tabs>
          <w:tab w:val="left" w:pos="3119" w:leader="none"/>
        </w:tabs>
      </w:pPr>
      <w:r>
        <w:rPr>
          <w:bCs w:val="0"/>
          <w:color w:val="auto"/>
        </w:rPr>
        <w:t xml:space="preserve">5.16.30.</w:t>
      </w:r>
      <w:r>
        <w:rPr>
          <w:bCs w:val="0"/>
          <w:color w:val="auto"/>
        </w:rPr>
        <w:tab/>
      </w:r>
      <w:r>
        <w:t xml:space="preserve">Стоимость услуг включает: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создание Креативной концепции HR-бренда;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вознаграждение за передаваемое исключительное право на Креативную концепцию;</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стоимость материального носителя (если</w:t>
      </w:r>
      <w:r>
        <w:t xml:space="preserve"> он и</w:t>
      </w:r>
      <w:r>
        <w:t xml:space="preserve">спользуется для передачи Креативной концепции бренда).</w:t>
      </w:r>
      <w:r/>
    </w:p>
    <w:p>
      <w:pPr>
        <w:pStyle w:val="814"/>
        <w:numPr>
          <w:ilvl w:val="0"/>
          <w:numId w:val="0"/>
        </w:numPr>
        <w:ind w:left="709" w:hanging="709"/>
        <w:tabs>
          <w:tab w:val="left" w:pos="3119" w:leader="none"/>
        </w:tabs>
      </w:pPr>
      <w:r>
        <w:rPr>
          <w:bCs w:val="0"/>
          <w:color w:val="auto"/>
        </w:rPr>
        <w:t xml:space="preserve">5.16.31.</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 </w:t>
      </w:r>
      <w:r/>
    </w:p>
    <w:p>
      <w:pPr>
        <w:pStyle w:val="827"/>
      </w:pPr>
      <w:r>
        <w:t xml:space="preserve">Выставление документов</w:t>
      </w:r>
      <w:r>
        <w:t xml:space="preserve"> </w:t>
      </w:r>
      <w:r/>
    </w:p>
    <w:p>
      <w:pPr>
        <w:pStyle w:val="814"/>
        <w:numPr>
          <w:ilvl w:val="0"/>
          <w:numId w:val="0"/>
        </w:numPr>
        <w:ind w:left="709" w:hanging="709"/>
        <w:tabs>
          <w:tab w:val="left" w:pos="3119" w:leader="none"/>
        </w:tabs>
      </w:pPr>
      <w:r>
        <w:rPr>
          <w:bCs w:val="0"/>
          <w:color w:val="auto"/>
        </w:rPr>
        <w:t xml:space="preserve">5.16.32.</w:t>
      </w:r>
      <w:r>
        <w:rPr>
          <w:bCs w:val="0"/>
          <w:color w:val="auto"/>
        </w:rPr>
        <w:tab/>
      </w:r>
      <w:r>
        <w:t xml:space="preserve">Хэдхантер</w:t>
      </w:r>
      <w:r>
        <w:t xml:space="preserve"> выставляет документы, подтверждающие оказание услуг. </w:t>
      </w:r>
      <w:r>
        <w:br/>
      </w:r>
      <w:r>
        <w:t xml:space="preserve">Дата </w:t>
      </w:r>
      <w:r>
        <w:t xml:space="preserve">–</w:t>
      </w:r>
      <w:r>
        <w:t xml:space="preserve"> день передачи креативной концепции Заказчику.</w:t>
      </w:r>
      <w:r/>
    </w:p>
    <w:p>
      <w:pPr>
        <w:pStyle w:val="827"/>
      </w:pPr>
      <w:r>
        <w:t xml:space="preserve">Д</w:t>
      </w:r>
      <w:r>
        <w:t xml:space="preserve">ополнит</w:t>
      </w:r>
      <w:r>
        <w:t xml:space="preserve">ельные услуги</w:t>
      </w:r>
      <w:r/>
    </w:p>
    <w:p>
      <w:pPr>
        <w:pStyle w:val="814"/>
        <w:numPr>
          <w:ilvl w:val="0"/>
          <w:numId w:val="0"/>
        </w:numPr>
        <w:ind w:left="709" w:hanging="709"/>
        <w:tabs>
          <w:tab w:val="left" w:pos="3119" w:leader="none"/>
        </w:tabs>
      </w:pPr>
      <w:r>
        <w:rPr>
          <w:bCs w:val="0"/>
          <w:color w:val="auto"/>
        </w:rPr>
        <w:t xml:space="preserve">5.16.33.</w:t>
      </w:r>
      <w:r>
        <w:rPr>
          <w:bCs w:val="0"/>
          <w:color w:val="auto"/>
        </w:rPr>
        <w:tab/>
      </w:r>
      <w:r>
        <w:t xml:space="preserve">Хэдхантер</w:t>
      </w:r>
      <w:r>
        <w:t xml:space="preserve"> может оказать дополнительные Услуги</w:t>
      </w:r>
      <w:r>
        <w:t xml:space="preserve"> по с</w:t>
      </w:r>
      <w:r>
        <w:t xml:space="preserve">озданию Гайд</w:t>
      </w:r>
      <w:r>
        <w:t xml:space="preserve">бук</w:t>
      </w:r>
      <w:r>
        <w:t xml:space="preserve">а бренда</w:t>
      </w:r>
      <w:r>
        <w:t xml:space="preserve"> </w:t>
      </w:r>
      <w:r>
        <w:t xml:space="preserve">(р</w:t>
      </w:r>
      <w:r>
        <w:t xml:space="preserve">уководство по применению элементов бренда</w:t>
      </w:r>
      <w:r>
        <w:t xml:space="preserve">)</w:t>
      </w:r>
      <w:r>
        <w:t xml:space="preserve"> или Макетов бренда</w:t>
      </w:r>
      <w:r>
        <w:t xml:space="preserve"> </w:t>
      </w:r>
      <w:r>
        <w:br/>
      </w:r>
      <w:r>
        <w:t xml:space="preserve">на о</w:t>
      </w:r>
      <w:r>
        <w:t xml:space="preserve">снове разработанной креативной концепции HR-бренда. </w:t>
      </w:r>
      <w:r/>
    </w:p>
    <w:p>
      <w:pPr>
        <w:pStyle w:val="814"/>
        <w:numPr>
          <w:ilvl w:val="0"/>
          <w:numId w:val="0"/>
        </w:numPr>
        <w:ind w:left="709"/>
      </w:pPr>
      <w:r>
        <w:t xml:space="preserve">Эти услуги оказываются</w:t>
      </w:r>
      <w:r>
        <w:t xml:space="preserve"> по з</w:t>
      </w:r>
      <w:r>
        <w:t xml:space="preserve">апросу Заказчика</w:t>
      </w:r>
      <w:r>
        <w:t xml:space="preserve"> и о</w:t>
      </w:r>
      <w:r>
        <w:t xml:space="preserve">формляются отдельным Заказом или Договором.</w:t>
      </w:r>
      <w:r/>
    </w:p>
    <w:p>
      <w:pPr>
        <w:pStyle w:val="816"/>
        <w:numPr>
          <w:ilvl w:val="0"/>
          <w:numId w:val="0"/>
        </w:numPr>
        <w:ind w:left="709" w:hanging="709"/>
      </w:pPr>
      <w:r/>
      <w:bookmarkStart w:id="333" w:name="_Toc187692379"/>
      <w:r>
        <w:rPr>
          <w:rFonts w:eastAsia="Arial" w:cs="Arial"/>
          <w:b w:val="0"/>
          <w:sz w:val="16"/>
          <w:szCs w:val="16"/>
        </w:rPr>
        <w:t xml:space="preserve">5.17.</w:t>
      </w:r>
      <w:r>
        <w:rPr>
          <w:rFonts w:eastAsia="Arial" w:cs="Arial"/>
          <w:b w:val="0"/>
          <w:sz w:val="16"/>
          <w:szCs w:val="16"/>
        </w:rPr>
        <w:tab/>
      </w:r>
      <w:r>
        <w:t xml:space="preserve">Создание гайдбука бренда работодателя</w:t>
      </w:r>
      <w:bookmarkEnd w:id="333"/>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5.17.1.</w:t>
      </w:r>
      <w:r>
        <w:rPr>
          <w:bCs w:val="0"/>
          <w:color w:val="auto"/>
        </w:rPr>
        <w:tab/>
      </w:r>
      <w:r>
        <w:t xml:space="preserve">Хэдхантер</w:t>
      </w:r>
      <w:r>
        <w:t xml:space="preserve"> оказывает Заказчику Услугу «Создание Гайдбука бренда работодателя» </w:t>
      </w:r>
      <w:r>
        <w:t xml:space="preserve">(</w:t>
      </w:r>
      <w:r>
        <w:t xml:space="preserve">Услуга), оформляя </w:t>
      </w:r>
      <w:r>
        <w:br/>
      </w:r>
      <w:r>
        <w:t xml:space="preserve">ранее разработанную Визуальную концепцию бренда работодателя</w:t>
      </w:r>
      <w:r>
        <w:t xml:space="preserve"> в в</w:t>
      </w:r>
      <w:r>
        <w:t xml:space="preserve">иде Гайдбука.</w:t>
      </w:r>
      <w:r/>
    </w:p>
    <w:p>
      <w:pPr>
        <w:pStyle w:val="814"/>
        <w:numPr>
          <w:ilvl w:val="0"/>
          <w:numId w:val="0"/>
        </w:numPr>
        <w:ind w:left="709" w:hanging="709"/>
        <w:tabs>
          <w:tab w:val="left" w:pos="3119" w:leader="none"/>
        </w:tabs>
      </w:pPr>
      <w:r>
        <w:rPr>
          <w:bCs w:val="0"/>
          <w:color w:val="auto"/>
        </w:rPr>
        <w:t xml:space="preserve">5.17.2.</w:t>
      </w:r>
      <w:r>
        <w:rPr>
          <w:bCs w:val="0"/>
          <w:color w:val="auto"/>
        </w:rPr>
        <w:tab/>
      </w:r>
      <w:r>
        <w:t xml:space="preserve">Услуга предоставляется только при наличии разработанной </w:t>
      </w:r>
      <w:r>
        <w:t xml:space="preserve">Хэдхантером</w:t>
      </w:r>
      <w:r>
        <w:t xml:space="preserve"> Креативной концепции бренда работодателя. Приобретение Услуг оформляется отдельным Заказом или Договором. </w:t>
      </w:r>
      <w:r/>
    </w:p>
    <w:p>
      <w:pPr>
        <w:pStyle w:val="827"/>
      </w:pPr>
      <w:r>
        <w:t xml:space="preserve">Оформление</w:t>
      </w:r>
      <w:r>
        <w:t xml:space="preserve"> и с</w:t>
      </w:r>
      <w:r>
        <w:t xml:space="preserve">огласование </w:t>
      </w:r>
      <w:r>
        <w:t xml:space="preserve">г</w:t>
      </w:r>
      <w:r>
        <w:t xml:space="preserve">айдбука</w:t>
      </w:r>
      <w:r/>
    </w:p>
    <w:p>
      <w:pPr>
        <w:pStyle w:val="814"/>
        <w:numPr>
          <w:ilvl w:val="0"/>
          <w:numId w:val="0"/>
        </w:numPr>
        <w:ind w:left="709" w:hanging="709"/>
        <w:tabs>
          <w:tab w:val="left" w:pos="3119" w:leader="none"/>
        </w:tabs>
      </w:pPr>
      <w:r>
        <w:rPr>
          <w:bCs w:val="0"/>
          <w:color w:val="auto"/>
        </w:rPr>
        <w:t xml:space="preserve">5.17.3.</w:t>
      </w:r>
      <w:r>
        <w:rPr>
          <w:bCs w:val="0"/>
          <w:color w:val="auto"/>
        </w:rPr>
        <w:tab/>
      </w:r>
      <w:r>
        <w:t xml:space="preserve">Хэдхантер</w:t>
      </w:r>
      <w:r>
        <w:t xml:space="preserve"> </w:t>
      </w:r>
      <w:r>
        <w:t xml:space="preserve">оформляет</w:t>
      </w:r>
      <w:r>
        <w:t xml:space="preserve"> Визуальную концепцию</w:t>
      </w:r>
      <w:r>
        <w:t xml:space="preserve"> в в</w:t>
      </w:r>
      <w:r>
        <w:t xml:space="preserve">иде Гайдбука </w:t>
      </w:r>
      <w:r>
        <w:t xml:space="preserve">(</w:t>
      </w:r>
      <w:r>
        <w:t xml:space="preserve">Гайдбук) </w:t>
      </w:r>
      <w:r>
        <w:t xml:space="preserve">и </w:t>
      </w:r>
      <w:r>
        <w:t xml:space="preserve">направляет его Заказчику</w:t>
      </w:r>
      <w:r>
        <w:t xml:space="preserve"> на у</w:t>
      </w:r>
      <w:r>
        <w:t xml:space="preserve">тверждение</w:t>
      </w:r>
      <w:r>
        <w:t xml:space="preserve"> в т</w:t>
      </w:r>
      <w:r>
        <w:t xml:space="preserve">ечение 12 рабочих дней после оплаты Заказчиком Услуг или подписания Сторонами </w:t>
      </w:r>
      <w:r>
        <w:br/>
      </w:r>
      <w:r>
        <w:t xml:space="preserve">Заказа или Договора, если Стороны согласовали постоплату.</w:t>
      </w:r>
      <w:r/>
    </w:p>
    <w:p>
      <w:pPr>
        <w:pStyle w:val="814"/>
        <w:numPr>
          <w:ilvl w:val="0"/>
          <w:numId w:val="0"/>
        </w:numPr>
        <w:ind w:left="709" w:hanging="709"/>
        <w:tabs>
          <w:tab w:val="left" w:pos="3119" w:leader="none"/>
        </w:tabs>
      </w:pPr>
      <w:r>
        <w:rPr>
          <w:bCs w:val="0"/>
          <w:color w:val="auto"/>
        </w:rPr>
        <w:t xml:space="preserve">5.17.4.</w:t>
      </w:r>
      <w:r>
        <w:rPr>
          <w:bCs w:val="0"/>
          <w:color w:val="auto"/>
        </w:rPr>
        <w:tab/>
      </w:r>
      <w:r>
        <w:t xml:space="preserve">Гайдбук может содержать:</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от </w:t>
      </w:r>
      <w:r>
        <w:t xml:space="preserve">одного</w:t>
      </w:r>
      <w:r>
        <w:t xml:space="preserve"> до </w:t>
      </w:r>
      <w:r>
        <w:t xml:space="preserve">четырех</w:t>
      </w:r>
      <w:r>
        <w:t xml:space="preserve"> вариантов цветовых решений (если применимо в концепции);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образцы композиции в формате</w:t>
      </w:r>
      <w:r>
        <w:t xml:space="preserve"> </w:t>
      </w:r>
      <w:r>
        <w:t xml:space="preserve">А4 (вертикально</w:t>
      </w:r>
      <w:r>
        <w:t xml:space="preserve"> и г</w:t>
      </w:r>
      <w:r>
        <w:t xml:space="preserve">оризонтально) не более </w:t>
      </w:r>
      <w:r>
        <w:t xml:space="preserve">двух</w:t>
      </w:r>
      <w:r>
        <w:t xml:space="preserve"> шт.;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образцы иллюстраций для разных целевых аудиторий (если это уместно в концепции, </w:t>
      </w:r>
      <w:r>
        <w:br/>
      </w:r>
      <w:r>
        <w:t xml:space="preserve">до </w:t>
      </w:r>
      <w:r>
        <w:t xml:space="preserve">четырех</w:t>
      </w:r>
      <w:r>
        <w:t xml:space="preserve"> </w:t>
      </w:r>
      <w:r>
        <w:t xml:space="preserve">видов аудитории, не более </w:t>
      </w:r>
      <w:r>
        <w:t xml:space="preserve">одного </w:t>
      </w:r>
      <w:r>
        <w:t xml:space="preserve">для</w:t>
      </w:r>
      <w:r>
        <w:t xml:space="preserve"> каждой аудитории)</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шрифтовое решение (основной</w:t>
      </w:r>
      <w:r>
        <w:t xml:space="preserve"> и д</w:t>
      </w:r>
      <w:r>
        <w:t xml:space="preserve">ополнительный шрифты, заголовки, подзаголовки, </w:t>
      </w:r>
      <w:r>
        <w:br/>
      </w:r>
      <w:r>
        <w:t xml:space="preserve">интервалы межстрочные и между заголовками, выделение значимой информации текста </w:t>
      </w:r>
      <w:r>
        <w:br/>
      </w:r>
      <w:r>
        <w:t xml:space="preserve">(жирный, курсив, цвет, цветная подложка), оформление списков, оформление таблиц;</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образцы использования изображений: край, поля, обтекание текстом, рамки и др.;</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образцы оригинальных графических элементов концепции (если применимо в концепции).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образцы использования концепции на разных носителях (по согласованию с Заказчиком, </w:t>
      </w:r>
      <w:r>
        <w:br/>
      </w:r>
      <w:r>
        <w:t xml:space="preserve">если применимо в концепции), не более </w:t>
      </w:r>
      <w:r>
        <w:t xml:space="preserve">трех</w:t>
      </w:r>
      <w:r>
        <w:t xml:space="preserve">.</w:t>
      </w:r>
      <w:r/>
    </w:p>
    <w:p>
      <w:pPr>
        <w:pStyle w:val="814"/>
        <w:numPr>
          <w:ilvl w:val="0"/>
          <w:numId w:val="0"/>
        </w:numPr>
        <w:ind w:left="709" w:hanging="709"/>
        <w:tabs>
          <w:tab w:val="left" w:pos="3119" w:leader="none"/>
        </w:tabs>
      </w:pPr>
      <w:r>
        <w:rPr>
          <w:bCs w:val="0"/>
          <w:color w:val="auto"/>
        </w:rPr>
        <w:t xml:space="preserve">5.17.5.</w:t>
      </w:r>
      <w:r>
        <w:rPr>
          <w:bCs w:val="0"/>
          <w:color w:val="auto"/>
        </w:rPr>
        <w:tab/>
      </w:r>
      <w:r>
        <w:t xml:space="preserve">Заказчик обязан</w:t>
      </w:r>
      <w:r>
        <w:t xml:space="preserve"> в т</w:t>
      </w:r>
      <w:r>
        <w:t xml:space="preserve">ечение 3 рабочих дней после получения Гайдбука либо утвердить его, </w:t>
      </w:r>
      <w:r>
        <w:br/>
      </w:r>
      <w:r>
        <w:t xml:space="preserve">направив письмо </w:t>
      </w:r>
      <w:r>
        <w:t xml:space="preserve">Хэдхантеру</w:t>
      </w:r>
      <w:r>
        <w:t xml:space="preserve">, либо направить перечь необходимых доработок. </w:t>
      </w:r>
      <w:r/>
    </w:p>
    <w:p>
      <w:pPr>
        <w:pStyle w:val="814"/>
        <w:numPr>
          <w:ilvl w:val="0"/>
          <w:numId w:val="0"/>
        </w:numPr>
        <w:ind w:left="709"/>
      </w:pPr>
      <w:r>
        <w:t xml:space="preserve">Если</w:t>
      </w:r>
      <w:r>
        <w:t xml:space="preserve"> в </w:t>
      </w:r>
      <w:r>
        <w:t xml:space="preserve">этот</w:t>
      </w:r>
      <w:r>
        <w:t xml:space="preserve"> срок</w:t>
      </w:r>
      <w:r>
        <w:t xml:space="preserve"> от З</w:t>
      </w:r>
      <w:r>
        <w:t xml:space="preserve">аказчика</w:t>
      </w:r>
      <w:r>
        <w:t xml:space="preserve"> не п</w:t>
      </w:r>
      <w:r>
        <w:t xml:space="preserve">оступит</w:t>
      </w:r>
      <w:r>
        <w:t xml:space="preserve"> ни п</w:t>
      </w:r>
      <w:r>
        <w:t xml:space="preserve">исьмо</w:t>
      </w:r>
      <w:r>
        <w:t xml:space="preserve"> об у</w:t>
      </w:r>
      <w:r>
        <w:t xml:space="preserve">тверждении,</w:t>
      </w:r>
      <w:r>
        <w:t xml:space="preserve"> ни п</w:t>
      </w:r>
      <w:r>
        <w:t xml:space="preserve">еречень доработок, </w:t>
      </w:r>
      <w:r>
        <w:br/>
      </w:r>
      <w:r>
        <w:t xml:space="preserve">Гайдбук считается утвержд</w:t>
      </w:r>
      <w:r>
        <w:t xml:space="preserve">е</w:t>
      </w:r>
      <w:r>
        <w:t xml:space="preserve">нным.</w:t>
      </w:r>
      <w:r/>
    </w:p>
    <w:p>
      <w:pPr>
        <w:pStyle w:val="827"/>
      </w:pPr>
      <w:r>
        <w:t xml:space="preserve">Доработка </w:t>
      </w:r>
      <w:r>
        <w:t xml:space="preserve">г</w:t>
      </w:r>
      <w:r>
        <w:t xml:space="preserve">айдбука</w:t>
      </w:r>
      <w:r/>
    </w:p>
    <w:p>
      <w:pPr>
        <w:pStyle w:val="814"/>
        <w:numPr>
          <w:ilvl w:val="0"/>
          <w:numId w:val="0"/>
        </w:numPr>
        <w:ind w:left="709" w:hanging="709"/>
        <w:tabs>
          <w:tab w:val="left" w:pos="3119" w:leader="none"/>
        </w:tabs>
      </w:pPr>
      <w:r/>
      <w:bookmarkStart w:id="334" w:name="_Ref180858103"/>
      <w:r>
        <w:rPr>
          <w:bCs w:val="0"/>
          <w:color w:val="auto"/>
        </w:rPr>
        <w:t xml:space="preserve">5.17.6.</w:t>
      </w:r>
      <w:r>
        <w:rPr>
          <w:bCs w:val="0"/>
          <w:color w:val="auto"/>
        </w:rPr>
        <w:tab/>
      </w:r>
      <w:r>
        <w:t xml:space="preserve">Если </w:t>
      </w:r>
      <w:r>
        <w:t xml:space="preserve">Хэдхантер</w:t>
      </w:r>
      <w:r>
        <w:t xml:space="preserve"> получает перечень необходимых доработок,</w:t>
      </w:r>
      <w:r>
        <w:t xml:space="preserve"> он д</w:t>
      </w:r>
      <w:r>
        <w:t xml:space="preserve">орабатывает Гайдбук</w:t>
      </w:r>
      <w:r>
        <w:t xml:space="preserve"> </w:t>
      </w:r>
      <w:r>
        <w:br/>
      </w:r>
      <w:r>
        <w:t xml:space="preserve">в т</w:t>
      </w:r>
      <w:r>
        <w:t xml:space="preserve">ечение 3 рабочих дней</w:t>
      </w:r>
      <w:r>
        <w:t xml:space="preserve"> и н</w:t>
      </w:r>
      <w:r>
        <w:t xml:space="preserve">аправляет его Заказчику</w:t>
      </w:r>
      <w:r>
        <w:t xml:space="preserve"> на у</w:t>
      </w:r>
      <w:r>
        <w:t xml:space="preserve">тверждение.</w:t>
      </w:r>
      <w:bookmarkEnd w:id="334"/>
      <w:r/>
      <w:r/>
    </w:p>
    <w:p>
      <w:pPr>
        <w:pStyle w:val="814"/>
        <w:numPr>
          <w:ilvl w:val="0"/>
          <w:numId w:val="0"/>
        </w:numPr>
        <w:ind w:left="709" w:hanging="709"/>
        <w:tabs>
          <w:tab w:val="left" w:pos="3119" w:leader="none"/>
        </w:tabs>
      </w:pPr>
      <w:r>
        <w:rPr>
          <w:bCs w:val="0"/>
          <w:color w:val="auto"/>
        </w:rPr>
        <w:t xml:space="preserve">5.17.7.</w:t>
      </w:r>
      <w:r>
        <w:rPr>
          <w:bCs w:val="0"/>
          <w:color w:val="auto"/>
        </w:rPr>
        <w:tab/>
      </w:r>
      <w:r>
        <w:t xml:space="preserve">Заказчик может запросить доработку Гайдбука только </w:t>
      </w:r>
      <w:r>
        <w:t xml:space="preserve">один</w:t>
      </w:r>
      <w:r>
        <w:t xml:space="preserve"> раз.</w:t>
      </w:r>
      <w:r/>
    </w:p>
    <w:p>
      <w:pPr>
        <w:pStyle w:val="814"/>
        <w:numPr>
          <w:ilvl w:val="0"/>
          <w:numId w:val="0"/>
        </w:numPr>
        <w:ind w:left="709" w:hanging="709"/>
        <w:tabs>
          <w:tab w:val="left" w:pos="3119" w:leader="none"/>
        </w:tabs>
      </w:pPr>
      <w:r>
        <w:rPr>
          <w:bCs w:val="0"/>
          <w:color w:val="auto"/>
        </w:rPr>
        <w:t xml:space="preserve">5.17.8.</w:t>
      </w:r>
      <w:r>
        <w:rPr>
          <w:bCs w:val="0"/>
          <w:color w:val="auto"/>
        </w:rPr>
        <w:tab/>
      </w:r>
      <w:r>
        <w:t xml:space="preserve">Если после доработки</w:t>
      </w:r>
      <w:r>
        <w:t xml:space="preserve"> (п. </w:t>
      </w:r>
      <w:r>
        <w:t xml:space="preserve">5.17.6</w:t>
      </w:r>
      <w:r>
        <w:t xml:space="preserve">)</w:t>
      </w:r>
      <w:r>
        <w:t xml:space="preserve"> требуются дополнительные изменения Гайдбука, стороны могут согласовать объем этих изменений, доработок. Они считаются новой услугой, которая оформляется письменно и оплачивается Заказчиком дополнительно.</w:t>
      </w:r>
      <w:r/>
    </w:p>
    <w:p>
      <w:pPr>
        <w:pStyle w:val="827"/>
      </w:pPr>
      <w:r>
        <w:t xml:space="preserve">Интеллектуальная собственность</w:t>
      </w:r>
      <w:r/>
    </w:p>
    <w:p>
      <w:pPr>
        <w:pStyle w:val="814"/>
        <w:numPr>
          <w:ilvl w:val="0"/>
          <w:numId w:val="0"/>
        </w:numPr>
        <w:ind w:left="709" w:hanging="709"/>
        <w:tabs>
          <w:tab w:val="left" w:pos="3119" w:leader="none"/>
        </w:tabs>
      </w:pPr>
      <w:r>
        <w:rPr>
          <w:bCs w:val="0"/>
          <w:color w:val="auto"/>
        </w:rPr>
        <w:t xml:space="preserve">5.17.9.</w:t>
      </w:r>
      <w:r>
        <w:rPr>
          <w:bCs w:val="0"/>
          <w:color w:val="auto"/>
        </w:rPr>
        <w:tab/>
      </w:r>
      <w:r>
        <w:t xml:space="preserve">По окончании услуг </w:t>
      </w:r>
      <w:r>
        <w:t xml:space="preserve">Хэдхантер</w:t>
      </w:r>
      <w:r>
        <w:t xml:space="preserve"> передает (отчуждает) Заказчику исключительное право</w:t>
      </w:r>
      <w:r>
        <w:t xml:space="preserve"> на с</w:t>
      </w:r>
      <w:r>
        <w:t xml:space="preserve">озданный Гайд</w:t>
      </w:r>
      <w:r>
        <w:t xml:space="preserve">бук</w:t>
      </w:r>
      <w:r>
        <w:t xml:space="preserve"> бренда и его содержимое в полном объеме.</w:t>
      </w:r>
      <w:r/>
    </w:p>
    <w:p>
      <w:pPr>
        <w:pStyle w:val="814"/>
        <w:numPr>
          <w:ilvl w:val="0"/>
          <w:numId w:val="0"/>
        </w:numPr>
        <w:ind w:left="709" w:hanging="709"/>
        <w:tabs>
          <w:tab w:val="left" w:pos="3119" w:leader="none"/>
        </w:tabs>
      </w:pPr>
      <w:r>
        <w:rPr>
          <w:bCs w:val="0"/>
          <w:color w:val="auto"/>
        </w:rPr>
        <w:t xml:space="preserve">5.17.10.</w:t>
      </w:r>
      <w:r>
        <w:rPr>
          <w:bCs w:val="0"/>
          <w:color w:val="auto"/>
        </w:rPr>
        <w:tab/>
      </w:r>
      <w:r>
        <w:t xml:space="preserve">Исключительное право на результат оказания Услуг передается Заказчику в момент передачи результата Заказчику и подписания Акта об оказании услуг. </w:t>
      </w:r>
      <w:r/>
    </w:p>
    <w:p>
      <w:pPr>
        <w:pStyle w:val="814"/>
        <w:numPr>
          <w:ilvl w:val="0"/>
          <w:numId w:val="0"/>
        </w:numPr>
        <w:ind w:left="709"/>
      </w:pPr>
      <w:r>
        <w:t xml:space="preserve">Результат может быть предан на материальном носителе (компакт-диск) или</w:t>
      </w:r>
      <w:r>
        <w:t xml:space="preserve"> по </w:t>
      </w:r>
      <w:r>
        <w:t xml:space="preserve">электронной почте </w:t>
      </w:r>
      <w:r>
        <w:t xml:space="preserve">по с</w:t>
      </w:r>
      <w:r>
        <w:t xml:space="preserve">огласованию Сторон. Стоимость исключительного права </w:t>
      </w:r>
      <w:r>
        <w:t xml:space="preserve">–</w:t>
      </w:r>
      <w:r>
        <w:t xml:space="preserve"> 10%</w:t>
      </w:r>
      <w:r>
        <w:t xml:space="preserve"> от о</w:t>
      </w:r>
      <w:r>
        <w:t xml:space="preserve">бщей стоимости услуги</w:t>
      </w:r>
      <w:r>
        <w:t xml:space="preserve"> и у</w:t>
      </w:r>
      <w:r>
        <w:t xml:space="preserve">же включена</w:t>
      </w:r>
      <w:r>
        <w:t xml:space="preserve"> в ц</w:t>
      </w:r>
      <w:r>
        <w:t xml:space="preserve">ену.</w:t>
      </w:r>
      <w:r/>
    </w:p>
    <w:p>
      <w:pPr>
        <w:pStyle w:val="814"/>
        <w:numPr>
          <w:ilvl w:val="0"/>
          <w:numId w:val="0"/>
        </w:numPr>
        <w:ind w:left="709" w:hanging="709"/>
        <w:tabs>
          <w:tab w:val="left" w:pos="3119" w:leader="none"/>
        </w:tabs>
      </w:pPr>
      <w:r>
        <w:rPr>
          <w:bCs w:val="0"/>
          <w:color w:val="auto"/>
        </w:rPr>
        <w:t xml:space="preserve">5.17.11.</w:t>
      </w:r>
      <w:r>
        <w:rPr>
          <w:bCs w:val="0"/>
          <w:color w:val="auto"/>
        </w:rPr>
        <w:tab/>
      </w:r>
      <w:r>
        <w:t xml:space="preserve">Стоимость услуг включает: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w:t>
      </w:r>
      <w:r>
        <w:t xml:space="preserve">оздание Гайд</w:t>
      </w:r>
      <w:r>
        <w:t xml:space="preserve">бук</w:t>
      </w:r>
      <w:r>
        <w:t xml:space="preserve">а бренда;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вознаграждение</w:t>
      </w:r>
      <w:r>
        <w:t xml:space="preserve"> за п</w:t>
      </w:r>
      <w:r>
        <w:t xml:space="preserve">ередаваемое исключительное право на Гайд</w:t>
      </w:r>
      <w:r>
        <w:t xml:space="preserve">бук</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стоимость за материальный носитель</w:t>
      </w:r>
      <w:r>
        <w:t xml:space="preserve">, </w:t>
      </w:r>
      <w:r>
        <w:t xml:space="preserve">если</w:t>
      </w:r>
      <w:r>
        <w:t xml:space="preserve"> он и</w:t>
      </w:r>
      <w:r>
        <w:t xml:space="preserve">спользуется для передачи Гайд</w:t>
      </w:r>
      <w:r>
        <w:t xml:space="preserve">бук</w:t>
      </w:r>
      <w:r>
        <w:t xml:space="preserve">а.</w:t>
      </w:r>
      <w:r/>
    </w:p>
    <w:p>
      <w:pPr>
        <w:pStyle w:val="827"/>
      </w:pPr>
      <w:r>
        <w:t xml:space="preserve">Передача информации</w:t>
      </w:r>
      <w:r>
        <w:t xml:space="preserve"> </w:t>
      </w:r>
      <w:r/>
    </w:p>
    <w:p>
      <w:pPr>
        <w:pStyle w:val="814"/>
        <w:numPr>
          <w:ilvl w:val="0"/>
          <w:numId w:val="0"/>
        </w:numPr>
        <w:ind w:left="709" w:hanging="709"/>
        <w:tabs>
          <w:tab w:val="left" w:pos="3119" w:leader="none"/>
        </w:tabs>
      </w:pPr>
      <w:r>
        <w:rPr>
          <w:bCs w:val="0"/>
          <w:color w:val="auto"/>
        </w:rPr>
        <w:t xml:space="preserve">5.17.12.</w:t>
      </w:r>
      <w:r>
        <w:rPr>
          <w:bCs w:val="0"/>
          <w:color w:val="auto"/>
        </w:rPr>
        <w:tab/>
      </w:r>
      <w:r>
        <w:t xml:space="preserve">Все коммуникации между Сторонами</w:t>
      </w:r>
      <w:r>
        <w:t xml:space="preserve"> в п</w:t>
      </w:r>
      <w:r>
        <w:t xml:space="preserve">роцессе Услуги ведутс</w:t>
      </w:r>
      <w:r>
        <w:t xml:space="preserve">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 </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5.17.13.</w:t>
      </w:r>
      <w:r>
        <w:rPr>
          <w:bCs w:val="0"/>
          <w:color w:val="auto"/>
        </w:rPr>
        <w:tab/>
      </w:r>
      <w:r>
        <w:t xml:space="preserve">Хэдхантер</w:t>
      </w:r>
      <w:r>
        <w:t xml:space="preserve"> выставляет документы, подтверждающие оказание Услуги. Дата </w:t>
      </w:r>
      <w:r>
        <w:t xml:space="preserve">–</w:t>
      </w:r>
      <w:r>
        <w:t xml:space="preserve"> день передачи Гайд</w:t>
      </w:r>
      <w:r>
        <w:t xml:space="preserve">бук</w:t>
      </w:r>
      <w:r>
        <w:t xml:space="preserve">а.</w:t>
      </w:r>
      <w:r/>
    </w:p>
    <w:p>
      <w:pPr>
        <w:pStyle w:val="816"/>
        <w:numPr>
          <w:ilvl w:val="0"/>
          <w:numId w:val="0"/>
        </w:numPr>
        <w:ind w:left="709" w:hanging="709"/>
      </w:pPr>
      <w:r/>
      <w:bookmarkStart w:id="335" w:name="_Toc187692380"/>
      <w:r>
        <w:rPr>
          <w:rFonts w:eastAsia="Arial" w:cs="Arial"/>
          <w:b w:val="0"/>
          <w:sz w:val="16"/>
          <w:szCs w:val="16"/>
        </w:rPr>
        <w:t xml:space="preserve">5.18.</w:t>
      </w:r>
      <w:r>
        <w:rPr>
          <w:rFonts w:eastAsia="Arial" w:cs="Arial"/>
          <w:b w:val="0"/>
          <w:sz w:val="16"/>
          <w:szCs w:val="16"/>
        </w:rPr>
        <w:tab/>
      </w:r>
      <w:r>
        <w:t xml:space="preserve">Создание </w:t>
      </w:r>
      <w:r>
        <w:t xml:space="preserve">м</w:t>
      </w:r>
      <w:r>
        <w:t xml:space="preserve">акетов бренда </w:t>
      </w:r>
      <w:r>
        <w:t xml:space="preserve">з</w:t>
      </w:r>
      <w:r>
        <w:t xml:space="preserve">аказчика как работодателя</w:t>
      </w:r>
      <w:bookmarkEnd w:id="335"/>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5.18.1.</w:t>
      </w:r>
      <w:r>
        <w:rPr>
          <w:bCs w:val="0"/>
          <w:color w:val="auto"/>
        </w:rPr>
        <w:tab/>
      </w:r>
      <w:r>
        <w:t xml:space="preserve">Хэдхантер</w:t>
      </w:r>
      <w:r>
        <w:t xml:space="preserve"> оказывает Услугу</w:t>
      </w:r>
      <w:r>
        <w:t xml:space="preserve"> по с</w:t>
      </w:r>
      <w:r>
        <w:t xml:space="preserve">озданию Макетов бренда Заказчика как работодателя </w:t>
      </w:r>
      <w:r>
        <w:t xml:space="preserve">(</w:t>
      </w:r>
      <w:r>
        <w:t xml:space="preserve">Услуга), </w:t>
      </w:r>
      <w:r>
        <w:br/>
      </w:r>
      <w:r>
        <w:t xml:space="preserve">разрабатывая образцы макетов рекламных материалов бренда Заказчика как работодателя.</w:t>
      </w:r>
      <w:r/>
    </w:p>
    <w:p>
      <w:pPr>
        <w:pStyle w:val="814"/>
        <w:numPr>
          <w:ilvl w:val="0"/>
          <w:numId w:val="0"/>
        </w:numPr>
        <w:ind w:left="709" w:hanging="709"/>
        <w:tabs>
          <w:tab w:val="left" w:pos="3119" w:leader="none"/>
        </w:tabs>
      </w:pPr>
      <w:r>
        <w:rPr>
          <w:bCs w:val="0"/>
          <w:color w:val="auto"/>
        </w:rPr>
        <w:t xml:space="preserve">5.18.2.</w:t>
      </w:r>
      <w:r>
        <w:rPr>
          <w:bCs w:val="0"/>
          <w:color w:val="auto"/>
        </w:rPr>
        <w:tab/>
      </w:r>
      <w:r>
        <w:t xml:space="preserve">Услуга может быть оказана только при наличии ранее разработанной </w:t>
      </w:r>
      <w:r>
        <w:t xml:space="preserve">Хэдхантером</w:t>
      </w:r>
      <w:r>
        <w:t xml:space="preserve"> Креативной концепции бренда Заказчика. </w:t>
      </w:r>
      <w:r/>
    </w:p>
    <w:p>
      <w:pPr>
        <w:pStyle w:val="814"/>
        <w:numPr>
          <w:ilvl w:val="0"/>
          <w:numId w:val="0"/>
        </w:numPr>
        <w:ind w:left="709"/>
      </w:pPr>
      <w:r>
        <w:t xml:space="preserve">Приобретение Услуг оформляется отдельным Заказом или Договором.</w:t>
      </w:r>
      <w:r/>
    </w:p>
    <w:p>
      <w:pPr>
        <w:pStyle w:val="827"/>
      </w:pPr>
      <w:r>
        <w:t xml:space="preserve">Разработка</w:t>
      </w:r>
      <w:r>
        <w:t xml:space="preserve"> и с</w:t>
      </w:r>
      <w:r>
        <w:t xml:space="preserve">огласование </w:t>
      </w:r>
      <w:r>
        <w:t xml:space="preserve">м</w:t>
      </w:r>
      <w:r>
        <w:t xml:space="preserve">акетов</w:t>
      </w:r>
      <w:r/>
    </w:p>
    <w:p>
      <w:pPr>
        <w:pStyle w:val="814"/>
        <w:numPr>
          <w:ilvl w:val="0"/>
          <w:numId w:val="0"/>
        </w:numPr>
        <w:ind w:left="709" w:hanging="709"/>
        <w:tabs>
          <w:tab w:val="left" w:pos="3119" w:leader="none"/>
        </w:tabs>
      </w:pPr>
      <w:r>
        <w:rPr>
          <w:bCs w:val="0"/>
          <w:color w:val="auto"/>
        </w:rPr>
        <w:t xml:space="preserve">5.18.3.</w:t>
      </w:r>
      <w:r>
        <w:rPr>
          <w:bCs w:val="0"/>
          <w:color w:val="auto"/>
        </w:rPr>
        <w:tab/>
      </w:r>
      <w:r>
        <w:t xml:space="preserve">Хэдхантер</w:t>
      </w:r>
      <w:r>
        <w:t xml:space="preserve"> разрабатывает</w:t>
      </w:r>
      <w:r>
        <w:t xml:space="preserve"> до т</w:t>
      </w:r>
      <w:r>
        <w:t xml:space="preserve">рех рекламных макетов для адаптации</w:t>
      </w:r>
      <w:r>
        <w:t xml:space="preserve"> к п</w:t>
      </w:r>
      <w:r>
        <w:t xml:space="preserve">ечатной рекламе, наружным носителям</w:t>
      </w:r>
      <w:r>
        <w:t xml:space="preserve"> и д</w:t>
      </w:r>
      <w:r>
        <w:t xml:space="preserve">ругим рекламным</w:t>
      </w:r>
      <w:r>
        <w:t xml:space="preserve"> материалам</w:t>
      </w:r>
      <w:r>
        <w:t xml:space="preserve"> на о</w:t>
      </w:r>
      <w:r>
        <w:t xml:space="preserve">снове ранее разработанной Креативной концепции HR-бренда Заказчика. Разработка макета выполняется</w:t>
      </w:r>
      <w:r>
        <w:t xml:space="preserve"> в т</w:t>
      </w:r>
      <w:r>
        <w:t xml:space="preserve">ечение 15 рабочих дней после оплаты Заказчиком Услуг или подписания Заказа или Договора, если Стороны согласовали постоплату.</w:t>
      </w:r>
      <w:r/>
    </w:p>
    <w:p>
      <w:pPr>
        <w:pStyle w:val="814"/>
        <w:numPr>
          <w:ilvl w:val="0"/>
          <w:numId w:val="0"/>
        </w:numPr>
        <w:ind w:left="709" w:hanging="709"/>
        <w:tabs>
          <w:tab w:val="left" w:pos="3119" w:leader="none"/>
        </w:tabs>
      </w:pPr>
      <w:r>
        <w:rPr>
          <w:bCs w:val="0"/>
          <w:color w:val="auto"/>
        </w:rPr>
        <w:t xml:space="preserve">5.18.4.</w:t>
      </w:r>
      <w:r>
        <w:rPr>
          <w:bCs w:val="0"/>
          <w:color w:val="auto"/>
        </w:rPr>
        <w:tab/>
      </w:r>
      <w:r>
        <w:t xml:space="preserve">Заказчик обязан</w:t>
      </w:r>
      <w:r>
        <w:t xml:space="preserve"> в т</w:t>
      </w:r>
      <w:r>
        <w:t xml:space="preserve">ечение 3 рабочих дней после получения образцов макетов либо утвердить их, направив письмо </w:t>
      </w:r>
      <w:r>
        <w:t xml:space="preserve">Хэдхантеру</w:t>
      </w:r>
      <w:r>
        <w:t xml:space="preserve">, либо направить перечень необходимых доработок. Направление макетов</w:t>
      </w:r>
      <w:r>
        <w:t xml:space="preserve"> на д</w:t>
      </w:r>
      <w:r>
        <w:t xml:space="preserve">оработку возможно только </w:t>
      </w:r>
      <w:r>
        <w:t xml:space="preserve">один</w:t>
      </w:r>
      <w:r>
        <w:t xml:space="preserve"> раз. Если</w:t>
      </w:r>
      <w:r>
        <w:t xml:space="preserve"> в у</w:t>
      </w:r>
      <w:r>
        <w:t xml:space="preserve">казанный срок</w:t>
      </w:r>
      <w:r>
        <w:t xml:space="preserve"> от З</w:t>
      </w:r>
      <w:r>
        <w:t xml:space="preserve">аказчика</w:t>
      </w:r>
      <w:r>
        <w:t xml:space="preserve"> не п</w:t>
      </w:r>
      <w:r>
        <w:t xml:space="preserve">оступит письмо</w:t>
      </w:r>
      <w:r>
        <w:t xml:space="preserve"> об у</w:t>
      </w:r>
      <w:r>
        <w:t xml:space="preserve">тверждении </w:t>
      </w:r>
      <w:r>
        <w:br/>
      </w:r>
      <w:r>
        <w:t xml:space="preserve">или перечень доработок, макеты считаются утвержденными.</w:t>
      </w:r>
      <w:r/>
    </w:p>
    <w:p>
      <w:pPr>
        <w:pStyle w:val="827"/>
      </w:pPr>
      <w:r>
        <w:t xml:space="preserve">Доработка </w:t>
      </w:r>
      <w:r>
        <w:t xml:space="preserve">м</w:t>
      </w:r>
      <w:r>
        <w:t xml:space="preserve">акетов</w:t>
      </w:r>
      <w:r/>
    </w:p>
    <w:p>
      <w:pPr>
        <w:pStyle w:val="814"/>
        <w:numPr>
          <w:ilvl w:val="0"/>
          <w:numId w:val="0"/>
        </w:numPr>
        <w:ind w:left="709" w:hanging="709"/>
        <w:tabs>
          <w:tab w:val="left" w:pos="3119" w:leader="none"/>
        </w:tabs>
      </w:pPr>
      <w:r>
        <w:rPr>
          <w:bCs w:val="0"/>
          <w:color w:val="auto"/>
        </w:rPr>
        <w:t xml:space="preserve">5.18.5.</w:t>
      </w:r>
      <w:r>
        <w:rPr>
          <w:bCs w:val="0"/>
          <w:color w:val="auto"/>
        </w:rPr>
        <w:tab/>
      </w:r>
      <w:r>
        <w:t xml:space="preserve">Если </w:t>
      </w:r>
      <w:r>
        <w:t xml:space="preserve">Хэдхантер</w:t>
      </w:r>
      <w:r>
        <w:t xml:space="preserve"> получает перечень необходимых доработок,</w:t>
      </w:r>
      <w:r>
        <w:t xml:space="preserve"> он д</w:t>
      </w:r>
      <w:r>
        <w:t xml:space="preserve">орабатывает макеты</w:t>
      </w:r>
      <w:r>
        <w:t xml:space="preserve"> в т</w:t>
      </w:r>
      <w:r>
        <w:t xml:space="preserve">ечение 15 рабочих дней</w:t>
      </w:r>
      <w:r>
        <w:t xml:space="preserve"> и н</w:t>
      </w:r>
      <w:r>
        <w:t xml:space="preserve">аправляет</w:t>
      </w:r>
      <w:r>
        <w:t xml:space="preserve"> их З</w:t>
      </w:r>
      <w:r>
        <w:t xml:space="preserve">аказчику</w:t>
      </w:r>
      <w:r>
        <w:t xml:space="preserve"> на о</w:t>
      </w:r>
      <w:r>
        <w:t xml:space="preserve">кончательное утверждение. Если</w:t>
      </w:r>
      <w:r>
        <w:t xml:space="preserve"> в т</w:t>
      </w:r>
      <w:r>
        <w:t xml:space="preserve">ечение 3 рабочих дней после отправки макетов</w:t>
      </w:r>
      <w:r>
        <w:t xml:space="preserve"> на у</w:t>
      </w:r>
      <w:r>
        <w:t xml:space="preserve">тверждение</w:t>
      </w:r>
      <w:r>
        <w:t xml:space="preserve"> от З</w:t>
      </w:r>
      <w:r>
        <w:t xml:space="preserve">аказчика</w:t>
      </w:r>
      <w:r>
        <w:t xml:space="preserve"> не п</w:t>
      </w:r>
      <w:r>
        <w:t xml:space="preserve">оступит письмо</w:t>
      </w:r>
      <w:r>
        <w:t xml:space="preserve"> об у</w:t>
      </w:r>
      <w:r>
        <w:t xml:space="preserve">тверждении, макеты считаются утвержденными.</w:t>
      </w:r>
      <w:r/>
    </w:p>
    <w:p>
      <w:pPr>
        <w:pStyle w:val="814"/>
        <w:numPr>
          <w:ilvl w:val="0"/>
          <w:numId w:val="0"/>
        </w:numPr>
        <w:ind w:left="709" w:hanging="709"/>
        <w:tabs>
          <w:tab w:val="left" w:pos="3119" w:leader="none"/>
        </w:tabs>
      </w:pPr>
      <w:r>
        <w:rPr>
          <w:bCs w:val="0"/>
          <w:color w:val="auto"/>
        </w:rPr>
        <w:t xml:space="preserve">5.18.6.</w:t>
      </w:r>
      <w:r>
        <w:rPr>
          <w:bCs w:val="0"/>
          <w:color w:val="auto"/>
        </w:rPr>
        <w:tab/>
      </w:r>
      <w:r>
        <w:t xml:space="preserve">Если после доработки требуются дополнительные изменения, стороны могут согласовать объем этих изменений, доработок. Они считаются новой услугой, которая оформляется письменно</w:t>
      </w:r>
      <w:r>
        <w:t xml:space="preserve"> и о</w:t>
      </w:r>
      <w:r>
        <w:t xml:space="preserve">плачивается Заказчиком дополнительно.</w:t>
      </w:r>
      <w:r/>
    </w:p>
    <w:p>
      <w:pPr>
        <w:pStyle w:val="827"/>
      </w:pPr>
      <w:r>
        <w:t xml:space="preserve">Интеллектуальная собственность</w:t>
      </w:r>
      <w:r/>
    </w:p>
    <w:p>
      <w:pPr>
        <w:pStyle w:val="814"/>
        <w:numPr>
          <w:ilvl w:val="0"/>
          <w:numId w:val="0"/>
        </w:numPr>
        <w:ind w:left="709" w:hanging="709"/>
        <w:tabs>
          <w:tab w:val="left" w:pos="3119" w:leader="none"/>
        </w:tabs>
      </w:pPr>
      <w:r>
        <w:rPr>
          <w:bCs w:val="0"/>
          <w:color w:val="auto"/>
        </w:rPr>
        <w:t xml:space="preserve">5.18.7.</w:t>
      </w:r>
      <w:r>
        <w:rPr>
          <w:bCs w:val="0"/>
          <w:color w:val="auto"/>
        </w:rPr>
        <w:tab/>
      </w:r>
      <w:r>
        <w:t xml:space="preserve">По окончании услуг </w:t>
      </w:r>
      <w:r>
        <w:t xml:space="preserve">Хэдхантер</w:t>
      </w:r>
      <w:r>
        <w:t xml:space="preserve"> передает (отчуждает) Заказчику исключительное право</w:t>
      </w:r>
      <w:r>
        <w:t xml:space="preserve"> на с</w:t>
      </w:r>
      <w:r>
        <w:t xml:space="preserve">озданные макеты</w:t>
      </w:r>
      <w:r>
        <w:t xml:space="preserve"> в п</w:t>
      </w:r>
      <w:r>
        <w:t xml:space="preserve">олном объеме.</w:t>
      </w:r>
      <w:r/>
    </w:p>
    <w:p>
      <w:pPr>
        <w:pStyle w:val="814"/>
        <w:numPr>
          <w:ilvl w:val="0"/>
          <w:numId w:val="0"/>
        </w:numPr>
        <w:ind w:left="709" w:hanging="709"/>
        <w:tabs>
          <w:tab w:val="left" w:pos="3119" w:leader="none"/>
        </w:tabs>
      </w:pPr>
      <w:r>
        <w:rPr>
          <w:bCs w:val="0"/>
          <w:color w:val="auto"/>
        </w:rPr>
        <w:t xml:space="preserve">5.18.8.</w:t>
      </w:r>
      <w:r>
        <w:rPr>
          <w:bCs w:val="0"/>
          <w:color w:val="auto"/>
        </w:rPr>
        <w:tab/>
      </w:r>
      <w:r>
        <w:t xml:space="preserve">Стоимость услуг включает: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создание макетов образцов рекламных материалов;</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вознаграждение</w:t>
      </w:r>
      <w:r>
        <w:t xml:space="preserve"> за п</w:t>
      </w:r>
      <w:r>
        <w:t xml:space="preserve">ередаваемое исключительное право на макеты образцов рекламных материалов;</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стоимость за материальный носитель (если</w:t>
      </w:r>
      <w:r>
        <w:t xml:space="preserve"> он и</w:t>
      </w:r>
      <w:r>
        <w:t xml:space="preserve">спользуется для передачи). </w:t>
      </w:r>
      <w:r/>
    </w:p>
    <w:p>
      <w:pPr>
        <w:pStyle w:val="814"/>
        <w:numPr>
          <w:ilvl w:val="0"/>
          <w:numId w:val="0"/>
        </w:numPr>
        <w:ind w:left="709" w:hanging="709"/>
        <w:tabs>
          <w:tab w:val="left" w:pos="3119" w:leader="none"/>
        </w:tabs>
      </w:pPr>
      <w:r>
        <w:rPr>
          <w:bCs w:val="0"/>
          <w:color w:val="auto"/>
        </w:rPr>
        <w:t xml:space="preserve">5.18.9.</w:t>
      </w:r>
      <w:r>
        <w:rPr>
          <w:bCs w:val="0"/>
          <w:color w:val="auto"/>
        </w:rPr>
        <w:tab/>
      </w:r>
      <w:r>
        <w:t xml:space="preserve">Исключительное право на результат оказания Услуг передается Заказчику в момент передачи результата Заказчику</w:t>
      </w:r>
      <w:r>
        <w:t xml:space="preserve"> и п</w:t>
      </w:r>
      <w:r>
        <w:t xml:space="preserve">одписания Акта об оказании услуг. Результат может быть передан на материальном носителе (компакт-диск) или</w:t>
      </w:r>
      <w:r>
        <w:t xml:space="preserve"> по </w:t>
      </w:r>
      <w:r>
        <w:t xml:space="preserve">электронной почте </w:t>
      </w:r>
      <w:r>
        <w:t xml:space="preserve">по с</w:t>
      </w:r>
      <w:r>
        <w:t xml:space="preserve">огласованию Сторон. Стоимость исключительного права </w:t>
      </w:r>
      <w:r>
        <w:t xml:space="preserve">–</w:t>
      </w:r>
      <w:r>
        <w:t xml:space="preserve"> 10%</w:t>
      </w:r>
      <w:r>
        <w:t xml:space="preserve"> от о</w:t>
      </w:r>
      <w:r>
        <w:t xml:space="preserve">бщей стоимости услуги</w:t>
      </w:r>
      <w:r>
        <w:t xml:space="preserve"> и у</w:t>
      </w:r>
      <w:r>
        <w:t xml:space="preserve">же включена</w:t>
      </w:r>
      <w:r>
        <w:t xml:space="preserve"> в ц</w:t>
      </w:r>
      <w:r>
        <w:t xml:space="preserve">ену.</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5.18.10.</w:t>
      </w:r>
      <w:r>
        <w:rPr>
          <w:bCs w:val="0"/>
          <w:color w:val="auto"/>
        </w:rPr>
        <w:tab/>
      </w:r>
      <w:r>
        <w:t xml:space="preserve">Все коммуникации между Сторонами</w:t>
      </w:r>
      <w:r>
        <w:t xml:space="preserve"> в п</w:t>
      </w:r>
      <w:r>
        <w:t xml:space="preserve">роцессе Услуги ведутс</w:t>
      </w:r>
      <w:r>
        <w:t xml:space="preserve">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 </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5.18.11.</w:t>
      </w:r>
      <w:r>
        <w:rPr>
          <w:bCs w:val="0"/>
          <w:color w:val="auto"/>
        </w:rPr>
        <w:tab/>
      </w:r>
      <w:r>
        <w:t xml:space="preserve">Хэдхантер</w:t>
      </w:r>
      <w:r>
        <w:t xml:space="preserve"> выставляет документ</w:t>
      </w:r>
      <w:r>
        <w:t xml:space="preserve">ы</w:t>
      </w:r>
      <w:r>
        <w:t xml:space="preserve">, подтверждающие оказание Услуги. </w:t>
      </w:r>
      <w:r>
        <w:br/>
      </w:r>
      <w:r>
        <w:t xml:space="preserve">Дата </w:t>
      </w:r>
      <w:r>
        <w:t xml:space="preserve">–</w:t>
      </w:r>
      <w:r>
        <w:t xml:space="preserve"> день передачи макетов образцов рекламных материалов Заказчику</w:t>
      </w:r>
      <w:r>
        <w:t xml:space="preserve"> </w:t>
      </w:r>
      <w:r/>
    </w:p>
    <w:p>
      <w:pPr>
        <w:pStyle w:val="816"/>
        <w:numPr>
          <w:ilvl w:val="0"/>
          <w:numId w:val="0"/>
        </w:numPr>
        <w:ind w:left="709" w:hanging="709"/>
      </w:pPr>
      <w:r/>
      <w:bookmarkStart w:id="336" w:name="_Toc187692381"/>
      <w:r>
        <w:rPr>
          <w:rFonts w:eastAsia="Arial" w:cs="Arial"/>
          <w:b w:val="0"/>
          <w:sz w:val="16"/>
          <w:szCs w:val="16"/>
        </w:rPr>
        <w:t xml:space="preserve">5.19.</w:t>
      </w:r>
      <w:r>
        <w:rPr>
          <w:rFonts w:eastAsia="Arial" w:cs="Arial"/>
          <w:b w:val="0"/>
          <w:sz w:val="16"/>
          <w:szCs w:val="16"/>
        </w:rPr>
        <w:tab/>
      </w:r>
      <w:r>
        <w:t xml:space="preserve">Разработка стратегии продвижения бренда работодателя </w:t>
      </w:r>
      <w:r>
        <w:t xml:space="preserve">з</w:t>
      </w:r>
      <w:r>
        <w:t xml:space="preserve">аказчика</w:t>
      </w:r>
      <w:bookmarkEnd w:id="336"/>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5.19.1.</w:t>
      </w:r>
      <w:r>
        <w:rPr>
          <w:bCs w:val="0"/>
          <w:color w:val="auto"/>
        </w:rPr>
        <w:tab/>
      </w:r>
      <w:r>
        <w:t xml:space="preserve">Хэдхантер</w:t>
      </w:r>
      <w:r>
        <w:t xml:space="preserve"> составляет план продвижения HR-бренда Заказчика </w:t>
      </w:r>
      <w:r>
        <w:t xml:space="preserve">(</w:t>
      </w:r>
      <w:r>
        <w:t xml:space="preserve">Стратегия)</w:t>
      </w:r>
      <w:r>
        <w:t xml:space="preserve"> в т</w:t>
      </w:r>
      <w:r>
        <w:t xml:space="preserve">ечение 30 рабочих дней </w:t>
      </w:r>
      <w:r>
        <w:br/>
      </w:r>
      <w:r>
        <w:t xml:space="preserve">после оплаты Услуг Заказчиком или подписания Заказа или Договора, </w:t>
      </w:r>
      <w:r>
        <w:t xml:space="preserve">если согласована постоплата</w:t>
      </w:r>
      <w:r>
        <w:t xml:space="preserve">.</w:t>
      </w:r>
      <w:r/>
    </w:p>
    <w:p>
      <w:pPr>
        <w:pStyle w:val="827"/>
      </w:pPr>
      <w:r>
        <w:t xml:space="preserve">Стратегия</w:t>
      </w:r>
      <w:r/>
    </w:p>
    <w:p>
      <w:pPr>
        <w:pStyle w:val="814"/>
        <w:numPr>
          <w:ilvl w:val="0"/>
          <w:numId w:val="0"/>
        </w:numPr>
        <w:ind w:left="709" w:hanging="709"/>
        <w:tabs>
          <w:tab w:val="left" w:pos="3119" w:leader="none"/>
        </w:tabs>
      </w:pPr>
      <w:r>
        <w:rPr>
          <w:bCs w:val="0"/>
          <w:color w:val="auto"/>
        </w:rPr>
        <w:t xml:space="preserve">5.19.2.</w:t>
      </w:r>
      <w:r>
        <w:rPr>
          <w:bCs w:val="0"/>
          <w:color w:val="auto"/>
        </w:rPr>
        <w:tab/>
      </w:r>
      <w:r>
        <w:t xml:space="preserve">Стратегия включает:</w:t>
      </w:r>
      <w:r/>
    </w:p>
    <w:p>
      <w:pPr>
        <w:pStyle w:val="827"/>
      </w:pPr>
      <w:r>
        <w:t xml:space="preserve">Перечень </w:t>
      </w:r>
      <w:r/>
    </w:p>
    <w:p>
      <w:pPr>
        <w:pStyle w:val="832"/>
      </w:pPr>
      <w:r>
        <w:t xml:space="preserve">5.19.2.1.</w:t>
      </w:r>
      <w:r>
        <w:tab/>
      </w:r>
      <w:r>
        <w:t xml:space="preserve">О</w:t>
      </w:r>
      <w:r>
        <w:t xml:space="preserve">бщий подход</w:t>
      </w:r>
      <w:r>
        <w:t xml:space="preserve"> к H</w:t>
      </w:r>
      <w:r>
        <w:t xml:space="preserve">R-коммуникациям: рекомендации</w:t>
      </w:r>
      <w:r>
        <w:t xml:space="preserve"> по и</w:t>
      </w:r>
      <w:r>
        <w:t xml:space="preserve">спользованию ключевых сообщений, </w:t>
      </w:r>
      <w:r>
        <w:br/>
      </w:r>
      <w:r>
        <w:t xml:space="preserve">точки контакта</w:t>
      </w:r>
      <w:r>
        <w:t xml:space="preserve"> с </w:t>
      </w:r>
      <w:r>
        <w:t xml:space="preserve">Соискат</w:t>
      </w:r>
      <w:r>
        <w:t xml:space="preserve">елями</w:t>
      </w:r>
      <w:r>
        <w:t xml:space="preserve">.</w:t>
      </w:r>
      <w:r/>
    </w:p>
    <w:p>
      <w:pPr>
        <w:pStyle w:val="832"/>
      </w:pPr>
      <w:r>
        <w:t xml:space="preserve">5.19.2.2.</w:t>
      </w:r>
      <w:r>
        <w:tab/>
      </w:r>
      <w:r>
        <w:t xml:space="preserve">В</w:t>
      </w:r>
      <w:r>
        <w:t xml:space="preserve">нутренние</w:t>
      </w:r>
      <w:r>
        <w:t xml:space="preserve"> и в</w:t>
      </w:r>
      <w:r>
        <w:t xml:space="preserve">нешние каналы коммуникаций, наиболее подходящие для трансляции ценностного предложения работодателя Заказчика для каждой целевой аудитории</w:t>
      </w:r>
      <w:r>
        <w:t xml:space="preserve">.</w:t>
      </w:r>
      <w:r/>
    </w:p>
    <w:p>
      <w:pPr>
        <w:pStyle w:val="832"/>
      </w:pPr>
      <w:r>
        <w:t xml:space="preserve">5.19.2.3.</w:t>
      </w:r>
      <w:r>
        <w:tab/>
      </w:r>
      <w:r>
        <w:t xml:space="preserve">П</w:t>
      </w:r>
      <w:r>
        <w:t xml:space="preserve">лан активностей с перечнем рекомендуемых инструментов коммуникаций (примерный перечень, без детального расч</w:t>
      </w:r>
      <w:r>
        <w:t xml:space="preserve">е</w:t>
      </w:r>
      <w:r>
        <w:t xml:space="preserve">та стоимости).</w:t>
      </w:r>
      <w:r/>
    </w:p>
    <w:p>
      <w:pPr>
        <w:pStyle w:val="827"/>
      </w:pPr>
      <w:r>
        <w:t xml:space="preserve">Передача результатов</w:t>
      </w:r>
      <w:r>
        <w:t xml:space="preserve"> </w:t>
      </w:r>
      <w:r/>
    </w:p>
    <w:p>
      <w:pPr>
        <w:pStyle w:val="814"/>
        <w:numPr>
          <w:ilvl w:val="0"/>
          <w:numId w:val="0"/>
        </w:numPr>
        <w:ind w:left="709" w:hanging="709"/>
        <w:tabs>
          <w:tab w:val="left" w:pos="3119" w:leader="none"/>
        </w:tabs>
      </w:pPr>
      <w:r>
        <w:rPr>
          <w:bCs w:val="0"/>
          <w:color w:val="auto"/>
        </w:rPr>
        <w:t xml:space="preserve">5.19.3.</w:t>
      </w:r>
      <w:r>
        <w:rPr>
          <w:bCs w:val="0"/>
          <w:color w:val="auto"/>
        </w:rPr>
        <w:tab/>
      </w:r>
      <w:r>
        <w:t xml:space="preserve">По окончании услуг </w:t>
      </w:r>
      <w:r>
        <w:t xml:space="preserve">Хэдхантер</w:t>
      </w:r>
      <w:r>
        <w:t xml:space="preserve"> передает Заказчику подготовленную Стратегию в формате </w:t>
      </w:r>
      <w:r>
        <w:t xml:space="preserve">PDF</w:t>
      </w:r>
      <w:r>
        <w:t xml:space="preserve"> с</w:t>
      </w:r>
      <w:r>
        <w:t xml:space="preserve">огласованн</w:t>
      </w:r>
      <w:r>
        <w:t xml:space="preserve">ым</w:t>
      </w:r>
      <w:r>
        <w:t xml:space="preserve"> Сторонами способ</w:t>
      </w:r>
      <w:r>
        <w:t xml:space="preserve">ом</w:t>
      </w:r>
      <w:r>
        <w:t xml:space="preserve">.</w:t>
      </w:r>
      <w:r/>
    </w:p>
    <w:p>
      <w:pPr>
        <w:pStyle w:val="814"/>
        <w:numPr>
          <w:ilvl w:val="0"/>
          <w:numId w:val="0"/>
        </w:numPr>
        <w:ind w:left="709" w:hanging="709"/>
        <w:tabs>
          <w:tab w:val="left" w:pos="3119" w:leader="none"/>
        </w:tabs>
      </w:pPr>
      <w:r>
        <w:rPr>
          <w:bCs w:val="0"/>
          <w:color w:val="auto"/>
        </w:rPr>
        <w:t xml:space="preserve">5.19.4.</w:t>
      </w:r>
      <w:r>
        <w:rPr>
          <w:bCs w:val="0"/>
          <w:color w:val="auto"/>
        </w:rPr>
        <w:tab/>
      </w:r>
      <w:r>
        <w:t xml:space="preserve">Все коммуникации между Сторонами</w:t>
      </w:r>
      <w:r>
        <w:t xml:space="preserve"> в п</w:t>
      </w:r>
      <w:r>
        <w:t xml:space="preserve">роцессе Услуги ведут</w:t>
      </w:r>
      <w:r>
        <w:t xml:space="preserve">ся</w:t>
      </w:r>
      <w:r>
        <w:t xml:space="preserve"> п</w:t>
      </w:r>
      <w:r>
        <w:t xml:space="preserve">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 </w:t>
      </w:r>
      <w:r/>
    </w:p>
    <w:p>
      <w:pPr>
        <w:pStyle w:val="827"/>
      </w:pPr>
      <w:r>
        <w:t xml:space="preserve">Закрывающие документы</w:t>
      </w:r>
      <w:r/>
    </w:p>
    <w:p>
      <w:pPr>
        <w:pStyle w:val="814"/>
        <w:numPr>
          <w:ilvl w:val="0"/>
          <w:numId w:val="0"/>
        </w:numPr>
        <w:ind w:left="709" w:hanging="709"/>
        <w:tabs>
          <w:tab w:val="left" w:pos="3119" w:leader="none"/>
        </w:tabs>
      </w:pPr>
      <w:r/>
      <w:bookmarkStart w:id="337" w:name="_Hlk177567423"/>
      <w:r>
        <w:rPr>
          <w:bCs w:val="0"/>
          <w:color w:val="auto"/>
        </w:rPr>
        <w:t xml:space="preserve">5.19.5.</w:t>
      </w:r>
      <w:r>
        <w:rPr>
          <w:bCs w:val="0"/>
          <w:color w:val="auto"/>
        </w:rPr>
        <w:tab/>
      </w:r>
      <w:r>
        <w:t xml:space="preserve">Хэдхантер</w:t>
      </w:r>
      <w:r>
        <w:t xml:space="preserve"> выставляет документ, подтверждающий оказание Услуги. Дата </w:t>
      </w:r>
      <w:r>
        <w:t xml:space="preserve">–</w:t>
      </w:r>
      <w:r>
        <w:t xml:space="preserve"> день передачи Заказчику.</w:t>
      </w:r>
      <w:bookmarkEnd w:id="337"/>
      <w:r/>
      <w:r/>
    </w:p>
    <w:p>
      <w:pPr>
        <w:pStyle w:val="816"/>
        <w:numPr>
          <w:ilvl w:val="0"/>
          <w:numId w:val="0"/>
        </w:numPr>
        <w:ind w:left="709" w:hanging="709"/>
      </w:pPr>
      <w:r/>
      <w:bookmarkStart w:id="338" w:name="_Ref179269274"/>
      <w:r/>
      <w:bookmarkStart w:id="339" w:name="_Toc187692382"/>
      <w:r>
        <w:rPr>
          <w:rFonts w:eastAsia="Arial" w:cs="Arial"/>
          <w:b w:val="0"/>
          <w:sz w:val="16"/>
          <w:szCs w:val="16"/>
        </w:rPr>
        <w:t xml:space="preserve">5.20.</w:t>
      </w:r>
      <w:r>
        <w:rPr>
          <w:rFonts w:eastAsia="Arial" w:cs="Arial"/>
          <w:b w:val="0"/>
          <w:sz w:val="16"/>
          <w:szCs w:val="16"/>
        </w:rPr>
        <w:tab/>
      </w:r>
      <w:r>
        <w:t xml:space="preserve">Жизнь в компании</w:t>
      </w:r>
      <w:bookmarkEnd w:id="338"/>
      <w:r/>
      <w:bookmarkEnd w:id="339"/>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5.20.1.</w:t>
      </w:r>
      <w:r>
        <w:rPr>
          <w:bCs w:val="0"/>
          <w:color w:val="auto"/>
        </w:rPr>
        <w:tab/>
      </w:r>
      <w:r>
        <w:t xml:space="preserve">Хэдхантер</w:t>
      </w:r>
      <w:r>
        <w:t xml:space="preserve"> оказывает услугу «Жизнь</w:t>
      </w:r>
      <w:r>
        <w:t xml:space="preserve"> в к</w:t>
      </w:r>
      <w:r>
        <w:t xml:space="preserve">омпании» путем интервьюирования представителя Заказчика, согласования интервью</w:t>
      </w:r>
      <w:r>
        <w:t xml:space="preserve"> с З</w:t>
      </w:r>
      <w:r>
        <w:t xml:space="preserve">аказчиком</w:t>
      </w:r>
      <w:r>
        <w:t xml:space="preserve"> и р</w:t>
      </w:r>
      <w:r>
        <w:t xml:space="preserve">азмещения его</w:t>
      </w:r>
      <w:r>
        <w:t xml:space="preserve"> на С</w:t>
      </w:r>
      <w:r>
        <w:t xml:space="preserve">айте, если иной порядок</w:t>
      </w:r>
      <w:r>
        <w:t xml:space="preserve"> не с</w:t>
      </w:r>
      <w:r>
        <w:t xml:space="preserve">огласован дополнительно.</w:t>
      </w:r>
      <w:r/>
    </w:p>
    <w:p>
      <w:pPr>
        <w:pStyle w:val="814"/>
        <w:numPr>
          <w:ilvl w:val="0"/>
          <w:numId w:val="0"/>
        </w:numPr>
        <w:ind w:left="709" w:hanging="709"/>
        <w:tabs>
          <w:tab w:val="left" w:pos="3119" w:leader="none"/>
        </w:tabs>
      </w:pPr>
      <w:r>
        <w:rPr>
          <w:bCs w:val="0"/>
          <w:color w:val="auto"/>
        </w:rPr>
        <w:t xml:space="preserve">5.20.2.</w:t>
      </w:r>
      <w:r>
        <w:rPr>
          <w:bCs w:val="0"/>
          <w:color w:val="auto"/>
        </w:rPr>
        <w:tab/>
      </w:r>
      <w:r>
        <w:t xml:space="preserve">Тип интервью, региональный критерий, срок размещения интервью согласовывается в Заказе либо в Договоре.</w:t>
      </w:r>
      <w:r/>
    </w:p>
    <w:p>
      <w:pPr>
        <w:pStyle w:val="814"/>
        <w:numPr>
          <w:ilvl w:val="0"/>
          <w:numId w:val="0"/>
        </w:numPr>
        <w:ind w:left="709" w:hanging="709"/>
        <w:tabs>
          <w:tab w:val="left" w:pos="3119" w:leader="none"/>
        </w:tabs>
      </w:pPr>
      <w:r>
        <w:rPr>
          <w:bCs w:val="0"/>
          <w:color w:val="auto"/>
        </w:rPr>
        <w:t xml:space="preserve">5.20.3.</w:t>
      </w:r>
      <w:r>
        <w:rPr>
          <w:bCs w:val="0"/>
          <w:color w:val="auto"/>
        </w:rPr>
        <w:tab/>
      </w:r>
      <w:r>
        <w:t xml:space="preserve">Заказчик может приобрести </w:t>
      </w:r>
      <w:r>
        <w:t xml:space="preserve">по</w:t>
      </w:r>
      <w:r>
        <w:t xml:space="preserve"> Тарифам </w:t>
      </w:r>
      <w:r>
        <w:t xml:space="preserve">Хэдхантера</w:t>
      </w:r>
      <w:r>
        <w:t xml:space="preserve"> один</w:t>
      </w:r>
      <w:r>
        <w:t xml:space="preserve"> из п</w:t>
      </w:r>
      <w:r>
        <w:t xml:space="preserve">акетов: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Базовый </w:t>
      </w:r>
      <w:r>
        <w:t xml:space="preserve">–</w:t>
      </w:r>
      <w:r>
        <w:t xml:space="preserve"> одно интервью;</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Двойной пакет </w:t>
      </w:r>
      <w:r>
        <w:t xml:space="preserve">–</w:t>
      </w:r>
      <w:r>
        <w:t xml:space="preserve"> два интервью;</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Тройной пакет </w:t>
      </w:r>
      <w:r>
        <w:t xml:space="preserve">–</w:t>
      </w:r>
      <w:r>
        <w:t xml:space="preserve"> три интервью.</w:t>
      </w:r>
      <w:r/>
    </w:p>
    <w:p>
      <w:pPr>
        <w:pStyle w:val="827"/>
      </w:pPr>
      <w:r/>
      <w:bookmarkStart w:id="340" w:name="_Ref179268872"/>
      <w:r>
        <w:t xml:space="preserve">Интервьюирование</w:t>
      </w:r>
      <w:r/>
    </w:p>
    <w:p>
      <w:pPr>
        <w:pStyle w:val="814"/>
        <w:numPr>
          <w:ilvl w:val="0"/>
          <w:numId w:val="0"/>
        </w:numPr>
        <w:ind w:left="709" w:hanging="709"/>
        <w:tabs>
          <w:tab w:val="left" w:pos="3119" w:leader="none"/>
        </w:tabs>
      </w:pPr>
      <w:r/>
      <w:bookmarkStart w:id="341" w:name="_Ref180875877"/>
      <w:r>
        <w:rPr>
          <w:bCs w:val="0"/>
          <w:color w:val="auto"/>
        </w:rPr>
        <w:t xml:space="preserve">5.20.4.</w:t>
      </w:r>
      <w:r>
        <w:rPr>
          <w:bCs w:val="0"/>
          <w:color w:val="auto"/>
        </w:rPr>
        <w:tab/>
      </w:r>
      <w:r>
        <w:t xml:space="preserve">ФИО и количество представителей Заказчика для интервью </w:t>
      </w:r>
      <w:r>
        <w:t xml:space="preserve">согласовыва</w:t>
      </w:r>
      <w:r>
        <w:t xml:space="preserve">ю</w:t>
      </w:r>
      <w:r>
        <w:t xml:space="preserve">тся </w:t>
      </w:r>
      <w:r>
        <w:t xml:space="preserve">по </w:t>
      </w:r>
      <w:r>
        <w:t xml:space="preserve">электронной</w:t>
      </w:r>
      <w:r>
        <w:t xml:space="preserve"> почте</w:t>
      </w:r>
      <w:r>
        <w:t xml:space="preserve">.</w:t>
      </w:r>
      <w:bookmarkEnd w:id="340"/>
      <w:r/>
      <w:bookmarkEnd w:id="341"/>
      <w:r/>
      <w:r/>
    </w:p>
    <w:p>
      <w:pPr>
        <w:pStyle w:val="814"/>
        <w:numPr>
          <w:ilvl w:val="0"/>
          <w:numId w:val="0"/>
        </w:numPr>
        <w:ind w:left="709" w:hanging="709"/>
        <w:tabs>
          <w:tab w:val="left" w:pos="3119" w:leader="none"/>
        </w:tabs>
      </w:pPr>
      <w:r>
        <w:rPr>
          <w:bCs w:val="0"/>
          <w:color w:val="auto"/>
        </w:rPr>
        <w:t xml:space="preserve">5.20.5.</w:t>
      </w:r>
      <w:r>
        <w:rPr>
          <w:bCs w:val="0"/>
          <w:color w:val="auto"/>
        </w:rPr>
        <w:tab/>
      </w:r>
      <w:r>
        <w:t xml:space="preserve">Хэдхантер</w:t>
      </w:r>
      <w:r>
        <w:t xml:space="preserve"> проводит интервьюирование о кадровой политике Заказчика в согласованный с Заказчиком срок.</w:t>
      </w:r>
      <w:r/>
    </w:p>
    <w:p>
      <w:pPr>
        <w:pStyle w:val="827"/>
      </w:pPr>
      <w:r>
        <w:t xml:space="preserve">Результат интервьюирования</w:t>
      </w:r>
      <w:r/>
    </w:p>
    <w:p>
      <w:pPr>
        <w:pStyle w:val="814"/>
        <w:numPr>
          <w:ilvl w:val="0"/>
          <w:numId w:val="0"/>
        </w:numPr>
        <w:ind w:left="709" w:hanging="709"/>
        <w:tabs>
          <w:tab w:val="left" w:pos="3119" w:leader="none"/>
        </w:tabs>
      </w:pPr>
      <w:r>
        <w:rPr>
          <w:bCs w:val="0"/>
          <w:color w:val="auto"/>
        </w:rPr>
        <w:t xml:space="preserve">5.20.6.</w:t>
      </w:r>
      <w:r>
        <w:rPr>
          <w:bCs w:val="0"/>
          <w:color w:val="auto"/>
        </w:rPr>
        <w:tab/>
      </w:r>
      <w:r>
        <w:t xml:space="preserve">Хэдхантер</w:t>
      </w:r>
      <w:r>
        <w:t xml:space="preserve"> на о</w:t>
      </w:r>
      <w:r>
        <w:t xml:space="preserve">снове проведенного интервью готовит проект текста публикации</w:t>
      </w:r>
      <w:r>
        <w:t xml:space="preserve"> и о</w:t>
      </w:r>
      <w:r>
        <w:t xml:space="preserve">тправляет его Заказчику</w:t>
      </w:r>
      <w:r>
        <w:t xml:space="preserve"> по </w:t>
      </w:r>
      <w:r>
        <w:t xml:space="preserve">электронной почте </w:t>
      </w:r>
      <w:r>
        <w:t xml:space="preserve">для согласования</w:t>
      </w:r>
      <w:r>
        <w:t xml:space="preserve"> в т</w:t>
      </w:r>
      <w:r>
        <w:t xml:space="preserve">ечение 14 рабочих дней.</w:t>
      </w:r>
      <w:r>
        <w:t xml:space="preserve"> В т</w:t>
      </w:r>
      <w:r>
        <w:t xml:space="preserve">екст,</w:t>
      </w:r>
      <w:r>
        <w:t xml:space="preserve"> по с</w:t>
      </w:r>
      <w:r>
        <w:t xml:space="preserve">огласованию, может быть добавлено видео</w:t>
      </w:r>
      <w:r>
        <w:t xml:space="preserve"> о к</w:t>
      </w:r>
      <w:r>
        <w:t xml:space="preserve">омпании, созданное </w:t>
      </w:r>
      <w:r>
        <w:t xml:space="preserve">Хэдхантером</w:t>
      </w:r>
      <w:r>
        <w:t xml:space="preserve"> в р</w:t>
      </w:r>
      <w:r>
        <w:t xml:space="preserve">амках п. </w:t>
      </w:r>
      <w:r>
        <w:t xml:space="preserve">5.27</w:t>
      </w:r>
      <w:r>
        <w:t xml:space="preserve">. Заказчик обязан согласовать текст</w:t>
      </w:r>
      <w:r>
        <w:t xml:space="preserve"> и в</w:t>
      </w:r>
      <w:r>
        <w:t xml:space="preserve">ернуть его </w:t>
      </w:r>
      <w:r>
        <w:t xml:space="preserve">Хэдхантеру</w:t>
      </w:r>
      <w:r>
        <w:t xml:space="preserve"> в т</w:t>
      </w:r>
      <w:r>
        <w:t xml:space="preserve">ечение 14 дней после получения. Если Заказчик вносит изменения</w:t>
      </w:r>
      <w:r>
        <w:t xml:space="preserve"> в п</w:t>
      </w:r>
      <w:r>
        <w:t xml:space="preserve">роект текста,</w:t>
      </w:r>
      <w:r>
        <w:t xml:space="preserve"> он д</w:t>
      </w:r>
      <w:r>
        <w:t xml:space="preserve">олжен согласовать</w:t>
      </w:r>
      <w:r>
        <w:t xml:space="preserve"> их с</w:t>
      </w:r>
      <w:r>
        <w:t xml:space="preserve"> </w:t>
      </w:r>
      <w:r>
        <w:t xml:space="preserve">Хэдхантером</w:t>
      </w:r>
      <w:r>
        <w:t xml:space="preserve"> в т</w:t>
      </w:r>
      <w:r>
        <w:t xml:space="preserve">ечение 5 рабочих дней.</w:t>
      </w:r>
      <w:r/>
    </w:p>
    <w:p>
      <w:pPr>
        <w:pStyle w:val="814"/>
        <w:numPr>
          <w:ilvl w:val="0"/>
          <w:numId w:val="0"/>
        </w:numPr>
        <w:ind w:left="709" w:hanging="709"/>
        <w:tabs>
          <w:tab w:val="left" w:pos="3119" w:leader="none"/>
        </w:tabs>
      </w:pPr>
      <w:r/>
      <w:bookmarkStart w:id="342" w:name="_Ref179268873"/>
      <w:r>
        <w:rPr>
          <w:bCs w:val="0"/>
          <w:color w:val="auto"/>
        </w:rPr>
        <w:t xml:space="preserve">5.20.7.</w:t>
      </w:r>
      <w:r>
        <w:rPr>
          <w:bCs w:val="0"/>
          <w:color w:val="auto"/>
        </w:rPr>
        <w:tab/>
      </w:r>
      <w:r>
        <w:t xml:space="preserve">После окончательного согласования текста публикации </w:t>
      </w:r>
      <w:r>
        <w:t xml:space="preserve">Хэдхантер</w:t>
      </w:r>
      <w:r>
        <w:t xml:space="preserve"> размещает текст публикации</w:t>
      </w:r>
      <w:r>
        <w:t xml:space="preserve"> на с</w:t>
      </w:r>
      <w:r>
        <w:t xml:space="preserve">транице Сайта «Жизнь</w:t>
      </w:r>
      <w:r>
        <w:t xml:space="preserve"> в к</w:t>
      </w:r>
      <w:r>
        <w:t xml:space="preserve">омпании»</w:t>
      </w:r>
      <w:r>
        <w:t xml:space="preserve"> в р</w:t>
      </w:r>
      <w:r>
        <w:t xml:space="preserve">азделе «Проекты»</w:t>
      </w:r>
      <w:r>
        <w:t xml:space="preserve"> в т</w:t>
      </w:r>
      <w:r>
        <w:t xml:space="preserve">ечение 5 рабочих дней. Гиперссылка</w:t>
      </w:r>
      <w:r>
        <w:t xml:space="preserve"> на т</w:t>
      </w:r>
      <w:r>
        <w:t xml:space="preserve">екст публикации размещается</w:t>
      </w:r>
      <w:r>
        <w:t xml:space="preserve"> на с</w:t>
      </w:r>
      <w:r>
        <w:t xml:space="preserve">траницах: «Результат поиска вакансий», «Вакансии Заказчика», «Описание компании Заказчика».</w:t>
      </w:r>
      <w:bookmarkEnd w:id="342"/>
      <w:r/>
      <w:r/>
    </w:p>
    <w:p>
      <w:pPr>
        <w:pStyle w:val="814"/>
        <w:numPr>
          <w:ilvl w:val="0"/>
          <w:numId w:val="0"/>
        </w:numPr>
        <w:ind w:left="709" w:hanging="709"/>
        <w:tabs>
          <w:tab w:val="left" w:pos="3119" w:leader="none"/>
        </w:tabs>
      </w:pPr>
      <w:r>
        <w:rPr>
          <w:bCs w:val="0"/>
          <w:color w:val="auto"/>
        </w:rPr>
        <w:t xml:space="preserve">5.20.8.</w:t>
      </w:r>
      <w:r>
        <w:rPr>
          <w:bCs w:val="0"/>
          <w:color w:val="auto"/>
        </w:rPr>
        <w:tab/>
      </w:r>
      <w:r>
        <w:t xml:space="preserve">Если Заказчик приобретает пакет Услуг, интервьюирование</w:t>
      </w:r>
      <w:r>
        <w:t xml:space="preserve"> и с</w:t>
      </w:r>
      <w:r>
        <w:t xml:space="preserve">огласование каждого проекта текста публикации проходит согласно п</w:t>
      </w:r>
      <w:r>
        <w:t xml:space="preserve">п</w:t>
      </w:r>
      <w:r>
        <w:t xml:space="preserve">. </w:t>
      </w:r>
      <w:r>
        <w:t xml:space="preserve">5.20.4</w:t>
      </w:r>
      <w:r>
        <w:t xml:space="preserve">–</w:t>
      </w:r>
      <w:r>
        <w:t xml:space="preserve">5.20.7</w:t>
      </w:r>
      <w:r>
        <w:t xml:space="preserve">. Активация</w:t>
      </w:r>
      <w:r>
        <w:t xml:space="preserve"> и р</w:t>
      </w:r>
      <w:r>
        <w:t xml:space="preserve">азмещение</w:t>
      </w:r>
      <w:r>
        <w:t xml:space="preserve"> на С</w:t>
      </w:r>
      <w:r>
        <w:t xml:space="preserve">айте пакета интервью происходит единовременно, срок размещения начинается после Активации.</w:t>
      </w:r>
      <w:r/>
    </w:p>
    <w:p>
      <w:pPr>
        <w:pStyle w:val="827"/>
      </w:pPr>
      <w:r>
        <w:t xml:space="preserve">Отказ</w:t>
      </w:r>
      <w:r>
        <w:t xml:space="preserve"> от </w:t>
      </w:r>
      <w:r>
        <w:t xml:space="preserve">у</w:t>
      </w:r>
      <w:r>
        <w:t xml:space="preserve">слуги</w:t>
      </w:r>
      <w:r/>
    </w:p>
    <w:p>
      <w:pPr>
        <w:pStyle w:val="814"/>
        <w:numPr>
          <w:ilvl w:val="0"/>
          <w:numId w:val="0"/>
        </w:numPr>
        <w:ind w:left="709" w:hanging="709"/>
        <w:tabs>
          <w:tab w:val="left" w:pos="3119" w:leader="none"/>
        </w:tabs>
      </w:pPr>
      <w:r>
        <w:rPr>
          <w:bCs w:val="0"/>
          <w:color w:val="auto"/>
        </w:rPr>
        <w:t xml:space="preserve">5.20.9.</w:t>
      </w:r>
      <w:r>
        <w:rPr>
          <w:bCs w:val="0"/>
          <w:color w:val="auto"/>
        </w:rPr>
        <w:tab/>
      </w:r>
      <w:r>
        <w:t xml:space="preserve">Если Заказчик отказывается</w:t>
      </w:r>
      <w:r>
        <w:t xml:space="preserve"> от у</w:t>
      </w:r>
      <w:r>
        <w:t xml:space="preserve">слуги после интервью,</w:t>
      </w:r>
      <w:r>
        <w:t xml:space="preserve"> но д</w:t>
      </w:r>
      <w:r>
        <w:t xml:space="preserve">о размещения текста публикации,</w:t>
      </w:r>
      <w:r>
        <w:t xml:space="preserve"> </w:t>
      </w:r>
      <w:r>
        <w:br/>
      </w:r>
      <w:r>
        <w:t xml:space="preserve">то </w:t>
      </w:r>
      <w:r>
        <w:t xml:space="preserve">Хэдхантер</w:t>
      </w:r>
      <w:r>
        <w:t xml:space="preserve"> удерживает 60%</w:t>
      </w:r>
      <w:r>
        <w:t xml:space="preserve"> от с</w:t>
      </w:r>
      <w:r>
        <w:t xml:space="preserve">тоимости Услуги</w:t>
      </w:r>
      <w:r>
        <w:t xml:space="preserve"> в к</w:t>
      </w:r>
      <w:r>
        <w:t xml:space="preserve">ачестве возмещения затрат.</w:t>
      </w:r>
      <w:r/>
    </w:p>
    <w:p>
      <w:pPr>
        <w:pStyle w:val="827"/>
      </w:pPr>
      <w:r>
        <w:t xml:space="preserve">Права </w:t>
      </w:r>
      <w:r>
        <w:t xml:space="preserve">Хэдхантера</w:t>
      </w:r>
      <w:r/>
    </w:p>
    <w:p>
      <w:pPr>
        <w:pStyle w:val="814"/>
        <w:numPr>
          <w:ilvl w:val="0"/>
          <w:numId w:val="0"/>
        </w:numPr>
        <w:ind w:left="709" w:hanging="709"/>
        <w:tabs>
          <w:tab w:val="left" w:pos="3119" w:leader="none"/>
        </w:tabs>
      </w:pPr>
      <w:r>
        <w:rPr>
          <w:bCs w:val="0"/>
          <w:color w:val="auto"/>
        </w:rPr>
        <w:t xml:space="preserve">5.20.10.</w:t>
      </w:r>
      <w:r>
        <w:rPr>
          <w:bCs w:val="0"/>
          <w:color w:val="auto"/>
        </w:rPr>
        <w:tab/>
      </w:r>
      <w:r>
        <w:t xml:space="preserve">Хэдхантер</w:t>
      </w:r>
      <w:r>
        <w:t xml:space="preserve"> может самостоятельно представить для размещения</w:t>
      </w:r>
      <w:r>
        <w:t xml:space="preserve"> на С</w:t>
      </w:r>
      <w:r>
        <w:t xml:space="preserve">айте готовый проект</w:t>
      </w:r>
      <w:r>
        <w:t xml:space="preserve"> по с</w:t>
      </w:r>
      <w:r>
        <w:t xml:space="preserve">огласованию</w:t>
      </w:r>
      <w:r>
        <w:t xml:space="preserve"> с З</w:t>
      </w:r>
      <w:r>
        <w:t xml:space="preserve">аказчиком.</w:t>
      </w:r>
      <w:r/>
    </w:p>
    <w:p>
      <w:pPr>
        <w:pStyle w:val="814"/>
        <w:numPr>
          <w:ilvl w:val="0"/>
          <w:numId w:val="0"/>
        </w:numPr>
        <w:ind w:left="709" w:hanging="709"/>
        <w:tabs>
          <w:tab w:val="left" w:pos="3119" w:leader="none"/>
        </w:tabs>
      </w:pPr>
      <w:r>
        <w:rPr>
          <w:bCs w:val="0"/>
          <w:color w:val="auto"/>
        </w:rPr>
        <w:t xml:space="preserve">5.20.11.</w:t>
      </w:r>
      <w:r>
        <w:rPr>
          <w:bCs w:val="0"/>
          <w:color w:val="auto"/>
        </w:rPr>
        <w:tab/>
      </w:r>
      <w:r>
        <w:t xml:space="preserve">Хэдхантер</w:t>
      </w:r>
      <w:r>
        <w:t xml:space="preserve"> может отказать Заказчику</w:t>
      </w:r>
      <w:r>
        <w:t xml:space="preserve"> в п</w:t>
      </w:r>
      <w:r>
        <w:t xml:space="preserve">убликации, если информация</w:t>
      </w:r>
      <w:r>
        <w:t xml:space="preserve"> в п</w:t>
      </w:r>
      <w:r>
        <w:t xml:space="preserve">убликации: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не соответствует тематике Сайта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противозаконная, угрожающая, оскорбительная, клеветническая, заведомо ложная, грубая, непристойная, вредит другим посетителям Сайта, нарушает их права</w:t>
      </w:r>
      <w:r>
        <w:t xml:space="preserve">;</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указывает</w:t>
      </w:r>
      <w:r>
        <w:t xml:space="preserve"> на с</w:t>
      </w:r>
      <w:r>
        <w:t xml:space="preserve">татус, заслуги Заказчика, присвоенные</w:t>
      </w:r>
      <w:r>
        <w:t xml:space="preserve"> на м</w:t>
      </w:r>
      <w:r>
        <w:t xml:space="preserve">ероприятиях или сайтах компаний, предоставляющих сервисы или услуги, аналогичные Сайту;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цветовая гамма или дизайн противоречат дизайну Сайта;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содержит рекламу сервисов</w:t>
      </w:r>
      <w:r>
        <w:t xml:space="preserve">,</w:t>
      </w:r>
      <w:r>
        <w:t xml:space="preserve"> аналогичных Сайту </w:t>
      </w:r>
      <w:r>
        <w:t xml:space="preserve">Хэдхантера</w:t>
      </w:r>
      <w:r>
        <w:t xml:space="preserve">.</w:t>
      </w:r>
      <w:r/>
    </w:p>
    <w:p>
      <w:pPr>
        <w:pStyle w:val="827"/>
      </w:pPr>
      <w:r>
        <w:t xml:space="preserve">Изменение текста публикации</w:t>
      </w:r>
      <w:r/>
    </w:p>
    <w:p>
      <w:pPr>
        <w:pStyle w:val="814"/>
        <w:numPr>
          <w:ilvl w:val="0"/>
          <w:numId w:val="0"/>
        </w:numPr>
        <w:ind w:left="709" w:hanging="709"/>
        <w:tabs>
          <w:tab w:val="left" w:pos="3119" w:leader="none"/>
        </w:tabs>
      </w:pPr>
      <w:r>
        <w:rPr>
          <w:bCs w:val="0"/>
          <w:color w:val="auto"/>
        </w:rPr>
        <w:t xml:space="preserve">5.20.12.</w:t>
      </w:r>
      <w:r>
        <w:rPr>
          <w:bCs w:val="0"/>
          <w:color w:val="auto"/>
        </w:rPr>
        <w:tab/>
      </w:r>
      <w:r>
        <w:t xml:space="preserve">Заказчик может вносить изменения</w:t>
      </w:r>
      <w:r>
        <w:t xml:space="preserve"> в п</w:t>
      </w:r>
      <w:r>
        <w:t xml:space="preserve">убликацию (изменение названия компании, проектов, имени спикеров</w:t>
      </w:r>
      <w:r>
        <w:t xml:space="preserve"> и т</w:t>
      </w:r>
      <w:r>
        <w:t xml:space="preserve">.д.)</w:t>
      </w:r>
      <w:r>
        <w:t xml:space="preserve"> по с</w:t>
      </w:r>
      <w:r>
        <w:t xml:space="preserve">огласованию</w:t>
      </w:r>
      <w:r>
        <w:t xml:space="preserve"> с </w:t>
      </w:r>
      <w:r>
        <w:t xml:space="preserve">Хэдхантером</w:t>
      </w:r>
      <w:r>
        <w:t xml:space="preserve"> в п</w:t>
      </w:r>
      <w:r>
        <w:t xml:space="preserve">ериод нахождения текста публикации «Жизнь</w:t>
      </w:r>
      <w:r>
        <w:t xml:space="preserve"> в к</w:t>
      </w:r>
      <w:r>
        <w:t xml:space="preserve">омпании»</w:t>
      </w:r>
      <w:r>
        <w:t xml:space="preserve"> на С</w:t>
      </w:r>
      <w:r>
        <w:t xml:space="preserve">айте. Эти изменения могут быть связаны только</w:t>
      </w:r>
      <w:r>
        <w:t xml:space="preserve"> с з</w:t>
      </w:r>
      <w:r>
        <w:t xml:space="preserve">аменой фактической информации</w:t>
      </w:r>
      <w:r>
        <w:t xml:space="preserve"> и н</w:t>
      </w:r>
      <w:r>
        <w:t xml:space="preserve">е должны затрагивать смысловую, стилистическую составляющую текста, требовать проведения повторного интервью. </w:t>
      </w:r>
      <w:r>
        <w:t xml:space="preserve">Хэдхантер</w:t>
      </w:r>
      <w:r>
        <w:t xml:space="preserve"> вносит такие изменения</w:t>
      </w:r>
      <w:r>
        <w:t xml:space="preserve"> в т</w:t>
      </w:r>
      <w:r>
        <w:t xml:space="preserve">ечение 3 рабочих дней после получения заявки</w:t>
      </w:r>
      <w:r>
        <w:t xml:space="preserve"> по </w:t>
      </w:r>
      <w:r>
        <w:t xml:space="preserve">электронной</w:t>
      </w:r>
      <w:r>
        <w:t xml:space="preserve"> почте</w:t>
      </w:r>
      <w:r>
        <w:t xml:space="preserve">.</w:t>
      </w:r>
      <w:r/>
    </w:p>
    <w:p>
      <w:pPr>
        <w:pStyle w:val="827"/>
      </w:pPr>
      <w:r>
        <w:t xml:space="preserve">Окончание оказания </w:t>
      </w:r>
      <w:r>
        <w:t xml:space="preserve">у</w:t>
      </w:r>
      <w:r>
        <w:t xml:space="preserve">слуг</w:t>
      </w:r>
      <w:r/>
    </w:p>
    <w:p>
      <w:pPr>
        <w:pStyle w:val="814"/>
        <w:numPr>
          <w:ilvl w:val="0"/>
          <w:numId w:val="0"/>
        </w:numPr>
        <w:ind w:left="709" w:hanging="709"/>
        <w:tabs>
          <w:tab w:val="left" w:pos="3119" w:leader="none"/>
        </w:tabs>
      </w:pPr>
      <w:r>
        <w:rPr>
          <w:bCs w:val="0"/>
          <w:color w:val="auto"/>
        </w:rPr>
        <w:t xml:space="preserve">5.20.13.</w:t>
      </w:r>
      <w:r>
        <w:rPr>
          <w:bCs w:val="0"/>
          <w:color w:val="auto"/>
        </w:rPr>
        <w:tab/>
      </w:r>
      <w:r>
        <w:t xml:space="preserve">Ссылки</w:t>
      </w:r>
      <w:r>
        <w:t xml:space="preserve"> на п</w:t>
      </w:r>
      <w:r>
        <w:t xml:space="preserve">убликацию</w:t>
      </w:r>
      <w:r>
        <w:t xml:space="preserve"> на С</w:t>
      </w:r>
      <w:r>
        <w:t xml:space="preserve">айте действуют</w:t>
      </w:r>
      <w:r>
        <w:t xml:space="preserve"> в т</w:t>
      </w:r>
      <w:r>
        <w:t xml:space="preserve">ечение периода, указанного</w:t>
      </w:r>
      <w:r>
        <w:t xml:space="preserve"> в З</w:t>
      </w:r>
      <w:r>
        <w:t xml:space="preserve">аказе, пока интервью размещено</w:t>
      </w:r>
      <w:r>
        <w:t xml:space="preserve"> на С</w:t>
      </w:r>
      <w:r>
        <w:t xml:space="preserve">айте.</w:t>
      </w:r>
      <w:r>
        <w:t xml:space="preserve"> По о</w:t>
      </w:r>
      <w:r>
        <w:t xml:space="preserve">кончании этого срока текст публикации «Жизнь</w:t>
      </w:r>
      <w:r>
        <w:t xml:space="preserve"> в к</w:t>
      </w:r>
      <w:r>
        <w:t xml:space="preserve">омпании» удаляется</w:t>
      </w:r>
      <w:r>
        <w:t xml:space="preserve"> с С</w:t>
      </w:r>
      <w:r>
        <w:t xml:space="preserve">айта.</w:t>
      </w:r>
      <w:r/>
    </w:p>
    <w:p>
      <w:pPr>
        <w:pStyle w:val="814"/>
        <w:numPr>
          <w:ilvl w:val="0"/>
          <w:numId w:val="0"/>
        </w:numPr>
        <w:ind w:left="709" w:hanging="709"/>
        <w:tabs>
          <w:tab w:val="left" w:pos="3119" w:leader="none"/>
        </w:tabs>
      </w:pPr>
      <w:r>
        <w:rPr>
          <w:bCs w:val="0"/>
          <w:color w:val="auto"/>
        </w:rPr>
        <w:t xml:space="preserve">5.20.14.</w:t>
      </w:r>
      <w:r>
        <w:rPr>
          <w:bCs w:val="0"/>
          <w:color w:val="auto"/>
        </w:rPr>
        <w:tab/>
      </w:r>
      <w:r>
        <w:t xml:space="preserve">Дата окончания оказания услуг </w:t>
      </w:r>
      <w:r>
        <w:t xml:space="preserve">–</w:t>
      </w:r>
      <w:r>
        <w:t xml:space="preserve"> это либо дата снятия текста</w:t>
      </w:r>
      <w:r>
        <w:t xml:space="preserve"> с с</w:t>
      </w:r>
      <w:r>
        <w:t xml:space="preserve">айта, либо момент получения отказа</w:t>
      </w:r>
      <w:r>
        <w:t xml:space="preserve"> от у</w:t>
      </w:r>
      <w:r>
        <w:t xml:space="preserve">слуги</w:t>
      </w:r>
      <w:r>
        <w:t xml:space="preserve"> до е</w:t>
      </w:r>
      <w:r>
        <w:t xml:space="preserve">го размещения. </w:t>
      </w:r>
      <w:r/>
    </w:p>
    <w:p>
      <w:pPr>
        <w:pStyle w:val="827"/>
      </w:pPr>
      <w:r>
        <w:t xml:space="preserve">Гарантии</w:t>
      </w:r>
      <w:r>
        <w:t xml:space="preserve"> и п</w:t>
      </w:r>
      <w:r>
        <w:t xml:space="preserve">равовая ответственность </w:t>
      </w:r>
      <w:r>
        <w:t xml:space="preserve">з</w:t>
      </w:r>
      <w:r>
        <w:t xml:space="preserve">аказчика</w:t>
      </w:r>
      <w:r>
        <w:t xml:space="preserve"> за м</w:t>
      </w:r>
      <w:r>
        <w:t xml:space="preserve">атериалы</w:t>
      </w:r>
      <w:r/>
    </w:p>
    <w:p>
      <w:pPr>
        <w:pStyle w:val="814"/>
        <w:numPr>
          <w:ilvl w:val="0"/>
          <w:numId w:val="0"/>
        </w:numPr>
        <w:ind w:left="709" w:hanging="709"/>
        <w:tabs>
          <w:tab w:val="left" w:pos="3119" w:leader="none"/>
        </w:tabs>
      </w:pPr>
      <w:r>
        <w:rPr>
          <w:bCs w:val="0"/>
          <w:color w:val="auto"/>
        </w:rPr>
        <w:t xml:space="preserve">5.20.15.</w:t>
      </w:r>
      <w:r>
        <w:rPr>
          <w:bCs w:val="0"/>
          <w:color w:val="auto"/>
        </w:rPr>
        <w:tab/>
      </w:r>
      <w:r>
        <w:t xml:space="preserve">Заказчик гарантирует, что предоставленные</w:t>
      </w:r>
      <w:r>
        <w:t xml:space="preserve"> им м</w:t>
      </w:r>
      <w:r>
        <w:t xml:space="preserve">атериалы</w:t>
      </w:r>
      <w:r>
        <w:t xml:space="preserve"> и и</w:t>
      </w:r>
      <w:r>
        <w:t xml:space="preserve">нформация</w:t>
      </w:r>
      <w:r>
        <w:t xml:space="preserve"> не н</w:t>
      </w:r>
      <w:r>
        <w:t xml:space="preserve">арушают законодательство</w:t>
      </w:r>
      <w:r>
        <w:t xml:space="preserve"> РФ </w:t>
      </w:r>
      <w:r>
        <w:br/>
      </w:r>
      <w:r>
        <w:t xml:space="preserve">и</w:t>
      </w:r>
      <w:r>
        <w:t xml:space="preserve"> права третьих лиц. Заказчик подтверждает наличие согласий</w:t>
      </w:r>
      <w:r>
        <w:t xml:space="preserve"> на и</w:t>
      </w:r>
      <w:r>
        <w:t xml:space="preserve">спользование персональных данных, включая изображения</w:t>
      </w:r>
      <w:r>
        <w:t xml:space="preserve"> в</w:t>
      </w:r>
      <w:r>
        <w:t xml:space="preserve"> </w:t>
      </w:r>
      <w:r>
        <w:t xml:space="preserve">И</w:t>
      </w:r>
      <w:r>
        <w:t xml:space="preserve">нтернет</w:t>
      </w:r>
      <w:r>
        <w:t xml:space="preserve">е</w:t>
      </w:r>
      <w:r>
        <w:t xml:space="preserve"> лиц, чьи данные присутствуют</w:t>
      </w:r>
      <w:r>
        <w:t xml:space="preserve"> в м</w:t>
      </w:r>
      <w:r>
        <w:t xml:space="preserve">атериалах, если это требуется </w:t>
      </w:r>
      <w:r>
        <w:t xml:space="preserve">по </w:t>
      </w:r>
      <w:r>
        <w:t xml:space="preserve">закону. Эти согласия должны быть составлены</w:t>
      </w:r>
      <w:r>
        <w:t xml:space="preserve"> по ф</w:t>
      </w:r>
      <w:r>
        <w:t xml:space="preserve">орме </w:t>
      </w:r>
      <w:r>
        <w:t xml:space="preserve">Хэдхантера</w:t>
      </w:r>
      <w:r>
        <w:t xml:space="preserve"> и п</w:t>
      </w:r>
      <w:r>
        <w:t xml:space="preserve">редоставлены</w:t>
      </w:r>
      <w:r>
        <w:t xml:space="preserve"> в о</w:t>
      </w:r>
      <w:r>
        <w:t xml:space="preserve">ригиналах</w:t>
      </w:r>
      <w:r>
        <w:t xml:space="preserve"> по е</w:t>
      </w:r>
      <w:r>
        <w:t xml:space="preserve">го запросу</w:t>
      </w:r>
      <w:r>
        <w:t xml:space="preserve"> в т</w:t>
      </w:r>
      <w:r>
        <w:t xml:space="preserve">ечение 5 рабочих дней после получения запроса или заключения Договора.</w:t>
      </w:r>
      <w:r/>
    </w:p>
    <w:p>
      <w:pPr>
        <w:pStyle w:val="814"/>
        <w:numPr>
          <w:ilvl w:val="0"/>
          <w:numId w:val="0"/>
        </w:numPr>
        <w:ind w:left="709"/>
      </w:pPr>
      <w:r>
        <w:t xml:space="preserve">Данные заверения</w:t>
      </w:r>
      <w:r>
        <w:t xml:space="preserve"> и г</w:t>
      </w:r>
      <w:r>
        <w:t xml:space="preserve">арантии </w:t>
      </w:r>
      <w:r>
        <w:t xml:space="preserve">–</w:t>
      </w:r>
      <w:r>
        <w:t xml:space="preserve"> это заверения</w:t>
      </w:r>
      <w:r>
        <w:t xml:space="preserve"> об о</w:t>
      </w:r>
      <w:r>
        <w:t xml:space="preserve">бстоятельствах. Они важны для заключения Договора</w:t>
      </w:r>
      <w:r>
        <w:t xml:space="preserve"> и д</w:t>
      </w:r>
      <w:r>
        <w:t xml:space="preserve">олжны оставаться достоверными</w:t>
      </w:r>
      <w:r>
        <w:t xml:space="preserve"> на п</w:t>
      </w:r>
      <w:r>
        <w:t xml:space="preserve">ротяжении всего периода оказания услуг.</w:t>
      </w:r>
      <w:r>
        <w:t xml:space="preserve"> В с</w:t>
      </w:r>
      <w:r>
        <w:t xml:space="preserve">лучае нарушения виновная сторона несет ответственность</w:t>
      </w:r>
      <w:r>
        <w:t xml:space="preserve"> за д</w:t>
      </w:r>
      <w:r>
        <w:t xml:space="preserve">окументально подтвержденный реальный ущерб,</w:t>
      </w:r>
      <w:r>
        <w:t xml:space="preserve"> а т</w:t>
      </w:r>
      <w:r>
        <w:t xml:space="preserve">акже</w:t>
      </w:r>
      <w:r>
        <w:t xml:space="preserve"> за в</w:t>
      </w:r>
      <w:r>
        <w:t xml:space="preserve">озможные штрафы</w:t>
      </w:r>
      <w:r>
        <w:t xml:space="preserve"> и с</w:t>
      </w:r>
      <w:r>
        <w:t xml:space="preserve">удебные издержки, взысканные</w:t>
      </w:r>
      <w:r>
        <w:t xml:space="preserve"> по с</w:t>
      </w:r>
      <w:r>
        <w:t xml:space="preserve">удебным актам.</w:t>
      </w:r>
      <w:r/>
    </w:p>
    <w:p>
      <w:pPr>
        <w:pStyle w:val="827"/>
      </w:pPr>
      <w:r>
        <w:t xml:space="preserve">Передача информации</w:t>
      </w:r>
      <w:r>
        <w:t xml:space="preserve"> </w:t>
      </w:r>
      <w:r/>
    </w:p>
    <w:p>
      <w:pPr>
        <w:pStyle w:val="814"/>
        <w:numPr>
          <w:ilvl w:val="0"/>
          <w:numId w:val="0"/>
        </w:numPr>
        <w:ind w:left="709" w:hanging="709"/>
        <w:tabs>
          <w:tab w:val="left" w:pos="3119" w:leader="none"/>
        </w:tabs>
      </w:pPr>
      <w:r>
        <w:rPr>
          <w:bCs w:val="0"/>
          <w:color w:val="auto"/>
        </w:rPr>
        <w:t xml:space="preserve">5.20.16.</w:t>
      </w:r>
      <w:r>
        <w:rPr>
          <w:bCs w:val="0"/>
          <w:color w:val="auto"/>
        </w:rPr>
        <w:tab/>
      </w:r>
      <w:r>
        <w:t xml:space="preserve">Все коммуникации между Сторонами</w:t>
      </w:r>
      <w:r>
        <w:t xml:space="preserve"> в п</w:t>
      </w:r>
      <w:r>
        <w:t xml:space="preserve">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 </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5.20.17.</w:t>
      </w:r>
      <w:r>
        <w:rPr>
          <w:bCs w:val="0"/>
          <w:color w:val="auto"/>
        </w:rPr>
        <w:tab/>
      </w:r>
      <w:r>
        <w:t xml:space="preserve">Хэдхантер</w:t>
      </w:r>
      <w:r>
        <w:t xml:space="preserve"> ежемесячно выставляет документы, подтверждающие оказание Услуг. Дата документа – </w:t>
      </w:r>
      <w:r>
        <w:br/>
      </w:r>
      <w:r>
        <w:t xml:space="preserve">последнее число отчетного месяца,</w:t>
      </w:r>
      <w:r>
        <w:t xml:space="preserve"> а в</w:t>
      </w:r>
      <w:r>
        <w:t xml:space="preserve"> последний месяц оказания Услуг </w:t>
      </w:r>
      <w:r>
        <w:t xml:space="preserve">–</w:t>
      </w:r>
      <w:r>
        <w:t xml:space="preserve"> день окончания оказания Услуг.</w:t>
      </w:r>
      <w:r/>
    </w:p>
    <w:p>
      <w:pPr>
        <w:pStyle w:val="816"/>
        <w:numPr>
          <w:ilvl w:val="0"/>
          <w:numId w:val="0"/>
        </w:numPr>
        <w:ind w:left="709" w:hanging="709"/>
      </w:pPr>
      <w:r/>
      <w:bookmarkStart w:id="343" w:name="_Toc187692383"/>
      <w:r>
        <w:rPr>
          <w:rFonts w:eastAsia="Arial" w:cs="Arial"/>
          <w:b w:val="0"/>
          <w:sz w:val="16"/>
          <w:szCs w:val="16"/>
        </w:rPr>
        <w:t xml:space="preserve">5.21.</w:t>
      </w:r>
      <w:r>
        <w:rPr>
          <w:rFonts w:eastAsia="Arial" w:cs="Arial"/>
          <w:b w:val="0"/>
          <w:sz w:val="16"/>
          <w:szCs w:val="16"/>
        </w:rPr>
        <w:tab/>
      </w:r>
      <w:r>
        <w:t xml:space="preserve">Размещение статьи об IT-проекте </w:t>
      </w:r>
      <w:r>
        <w:t xml:space="preserve">з</w:t>
      </w:r>
      <w:r>
        <w:t xml:space="preserve">аказчика, анонс</w:t>
      </w:r>
      <w:r>
        <w:t xml:space="preserve">а</w:t>
      </w:r>
      <w:r>
        <w:t xml:space="preserve"> статьи в </w:t>
      </w:r>
      <w:r>
        <w:t xml:space="preserve">Соискат</w:t>
      </w:r>
      <w:r>
        <w:t xml:space="preserve">ельской рассылке</w:t>
      </w:r>
      <w:bookmarkEnd w:id="343"/>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5.21.1.</w:t>
      </w:r>
      <w:r>
        <w:rPr>
          <w:bCs w:val="0"/>
          <w:color w:val="auto"/>
        </w:rPr>
        <w:tab/>
      </w:r>
      <w:r>
        <w:t xml:space="preserve">Хэдхантер</w:t>
      </w:r>
      <w:r>
        <w:t xml:space="preserve"> оказывает Заказчику услугу</w:t>
      </w:r>
      <w:r>
        <w:t xml:space="preserve"> по с</w:t>
      </w:r>
      <w:r>
        <w:t xml:space="preserve">озданию, </w:t>
      </w:r>
      <w:r>
        <w:t xml:space="preserve">верстк</w:t>
      </w:r>
      <w:r>
        <w:t xml:space="preserve">е</w:t>
      </w:r>
      <w:r>
        <w:t xml:space="preserve"> </w:t>
      </w:r>
      <w:r>
        <w:t xml:space="preserve">и </w:t>
      </w:r>
      <w:r>
        <w:t xml:space="preserve">размещени</w:t>
      </w:r>
      <w:r>
        <w:t xml:space="preserve">ю</w:t>
      </w:r>
      <w:r>
        <w:t xml:space="preserve"> </w:t>
      </w:r>
      <w:r>
        <w:t xml:space="preserve">статьи</w:t>
      </w:r>
      <w:r>
        <w:t xml:space="preserve"> об I</w:t>
      </w:r>
      <w:r>
        <w:t xml:space="preserve">T-проекте Заказчика</w:t>
      </w:r>
      <w:r>
        <w:t xml:space="preserve"> на С</w:t>
      </w:r>
      <w:r>
        <w:t xml:space="preserve">айте</w:t>
      </w:r>
      <w:r>
        <w:t xml:space="preserve"> в р</w:t>
      </w:r>
      <w:r>
        <w:t xml:space="preserve">азделе «Статьи. ИТ-проекты», разовый анонс статьи</w:t>
      </w:r>
      <w:r>
        <w:t xml:space="preserve"> в е</w:t>
      </w:r>
      <w:r>
        <w:t xml:space="preserve">женедельной </w:t>
      </w:r>
      <w:r>
        <w:t xml:space="preserve">Соискат</w:t>
      </w:r>
      <w:r>
        <w:t xml:space="preserve">ельской рассылке (</w:t>
      </w:r>
      <w:r>
        <w:t xml:space="preserve">один </w:t>
      </w:r>
      <w:r>
        <w:t xml:space="preserve">выход рассылки)</w:t>
      </w:r>
      <w:r>
        <w:t xml:space="preserve"> в д</w:t>
      </w:r>
      <w:r>
        <w:t xml:space="preserve">ень публикации статьи</w:t>
      </w:r>
      <w:r>
        <w:t xml:space="preserve"> на С</w:t>
      </w:r>
      <w:r>
        <w:t xml:space="preserve">айте.</w:t>
      </w:r>
      <w:r/>
    </w:p>
    <w:p>
      <w:pPr>
        <w:pStyle w:val="827"/>
      </w:pPr>
      <w:r/>
      <w:bookmarkStart w:id="344" w:name="_Hlk177839582"/>
      <w:r>
        <w:t xml:space="preserve">Передача материалов </w:t>
      </w:r>
      <w:r>
        <w:t xml:space="preserve">з</w:t>
      </w:r>
      <w:r>
        <w:t xml:space="preserve">аказчиком</w:t>
      </w:r>
      <w:r/>
    </w:p>
    <w:p>
      <w:pPr>
        <w:pStyle w:val="814"/>
        <w:numPr>
          <w:ilvl w:val="0"/>
          <w:numId w:val="0"/>
        </w:numPr>
        <w:ind w:left="709" w:hanging="709"/>
        <w:tabs>
          <w:tab w:val="left" w:pos="3119" w:leader="none"/>
        </w:tabs>
      </w:pPr>
      <w:r>
        <w:rPr>
          <w:bCs w:val="0"/>
          <w:color w:val="auto"/>
        </w:rPr>
        <w:t xml:space="preserve">5.21.2.</w:t>
      </w:r>
      <w:r>
        <w:rPr>
          <w:bCs w:val="0"/>
          <w:color w:val="auto"/>
        </w:rPr>
        <w:tab/>
      </w:r>
      <w:r>
        <w:t xml:space="preserve">Заказчик</w:t>
      </w:r>
      <w:r>
        <w:t xml:space="preserve"> в т</w:t>
      </w:r>
      <w:r>
        <w:t xml:space="preserve">ечение 5 рабочих дней</w:t>
      </w:r>
      <w:r>
        <w:t xml:space="preserve"> с м</w:t>
      </w:r>
      <w:r>
        <w:t xml:space="preserve">омента оплаты Услуги или подписания Заказа или Договора, </w:t>
      </w:r>
      <w:r>
        <w:br/>
      </w:r>
      <w:r>
        <w:t xml:space="preserve">если Стороны согласовали </w:t>
      </w:r>
      <w:r>
        <w:t xml:space="preserve">постоплату</w:t>
      </w:r>
      <w:r>
        <w:t xml:space="preserve">, передает </w:t>
      </w:r>
      <w:r>
        <w:t xml:space="preserve">Хэдхантеру</w:t>
      </w:r>
      <w:r>
        <w:t xml:space="preserve"> заполненный бриф</w:t>
      </w:r>
      <w:r>
        <w:t xml:space="preserve"> и и</w:t>
      </w:r>
      <w:r>
        <w:t xml:space="preserve">ные исходные </w:t>
      </w:r>
      <w:r>
        <w:br/>
      </w:r>
      <w:r>
        <w:t xml:space="preserve">материалы</w:t>
      </w:r>
      <w:r>
        <w:t xml:space="preserve"> по з</w:t>
      </w:r>
      <w:r>
        <w:t xml:space="preserve">апросу </w:t>
      </w:r>
      <w:r>
        <w:t xml:space="preserve">Хэдхантера</w:t>
      </w:r>
      <w:r>
        <w:t xml:space="preserve">.</w:t>
      </w:r>
      <w:bookmarkEnd w:id="344"/>
      <w:r/>
    </w:p>
    <w:p>
      <w:pPr>
        <w:pStyle w:val="814"/>
        <w:numPr>
          <w:ilvl w:val="0"/>
          <w:numId w:val="0"/>
        </w:numPr>
        <w:ind w:left="709" w:hanging="709"/>
        <w:tabs>
          <w:tab w:val="left" w:pos="3119" w:leader="none"/>
        </w:tabs>
      </w:pPr>
      <w:r>
        <w:rPr>
          <w:bCs w:val="0"/>
          <w:color w:val="auto"/>
        </w:rPr>
        <w:t xml:space="preserve">5.21.3.</w:t>
      </w:r>
      <w:r>
        <w:rPr>
          <w:bCs w:val="0"/>
          <w:color w:val="auto"/>
        </w:rPr>
        <w:tab/>
      </w:r>
      <w:r>
        <w:t xml:space="preserve">Хэдхантер</w:t>
      </w:r>
      <w:r>
        <w:t xml:space="preserve"> в т</w:t>
      </w:r>
      <w:r>
        <w:t xml:space="preserve">ечение 10 дней</w:t>
      </w:r>
      <w:r>
        <w:t xml:space="preserve"> с м</w:t>
      </w:r>
      <w:r>
        <w:t xml:space="preserve">омента получения брифа</w:t>
      </w:r>
      <w:r>
        <w:t xml:space="preserve"> и и</w:t>
      </w:r>
      <w:r>
        <w:t xml:space="preserve">сходных материалов согласовывает</w:t>
      </w:r>
      <w:r>
        <w:t xml:space="preserve"> с З</w:t>
      </w:r>
      <w:r>
        <w:t xml:space="preserve">аказчиком бриф. Если бриф заполнен</w:t>
      </w:r>
      <w:r>
        <w:t xml:space="preserve"> не п</w:t>
      </w:r>
      <w:r>
        <w:t xml:space="preserve">олностью, Заказчик</w:t>
      </w:r>
      <w:r>
        <w:t xml:space="preserve"> в т</w:t>
      </w:r>
      <w:r>
        <w:t xml:space="preserve">ечение 10 дней предоставляет </w:t>
      </w:r>
      <w:r>
        <w:t xml:space="preserve">Хэдхантеру</w:t>
      </w:r>
      <w:r>
        <w:t xml:space="preserve"> дополненный бриф.</w:t>
      </w:r>
      <w:r/>
    </w:p>
    <w:p>
      <w:pPr>
        <w:pStyle w:val="814"/>
        <w:numPr>
          <w:ilvl w:val="0"/>
          <w:numId w:val="0"/>
        </w:numPr>
        <w:ind w:left="709" w:hanging="709"/>
        <w:tabs>
          <w:tab w:val="left" w:pos="3119" w:leader="none"/>
        </w:tabs>
      </w:pPr>
      <w:r/>
      <w:bookmarkStart w:id="345" w:name="_Hlk177837675"/>
      <w:r>
        <w:rPr>
          <w:bCs w:val="0"/>
          <w:color w:val="auto"/>
        </w:rPr>
        <w:t xml:space="preserve">5.21.4.</w:t>
      </w:r>
      <w:r>
        <w:rPr>
          <w:bCs w:val="0"/>
          <w:color w:val="auto"/>
        </w:rPr>
        <w:tab/>
      </w:r>
      <w:r>
        <w:t xml:space="preserve">Если цели</w:t>
      </w:r>
      <w:r>
        <w:t xml:space="preserve"> и з</w:t>
      </w:r>
      <w:r>
        <w:t xml:space="preserve">адачи Заказчика,</w:t>
      </w:r>
      <w:r>
        <w:t xml:space="preserve"> а т</w:t>
      </w:r>
      <w:r>
        <w:t xml:space="preserve">акже его пожелания</w:t>
      </w:r>
      <w:r>
        <w:t xml:space="preserve"> по к</w:t>
      </w:r>
      <w:r>
        <w:t xml:space="preserve">онтенту противоречат интересам пользователей Сайта </w:t>
      </w:r>
      <w:r>
        <w:t xml:space="preserve">Хэдхантера</w:t>
      </w:r>
      <w:r>
        <w:t xml:space="preserve">, </w:t>
      </w:r>
      <w:r>
        <w:t xml:space="preserve">Хэдхантер</w:t>
      </w:r>
      <w:r>
        <w:t xml:space="preserve"> вправе отказаться</w:t>
      </w:r>
      <w:r>
        <w:t xml:space="preserve"> от о</w:t>
      </w:r>
      <w:r>
        <w:t xml:space="preserve">казания услуг</w:t>
      </w:r>
      <w:r>
        <w:t xml:space="preserve"> с в</w:t>
      </w:r>
      <w:r>
        <w:t xml:space="preserve">озвратом Заказчику стоимости оплаченных услуг.</w:t>
      </w:r>
      <w:bookmarkEnd w:id="345"/>
      <w:r/>
    </w:p>
    <w:p>
      <w:pPr>
        <w:pStyle w:val="827"/>
      </w:pPr>
      <w:r>
        <w:t xml:space="preserve">Подготовка </w:t>
      </w:r>
      <w:r>
        <w:t xml:space="preserve">с</w:t>
      </w:r>
      <w:r>
        <w:t xml:space="preserve">татьи или анонса </w:t>
      </w:r>
      <w:r>
        <w:t xml:space="preserve">с</w:t>
      </w:r>
      <w:r>
        <w:t xml:space="preserve">татьи</w:t>
      </w:r>
      <w:r/>
    </w:p>
    <w:p>
      <w:pPr>
        <w:pStyle w:val="814"/>
        <w:numPr>
          <w:ilvl w:val="0"/>
          <w:numId w:val="0"/>
        </w:numPr>
        <w:ind w:left="709" w:hanging="709"/>
        <w:tabs>
          <w:tab w:val="left" w:pos="3119" w:leader="none"/>
        </w:tabs>
      </w:pPr>
      <w:r>
        <w:rPr>
          <w:bCs w:val="0"/>
          <w:color w:val="auto"/>
        </w:rPr>
        <w:t xml:space="preserve">5.21.5.</w:t>
      </w:r>
      <w:r>
        <w:rPr>
          <w:bCs w:val="0"/>
          <w:color w:val="auto"/>
        </w:rPr>
        <w:tab/>
      </w:r>
      <w:r>
        <w:t xml:space="preserve">Хэдхантер</w:t>
      </w:r>
      <w:r>
        <w:t xml:space="preserve"> в т</w:t>
      </w:r>
      <w:r>
        <w:t xml:space="preserve">ечение 30 дней</w:t>
      </w:r>
      <w:r>
        <w:t xml:space="preserve"> с м</w:t>
      </w:r>
      <w:r>
        <w:t xml:space="preserve">омента получения брифа</w:t>
      </w:r>
      <w:r>
        <w:t xml:space="preserve"> от З</w:t>
      </w:r>
      <w:r>
        <w:t xml:space="preserve">аказчика</w:t>
      </w:r>
      <w:r>
        <w:t xml:space="preserve"> на о</w:t>
      </w:r>
      <w:r>
        <w:t xml:space="preserve">сновании брифа осуществляет подготовку проекта Статьи или анонса Статьи, после чего отправляет проект</w:t>
      </w:r>
      <w:r>
        <w:t xml:space="preserve"> на с</w:t>
      </w:r>
      <w:r>
        <w:t xml:space="preserve">огласование Заказчику.</w:t>
      </w:r>
      <w:r/>
    </w:p>
    <w:p>
      <w:pPr>
        <w:pStyle w:val="814"/>
        <w:numPr>
          <w:ilvl w:val="0"/>
          <w:numId w:val="0"/>
        </w:numPr>
        <w:ind w:left="709" w:hanging="709"/>
        <w:tabs>
          <w:tab w:val="left" w:pos="3119" w:leader="none"/>
        </w:tabs>
      </w:pPr>
      <w:r>
        <w:rPr>
          <w:bCs w:val="0"/>
          <w:color w:val="auto"/>
        </w:rPr>
        <w:t xml:space="preserve">5.21.6.</w:t>
      </w:r>
      <w:r>
        <w:rPr>
          <w:bCs w:val="0"/>
          <w:color w:val="auto"/>
        </w:rPr>
        <w:tab/>
      </w:r>
      <w:r>
        <w:t xml:space="preserve">Статья или анонс Статьи должны отвечать требованиям:</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w:t>
      </w:r>
      <w:r>
        <w:t xml:space="preserve">оответствовать нормам русского языка;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w:t>
      </w:r>
      <w:r>
        <w:t xml:space="preserve">е нарушать законодательство;</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w:t>
      </w:r>
      <w:r>
        <w:t xml:space="preserve">оответствовать представленному Заказчиком брифу;</w:t>
      </w:r>
      <w:r/>
    </w:p>
    <w:p>
      <w:pPr>
        <w:pStyle w:val="831"/>
        <w:numPr>
          <w:ilvl w:val="0"/>
          <w:numId w:val="0"/>
        </w:numPr>
        <w:ind w:left="993" w:hanging="284"/>
        <w:rPr>
          <w:color w:val="2a3137"/>
        </w:rPr>
      </w:pPr>
      <w:r/>
      <w:bookmarkStart w:id="346" w:name="_Hlk177837899"/>
      <w:r>
        <w:rPr>
          <w:rFonts w:ascii="Symbol" w:hAnsi="Symbol"/>
          <w:color w:val="808080" w:themeColor="background1" w:themeShade="80"/>
        </w:rPr>
        <w:t xml:space="preserve"></w:t>
      </w:r>
      <w:r>
        <w:rPr>
          <w:rFonts w:ascii="Symbol" w:hAnsi="Symbol"/>
          <w:color w:val="808080" w:themeColor="background1" w:themeShade="80"/>
        </w:rPr>
        <w:tab/>
      </w:r>
      <w:r>
        <w:t xml:space="preserve">о</w:t>
      </w:r>
      <w:r>
        <w:t xml:space="preserve">бъем Статьи </w:t>
      </w:r>
      <w:r>
        <w:t xml:space="preserve">–</w:t>
      </w:r>
      <w:r>
        <w:t xml:space="preserve"> до 10 000 символов с пробелами. Заголовок Статьи </w:t>
      </w:r>
      <w:r>
        <w:t xml:space="preserve">–</w:t>
      </w:r>
      <w:r>
        <w:t xml:space="preserve"> до 50 символов с пробелами. </w:t>
      </w:r>
      <w:r>
        <w:br/>
      </w:r>
      <w:r>
        <w:t xml:space="preserve">Анонс Статьи </w:t>
      </w:r>
      <w:r>
        <w:t xml:space="preserve">–</w:t>
      </w:r>
      <w:r>
        <w:t xml:space="preserve"> до 50 символов</w:t>
      </w:r>
      <w:r>
        <w:rPr>
          <w:color w:val="2a3137"/>
        </w:rPr>
        <w:t xml:space="preserve"> с пробелами.</w:t>
      </w:r>
      <w:bookmarkEnd w:id="346"/>
      <w:r>
        <w:rPr>
          <w:color w:val="2a3137"/>
        </w:rPr>
      </w:r>
    </w:p>
    <w:p>
      <w:pPr>
        <w:pStyle w:val="827"/>
      </w:pPr>
      <w:r>
        <w:t xml:space="preserve">Согласование </w:t>
      </w:r>
      <w:r>
        <w:t xml:space="preserve">с</w:t>
      </w:r>
      <w:r>
        <w:t xml:space="preserve">татьи или анонса </w:t>
      </w:r>
      <w:r>
        <w:t xml:space="preserve">с</w:t>
      </w:r>
      <w:r>
        <w:t xml:space="preserve">татьи</w:t>
      </w:r>
      <w:r/>
    </w:p>
    <w:p>
      <w:pPr>
        <w:pStyle w:val="814"/>
        <w:numPr>
          <w:ilvl w:val="0"/>
          <w:numId w:val="0"/>
        </w:numPr>
        <w:ind w:left="709" w:hanging="709"/>
        <w:tabs>
          <w:tab w:val="left" w:pos="3119" w:leader="none"/>
        </w:tabs>
      </w:pPr>
      <w:r>
        <w:rPr>
          <w:bCs w:val="0"/>
          <w:color w:val="auto"/>
        </w:rPr>
        <w:t xml:space="preserve">5.21.7.</w:t>
      </w:r>
      <w:r>
        <w:rPr>
          <w:bCs w:val="0"/>
          <w:color w:val="auto"/>
        </w:rPr>
        <w:tab/>
      </w:r>
      <w:r>
        <w:t xml:space="preserve">Заказчик обязан согласовать проект Статьи или анонса Статьи</w:t>
      </w:r>
      <w:r>
        <w:t xml:space="preserve"> в т</w:t>
      </w:r>
      <w:r>
        <w:t xml:space="preserve">ечение 3 дней</w:t>
      </w:r>
      <w:r>
        <w:t xml:space="preserve"> с м</w:t>
      </w:r>
      <w:r>
        <w:t xml:space="preserve">омента его получения</w:t>
      </w:r>
      <w:r>
        <w:t xml:space="preserve"> от </w:t>
      </w:r>
      <w:r>
        <w:t xml:space="preserve">Хэдхантера</w:t>
      </w:r>
      <w:r>
        <w:t xml:space="preserve">. Если</w:t>
      </w:r>
      <w:r>
        <w:t xml:space="preserve"> у З</w:t>
      </w:r>
      <w:r>
        <w:t xml:space="preserve">аказчика есть замечания</w:t>
      </w:r>
      <w:r>
        <w:t xml:space="preserve"> по п</w:t>
      </w:r>
      <w:r>
        <w:t xml:space="preserve">роекту Статьи или анонсу Статьи</w:t>
      </w:r>
      <w:r>
        <w:t xml:space="preserve">?</w:t>
      </w:r>
      <w:r>
        <w:t xml:space="preserve"> в т</w:t>
      </w:r>
      <w:r>
        <w:t xml:space="preserve">от</w:t>
      </w:r>
      <w:r>
        <w:t xml:space="preserve"> же с</w:t>
      </w:r>
      <w:r>
        <w:t xml:space="preserve">рок направить замечания </w:t>
      </w:r>
      <w:r>
        <w:t xml:space="preserve">Хэдхантеру</w:t>
      </w:r>
      <w:r>
        <w:t xml:space="preserve">.</w:t>
      </w:r>
      <w:r>
        <w:t xml:space="preserve"> </w:t>
      </w:r>
      <w:r/>
    </w:p>
    <w:p>
      <w:pPr>
        <w:pStyle w:val="814"/>
        <w:numPr>
          <w:ilvl w:val="0"/>
          <w:numId w:val="0"/>
        </w:numPr>
        <w:ind w:left="709"/>
      </w:pPr>
      <w:r>
        <w:t xml:space="preserve">Если от Заказчика нет возражений, </w:t>
      </w:r>
      <w:r>
        <w:t xml:space="preserve">проект считается согласованным Заказчиком.</w:t>
      </w:r>
      <w:r/>
    </w:p>
    <w:p>
      <w:pPr>
        <w:pStyle w:val="814"/>
        <w:numPr>
          <w:ilvl w:val="0"/>
          <w:numId w:val="0"/>
        </w:numPr>
        <w:ind w:left="709" w:hanging="709"/>
        <w:tabs>
          <w:tab w:val="left" w:pos="3119" w:leader="none"/>
        </w:tabs>
      </w:pPr>
      <w:r>
        <w:rPr>
          <w:bCs w:val="0"/>
          <w:color w:val="auto"/>
        </w:rPr>
        <w:t xml:space="preserve">5.21.8.</w:t>
      </w:r>
      <w:r>
        <w:rPr>
          <w:bCs w:val="0"/>
          <w:color w:val="auto"/>
        </w:rPr>
        <w:tab/>
      </w:r>
      <w:r>
        <w:t xml:space="preserve">Хэдхантер</w:t>
      </w:r>
      <w:r>
        <w:t xml:space="preserve"> в т</w:t>
      </w:r>
      <w:r>
        <w:t xml:space="preserve">ечение 7 рабочих дней осуществляет доработку проекта Статьи или анонса Статьи</w:t>
      </w:r>
      <w:r>
        <w:t xml:space="preserve"> в с</w:t>
      </w:r>
      <w:r>
        <w:t xml:space="preserve">оответствии</w:t>
      </w:r>
      <w:r>
        <w:t xml:space="preserve"> с з</w:t>
      </w:r>
      <w:r>
        <w:t xml:space="preserve">амечаниями Заказчика</w:t>
      </w:r>
      <w:r>
        <w:t xml:space="preserve"> и н</w:t>
      </w:r>
      <w:r>
        <w:t xml:space="preserve">аправляет</w:t>
      </w:r>
      <w:r>
        <w:t xml:space="preserve"> на о</w:t>
      </w:r>
      <w:r>
        <w:t xml:space="preserve">кончательное согласование Заказчику.</w:t>
      </w:r>
      <w:r/>
    </w:p>
    <w:p>
      <w:pPr>
        <w:pStyle w:val="814"/>
        <w:numPr>
          <w:ilvl w:val="0"/>
          <w:numId w:val="0"/>
        </w:numPr>
        <w:ind w:left="709" w:hanging="709"/>
        <w:tabs>
          <w:tab w:val="left" w:pos="3119" w:leader="none"/>
        </w:tabs>
      </w:pPr>
      <w:r>
        <w:rPr>
          <w:bCs w:val="0"/>
          <w:color w:val="auto"/>
        </w:rPr>
        <w:t xml:space="preserve">5.21.9.</w:t>
      </w:r>
      <w:r>
        <w:rPr>
          <w:bCs w:val="0"/>
          <w:color w:val="auto"/>
        </w:rPr>
        <w:tab/>
      </w:r>
      <w:r>
        <w:t xml:space="preserve">Заказчик обязан согласовать проект Статьи или анонса Статьи</w:t>
      </w:r>
      <w:r>
        <w:t xml:space="preserve"> в т</w:t>
      </w:r>
      <w:r>
        <w:t xml:space="preserve">ечение 3 дней</w:t>
      </w:r>
      <w:r>
        <w:t xml:space="preserve"> с м</w:t>
      </w:r>
      <w:r>
        <w:t xml:space="preserve">омента его получения</w:t>
      </w:r>
      <w:r>
        <w:t xml:space="preserve"> от </w:t>
      </w:r>
      <w:r>
        <w:t xml:space="preserve">Хэдхантера</w:t>
      </w:r>
      <w:r>
        <w:t xml:space="preserve">. </w:t>
      </w:r>
      <w:r/>
    </w:p>
    <w:p>
      <w:pPr>
        <w:pStyle w:val="814"/>
        <w:numPr>
          <w:ilvl w:val="0"/>
          <w:numId w:val="0"/>
        </w:numPr>
        <w:ind w:left="709"/>
      </w:pPr>
      <w:r>
        <w:t xml:space="preserve">Если</w:t>
      </w:r>
      <w:r>
        <w:t xml:space="preserve"> у З</w:t>
      </w:r>
      <w:r>
        <w:t xml:space="preserve">аказчика есть замечания</w:t>
      </w:r>
      <w:r>
        <w:t xml:space="preserve"> по п</w:t>
      </w:r>
      <w:r>
        <w:t xml:space="preserve">роекту Статьи или анонсу Статьи</w:t>
      </w:r>
      <w:r>
        <w:t xml:space="preserve">, он</w:t>
      </w:r>
      <w:r>
        <w:t xml:space="preserve"> в т</w:t>
      </w:r>
      <w:r>
        <w:t xml:space="preserve">от</w:t>
      </w:r>
      <w:r>
        <w:t xml:space="preserve"> же с</w:t>
      </w:r>
      <w:r>
        <w:t xml:space="preserve">рок направ</w:t>
      </w:r>
      <w:r>
        <w:t xml:space="preserve">ляет</w:t>
      </w:r>
      <w:r>
        <w:t xml:space="preserve"> замечания </w:t>
      </w:r>
      <w:r>
        <w:t xml:space="preserve">Хэдхантеру</w:t>
      </w:r>
      <w:r>
        <w:t xml:space="preserve">.</w:t>
      </w:r>
      <w:r>
        <w:t xml:space="preserve"> </w:t>
      </w:r>
      <w:r>
        <w:t xml:space="preserve">Если от Заказчика нет</w:t>
      </w:r>
      <w:r>
        <w:t xml:space="preserve"> возражений</w:t>
      </w:r>
      <w:r>
        <w:t xml:space="preserve">, </w:t>
      </w:r>
      <w:r>
        <w:t xml:space="preserve">проект Статьи или анонса Статьи считается согласованным Заказчиком.</w:t>
      </w:r>
      <w:r>
        <w:br/>
      </w:r>
      <w:r>
        <w:br/>
      </w:r>
      <w:r/>
    </w:p>
    <w:p>
      <w:pPr>
        <w:pStyle w:val="827"/>
      </w:pPr>
      <w:r>
        <w:t xml:space="preserve">Публикация </w:t>
      </w:r>
      <w:r>
        <w:t xml:space="preserve">с</w:t>
      </w:r>
      <w:r>
        <w:t xml:space="preserve">татьи</w:t>
      </w:r>
      <w:r/>
    </w:p>
    <w:p>
      <w:pPr>
        <w:pStyle w:val="814"/>
        <w:numPr>
          <w:ilvl w:val="0"/>
          <w:numId w:val="0"/>
        </w:numPr>
        <w:ind w:left="709" w:hanging="709"/>
        <w:tabs>
          <w:tab w:val="left" w:pos="3119" w:leader="none"/>
        </w:tabs>
      </w:pPr>
      <w:r>
        <w:rPr>
          <w:bCs w:val="0"/>
          <w:color w:val="auto"/>
        </w:rPr>
        <w:t xml:space="preserve">5.21.10.</w:t>
      </w:r>
      <w:r>
        <w:rPr>
          <w:bCs w:val="0"/>
          <w:color w:val="auto"/>
        </w:rPr>
        <w:tab/>
      </w:r>
      <w:r>
        <w:t xml:space="preserve">Хэдхантер</w:t>
      </w:r>
      <w:r>
        <w:t xml:space="preserve"> в т</w:t>
      </w:r>
      <w:r>
        <w:t xml:space="preserve">ечение 14 рабочих дней</w:t>
      </w:r>
      <w:r>
        <w:t xml:space="preserve"> от д</w:t>
      </w:r>
      <w:r>
        <w:t xml:space="preserve">аты окончательного согласования проекта Статьи производит верстку</w:t>
      </w:r>
      <w:r>
        <w:t xml:space="preserve"> и п</w:t>
      </w:r>
      <w:r>
        <w:t xml:space="preserve">убликацию Статьи</w:t>
      </w:r>
      <w:r>
        <w:t xml:space="preserve"> на С</w:t>
      </w:r>
      <w:r>
        <w:t xml:space="preserve">айте</w:t>
      </w:r>
      <w:r>
        <w:t xml:space="preserve"> в р</w:t>
      </w:r>
      <w:r>
        <w:t xml:space="preserve">азделе «Статьи. ИТ-проекты», разовый анонс Статьи (</w:t>
      </w:r>
      <w:r>
        <w:t xml:space="preserve">один</w:t>
      </w:r>
      <w:r>
        <w:t xml:space="preserve"> выход рассылки)</w:t>
      </w:r>
      <w:r>
        <w:t xml:space="preserve"> в е</w:t>
      </w:r>
      <w:r>
        <w:t xml:space="preserve">женедельной </w:t>
      </w:r>
      <w:r>
        <w:t xml:space="preserve">Соискат</w:t>
      </w:r>
      <w:r>
        <w:t xml:space="preserve">ельской рассылке </w:t>
      </w:r>
      <w:r>
        <w:t xml:space="preserve">Хэдхантера</w:t>
      </w:r>
      <w:r>
        <w:t xml:space="preserve"> (с таргетингом</w:t>
      </w:r>
      <w:r>
        <w:t xml:space="preserve"> по п</w:t>
      </w:r>
      <w:r>
        <w:t xml:space="preserve">рофобласти «Информационные технологии. Интернет. Телеком</w:t>
      </w:r>
      <w:r>
        <w:t xml:space="preserve">»</w:t>
      </w:r>
      <w:r>
        <w:t xml:space="preserve">).</w:t>
      </w:r>
      <w:r/>
    </w:p>
    <w:p>
      <w:pPr>
        <w:pStyle w:val="814"/>
        <w:numPr>
          <w:ilvl w:val="0"/>
          <w:numId w:val="0"/>
        </w:numPr>
        <w:ind w:left="709" w:hanging="709"/>
        <w:tabs>
          <w:tab w:val="left" w:pos="3119" w:leader="none"/>
        </w:tabs>
      </w:pPr>
      <w:r>
        <w:rPr>
          <w:bCs w:val="0"/>
          <w:color w:val="auto"/>
        </w:rPr>
        <w:t xml:space="preserve">5.21.11.</w:t>
      </w:r>
      <w:r>
        <w:rPr>
          <w:bCs w:val="0"/>
          <w:color w:val="auto"/>
        </w:rPr>
        <w:tab/>
      </w:r>
      <w:r>
        <w:t xml:space="preserve">Публикация Статьи может быть перенесена</w:t>
      </w:r>
      <w:r>
        <w:t xml:space="preserve"> в а</w:t>
      </w:r>
      <w:r>
        <w:t xml:space="preserve">рхив,</w:t>
      </w:r>
      <w:r>
        <w:t xml:space="preserve"> но н</w:t>
      </w:r>
      <w:r>
        <w:t xml:space="preserve">е ранее чем через 30 дней</w:t>
      </w:r>
      <w:r>
        <w:t xml:space="preserve"> с м</w:t>
      </w:r>
      <w:r>
        <w:t xml:space="preserve">омента опубликования</w:t>
      </w:r>
      <w:r>
        <w:t xml:space="preserve"> на С</w:t>
      </w:r>
      <w:r>
        <w:t xml:space="preserve">айте. Заказчик вправе приобрести услугу</w:t>
      </w:r>
      <w:r>
        <w:t xml:space="preserve"> по п</w:t>
      </w:r>
      <w:r>
        <w:t xml:space="preserve">убликации Статьи</w:t>
      </w:r>
      <w:r>
        <w:t xml:space="preserve"> из а</w:t>
      </w:r>
      <w:r>
        <w:t xml:space="preserve">рхива</w:t>
      </w:r>
      <w:r>
        <w:t xml:space="preserve"> по Т</w:t>
      </w:r>
      <w:r>
        <w:t xml:space="preserve">арифам </w:t>
      </w:r>
      <w:r>
        <w:t xml:space="preserve">Хэдхантера</w:t>
      </w:r>
      <w:r>
        <w:t xml:space="preserve">.</w:t>
      </w:r>
      <w:r/>
    </w:p>
    <w:p>
      <w:pPr>
        <w:pStyle w:val="827"/>
      </w:pPr>
      <w:r>
        <w:t xml:space="preserve">Отказ</w:t>
      </w:r>
      <w:r>
        <w:t xml:space="preserve"> от </w:t>
      </w:r>
      <w:r>
        <w:t xml:space="preserve">у</w:t>
      </w:r>
      <w:r>
        <w:t xml:space="preserve">слуги</w:t>
      </w:r>
      <w:r/>
    </w:p>
    <w:p>
      <w:pPr>
        <w:pStyle w:val="814"/>
        <w:numPr>
          <w:ilvl w:val="0"/>
          <w:numId w:val="0"/>
        </w:numPr>
        <w:ind w:left="709" w:hanging="709"/>
        <w:tabs>
          <w:tab w:val="left" w:pos="3119" w:leader="none"/>
        </w:tabs>
      </w:pPr>
      <w:r>
        <w:rPr>
          <w:bCs w:val="0"/>
          <w:color w:val="auto"/>
        </w:rPr>
        <w:t xml:space="preserve">5.21.12.</w:t>
      </w:r>
      <w:r>
        <w:rPr>
          <w:bCs w:val="0"/>
          <w:color w:val="auto"/>
        </w:rPr>
        <w:tab/>
      </w:r>
      <w:r>
        <w:t xml:space="preserve">Если Заказчик отказывается</w:t>
      </w:r>
      <w:r>
        <w:t xml:space="preserve"> от о</w:t>
      </w:r>
      <w:r>
        <w:t xml:space="preserve">казания услуги после подготовки Статьи или анонса Статьи,</w:t>
      </w:r>
      <w:r>
        <w:t xml:space="preserve"> </w:t>
      </w:r>
      <w:r>
        <w:br/>
      </w:r>
      <w:r>
        <w:t xml:space="preserve">но д</w:t>
      </w:r>
      <w:r>
        <w:t xml:space="preserve">о момента публикации,</w:t>
      </w:r>
      <w:r>
        <w:t xml:space="preserve"> то </w:t>
      </w:r>
      <w:r>
        <w:t xml:space="preserve">Хэдхантер</w:t>
      </w:r>
      <w:r>
        <w:t xml:space="preserve"> удерживает 60%</w:t>
      </w:r>
      <w:r>
        <w:t xml:space="preserve"> от с</w:t>
      </w:r>
      <w:r>
        <w:t xml:space="preserve">тоимости Услуги как компенсацию затрат.</w:t>
      </w:r>
      <w:r/>
    </w:p>
    <w:p>
      <w:pPr>
        <w:pStyle w:val="827"/>
      </w:pPr>
      <w:r>
        <w:t xml:space="preserve">Права </w:t>
      </w:r>
      <w:r>
        <w:t xml:space="preserve">Хэдхантера</w:t>
      </w:r>
      <w:r/>
    </w:p>
    <w:p>
      <w:pPr>
        <w:pStyle w:val="814"/>
        <w:numPr>
          <w:ilvl w:val="0"/>
          <w:numId w:val="0"/>
        </w:numPr>
        <w:ind w:left="709" w:hanging="709"/>
        <w:tabs>
          <w:tab w:val="left" w:pos="3119" w:leader="none"/>
        </w:tabs>
      </w:pPr>
      <w:r>
        <w:rPr>
          <w:bCs w:val="0"/>
          <w:color w:val="auto"/>
        </w:rPr>
        <w:t xml:space="preserve">5.21.13.</w:t>
      </w:r>
      <w:r>
        <w:rPr>
          <w:bCs w:val="0"/>
          <w:color w:val="auto"/>
        </w:rPr>
        <w:tab/>
      </w:r>
      <w:r>
        <w:t xml:space="preserve">Хэдхантер</w:t>
      </w:r>
      <w:r>
        <w:t xml:space="preserve"> может отказать Заказчику</w:t>
      </w:r>
      <w:r>
        <w:t xml:space="preserve"> в п</w:t>
      </w:r>
      <w:r>
        <w:t xml:space="preserve">убликации, если информация</w:t>
      </w:r>
      <w:r>
        <w:t xml:space="preserve"> в п</w:t>
      </w:r>
      <w:r>
        <w:t xml:space="preserve">убликации: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не с</w:t>
      </w:r>
      <w:r>
        <w:t xml:space="preserve">оответствует тематике Сайта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противозаконная, угрожающая, оскорбительная, клеветническая, заведомо ложная, грубая, непристойная, вредит другим посетителям Сайта, нарушает их права</w:t>
      </w:r>
      <w:r>
        <w:t xml:space="preserve">;</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указывает</w:t>
      </w:r>
      <w:r>
        <w:t xml:space="preserve"> на с</w:t>
      </w:r>
      <w:r>
        <w:t xml:space="preserve">татус, заслуги Заказчика, присвоенные</w:t>
      </w:r>
      <w:r>
        <w:t xml:space="preserve"> на м</w:t>
      </w:r>
      <w:r>
        <w:t xml:space="preserve">ероприятиях или сайтах компаний, предоставляющих сервисы или услуги, аналогичные Сайту;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если цветовая гамма или дизайн противоречат дизайну Сайта;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содержит рекламу сервисов</w:t>
      </w:r>
      <w:r>
        <w:t xml:space="preserve">,</w:t>
      </w:r>
      <w:r>
        <w:t xml:space="preserve"> аналогичных Сайту </w:t>
      </w:r>
      <w:r>
        <w:t xml:space="preserve">Хэдхантера</w:t>
      </w:r>
      <w:r>
        <w:t xml:space="preserve">.</w:t>
      </w:r>
      <w:r/>
    </w:p>
    <w:p>
      <w:pPr>
        <w:pStyle w:val="827"/>
      </w:pPr>
      <w:r>
        <w:t xml:space="preserve">Исключительное право</w:t>
      </w:r>
      <w:r/>
    </w:p>
    <w:p>
      <w:pPr>
        <w:pStyle w:val="814"/>
        <w:numPr>
          <w:ilvl w:val="0"/>
          <w:numId w:val="0"/>
        </w:numPr>
        <w:ind w:left="709" w:hanging="709"/>
        <w:tabs>
          <w:tab w:val="left" w:pos="3119" w:leader="none"/>
        </w:tabs>
      </w:pPr>
      <w:r>
        <w:rPr>
          <w:bCs w:val="0"/>
          <w:color w:val="auto"/>
        </w:rPr>
        <w:t xml:space="preserve">5.21.14.</w:t>
      </w:r>
      <w:r>
        <w:rPr>
          <w:bCs w:val="0"/>
          <w:color w:val="auto"/>
        </w:rPr>
        <w:tab/>
      </w:r>
      <w:r>
        <w:t xml:space="preserve">Хэдхантер</w:t>
      </w:r>
      <w:r>
        <w:t xml:space="preserve"> не передает Заказчику исключительное право на созданные объекты интеллектуальной собственности. Статья или анонс Статьи могут использоваться только для целей их публикации </w:t>
      </w:r>
      <w:r>
        <w:t xml:space="preserve">Хэдхантером</w:t>
      </w:r>
      <w:r>
        <w:t xml:space="preserve"> на Сайте.</w:t>
      </w:r>
      <w:r/>
    </w:p>
    <w:p>
      <w:pPr>
        <w:pStyle w:val="827"/>
      </w:pPr>
      <w:r>
        <w:t xml:space="preserve">Правовая ответственность </w:t>
      </w:r>
      <w:r>
        <w:t xml:space="preserve">з</w:t>
      </w:r>
      <w:r>
        <w:t xml:space="preserve">аказчика</w:t>
      </w:r>
      <w:r/>
    </w:p>
    <w:p>
      <w:pPr>
        <w:pStyle w:val="814"/>
        <w:numPr>
          <w:ilvl w:val="0"/>
          <w:numId w:val="0"/>
        </w:numPr>
        <w:ind w:left="709" w:hanging="709"/>
        <w:tabs>
          <w:tab w:val="left" w:pos="3119" w:leader="none"/>
        </w:tabs>
      </w:pPr>
      <w:r>
        <w:rPr>
          <w:bCs w:val="0"/>
          <w:color w:val="auto"/>
        </w:rPr>
        <w:t xml:space="preserve">5.21.15.</w:t>
      </w:r>
      <w:r>
        <w:rPr>
          <w:bCs w:val="0"/>
          <w:color w:val="auto"/>
        </w:rPr>
        <w:tab/>
      </w:r>
      <w:r>
        <w:t xml:space="preserve">Исходные материалы</w:t>
      </w:r>
      <w:r>
        <w:t xml:space="preserve"> и и</w:t>
      </w:r>
      <w:r>
        <w:t xml:space="preserve">нформация</w:t>
      </w:r>
      <w:r>
        <w:t xml:space="preserve"> от З</w:t>
      </w:r>
      <w:r>
        <w:t xml:space="preserve">аказчика</w:t>
      </w:r>
      <w:r>
        <w:t xml:space="preserve"> не д</w:t>
      </w:r>
      <w:r>
        <w:t xml:space="preserve">олжны нарушать законодательство, включая требования ФЗ «О рекламе»</w:t>
      </w:r>
      <w:r>
        <w:t xml:space="preserve">,</w:t>
      </w:r>
      <w:r>
        <w:t xml:space="preserve"> и п</w:t>
      </w:r>
      <w:r>
        <w:t xml:space="preserve">рава третьих лиц. Если </w:t>
      </w:r>
      <w:r>
        <w:t xml:space="preserve">Хэдхантер</w:t>
      </w:r>
      <w:r>
        <w:t xml:space="preserve"> привлекут</w:t>
      </w:r>
      <w:r>
        <w:t xml:space="preserve"> к о</w:t>
      </w:r>
      <w:r>
        <w:t xml:space="preserve">тветственности из-за размещения</w:t>
      </w:r>
      <w:r>
        <w:t xml:space="preserve"> на С</w:t>
      </w:r>
      <w:r>
        <w:t xml:space="preserve">айте информации или материалов Заказчика, нарушающих требования законодательства, Заказчик возмещает </w:t>
      </w:r>
      <w:r>
        <w:t xml:space="preserve">Хэдхантеру</w:t>
      </w:r>
      <w:r>
        <w:t xml:space="preserve"> понесенные</w:t>
      </w:r>
      <w:r>
        <w:t xml:space="preserve"> им р</w:t>
      </w:r>
      <w:r>
        <w:t xml:space="preserve">асходы, включая штрафы, </w:t>
      </w:r>
      <w:r>
        <w:t xml:space="preserve">судебные расходы</w:t>
      </w:r>
      <w:r>
        <w:t xml:space="preserve">,</w:t>
      </w:r>
      <w:r>
        <w:t xml:space="preserve"> в т</w:t>
      </w:r>
      <w:r>
        <w:t xml:space="preserve">ечение 10 дней</w:t>
      </w:r>
      <w:r>
        <w:t xml:space="preserve"> с м</w:t>
      </w:r>
      <w:r>
        <w:t xml:space="preserve">омента предъявления требования Заказчику.</w:t>
      </w:r>
      <w:r/>
    </w:p>
    <w:p>
      <w:pPr>
        <w:pStyle w:val="814"/>
        <w:numPr>
          <w:ilvl w:val="0"/>
          <w:numId w:val="0"/>
        </w:numPr>
        <w:ind w:left="709" w:hanging="709"/>
        <w:tabs>
          <w:tab w:val="left" w:pos="3119" w:leader="none"/>
        </w:tabs>
      </w:pPr>
      <w:r>
        <w:rPr>
          <w:bCs w:val="0"/>
          <w:color w:val="auto"/>
        </w:rPr>
        <w:t xml:space="preserve">5.</w:t>
      </w:r>
      <w:r>
        <w:t xml:space="preserve">21.16. </w:t>
      </w:r>
      <w:r>
        <w:tab/>
      </w:r>
      <w:r>
        <w:t xml:space="preserve">Передавая </w:t>
      </w:r>
      <w:r>
        <w:t xml:space="preserve">Хэдхантер</w:t>
      </w:r>
      <w:r>
        <w:t xml:space="preserve"> материалы и информацию в рамках оказания </w:t>
      </w:r>
      <w:r>
        <w:t xml:space="preserve">У</w:t>
      </w:r>
      <w:r>
        <w:t xml:space="preserve">слуги  Заказчик гарантирует и подтверждает, что предоставляемые им материалы и информация не нарушают действующее законодательство РФ и права третьих лиц, а также подтверждает наличие у него составленных по форме </w:t>
      </w:r>
      <w:r>
        <w:t xml:space="preserve">Хэдхантера</w:t>
      </w:r>
      <w:r>
        <w:t xml:space="preserve"> согласий на использование персональных данных, включая изображения, в сети интернет лиц, чьи данные присутствуют в материалах, если получение такого согласия требуется в соответствии </w:t>
      </w:r>
      <w:r>
        <w:t xml:space="preserve">законодательством, и гарантирует предоставление оригиналов таких согласий либо по требованию </w:t>
      </w:r>
      <w:r>
        <w:t xml:space="preserve">Хэдхантер</w:t>
      </w:r>
      <w:r>
        <w:t xml:space="preserve"> в течение 5 (Пяти) рабочих дней с момента получения запроса, либо в течение 5 (Пяти) рабочих дней после заключения Договора</w:t>
      </w:r>
      <w:r>
        <w:t xml:space="preserve">.</w:t>
      </w:r>
      <w:r/>
    </w:p>
    <w:p>
      <w:pPr>
        <w:pStyle w:val="814"/>
        <w:numPr>
          <w:ilvl w:val="0"/>
          <w:numId w:val="0"/>
        </w:numPr>
        <w:ind w:left="709" w:hanging="709"/>
        <w:tabs>
          <w:tab w:val="left" w:pos="3119" w:leader="none"/>
        </w:tabs>
      </w:pPr>
      <w:r>
        <w:tab/>
      </w:r>
      <w:r>
        <w:t xml:space="preserve">Указанные в настоящем пункте заверения и гарантии являются заверениями об обстоятельствах, имеющими значение для заключения Договора. Заказчик обеспечивает, что эти зав</w:t>
      </w:r>
      <w:r>
        <w:t xml:space="preserve">ерения и гарантии являются достоверными в любой момент времени/периода оказания услуги. В случае не исполнения или ненадлежащим образом исполнения условий настоящего пункта Договора, виновная сторона несет ответственность в размере документально подтвержде</w:t>
      </w:r>
      <w:r>
        <w:t xml:space="preserve">нного реального ущерба и (или) реального ущерба, причиненного другой Стороне в связи и в размере удовлетворенных в соответствии с судебными актами требований, и (или) в размере взысканных административных и иных штрафов, а также судебных пошлин и издержек.</w:t>
      </w:r>
      <w:r/>
    </w:p>
    <w:p>
      <w:pPr>
        <w:pStyle w:val="827"/>
      </w:pPr>
      <w:r>
        <w:t xml:space="preserve">Передача информации</w:t>
      </w:r>
      <w:r>
        <w:t xml:space="preserve"> </w:t>
      </w:r>
      <w:r/>
    </w:p>
    <w:p>
      <w:pPr>
        <w:pStyle w:val="814"/>
        <w:numPr>
          <w:ilvl w:val="0"/>
          <w:numId w:val="0"/>
        </w:numPr>
        <w:ind w:left="709" w:hanging="709"/>
        <w:tabs>
          <w:tab w:val="left" w:pos="3119" w:leader="none"/>
        </w:tabs>
      </w:pPr>
      <w:r>
        <w:rPr>
          <w:bCs w:val="0"/>
          <w:color w:val="auto"/>
        </w:rPr>
        <w:t xml:space="preserve">5.21.1</w:t>
      </w:r>
      <w:r>
        <w:rPr>
          <w:bCs w:val="0"/>
          <w:color w:val="auto"/>
        </w:rPr>
        <w:t xml:space="preserve">7</w:t>
      </w:r>
      <w:r>
        <w:rPr>
          <w:bCs w:val="0"/>
          <w:color w:val="auto"/>
        </w:rPr>
        <w:t xml:space="preserve">.</w:t>
      </w:r>
      <w:r>
        <w:rPr>
          <w:bCs w:val="0"/>
          <w:color w:val="auto"/>
        </w:rPr>
        <w:tab/>
      </w:r>
      <w:r>
        <w:t xml:space="preserve">Все коммуникации между Сторонами в процессе оказания Услуги ведется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27"/>
      </w:pPr>
      <w:r>
        <w:t xml:space="preserve">Закрывающие документы</w:t>
      </w:r>
      <w:r/>
    </w:p>
    <w:p>
      <w:pPr>
        <w:pStyle w:val="814"/>
        <w:numPr>
          <w:ilvl w:val="0"/>
          <w:numId w:val="0"/>
        </w:numPr>
        <w:ind w:left="709" w:hanging="709"/>
        <w:tabs>
          <w:tab w:val="left" w:pos="3119" w:leader="none"/>
        </w:tabs>
      </w:pPr>
      <w:r/>
      <w:bookmarkStart w:id="347" w:name="_Hlk177837120"/>
      <w:r>
        <w:rPr>
          <w:bCs w:val="0"/>
          <w:color w:val="auto"/>
        </w:rPr>
        <w:t xml:space="preserve">5.21.1</w:t>
      </w:r>
      <w:r>
        <w:rPr>
          <w:bCs w:val="0"/>
          <w:color w:val="auto"/>
        </w:rPr>
        <w:t xml:space="preserve">8</w:t>
      </w:r>
      <w:r>
        <w:rPr>
          <w:bCs w:val="0"/>
          <w:color w:val="auto"/>
        </w:rPr>
        <w:t xml:space="preserve">.</w:t>
      </w:r>
      <w:r>
        <w:rPr>
          <w:bCs w:val="0"/>
          <w:color w:val="auto"/>
        </w:rPr>
        <w:tab/>
      </w:r>
      <w:r>
        <w:t xml:space="preserve">Хэдхантер</w:t>
      </w:r>
      <w:r>
        <w:t xml:space="preserve"> выставляет документы, подтверждающие </w:t>
      </w:r>
      <w:r>
        <w:t xml:space="preserve">оказани</w:t>
      </w:r>
      <w:r>
        <w:t xml:space="preserve">е</w:t>
      </w:r>
      <w:r>
        <w:t xml:space="preserve"> </w:t>
      </w:r>
      <w:r>
        <w:t xml:space="preserve">Услуг. </w:t>
      </w:r>
      <w:r>
        <w:br/>
      </w:r>
      <w:r>
        <w:t xml:space="preserve">Дата документа </w:t>
      </w:r>
      <w:r>
        <w:t xml:space="preserve">–</w:t>
      </w:r>
      <w:r>
        <w:t xml:space="preserve"> день публикации Статьи</w:t>
      </w:r>
      <w:r>
        <w:t xml:space="preserve"> на С</w:t>
      </w:r>
      <w:r>
        <w:t xml:space="preserve">айте</w:t>
      </w:r>
      <w:r>
        <w:t xml:space="preserve"> и р</w:t>
      </w:r>
      <w:r>
        <w:t xml:space="preserve">ассылки анонса Статьи. </w:t>
      </w:r>
      <w:bookmarkEnd w:id="347"/>
      <w:r/>
      <w:r/>
    </w:p>
    <w:p>
      <w:pPr>
        <w:pStyle w:val="816"/>
        <w:numPr>
          <w:ilvl w:val="0"/>
          <w:numId w:val="0"/>
        </w:numPr>
        <w:ind w:left="709" w:hanging="709"/>
      </w:pPr>
      <w:r/>
      <w:bookmarkStart w:id="348" w:name="_Toc187692384"/>
      <w:r>
        <w:rPr>
          <w:rFonts w:eastAsia="Arial" w:cs="Arial"/>
          <w:b w:val="0"/>
          <w:sz w:val="16"/>
          <w:szCs w:val="16"/>
        </w:rPr>
        <w:t xml:space="preserve">5.22.</w:t>
      </w:r>
      <w:r>
        <w:rPr>
          <w:rFonts w:eastAsia="Arial" w:cs="Arial"/>
          <w:b w:val="0"/>
          <w:sz w:val="16"/>
          <w:szCs w:val="16"/>
        </w:rPr>
        <w:tab/>
      </w:r>
      <w:r>
        <w:t xml:space="preserve">Разработка макетов брендированной страницы</w:t>
      </w:r>
      <w:bookmarkEnd w:id="348"/>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5.22.1.</w:t>
      </w:r>
      <w:r>
        <w:rPr>
          <w:bCs w:val="0"/>
          <w:color w:val="auto"/>
        </w:rPr>
        <w:tab/>
      </w:r>
      <w:r>
        <w:t xml:space="preserve">Хэдхантер</w:t>
      </w:r>
      <w:r>
        <w:t xml:space="preserve"> оказывает Заказчику Услугу «Разработка макетов брендированной страницы</w:t>
      </w:r>
      <w:r>
        <w:t xml:space="preserve">»</w:t>
      </w:r>
      <w:r>
        <w:t xml:space="preserve"> </w:t>
      </w:r>
      <w:r>
        <w:t xml:space="preserve">(</w:t>
      </w:r>
      <w:r>
        <w:t xml:space="preserve">Услуга)</w:t>
      </w:r>
      <w:r>
        <w:t xml:space="preserve"> по р</w:t>
      </w:r>
      <w:r>
        <w:t xml:space="preserve">азработке дизайна брендированной страницы</w:t>
      </w:r>
      <w:r>
        <w:t xml:space="preserve"> и н</w:t>
      </w:r>
      <w:r>
        <w:t xml:space="preserve">аписанию текста для размещения</w:t>
      </w:r>
      <w:r>
        <w:t xml:space="preserve"> на н</w:t>
      </w:r>
      <w:r>
        <w:t xml:space="preserve">ей. Тип брендированной страницы (Оптимал до 5 подстраниц</w:t>
      </w:r>
      <w:r>
        <w:t xml:space="preserve">,</w:t>
      </w:r>
      <w:r>
        <w:t xml:space="preserve"> или Оптимал более 5 подстраниц</w:t>
      </w:r>
      <w:r>
        <w:t xml:space="preserve">,</w:t>
      </w:r>
      <w:r>
        <w:t xml:space="preserve"> или Профессионал</w:t>
      </w:r>
      <w:r>
        <w:t xml:space="preserve">,</w:t>
      </w:r>
      <w:r>
        <w:t xml:space="preserve"> или Эксклюзив) Стороны согласовывают</w:t>
      </w:r>
      <w:r>
        <w:t xml:space="preserve"> в З</w:t>
      </w:r>
      <w:r>
        <w:t xml:space="preserve">аказе или Договоре.</w:t>
      </w:r>
      <w:r/>
    </w:p>
    <w:p>
      <w:pPr>
        <w:pStyle w:val="827"/>
      </w:pPr>
      <w:r>
        <w:t xml:space="preserve">Начало оказания </w:t>
      </w:r>
      <w:r/>
    </w:p>
    <w:p>
      <w:pPr>
        <w:pStyle w:val="814"/>
        <w:numPr>
          <w:ilvl w:val="0"/>
          <w:numId w:val="0"/>
        </w:numPr>
        <w:ind w:left="709" w:hanging="709"/>
        <w:tabs>
          <w:tab w:val="left" w:pos="3119" w:leader="none"/>
        </w:tabs>
      </w:pPr>
      <w:r>
        <w:rPr>
          <w:bCs w:val="0"/>
          <w:color w:val="auto"/>
        </w:rPr>
        <w:t xml:space="preserve">5.22.2.</w:t>
      </w:r>
      <w:r>
        <w:rPr>
          <w:bCs w:val="0"/>
          <w:color w:val="auto"/>
        </w:rPr>
        <w:tab/>
      </w:r>
      <w:r>
        <w:t xml:space="preserve">Хэдхантер</w:t>
      </w:r>
      <w:r>
        <w:t xml:space="preserve"> начинает оказывать Услугу после оплаты Услуги Заказчиком или подписания Заказа </w:t>
      </w:r>
      <w:r>
        <w:br/>
      </w:r>
      <w:r>
        <w:t xml:space="preserve">или Договора, если Стороны согласовали </w:t>
      </w:r>
      <w:r>
        <w:t xml:space="preserve">постоплату</w:t>
      </w:r>
      <w:r>
        <w:t xml:space="preserve">,</w:t>
      </w:r>
      <w:r>
        <w:t xml:space="preserve"> и п</w:t>
      </w:r>
      <w:r>
        <w:t xml:space="preserve">олучения от Заказчика полного объема </w:t>
      </w:r>
      <w:r>
        <w:br/>
      </w:r>
      <w:r>
        <w:t xml:space="preserve">информации</w:t>
      </w:r>
      <w:r>
        <w:t xml:space="preserve">, указанной</w:t>
      </w:r>
      <w:r>
        <w:t xml:space="preserve"> в п</w:t>
      </w:r>
      <w:r>
        <w:t xml:space="preserve">. </w:t>
      </w:r>
      <w:r>
        <w:t xml:space="preserve">5.22.3</w:t>
      </w:r>
      <w:r>
        <w:t xml:space="preserve">.</w:t>
      </w:r>
      <w:r/>
    </w:p>
    <w:p>
      <w:pPr>
        <w:pStyle w:val="827"/>
      </w:pPr>
      <w:r/>
      <w:bookmarkStart w:id="349" w:name="_Ref179267510"/>
      <w:r>
        <w:t xml:space="preserve">Передача материалов </w:t>
      </w:r>
      <w:r>
        <w:t xml:space="preserve">з</w:t>
      </w:r>
      <w:r>
        <w:t xml:space="preserve">аказчиком</w:t>
      </w:r>
      <w:r/>
    </w:p>
    <w:p>
      <w:pPr>
        <w:pStyle w:val="814"/>
        <w:numPr>
          <w:ilvl w:val="0"/>
          <w:numId w:val="0"/>
        </w:numPr>
        <w:ind w:left="709" w:hanging="709"/>
        <w:tabs>
          <w:tab w:val="left" w:pos="3119" w:leader="none"/>
        </w:tabs>
      </w:pPr>
      <w:r/>
      <w:bookmarkStart w:id="350" w:name="_Ref180863196"/>
      <w:r>
        <w:rPr>
          <w:bCs w:val="0"/>
          <w:color w:val="auto"/>
        </w:rPr>
        <w:t xml:space="preserve">5.22.3.</w:t>
      </w:r>
      <w:r>
        <w:rPr>
          <w:bCs w:val="0"/>
          <w:color w:val="auto"/>
        </w:rPr>
        <w:tab/>
      </w:r>
      <w:r>
        <w:t xml:space="preserve">Заказчик </w:t>
      </w:r>
      <w:r>
        <w:t xml:space="preserve">в течение 5 рабочих дней с момента оплаты или подписания Договора или Заказа, </w:t>
      </w:r>
      <w:r>
        <w:br/>
      </w:r>
      <w:r>
        <w:t xml:space="preserve">если </w:t>
      </w:r>
      <w:r>
        <w:t xml:space="preserve">Стороны </w:t>
      </w:r>
      <w:r>
        <w:t xml:space="preserve">согласовали постоплату, </w:t>
      </w:r>
      <w:r>
        <w:t xml:space="preserve">передает </w:t>
      </w:r>
      <w:r>
        <w:t xml:space="preserve">Хэдхантеру</w:t>
      </w:r>
      <w:r>
        <w:t xml:space="preserve"> исходные материалы и информацию:</w:t>
      </w:r>
      <w:bookmarkEnd w:id="349"/>
      <w:r/>
      <w:bookmarkEnd w:id="350"/>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заполненный бриф на разработку макетов брендированной страницы;</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сформулированное ценностное предложение компании (EVP);</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текущий фирменный стиль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логотип или другие обязательные элементы брендинга;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информаци</w:t>
      </w:r>
      <w:r>
        <w:t xml:space="preserve">ю</w:t>
      </w:r>
      <w:r>
        <w:t xml:space="preserve"> </w:t>
      </w:r>
      <w:r>
        <w:t xml:space="preserve">о компании.</w:t>
      </w:r>
      <w:r/>
    </w:p>
    <w:p>
      <w:pPr>
        <w:pStyle w:val="827"/>
      </w:pPr>
      <w:r/>
      <w:bookmarkStart w:id="351" w:name="_Ref179268952"/>
      <w:r>
        <w:t xml:space="preserve">Разработка </w:t>
      </w:r>
      <w:r>
        <w:t xml:space="preserve">м</w:t>
      </w:r>
      <w:r>
        <w:t xml:space="preserve">акета</w:t>
      </w:r>
      <w:r/>
    </w:p>
    <w:p>
      <w:pPr>
        <w:pStyle w:val="814"/>
        <w:numPr>
          <w:ilvl w:val="0"/>
          <w:numId w:val="0"/>
        </w:numPr>
        <w:ind w:left="709" w:hanging="709"/>
        <w:tabs>
          <w:tab w:val="left" w:pos="3119" w:leader="none"/>
        </w:tabs>
      </w:pPr>
      <w:r/>
      <w:bookmarkStart w:id="352" w:name="_Ref180862455"/>
      <w:r>
        <w:rPr>
          <w:bCs w:val="0"/>
          <w:color w:val="auto"/>
        </w:rPr>
        <w:t xml:space="preserve">5.22.4.</w:t>
      </w:r>
      <w:r>
        <w:rPr>
          <w:bCs w:val="0"/>
          <w:color w:val="auto"/>
        </w:rPr>
        <w:tab/>
      </w:r>
      <w:r>
        <w:t xml:space="preserve">Оказание услуг включает разработку макетов брендированной страницы</w:t>
      </w:r>
      <w:r>
        <w:t xml:space="preserve"> с и</w:t>
      </w:r>
      <w:r>
        <w:t xml:space="preserve">х наполнением, последовательно</w:t>
      </w:r>
      <w:r>
        <w:t xml:space="preserve"> </w:t>
      </w:r>
      <w:r>
        <w:br/>
      </w:r>
      <w:r>
        <w:t xml:space="preserve">в</w:t>
      </w:r>
      <w:r>
        <w:t xml:space="preserve"> порядке:</w:t>
      </w:r>
      <w:bookmarkEnd w:id="351"/>
      <w:r/>
      <w:bookmarkEnd w:id="352"/>
      <w:r/>
      <w:r/>
    </w:p>
    <w:p>
      <w:pPr>
        <w:pStyle w:val="827"/>
      </w:pPr>
      <w:r>
        <w:t xml:space="preserve">Порядок разработки</w:t>
      </w:r>
      <w:r/>
    </w:p>
    <w:p>
      <w:pPr>
        <w:pStyle w:val="832"/>
      </w:pPr>
      <w:r>
        <w:t xml:space="preserve">5.22.4.1.</w:t>
      </w:r>
      <w:r>
        <w:tab/>
      </w:r>
      <w:r>
        <w:t xml:space="preserve">Хэдхантер</w:t>
      </w:r>
      <w:r>
        <w:t xml:space="preserve"> в т</w:t>
      </w:r>
      <w:r>
        <w:t xml:space="preserve">ечение 10 рабочих дней</w:t>
      </w:r>
      <w:r>
        <w:t xml:space="preserve"> с м</w:t>
      </w:r>
      <w:r>
        <w:t xml:space="preserve">омента получения исходных материалов Заказчика создает структуру брендированной страницы Заказчика</w:t>
      </w:r>
      <w:r>
        <w:t xml:space="preserve"> с о</w:t>
      </w:r>
      <w:r>
        <w:t xml:space="preserve">писанием элементов</w:t>
      </w:r>
      <w:r>
        <w:t xml:space="preserve"> и н</w:t>
      </w:r>
      <w:r>
        <w:t xml:space="preserve">аправляет</w:t>
      </w:r>
      <w:r>
        <w:t xml:space="preserve"> на с</w:t>
      </w:r>
      <w:r>
        <w:t xml:space="preserve">огласование Заказчику</w:t>
      </w:r>
      <w:r>
        <w:t xml:space="preserve"> в ф</w:t>
      </w:r>
      <w:r>
        <w:t xml:space="preserve">ормате Word.</w:t>
      </w:r>
      <w:r/>
    </w:p>
    <w:p>
      <w:pPr>
        <w:pStyle w:val="832"/>
      </w:pPr>
      <w:r/>
      <w:bookmarkStart w:id="353" w:name="_Ref179269004"/>
      <w:r>
        <w:t xml:space="preserve">5.22.4.2.</w:t>
      </w:r>
      <w:r>
        <w:tab/>
      </w:r>
      <w:r>
        <w:t xml:space="preserve">Хэдхантер</w:t>
      </w:r>
      <w:r>
        <w:t xml:space="preserve"> в т</w:t>
      </w:r>
      <w:r>
        <w:t xml:space="preserve">ечение 15 рабочих дней</w:t>
      </w:r>
      <w:r>
        <w:t xml:space="preserve"> с м</w:t>
      </w:r>
      <w:r>
        <w:t xml:space="preserve">омента согласования Заказчиком структуры брендированной страницы создает копирайтинг всех элементов </w:t>
      </w:r>
      <w:r>
        <w:t xml:space="preserve">б</w:t>
      </w:r>
      <w:r>
        <w:t xml:space="preserve">рендированной страницы, оформляет</w:t>
      </w:r>
      <w:r>
        <w:t xml:space="preserve"> в ф</w:t>
      </w:r>
      <w:r>
        <w:t xml:space="preserve">ормате Word</w:t>
      </w:r>
      <w:r>
        <w:t xml:space="preserve"> и н</w:t>
      </w:r>
      <w:r>
        <w:t xml:space="preserve">аправляет</w:t>
      </w:r>
      <w:r>
        <w:t xml:space="preserve"> на с</w:t>
      </w:r>
      <w:r>
        <w:t xml:space="preserve">огласование Заказчику.</w:t>
      </w:r>
      <w:r>
        <w:t xml:space="preserve"> В р</w:t>
      </w:r>
      <w:r>
        <w:t xml:space="preserve">амках создания копирайтинга </w:t>
      </w:r>
      <w:r>
        <w:t xml:space="preserve">Хэдхантером</w:t>
      </w:r>
      <w:r>
        <w:t xml:space="preserve"> может быть проведен </w:t>
      </w:r>
      <w:r>
        <w:t xml:space="preserve">один</w:t>
      </w:r>
      <w:r>
        <w:t xml:space="preserve"> опрос сотрудников Заказчика, состоящий</w:t>
      </w:r>
      <w:r>
        <w:t xml:space="preserve"> не б</w:t>
      </w:r>
      <w:r>
        <w:t xml:space="preserve">олее чем из 4 вопросов</w:t>
      </w:r>
      <w:r>
        <w:t xml:space="preserve"> о к</w:t>
      </w:r>
      <w:r>
        <w:t xml:space="preserve">омпании Заказчика. После согласования Заказчиком копирайтинга брендированной страницы невозможно внесение существенных правок</w:t>
      </w:r>
      <w:r>
        <w:t xml:space="preserve"> в с</w:t>
      </w:r>
      <w:r>
        <w:t xml:space="preserve">труктуру брендированной страницы.</w:t>
      </w:r>
      <w:bookmarkEnd w:id="353"/>
      <w:r/>
      <w:r/>
    </w:p>
    <w:p>
      <w:pPr>
        <w:pStyle w:val="832"/>
      </w:pPr>
      <w:r/>
      <w:bookmarkStart w:id="354" w:name="_Ref179269008"/>
      <w:r>
        <w:t xml:space="preserve">5.22.4.3.</w:t>
      </w:r>
      <w:r>
        <w:tab/>
      </w:r>
      <w:r>
        <w:t xml:space="preserve">Хэдхантер</w:t>
      </w:r>
      <w:r>
        <w:t xml:space="preserve"> в т</w:t>
      </w:r>
      <w:r>
        <w:t xml:space="preserve">ечение 10 рабочих дней</w:t>
      </w:r>
      <w:r>
        <w:t xml:space="preserve"> с м</w:t>
      </w:r>
      <w:r>
        <w:t xml:space="preserve">омента согласования Заказчиком структуры брендированной страницы прорабатывает 2 варианта дизайна брендированной страницы</w:t>
      </w:r>
      <w:r>
        <w:t xml:space="preserve"> на п</w:t>
      </w:r>
      <w:r>
        <w:t xml:space="preserve">римере </w:t>
      </w:r>
      <w:r>
        <w:t xml:space="preserve">одной</w:t>
      </w:r>
      <w:r>
        <w:t xml:space="preserve"> вкладки страницы</w:t>
      </w:r>
      <w:r>
        <w:t xml:space="preserve"> на о</w:t>
      </w:r>
      <w:r>
        <w:t xml:space="preserve">сновании предоставленных материалов</w:t>
      </w:r>
      <w:r>
        <w:t xml:space="preserve"> и н</w:t>
      </w:r>
      <w:r>
        <w:t xml:space="preserve">аправляет Заказчику </w:t>
      </w:r>
      <w:r>
        <w:br/>
      </w:r>
      <w:r>
        <w:t xml:space="preserve">для согласования стилистики визуализации страницы.</w:t>
      </w:r>
      <w:bookmarkEnd w:id="354"/>
      <w:r/>
      <w:r/>
    </w:p>
    <w:p>
      <w:pPr>
        <w:pStyle w:val="832"/>
      </w:pPr>
      <w:r/>
      <w:bookmarkStart w:id="355" w:name="_Ref179269010"/>
      <w:r>
        <w:t xml:space="preserve">5.22.4.4.</w:t>
      </w:r>
      <w:r>
        <w:tab/>
      </w:r>
      <w:r>
        <w:t xml:space="preserve">Хэдхантер</w:t>
      </w:r>
      <w:r>
        <w:t xml:space="preserve"> в т</w:t>
      </w:r>
      <w:r>
        <w:t xml:space="preserve">ечение 10 рабочих дней</w:t>
      </w:r>
      <w:r>
        <w:t xml:space="preserve"> с м</w:t>
      </w:r>
      <w:r>
        <w:t xml:space="preserve">омента согласования Заказчиком копирайтинга брендированной страницы создает макеты всех вкладок брендированной страницы</w:t>
      </w:r>
      <w:r>
        <w:t xml:space="preserve"> и н</w:t>
      </w:r>
      <w:r>
        <w:t xml:space="preserve">аправляет Заказчику</w:t>
      </w:r>
      <w:r>
        <w:t xml:space="preserve"> на с</w:t>
      </w:r>
      <w:r>
        <w:t xml:space="preserve">огласование.</w:t>
      </w:r>
      <w:bookmarkEnd w:id="355"/>
      <w:r/>
      <w:r/>
    </w:p>
    <w:p>
      <w:pPr>
        <w:pStyle w:val="832"/>
      </w:pPr>
      <w:r>
        <w:t xml:space="preserve">5.22.4.5.</w:t>
      </w:r>
      <w:r>
        <w:tab/>
      </w:r>
      <w:r>
        <w:t xml:space="preserve">Хэдхантер</w:t>
      </w:r>
      <w:r>
        <w:t xml:space="preserve"> в т</w:t>
      </w:r>
      <w:r>
        <w:t xml:space="preserve">ечение 5 рабочих дней</w:t>
      </w:r>
      <w:r>
        <w:t xml:space="preserve"> с м</w:t>
      </w:r>
      <w:r>
        <w:t xml:space="preserve">омента согласования Заказчиком созданных макетов подготавливает макеты брендированной страницы для верстки</w:t>
      </w:r>
      <w:r>
        <w:t xml:space="preserve"> в ф</w:t>
      </w:r>
      <w:r>
        <w:t xml:space="preserve">ормат</w:t>
      </w:r>
      <w:r>
        <w:t xml:space="preserve">ах</w:t>
      </w:r>
      <w:r>
        <w:t xml:space="preserve"> </w:t>
      </w:r>
      <w:r>
        <w:t xml:space="preserve">PSD, AI </w:t>
      </w:r>
      <w:r>
        <w:t xml:space="preserve">или иных послойных форматах</w:t>
      </w:r>
      <w:r>
        <w:t xml:space="preserve"> и н</w:t>
      </w:r>
      <w:r>
        <w:t xml:space="preserve">аправляет Заказчику.</w:t>
      </w:r>
      <w:r/>
    </w:p>
    <w:p>
      <w:pPr>
        <w:pStyle w:val="827"/>
      </w:pPr>
      <w:r>
        <w:t xml:space="preserve">Согласование материалов</w:t>
      </w:r>
      <w:r/>
    </w:p>
    <w:p>
      <w:pPr>
        <w:pStyle w:val="814"/>
        <w:numPr>
          <w:ilvl w:val="0"/>
          <w:numId w:val="0"/>
        </w:numPr>
        <w:ind w:left="709" w:hanging="709"/>
        <w:tabs>
          <w:tab w:val="left" w:pos="3119" w:leader="none"/>
        </w:tabs>
      </w:pPr>
      <w:r/>
      <w:bookmarkStart w:id="356" w:name="_Ref180862910"/>
      <w:r>
        <w:rPr>
          <w:bCs w:val="0"/>
          <w:color w:val="auto"/>
        </w:rPr>
        <w:t xml:space="preserve">5.22.5.</w:t>
      </w:r>
      <w:r>
        <w:rPr>
          <w:bCs w:val="0"/>
          <w:color w:val="auto"/>
        </w:rPr>
        <w:tab/>
      </w:r>
      <w:r>
        <w:t xml:space="preserve">Заказчик</w:t>
      </w:r>
      <w:r>
        <w:t xml:space="preserve"> согласовывает</w:t>
      </w:r>
      <w:r>
        <w:t xml:space="preserve"> материал</w:t>
      </w:r>
      <w:r>
        <w:t xml:space="preserve">ы</w:t>
      </w:r>
      <w:r>
        <w:t xml:space="preserve">, указанны</w:t>
      </w:r>
      <w:r>
        <w:t xml:space="preserve">е</w:t>
      </w:r>
      <w:r>
        <w:t xml:space="preserve"> в</w:t>
      </w:r>
      <w:r>
        <w:t xml:space="preserve"> п.</w:t>
      </w:r>
      <w:r>
        <w:t xml:space="preserve"> </w:t>
      </w:r>
      <w:r>
        <w:t xml:space="preserve">5.22.4</w:t>
      </w:r>
      <w:r>
        <w:t xml:space="preserve">, </w:t>
      </w:r>
      <w:r>
        <w:t xml:space="preserve">в т</w:t>
      </w:r>
      <w:r>
        <w:t xml:space="preserve">ечение 5 рабочих дней. </w:t>
      </w:r>
      <w:r>
        <w:br/>
      </w:r>
      <w:r>
        <w:t xml:space="preserve">Заказчик вправе внести правки</w:t>
      </w:r>
      <w:r>
        <w:t xml:space="preserve"> и т</w:t>
      </w:r>
      <w:r>
        <w:t xml:space="preserve">ребовать доработки материалов</w:t>
      </w:r>
      <w:r>
        <w:t xml:space="preserve"> не б</w:t>
      </w:r>
      <w:r>
        <w:t xml:space="preserve">олее </w:t>
      </w:r>
      <w:r>
        <w:t xml:space="preserve">двух </w:t>
      </w:r>
      <w:r>
        <w:t xml:space="preserve">раз.</w:t>
      </w:r>
      <w:bookmarkEnd w:id="356"/>
      <w:r/>
      <w:r/>
    </w:p>
    <w:p>
      <w:pPr>
        <w:pStyle w:val="814"/>
        <w:numPr>
          <w:ilvl w:val="0"/>
          <w:numId w:val="0"/>
        </w:numPr>
        <w:ind w:left="709"/>
      </w:pPr>
      <w:r>
        <w:t xml:space="preserve">Срок доработки материалов</w:t>
      </w:r>
      <w:r>
        <w:t xml:space="preserve"> с н</w:t>
      </w:r>
      <w:r>
        <w:t xml:space="preserve">езначительными правками без изменения смысла – 7 рабочих дней. </w:t>
      </w:r>
      <w:r/>
    </w:p>
    <w:p>
      <w:pPr>
        <w:pStyle w:val="814"/>
        <w:numPr>
          <w:ilvl w:val="0"/>
          <w:numId w:val="0"/>
        </w:numPr>
        <w:ind w:left="709"/>
      </w:pPr>
      <w:r>
        <w:t xml:space="preserve">Если Заказчик вносит правки, изменяющие 50% материалов, Стороны согласовывают увеличение объема оказываемых услуг</w:t>
      </w:r>
      <w:r>
        <w:t xml:space="preserve"> и и</w:t>
      </w:r>
      <w:r>
        <w:t xml:space="preserve">х стоимость</w:t>
      </w:r>
      <w:r>
        <w:t xml:space="preserve"> в д</w:t>
      </w:r>
      <w:r>
        <w:t xml:space="preserve">ополнительном соглашении.</w:t>
      </w:r>
      <w:r/>
    </w:p>
    <w:p>
      <w:pPr>
        <w:pStyle w:val="814"/>
        <w:numPr>
          <w:ilvl w:val="0"/>
          <w:numId w:val="0"/>
        </w:numPr>
        <w:ind w:left="709" w:hanging="709"/>
        <w:tabs>
          <w:tab w:val="left" w:pos="3119" w:leader="none"/>
        </w:tabs>
      </w:pPr>
      <w:r>
        <w:rPr>
          <w:bCs w:val="0"/>
          <w:color w:val="auto"/>
        </w:rPr>
        <w:t xml:space="preserve">5.22.6.</w:t>
      </w:r>
      <w:r>
        <w:rPr>
          <w:bCs w:val="0"/>
          <w:color w:val="auto"/>
        </w:rPr>
        <w:tab/>
      </w:r>
      <w:r>
        <w:t xml:space="preserve">Если</w:t>
      </w:r>
      <w:r>
        <w:t xml:space="preserve"> Заказчик</w:t>
      </w:r>
      <w:r>
        <w:t xml:space="preserve"> не согласовывает</w:t>
      </w:r>
      <w:r>
        <w:t xml:space="preserve"> материал</w:t>
      </w:r>
      <w:r>
        <w:t xml:space="preserve">ы</w:t>
      </w:r>
      <w:r>
        <w:t xml:space="preserve"> в порядке п. </w:t>
      </w:r>
      <w:r>
        <w:t xml:space="preserve">5.22.5</w:t>
      </w:r>
      <w:r>
        <w:t xml:space="preserve">, это</w:t>
      </w:r>
      <w:r>
        <w:t xml:space="preserve"> </w:t>
      </w:r>
      <w:r>
        <w:t xml:space="preserve">влечет последствия:</w:t>
      </w:r>
      <w:r/>
    </w:p>
    <w:p>
      <w:pPr>
        <w:pStyle w:val="827"/>
      </w:pPr>
      <w:r>
        <w:t xml:space="preserve">Перечень последствий</w:t>
      </w:r>
      <w:r/>
    </w:p>
    <w:p>
      <w:pPr>
        <w:pStyle w:val="832"/>
      </w:pPr>
      <w:r>
        <w:t xml:space="preserve">5.22.6.1.</w:t>
      </w:r>
      <w:r>
        <w:tab/>
      </w:r>
      <w:r>
        <w:t xml:space="preserve">Если Заказчик</w:t>
      </w:r>
      <w:r>
        <w:t xml:space="preserve"> не с</w:t>
      </w:r>
      <w:r>
        <w:t xml:space="preserve">огласовывает материалы, указанные</w:t>
      </w:r>
      <w:r>
        <w:t xml:space="preserve"> в п</w:t>
      </w:r>
      <w:r>
        <w:t xml:space="preserve">. </w:t>
      </w:r>
      <w:r>
        <w:t xml:space="preserve">5.22.4.2</w:t>
      </w:r>
      <w:r>
        <w:t xml:space="preserve">, </w:t>
      </w:r>
      <w:r>
        <w:t xml:space="preserve">Хэдхантер</w:t>
      </w:r>
      <w:r>
        <w:t xml:space="preserve"> разрабатывает</w:t>
      </w:r>
      <w:r>
        <w:t xml:space="preserve"> и н</w:t>
      </w:r>
      <w:r>
        <w:t xml:space="preserve">аправляет Заказчику 1 дополнительный вариант дизайна.</w:t>
      </w:r>
      <w:r>
        <w:t xml:space="preserve"> В с</w:t>
      </w:r>
      <w:r>
        <w:t xml:space="preserve">лучае неготовности Заказчика выбрать </w:t>
      </w:r>
      <w:r>
        <w:t xml:space="preserve">один</w:t>
      </w:r>
      <w:r>
        <w:t xml:space="preserve"> вариант дизайна брендированной страницы для последующей доработки</w:t>
      </w:r>
      <w:r>
        <w:t xml:space="preserve"> из п</w:t>
      </w:r>
      <w:r>
        <w:t xml:space="preserve">редставленных </w:t>
      </w:r>
      <w:r>
        <w:t xml:space="preserve">трех</w:t>
      </w:r>
      <w:r>
        <w:t xml:space="preserve"> вариантов Стороны считают это отказом</w:t>
      </w:r>
      <w:r>
        <w:t xml:space="preserve"> от п</w:t>
      </w:r>
      <w:r>
        <w:t xml:space="preserve">олучения Услуги, Заказ аннулируется или Договор расторгается</w:t>
      </w:r>
      <w:r>
        <w:t xml:space="preserve"> по и</w:t>
      </w:r>
      <w:r>
        <w:t xml:space="preserve">нициативе Заказчика. Обязательства </w:t>
      </w:r>
      <w:r>
        <w:t xml:space="preserve">Хэдхантера</w:t>
      </w:r>
      <w:r>
        <w:t xml:space="preserve"> прекращаются</w:t>
      </w:r>
      <w:r>
        <w:t xml:space="preserve"> на с</w:t>
      </w:r>
      <w:r>
        <w:t xml:space="preserve">ледующий день</w:t>
      </w:r>
      <w:r>
        <w:t xml:space="preserve"> по </w:t>
      </w:r>
      <w:r>
        <w:t xml:space="preserve">истечени</w:t>
      </w:r>
      <w:r>
        <w:t xml:space="preserve">и</w:t>
      </w:r>
      <w:r>
        <w:t xml:space="preserve"> </w:t>
      </w:r>
      <w:r>
        <w:t xml:space="preserve">5 рабочих дней</w:t>
      </w:r>
      <w:r>
        <w:t xml:space="preserve"> с м</w:t>
      </w:r>
      <w:r>
        <w:t xml:space="preserve">омента отправки креативных идей </w:t>
      </w:r>
      <w:r>
        <w:t xml:space="preserve">Хэдхантером</w:t>
      </w:r>
      <w:r>
        <w:t xml:space="preserve">. </w:t>
      </w:r>
      <w:r>
        <w:t xml:space="preserve">Хэдхантер</w:t>
      </w:r>
      <w:r>
        <w:t xml:space="preserve"> удерживает 40%</w:t>
      </w:r>
      <w:r>
        <w:t xml:space="preserve"> от с</w:t>
      </w:r>
      <w:r>
        <w:t xml:space="preserve">тоимости Услуги как компенсацию затрат.</w:t>
      </w:r>
      <w:r/>
    </w:p>
    <w:p>
      <w:pPr>
        <w:pStyle w:val="832"/>
      </w:pPr>
      <w:r>
        <w:t xml:space="preserve">5.22.6.2.</w:t>
      </w:r>
      <w:r>
        <w:tab/>
      </w:r>
      <w:r>
        <w:t xml:space="preserve">Если Заказчик после </w:t>
      </w:r>
      <w:r>
        <w:t xml:space="preserve">двух</w:t>
      </w:r>
      <w:r>
        <w:t xml:space="preserve"> раз доработки копирайтинга, указанного</w:t>
      </w:r>
      <w:r>
        <w:t xml:space="preserve"> в п</w:t>
      </w:r>
      <w:r>
        <w:t xml:space="preserve">. </w:t>
      </w:r>
      <w:r>
        <w:t xml:space="preserve">5.22.4.3</w:t>
      </w:r>
      <w:r>
        <w:t xml:space="preserve">,</w:t>
      </w:r>
      <w:r>
        <w:t xml:space="preserve"> не у</w:t>
      </w:r>
      <w:r>
        <w:t xml:space="preserve">тверждает предоставленные материалы</w:t>
      </w:r>
      <w:r>
        <w:t xml:space="preserve"> и н</w:t>
      </w:r>
      <w:r>
        <w:t xml:space="preserve">е готов</w:t>
      </w:r>
      <w:r>
        <w:t xml:space="preserve"> на д</w:t>
      </w:r>
      <w:r>
        <w:t xml:space="preserve">альнейшие дополнительные доработки, Стороны считают это отказом</w:t>
      </w:r>
      <w:r>
        <w:t xml:space="preserve"> от п</w:t>
      </w:r>
      <w:r>
        <w:t xml:space="preserve">олучения Услуги, Заказ аннулируется или Договор расторгается</w:t>
      </w:r>
      <w:r>
        <w:t xml:space="preserve"> по и</w:t>
      </w:r>
      <w:r>
        <w:t xml:space="preserve">нициативе Заказчика, обязательства </w:t>
      </w:r>
      <w:r>
        <w:t xml:space="preserve">Хэдхантера</w:t>
      </w:r>
      <w:r>
        <w:t xml:space="preserve"> прекращаются. </w:t>
      </w:r>
      <w:r>
        <w:t xml:space="preserve">Хэдхантер</w:t>
      </w:r>
      <w:r>
        <w:t xml:space="preserve"> удерживает </w:t>
      </w:r>
      <w:r>
        <w:br/>
      </w:r>
      <w:r>
        <w:t xml:space="preserve">70%</w:t>
      </w:r>
      <w:r>
        <w:t xml:space="preserve"> от с</w:t>
      </w:r>
      <w:r>
        <w:t xml:space="preserve">тоимости Услуги как компенсацию затрат.</w:t>
      </w:r>
      <w:r/>
    </w:p>
    <w:p>
      <w:pPr>
        <w:pStyle w:val="832"/>
      </w:pPr>
      <w:r>
        <w:t xml:space="preserve">5.22.6.3.</w:t>
      </w:r>
      <w:r>
        <w:tab/>
      </w:r>
      <w:r>
        <w:t xml:space="preserve">Если Заказчик после </w:t>
      </w:r>
      <w:r>
        <w:t xml:space="preserve">двух</w:t>
      </w:r>
      <w:r>
        <w:t xml:space="preserve"> раз доработки материалов, указанных</w:t>
      </w:r>
      <w:r>
        <w:t xml:space="preserve"> в п</w:t>
      </w:r>
      <w:r>
        <w:t xml:space="preserve">. </w:t>
      </w:r>
      <w:r>
        <w:t xml:space="preserve">5.22.4.4</w:t>
      </w:r>
      <w:r>
        <w:t xml:space="preserve">,</w:t>
      </w:r>
      <w:r>
        <w:t xml:space="preserve"> не у</w:t>
      </w:r>
      <w:r>
        <w:t xml:space="preserve">тверждает предоставленные материалы и не готов на дальнейшие дополнительные доработки, Стороны считают это отказом</w:t>
      </w:r>
      <w:r>
        <w:t xml:space="preserve"> от п</w:t>
      </w:r>
      <w:r>
        <w:t xml:space="preserve">олучения Услуги, Заказ аннулируется или Договор расторгается</w:t>
      </w:r>
      <w:r>
        <w:t xml:space="preserve"> по и</w:t>
      </w:r>
      <w:r>
        <w:t xml:space="preserve">нициативе Заказчика, обязательства </w:t>
      </w:r>
      <w:r>
        <w:t xml:space="preserve">Хэдхантера</w:t>
      </w:r>
      <w:r>
        <w:t xml:space="preserve"> прекращаются. </w:t>
      </w:r>
      <w:r>
        <w:t xml:space="preserve">Хэдхантер</w:t>
      </w:r>
      <w:r>
        <w:t xml:space="preserve"> удерживает </w:t>
      </w:r>
      <w:r>
        <w:br/>
      </w:r>
      <w:r>
        <w:t xml:space="preserve">90% от стоимости Услуги как компенсацию затрат.</w:t>
      </w:r>
      <w:r/>
    </w:p>
    <w:p>
      <w:pPr>
        <w:pStyle w:val="827"/>
      </w:pPr>
      <w:r>
        <w:t xml:space="preserve">Результат</w:t>
      </w:r>
      <w:r/>
    </w:p>
    <w:p>
      <w:pPr>
        <w:pStyle w:val="814"/>
        <w:numPr>
          <w:ilvl w:val="0"/>
          <w:numId w:val="0"/>
        </w:numPr>
        <w:ind w:left="709" w:hanging="709"/>
        <w:tabs>
          <w:tab w:val="left" w:pos="3119" w:leader="none"/>
        </w:tabs>
      </w:pPr>
      <w:r>
        <w:rPr>
          <w:bCs w:val="0"/>
          <w:color w:val="auto"/>
        </w:rPr>
        <w:t xml:space="preserve">5.22.7.</w:t>
      </w:r>
      <w:r>
        <w:rPr>
          <w:bCs w:val="0"/>
          <w:color w:val="auto"/>
        </w:rPr>
        <w:tab/>
      </w:r>
      <w:r>
        <w:t xml:space="preserve">Результат</w:t>
      </w:r>
      <w:r>
        <w:t xml:space="preserve"> оказания Услуги «Разработка макетов брендированной страницы» </w:t>
      </w:r>
      <w:r>
        <w:t xml:space="preserve">–</w:t>
      </w:r>
      <w:r>
        <w:t xml:space="preserve"> </w:t>
      </w:r>
      <w:r>
        <w:br/>
      </w:r>
      <w:r>
        <w:t xml:space="preserve">послойный макет брендированной страницы, включающий</w:t>
      </w:r>
      <w:r>
        <w:t xml:space="preserve"> не б</w:t>
      </w:r>
      <w:r>
        <w:t xml:space="preserve">олее 5 или 10 вкладок</w:t>
      </w:r>
      <w:r>
        <w:t xml:space="preserve"> в ф</w:t>
      </w:r>
      <w:r>
        <w:t xml:space="preserve">ормат</w:t>
      </w:r>
      <w:r>
        <w:t xml:space="preserve">ах</w:t>
      </w:r>
      <w:r>
        <w:t xml:space="preserve"> </w:t>
      </w:r>
      <w:r>
        <w:t xml:space="preserve">PSD, </w:t>
      </w:r>
      <w:r>
        <w:br/>
      </w:r>
      <w:r>
        <w:t xml:space="preserve">AI </w:t>
      </w:r>
      <w:r>
        <w:t xml:space="preserve">или</w:t>
      </w:r>
      <w:r>
        <w:t xml:space="preserve"> в и</w:t>
      </w:r>
      <w:r>
        <w:t xml:space="preserve">ных послойных форматах, готовый</w:t>
      </w:r>
      <w:r>
        <w:t xml:space="preserve"> к р</w:t>
      </w:r>
      <w:r>
        <w:t xml:space="preserve">азмещению</w:t>
      </w:r>
      <w:r>
        <w:t xml:space="preserve"> на </w:t>
      </w:r>
      <w:r>
        <w:t xml:space="preserve">С</w:t>
      </w:r>
      <w:r>
        <w:t xml:space="preserve">айте.</w:t>
      </w:r>
      <w:r/>
    </w:p>
    <w:p>
      <w:pPr>
        <w:pStyle w:val="827"/>
      </w:pPr>
      <w:r>
        <w:t xml:space="preserve">Размещение </w:t>
      </w:r>
      <w:r>
        <w:t xml:space="preserve">м</w:t>
      </w:r>
      <w:r>
        <w:t xml:space="preserve">акета</w:t>
      </w:r>
      <w:r/>
    </w:p>
    <w:p>
      <w:pPr>
        <w:pStyle w:val="814"/>
        <w:numPr>
          <w:ilvl w:val="0"/>
          <w:numId w:val="0"/>
        </w:numPr>
        <w:ind w:left="709" w:hanging="709"/>
        <w:tabs>
          <w:tab w:val="left" w:pos="3119" w:leader="none"/>
        </w:tabs>
      </w:pPr>
      <w:r>
        <w:rPr>
          <w:bCs w:val="0"/>
          <w:color w:val="auto"/>
        </w:rPr>
        <w:t xml:space="preserve">5.22.8.</w:t>
      </w:r>
      <w:r>
        <w:rPr>
          <w:bCs w:val="0"/>
          <w:color w:val="auto"/>
        </w:rPr>
        <w:tab/>
      </w:r>
      <w:r>
        <w:t xml:space="preserve">Размещение макета брендированной страницы Заказчика на Сайте </w:t>
      </w:r>
      <w:r>
        <w:t xml:space="preserve">Хэдхантера</w:t>
      </w:r>
      <w:r>
        <w:t xml:space="preserve"> является самостоятельной услугой и приобретается отдельно.</w:t>
      </w:r>
      <w:r/>
    </w:p>
    <w:p>
      <w:pPr>
        <w:pStyle w:val="814"/>
        <w:numPr>
          <w:ilvl w:val="0"/>
          <w:numId w:val="0"/>
        </w:numPr>
        <w:ind w:left="709" w:hanging="709"/>
        <w:tabs>
          <w:tab w:val="left" w:pos="3119" w:leader="none"/>
        </w:tabs>
      </w:pPr>
      <w:r>
        <w:rPr>
          <w:bCs w:val="0"/>
          <w:color w:val="auto"/>
        </w:rPr>
        <w:t xml:space="preserve">5.22.9.</w:t>
      </w:r>
      <w:r>
        <w:rPr>
          <w:bCs w:val="0"/>
          <w:color w:val="auto"/>
        </w:rPr>
        <w:tab/>
      </w:r>
      <w:r>
        <w:t xml:space="preserve">Если</w:t>
      </w:r>
      <w:r>
        <w:t xml:space="preserve"> </w:t>
      </w:r>
      <w:r>
        <w:t xml:space="preserve">Хэдхантер</w:t>
      </w:r>
      <w:r>
        <w:t xml:space="preserve">у необходимо дополнительно приобрести</w:t>
      </w:r>
      <w:r>
        <w:t xml:space="preserve"> дополнительны</w:t>
      </w:r>
      <w:r>
        <w:t xml:space="preserve">е</w:t>
      </w:r>
      <w:r>
        <w:t xml:space="preserve"> шрифт</w:t>
      </w:r>
      <w:r>
        <w:t xml:space="preserve">ы</w:t>
      </w:r>
      <w:r>
        <w:t xml:space="preserve">, имидж</w:t>
      </w:r>
      <w:r>
        <w:t xml:space="preserve">и</w:t>
      </w:r>
      <w:r>
        <w:t xml:space="preserve"> в ф</w:t>
      </w:r>
      <w:r>
        <w:t xml:space="preserve">отобанке, осуществлени</w:t>
      </w:r>
      <w:r>
        <w:t xml:space="preserve">е</w:t>
      </w:r>
      <w:r>
        <w:t xml:space="preserve"> фотосъемки, сложн</w:t>
      </w:r>
      <w:r>
        <w:t xml:space="preserve">ой</w:t>
      </w:r>
      <w:r>
        <w:t xml:space="preserve"> </w:t>
      </w:r>
      <w:r>
        <w:t xml:space="preserve">анимаци</w:t>
      </w:r>
      <w:r>
        <w:t xml:space="preserve">и</w:t>
      </w:r>
      <w:r>
        <w:t xml:space="preserve">, </w:t>
      </w:r>
      <w:r>
        <w:t xml:space="preserve">трехмерного моделирования</w:t>
      </w:r>
      <w:r>
        <w:t xml:space="preserve">,</w:t>
      </w:r>
      <w:r>
        <w:t xml:space="preserve"> то С</w:t>
      </w:r>
      <w:r>
        <w:t xml:space="preserve">тороны согласовывают это</w:t>
      </w:r>
      <w:r>
        <w:t xml:space="preserve"> в д</w:t>
      </w:r>
      <w:r>
        <w:t xml:space="preserve">ополнительном соглашении. Материалы Заказчик</w:t>
      </w:r>
      <w:r>
        <w:t xml:space="preserve"> </w:t>
      </w:r>
      <w:r>
        <w:t xml:space="preserve">оплачивает</w:t>
      </w:r>
      <w:r>
        <w:t xml:space="preserve"> дополнительно.</w:t>
      </w:r>
      <w:r/>
    </w:p>
    <w:p>
      <w:pPr>
        <w:pStyle w:val="827"/>
      </w:pPr>
      <w:r>
        <w:t xml:space="preserve">Гарантии</w:t>
      </w:r>
      <w:r>
        <w:t xml:space="preserve"> и п</w:t>
      </w:r>
      <w:r>
        <w:t xml:space="preserve">равовая ответственность </w:t>
      </w:r>
      <w:r>
        <w:t xml:space="preserve">з</w:t>
      </w:r>
      <w:r>
        <w:t xml:space="preserve">аказчика</w:t>
      </w:r>
      <w:r>
        <w:t xml:space="preserve"> за м</w:t>
      </w:r>
      <w:r>
        <w:t xml:space="preserve">атериалы</w:t>
      </w:r>
      <w:r/>
    </w:p>
    <w:p>
      <w:pPr>
        <w:pStyle w:val="814"/>
        <w:numPr>
          <w:ilvl w:val="0"/>
          <w:numId w:val="0"/>
        </w:numPr>
        <w:ind w:left="709" w:hanging="709"/>
        <w:tabs>
          <w:tab w:val="left" w:pos="3119" w:leader="none"/>
        </w:tabs>
      </w:pPr>
      <w:r>
        <w:rPr>
          <w:bCs w:val="0"/>
          <w:color w:val="auto"/>
        </w:rPr>
        <w:t xml:space="preserve">5.22.10.</w:t>
      </w:r>
      <w:r>
        <w:rPr>
          <w:bCs w:val="0"/>
          <w:color w:val="auto"/>
        </w:rPr>
        <w:tab/>
      </w:r>
      <w:r>
        <w:t xml:space="preserve">Материалы Заказчика</w:t>
      </w:r>
      <w:r>
        <w:t xml:space="preserve"> не д</w:t>
      </w:r>
      <w:r>
        <w:t xml:space="preserve">олжны: нарушать законодательство; рекламировать товары или услуги Заказчика; содержать использование</w:t>
      </w:r>
      <w:r>
        <w:t xml:space="preserve"> и в</w:t>
      </w:r>
      <w:r>
        <w:t xml:space="preserve">недрение: клиентских скриптов, внедряемых объектов (</w:t>
      </w:r>
      <w:r>
        <w:t xml:space="preserve">Javascript, Visual Basic script</w:t>
      </w:r>
      <w:r>
        <w:t xml:space="preserve"> и т.п.), </w:t>
      </w:r>
      <w:r>
        <w:rPr>
          <w:lang w:val="en-US"/>
        </w:rPr>
        <w:t xml:space="preserve">frame</w:t>
      </w:r>
      <w:r>
        <w:t xml:space="preserve"> и </w:t>
      </w:r>
      <w:r>
        <w:rPr>
          <w:lang w:val="en-US"/>
        </w:rPr>
        <w:t xml:space="preserve">i</w:t>
      </w:r>
      <w:r>
        <w:rPr>
          <w:lang w:val="en-US"/>
        </w:rPr>
        <w:t xml:space="preserve">frame</w:t>
      </w:r>
      <w:r>
        <w:t xml:space="preserve">, каскадных таблиц стилей, </w:t>
      </w:r>
      <w:r>
        <w:t xml:space="preserve">переопределяющих используемы</w:t>
      </w:r>
      <w:r>
        <w:t xml:space="preserve">е</w:t>
      </w:r>
      <w:r>
        <w:t xml:space="preserve"> на С</w:t>
      </w:r>
      <w:r>
        <w:t xml:space="preserve">айте, указание</w:t>
      </w:r>
      <w:r>
        <w:t xml:space="preserve"> на з</w:t>
      </w:r>
      <w:r>
        <w:t xml:space="preserve">аслуги Заказчика, присвоенные компаниями</w:t>
      </w:r>
      <w:r>
        <w:t xml:space="preserve">,</w:t>
      </w:r>
      <w:r>
        <w:t xml:space="preserve"> аналогичными Сайту.</w:t>
      </w:r>
      <w:r>
        <w:t xml:space="preserve"> В т</w:t>
      </w:r>
      <w:r>
        <w:t xml:space="preserve">аком случае </w:t>
      </w:r>
      <w:r>
        <w:t xml:space="preserve">Хэдхантер</w:t>
      </w:r>
      <w:r>
        <w:t xml:space="preserve"> вправе исключить данные элементы без согласования</w:t>
      </w:r>
      <w:r>
        <w:t xml:space="preserve"> с З</w:t>
      </w:r>
      <w:r>
        <w:t xml:space="preserve">аказчиком, уведомив Заказчика</w:t>
      </w:r>
      <w:r>
        <w:t xml:space="preserve"> об э</w:t>
      </w:r>
      <w:r>
        <w:t xml:space="preserve">том</w:t>
      </w:r>
      <w:r>
        <w:t xml:space="preserve"> по </w:t>
      </w:r>
      <w:r>
        <w:t xml:space="preserve">электронной</w:t>
      </w:r>
      <w:r>
        <w:t xml:space="preserve"> почте</w:t>
      </w:r>
      <w:r>
        <w:t xml:space="preserve">.</w:t>
      </w:r>
      <w:r/>
    </w:p>
    <w:p>
      <w:pPr>
        <w:pStyle w:val="814"/>
        <w:numPr>
          <w:ilvl w:val="0"/>
          <w:numId w:val="0"/>
        </w:numPr>
        <w:ind w:left="709" w:hanging="709"/>
        <w:tabs>
          <w:tab w:val="left" w:pos="3119" w:leader="none"/>
        </w:tabs>
      </w:pPr>
      <w:r>
        <w:rPr>
          <w:bCs w:val="0"/>
          <w:color w:val="auto"/>
        </w:rPr>
        <w:t xml:space="preserve">5.22.11.</w:t>
      </w:r>
      <w:r>
        <w:rPr>
          <w:bCs w:val="0"/>
          <w:color w:val="auto"/>
        </w:rPr>
        <w:tab/>
      </w:r>
      <w:r>
        <w:t xml:space="preserve">При передаче материалов</w:t>
      </w:r>
      <w:r>
        <w:t xml:space="preserve"> и и</w:t>
      </w:r>
      <w:r>
        <w:t xml:space="preserve">нформации Заказчик подтверждает наличие прав и согласий</w:t>
      </w:r>
      <w:r>
        <w:t xml:space="preserve"> на м</w:t>
      </w:r>
      <w:r>
        <w:t xml:space="preserve">атериалы и информацию, </w:t>
      </w:r>
      <w:r>
        <w:t xml:space="preserve">предоставленны</w:t>
      </w:r>
      <w:r>
        <w:t xml:space="preserve">е</w:t>
      </w:r>
      <w:r>
        <w:t xml:space="preserve"> </w:t>
      </w:r>
      <w:r>
        <w:t xml:space="preserve">Хэдхантеру</w:t>
      </w:r>
      <w:r>
        <w:t xml:space="preserve"> для оказания Услуг раздела </w:t>
      </w:r>
      <w:r>
        <w:t xml:space="preserve">5</w:t>
      </w:r>
      <w:r>
        <w:t xml:space="preserve"> Условий.</w:t>
      </w:r>
      <w:r/>
    </w:p>
    <w:p>
      <w:pPr>
        <w:pStyle w:val="827"/>
      </w:pPr>
      <w:r>
        <w:t xml:space="preserve">Интеллектуальная собственность</w:t>
      </w:r>
      <w:r/>
    </w:p>
    <w:p>
      <w:pPr>
        <w:pStyle w:val="814"/>
        <w:numPr>
          <w:ilvl w:val="0"/>
          <w:numId w:val="0"/>
        </w:numPr>
        <w:ind w:left="709" w:hanging="709"/>
        <w:tabs>
          <w:tab w:val="left" w:pos="3119" w:leader="none"/>
        </w:tabs>
      </w:pPr>
      <w:r>
        <w:rPr>
          <w:bCs w:val="0"/>
          <w:color w:val="auto"/>
        </w:rPr>
        <w:t xml:space="preserve">5.22.12.</w:t>
      </w:r>
      <w:r>
        <w:rPr>
          <w:bCs w:val="0"/>
          <w:color w:val="auto"/>
        </w:rPr>
        <w:tab/>
      </w:r>
      <w:r>
        <w:t xml:space="preserve">По окончании услуг </w:t>
      </w:r>
      <w:r>
        <w:t xml:space="preserve">Хэдхантер</w:t>
      </w:r>
      <w:r>
        <w:t xml:space="preserve"> передает Заказчику исключительное право на результат оказанных Услуг в полном объеме.</w:t>
      </w:r>
      <w:r/>
    </w:p>
    <w:p>
      <w:pPr>
        <w:pStyle w:val="814"/>
        <w:numPr>
          <w:ilvl w:val="0"/>
          <w:numId w:val="0"/>
        </w:numPr>
        <w:ind w:left="709" w:hanging="709"/>
        <w:tabs>
          <w:tab w:val="left" w:pos="3119" w:leader="none"/>
        </w:tabs>
      </w:pPr>
      <w:r/>
      <w:bookmarkStart w:id="357" w:name="_Hlk177841704"/>
      <w:r>
        <w:rPr>
          <w:bCs w:val="0"/>
          <w:color w:val="auto"/>
        </w:rPr>
        <w:t xml:space="preserve">5.22.13.</w:t>
      </w:r>
      <w:r>
        <w:rPr>
          <w:bCs w:val="0"/>
          <w:color w:val="auto"/>
        </w:rPr>
        <w:tab/>
      </w:r>
      <w:r>
        <w:t xml:space="preserve">Исключительное право</w:t>
      </w:r>
      <w:r>
        <w:t xml:space="preserve"> на р</w:t>
      </w:r>
      <w:r>
        <w:t xml:space="preserve">езультат оказания Услуг передается Заказчику</w:t>
      </w:r>
      <w:r>
        <w:t xml:space="preserve"> в м</w:t>
      </w:r>
      <w:r>
        <w:t xml:space="preserve">омент передачи результата Заказчику при подписании Акта</w:t>
      </w:r>
      <w:r>
        <w:t xml:space="preserve"> об о</w:t>
      </w:r>
      <w:r>
        <w:t xml:space="preserve">казании услуг одним</w:t>
      </w:r>
      <w:r>
        <w:t xml:space="preserve"> из</w:t>
      </w:r>
      <w:r>
        <w:t xml:space="preserve"> способов:</w:t>
      </w:r>
      <w:r>
        <w:t xml:space="preserve"> на м</w:t>
      </w:r>
      <w:r>
        <w:t xml:space="preserve">атериальном носителе </w:t>
      </w:r>
      <w:r>
        <w:t xml:space="preserve">–</w:t>
      </w:r>
      <w:r>
        <w:t xml:space="preserve"> </w:t>
      </w:r>
      <w:r>
        <w:br/>
      </w:r>
      <w:r>
        <w:t xml:space="preserve">компакт-диск</w:t>
      </w:r>
      <w:r>
        <w:t xml:space="preserve">е</w:t>
      </w:r>
      <w:r>
        <w:t xml:space="preserve"> либо по </w:t>
      </w:r>
      <w:r>
        <w:t xml:space="preserve">электронной почте </w:t>
      </w:r>
      <w:r>
        <w:t xml:space="preserve">по с</w:t>
      </w:r>
      <w:r>
        <w:t xml:space="preserve">огласованию Сторон. Стоимость исключительного </w:t>
      </w:r>
      <w:r>
        <w:br/>
      </w:r>
      <w:r>
        <w:t xml:space="preserve">права включена</w:t>
      </w:r>
      <w:r>
        <w:t xml:space="preserve"> в с</w:t>
      </w:r>
      <w:r>
        <w:t xml:space="preserve">тоимость оказания Услуги </w:t>
      </w:r>
      <w:r>
        <w:t xml:space="preserve">– </w:t>
      </w:r>
      <w:r>
        <w:t xml:space="preserve">10%</w:t>
      </w:r>
      <w:r>
        <w:t xml:space="preserve"> от с</w:t>
      </w:r>
      <w:r>
        <w:t xml:space="preserve">тоимости оказанной услуги.</w:t>
      </w:r>
      <w:bookmarkEnd w:id="357"/>
      <w:r/>
      <w:r/>
    </w:p>
    <w:p>
      <w:pPr>
        <w:pStyle w:val="827"/>
      </w:pPr>
      <w:r>
        <w:t xml:space="preserve">Использование результатов </w:t>
      </w:r>
      <w:r>
        <w:t xml:space="preserve">Хэдхантером</w:t>
      </w:r>
      <w:r/>
    </w:p>
    <w:p>
      <w:pPr>
        <w:pStyle w:val="814"/>
        <w:numPr>
          <w:ilvl w:val="0"/>
          <w:numId w:val="0"/>
        </w:numPr>
        <w:ind w:left="709" w:hanging="709"/>
        <w:tabs>
          <w:tab w:val="left" w:pos="3119" w:leader="none"/>
        </w:tabs>
      </w:pPr>
      <w:r>
        <w:rPr>
          <w:bCs w:val="0"/>
          <w:color w:val="auto"/>
        </w:rPr>
        <w:t xml:space="preserve">5.22.14.</w:t>
      </w:r>
      <w:r>
        <w:rPr>
          <w:bCs w:val="0"/>
          <w:color w:val="auto"/>
        </w:rPr>
        <w:tab/>
      </w:r>
      <w:r>
        <w:t xml:space="preserve">Заказчик дает согласие на использование </w:t>
      </w:r>
      <w:r>
        <w:t xml:space="preserve">Хэдхантером</w:t>
      </w:r>
      <w:r>
        <w:t xml:space="preserve"> материалов, разработанных в рамках оказания Услуги</w:t>
      </w:r>
      <w:r>
        <w:t xml:space="preserve"> в с</w:t>
      </w:r>
      <w:r>
        <w:t xml:space="preserve">оответствии</w:t>
      </w:r>
      <w:r>
        <w:t xml:space="preserve"> с п</w:t>
      </w:r>
      <w:r>
        <w:t xml:space="preserve">. </w:t>
      </w:r>
      <w:r>
        <w:t xml:space="preserve">5.1.5</w:t>
      </w:r>
      <w:r>
        <w:t xml:space="preserve">.</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5.22.15.</w:t>
      </w:r>
      <w:r>
        <w:rPr>
          <w:bCs w:val="0"/>
          <w:color w:val="auto"/>
        </w:rPr>
        <w:tab/>
      </w:r>
      <w:r>
        <w:t xml:space="preserve">Вся коммуникация между Сторонами</w:t>
      </w:r>
      <w:r>
        <w:t xml:space="preserve"> в п</w:t>
      </w:r>
      <w:r>
        <w:t xml:space="preserve">роцессе оказания Услуги ведется</w:t>
      </w:r>
      <w:r>
        <w:t xml:space="preserve"> по </w:t>
      </w:r>
      <w:r>
        <w:t xml:space="preserve">электронной почте </w:t>
      </w:r>
      <w:r>
        <w:t xml:space="preserve">с </w:t>
      </w:r>
      <w:r>
        <w:t xml:space="preserve">использованием адресов</w:t>
      </w:r>
      <w:r>
        <w:t xml:space="preserve">, согласованных Сторонами</w:t>
      </w:r>
      <w:r>
        <w:t xml:space="preserve"> в З</w:t>
      </w:r>
      <w:r>
        <w:t xml:space="preserve">аказе или </w:t>
      </w:r>
      <w:r>
        <w:t xml:space="preserve">Договор</w:t>
      </w:r>
      <w:r>
        <w:t xml:space="preserve">е</w:t>
      </w:r>
      <w:r>
        <w:t xml:space="preserve">,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 </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5.22.16.</w:t>
      </w:r>
      <w:r>
        <w:rPr>
          <w:bCs w:val="0"/>
          <w:color w:val="auto"/>
        </w:rPr>
        <w:tab/>
      </w:r>
      <w:r>
        <w:t xml:space="preserve">Хэдхантер</w:t>
      </w:r>
      <w:r>
        <w:t xml:space="preserve"> выставляет документы, подтверждающие </w:t>
      </w:r>
      <w:r>
        <w:t xml:space="preserve">оказани</w:t>
      </w:r>
      <w:r>
        <w:t xml:space="preserve">е</w:t>
      </w:r>
      <w:r>
        <w:t xml:space="preserve"> </w:t>
      </w:r>
      <w:r>
        <w:t xml:space="preserve">Услуг. Дата документа – день предоставления Заказчику макета брендированной страницы.</w:t>
      </w:r>
      <w:r/>
    </w:p>
    <w:p>
      <w:pPr>
        <w:pStyle w:val="818"/>
        <w:numPr>
          <w:ilvl w:val="0"/>
          <w:numId w:val="0"/>
        </w:numPr>
        <w:ind w:left="709" w:hanging="709"/>
      </w:pPr>
      <w:r/>
      <w:bookmarkStart w:id="358" w:name="_Toc187692385"/>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5.23.</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Разработка макетов брендированной страницы с созданием креативной идеи визуализации бренда работодателя (услуга исключена с 23.03.2022)</w:t>
      </w:r>
      <w:bookmarkEnd w:id="358"/>
      <w:r/>
      <w:r/>
    </w:p>
    <w:p>
      <w:pPr>
        <w:pStyle w:val="818"/>
        <w:numPr>
          <w:ilvl w:val="0"/>
          <w:numId w:val="0"/>
        </w:numPr>
        <w:ind w:left="709" w:hanging="709"/>
      </w:pPr>
      <w:r/>
      <w:bookmarkStart w:id="359" w:name="_Toc187692386"/>
      <w:r>
        <w:rPr>
          <w:rFonts w:eastAsia="Arial" w:cs="Arial"/>
          <w:b w:val="0"/>
          <w:color w:val="000000"/>
          <w:sz w:val="16"/>
          <w:szCs w:val="16"/>
          <w14:textFill>
            <w14:solidFill>
              <w14:srgbClr w14:val="000000">
                <w14:lumMod w14:val="75000"/>
                <w14:lumMod w14:val="75000"/>
                <w14:lumOff w14:val="25000"/>
              </w14:srgbClr>
            </w14:solidFill>
          </w14:textFill>
        </w:rPr>
        <w:t xml:space="preserve">5.24.</w:t>
      </w:r>
      <w:r>
        <w:rPr>
          <w:rFonts w:eastAsia="Arial" w:cs="Arial"/>
          <w:b w:val="0"/>
          <w:sz w:val="16"/>
          <w:szCs w:val="16"/>
        </w:rPr>
        <w:tab/>
      </w:r>
      <w:r>
        <w:t xml:space="preserve">Партнерский пост</w:t>
      </w:r>
      <w:r>
        <w:t xml:space="preserve"> (услуга исключена с </w:t>
      </w:r>
      <w:r>
        <w:t xml:space="preserve">01</w:t>
      </w:r>
      <w:r>
        <w:t xml:space="preserve">.0</w:t>
      </w:r>
      <w:r>
        <w:t xml:space="preserve">8</w:t>
      </w:r>
      <w:r>
        <w:t xml:space="preserve">.202</w:t>
      </w:r>
      <w:r>
        <w:t xml:space="preserve">5</w:t>
      </w:r>
      <w:r>
        <w:t xml:space="preserve">)</w:t>
      </w:r>
      <w:r/>
    </w:p>
    <w:p>
      <w:pPr>
        <w:pStyle w:val="816"/>
        <w:numPr>
          <w:ilvl w:val="0"/>
          <w:numId w:val="0"/>
        </w:numPr>
        <w:ind w:left="709" w:hanging="709"/>
      </w:pPr>
      <w:r/>
      <w:bookmarkStart w:id="360" w:name="_Toc187692387"/>
      <w:r/>
      <w:bookmarkEnd w:id="359"/>
      <w:r>
        <w:rPr>
          <w:rFonts w:eastAsia="Arial" w:cs="Arial"/>
          <w:b w:val="0"/>
          <w:sz w:val="16"/>
          <w:szCs w:val="16"/>
        </w:rPr>
        <w:t xml:space="preserve">5.25.</w:t>
      </w:r>
      <w:r>
        <w:rPr>
          <w:rFonts w:eastAsia="Arial" w:cs="Arial"/>
          <w:b w:val="0"/>
          <w:sz w:val="16"/>
          <w:szCs w:val="16"/>
        </w:rPr>
        <w:tab/>
      </w:r>
      <w:r>
        <w:t xml:space="preserve">Консультация-тренинг</w:t>
      </w:r>
      <w:bookmarkEnd w:id="360"/>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5.25.1.</w:t>
      </w:r>
      <w:r>
        <w:rPr>
          <w:bCs w:val="0"/>
          <w:color w:val="auto"/>
        </w:rPr>
        <w:tab/>
      </w:r>
      <w:r>
        <w:t xml:space="preserve">Заказчик</w:t>
      </w:r>
      <w:r>
        <w:t xml:space="preserve"> в З</w:t>
      </w:r>
      <w:r>
        <w:t xml:space="preserve">аказе или Договоре указывает: тему тренинга, продолжительность, дату, место проведения</w:t>
      </w:r>
      <w:r>
        <w:t xml:space="preserve"> и к</w:t>
      </w:r>
      <w:r>
        <w:t xml:space="preserve">оличество участвующих представителей Заказчика. </w:t>
      </w:r>
      <w:r>
        <w:br/>
      </w:r>
      <w:r>
        <w:br/>
      </w:r>
      <w:r>
        <w:br/>
      </w:r>
      <w:r/>
    </w:p>
    <w:p>
      <w:pPr>
        <w:pStyle w:val="827"/>
      </w:pPr>
      <w:r>
        <w:t xml:space="preserve">Изменение даты тренинга</w:t>
      </w:r>
      <w:r>
        <w:t xml:space="preserve"> и в</w:t>
      </w:r>
      <w:r>
        <w:t xml:space="preserve">озврат аванса</w:t>
      </w:r>
      <w:r/>
    </w:p>
    <w:p>
      <w:pPr>
        <w:pStyle w:val="814"/>
        <w:numPr>
          <w:ilvl w:val="0"/>
          <w:numId w:val="0"/>
        </w:numPr>
        <w:ind w:left="709" w:hanging="709"/>
        <w:tabs>
          <w:tab w:val="left" w:pos="3119" w:leader="none"/>
        </w:tabs>
      </w:pPr>
      <w:r>
        <w:rPr>
          <w:bCs w:val="0"/>
          <w:color w:val="auto"/>
        </w:rPr>
        <w:t xml:space="preserve">5.25.2.</w:t>
      </w:r>
      <w:r>
        <w:rPr>
          <w:bCs w:val="0"/>
          <w:color w:val="auto"/>
        </w:rPr>
        <w:tab/>
      </w:r>
      <w:r>
        <w:t xml:space="preserve">Хэдхантер</w:t>
      </w:r>
      <w:r>
        <w:t xml:space="preserve"> вправе изменить дату тренинга</w:t>
      </w:r>
      <w:r>
        <w:t xml:space="preserve"> с у</w:t>
      </w:r>
      <w:r>
        <w:t xml:space="preserve">ведомлением Заказчика</w:t>
      </w:r>
      <w:r>
        <w:t xml:space="preserve"> не п</w:t>
      </w:r>
      <w:r>
        <w:t xml:space="preserve">озднее, чем за 3 дня</w:t>
      </w:r>
      <w:r>
        <w:t xml:space="preserve"> до д</w:t>
      </w:r>
      <w:r>
        <w:t xml:space="preserve">аты тренинга. Если Заказчик</w:t>
      </w:r>
      <w:r>
        <w:t xml:space="preserve"> не с</w:t>
      </w:r>
      <w:r>
        <w:t xml:space="preserve">огласен</w:t>
      </w:r>
      <w:r>
        <w:t xml:space="preserve"> с и</w:t>
      </w:r>
      <w:r>
        <w:t xml:space="preserve">змененной датой тренинга, </w:t>
      </w:r>
      <w:r>
        <w:t xml:space="preserve">Хэдхантер</w:t>
      </w:r>
      <w:r>
        <w:t xml:space="preserve"> обязан при получении письма</w:t>
      </w:r>
      <w:r>
        <w:t xml:space="preserve"> от З</w:t>
      </w:r>
      <w:r>
        <w:t xml:space="preserve">аказчика</w:t>
      </w:r>
      <w:r>
        <w:t xml:space="preserve"> в т</w:t>
      </w:r>
      <w:r>
        <w:t xml:space="preserve">ечение 5 банковских дней вернуть Заказчику 100% суммы аванса.</w:t>
      </w:r>
      <w:r/>
    </w:p>
    <w:p>
      <w:pPr>
        <w:pStyle w:val="827"/>
      </w:pPr>
      <w:r>
        <w:t xml:space="preserve">Условия для проведения тренинга</w:t>
      </w:r>
      <w:r/>
    </w:p>
    <w:p>
      <w:pPr>
        <w:pStyle w:val="814"/>
        <w:numPr>
          <w:ilvl w:val="0"/>
          <w:numId w:val="0"/>
        </w:numPr>
        <w:ind w:left="709" w:hanging="709"/>
        <w:tabs>
          <w:tab w:val="left" w:pos="3119" w:leader="none"/>
        </w:tabs>
      </w:pPr>
      <w:r>
        <w:rPr>
          <w:bCs w:val="0"/>
          <w:color w:val="auto"/>
        </w:rPr>
        <w:t xml:space="preserve">5.25.3.</w:t>
      </w:r>
      <w:r>
        <w:rPr>
          <w:bCs w:val="0"/>
          <w:color w:val="auto"/>
        </w:rPr>
        <w:tab/>
      </w:r>
      <w:r>
        <w:t xml:space="preserve">Хэдхантер</w:t>
      </w:r>
      <w:r>
        <w:t xml:space="preserve"> обеспечивает: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помещение для проведения консультаций</w:t>
      </w:r>
      <w:r>
        <w:t xml:space="preserve">;</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демонстрационное и иное необходимое оборудовани</w:t>
      </w:r>
      <w:r>
        <w:t xml:space="preserve">е;</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раздаточный и методический материал</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перерывы на кофе-брейк.</w:t>
      </w:r>
      <w:r/>
    </w:p>
    <w:p>
      <w:pPr>
        <w:pStyle w:val="827"/>
      </w:pPr>
      <w:r>
        <w:t xml:space="preserve">Условия возврата средств при отказе</w:t>
      </w:r>
      <w:r>
        <w:t xml:space="preserve"> от у</w:t>
      </w:r>
      <w:r>
        <w:t xml:space="preserve">частия</w:t>
      </w:r>
      <w:r>
        <w:t xml:space="preserve"> в т</w:t>
      </w:r>
      <w:r>
        <w:t xml:space="preserve">ренинге</w:t>
      </w:r>
      <w:r/>
    </w:p>
    <w:p>
      <w:pPr>
        <w:pStyle w:val="814"/>
        <w:numPr>
          <w:ilvl w:val="0"/>
          <w:numId w:val="0"/>
        </w:numPr>
        <w:ind w:left="709" w:hanging="709"/>
        <w:tabs>
          <w:tab w:val="left" w:pos="3119" w:leader="none"/>
        </w:tabs>
      </w:pPr>
      <w:r>
        <w:rPr>
          <w:bCs w:val="0"/>
          <w:color w:val="auto"/>
        </w:rPr>
        <w:t xml:space="preserve">5.25.4.</w:t>
      </w:r>
      <w:r>
        <w:rPr>
          <w:bCs w:val="0"/>
          <w:color w:val="auto"/>
        </w:rPr>
        <w:tab/>
      </w:r>
      <w:r>
        <w:t xml:space="preserve">Хэдхантер</w:t>
      </w:r>
      <w:r>
        <w:t xml:space="preserve"> возвращает Заказчику стоимость Услуг</w:t>
      </w:r>
      <w:r>
        <w:t xml:space="preserve"> в п</w:t>
      </w:r>
      <w:r>
        <w:t xml:space="preserve">олном объеме, если Заказчик письменно уведомляет </w:t>
      </w:r>
      <w:r>
        <w:t xml:space="preserve">Хэдхантер</w:t>
      </w:r>
      <w:r>
        <w:t xml:space="preserve"> об о</w:t>
      </w:r>
      <w:r>
        <w:t xml:space="preserve">тказе</w:t>
      </w:r>
      <w:r>
        <w:t xml:space="preserve"> от у</w:t>
      </w:r>
      <w:r>
        <w:t xml:space="preserve">частия</w:t>
      </w:r>
      <w:r>
        <w:t xml:space="preserve"> в к</w:t>
      </w:r>
      <w:r>
        <w:t xml:space="preserve">онсультации-тренинге за 5 рабочих дней</w:t>
      </w:r>
      <w:r>
        <w:t xml:space="preserve"> до н</w:t>
      </w:r>
      <w:r>
        <w:t xml:space="preserve">ачала проведения. </w:t>
      </w:r>
      <w:r>
        <w:br/>
      </w:r>
      <w:r>
        <w:t xml:space="preserve">Хэдхантер</w:t>
      </w:r>
      <w:r>
        <w:t xml:space="preserve"> возвращает Заказчику 50</w:t>
      </w:r>
      <w:r>
        <w:t xml:space="preserve">%</w:t>
      </w:r>
      <w:r>
        <w:t xml:space="preserve"> от с</w:t>
      </w:r>
      <w:r>
        <w:t xml:space="preserve">тоимости Услуг, если Заказчик письменно уведомляет </w:t>
      </w:r>
      <w:r>
        <w:t xml:space="preserve">Хэдхантер</w:t>
      </w:r>
      <w:r>
        <w:t xml:space="preserve"> об о</w:t>
      </w:r>
      <w:r>
        <w:t xml:space="preserve">тказе</w:t>
      </w:r>
      <w:r>
        <w:t xml:space="preserve"> от у</w:t>
      </w:r>
      <w:r>
        <w:t xml:space="preserve">частия</w:t>
      </w:r>
      <w:r>
        <w:t xml:space="preserve"> в к</w:t>
      </w:r>
      <w:r>
        <w:t xml:space="preserve">онсультации-тренинге позднее, чем за 5 рабочих дней</w:t>
      </w:r>
      <w:r>
        <w:t xml:space="preserve"> до н</w:t>
      </w:r>
      <w:r>
        <w:t xml:space="preserve">ачала проведения, </w:t>
      </w:r>
      <w:r>
        <w:br/>
      </w:r>
      <w:r>
        <w:t xml:space="preserve">исключая день проведения.</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5.25.5.</w:t>
      </w:r>
      <w:r>
        <w:rPr>
          <w:bCs w:val="0"/>
          <w:color w:val="auto"/>
        </w:rPr>
        <w:tab/>
      </w:r>
      <w:r>
        <w:t xml:space="preserve">Хэдхантер</w:t>
      </w:r>
      <w:r>
        <w:t xml:space="preserve"> выставляет документы, подтверждающие </w:t>
      </w:r>
      <w:r>
        <w:t xml:space="preserve">оказани</w:t>
      </w:r>
      <w:r>
        <w:t xml:space="preserve">е</w:t>
      </w:r>
      <w:r>
        <w:t xml:space="preserve"> </w:t>
      </w:r>
      <w:r>
        <w:t xml:space="preserve">Услуг. </w:t>
      </w:r>
      <w:r>
        <w:br/>
      </w:r>
      <w:r>
        <w:t xml:space="preserve">Дата документа </w:t>
      </w:r>
      <w:r>
        <w:t xml:space="preserve">–</w:t>
      </w:r>
      <w:r>
        <w:t xml:space="preserve"> день окончания тренинга.</w:t>
      </w:r>
      <w:r/>
    </w:p>
    <w:p>
      <w:pPr>
        <w:pStyle w:val="818"/>
        <w:numPr>
          <w:ilvl w:val="0"/>
          <w:numId w:val="0"/>
        </w:numPr>
        <w:ind w:left="709" w:hanging="709"/>
      </w:pPr>
      <w:r/>
      <w:bookmarkStart w:id="361" w:name="_Ref180874579"/>
      <w:r/>
      <w:bookmarkStart w:id="362" w:name="_Toc187692388"/>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5.26.</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П</w:t>
      </w:r>
      <w:r>
        <w:t xml:space="preserve">роведени</w:t>
      </w:r>
      <w:r>
        <w:t xml:space="preserve">е</w:t>
      </w:r>
      <w:r>
        <w:t xml:space="preserve"> и размещени</w:t>
      </w:r>
      <w:r>
        <w:t xml:space="preserve">е</w:t>
      </w:r>
      <w:r>
        <w:t xml:space="preserve"> интервью с представителями заказчика по выбранной тематике («</w:t>
      </w:r>
      <w:r>
        <w:t xml:space="preserve">Т</w:t>
      </w:r>
      <w:r>
        <w:t xml:space="preserve">ематическое интервью») (услуга исключена с 01.01.2021)</w:t>
      </w:r>
      <w:bookmarkEnd w:id="361"/>
      <w:r/>
      <w:bookmarkEnd w:id="362"/>
      <w:r/>
      <w:r/>
    </w:p>
    <w:p>
      <w:pPr>
        <w:pStyle w:val="816"/>
        <w:numPr>
          <w:ilvl w:val="0"/>
          <w:numId w:val="0"/>
        </w:numPr>
        <w:ind w:left="709" w:hanging="709"/>
      </w:pPr>
      <w:r/>
      <w:bookmarkStart w:id="363" w:name="_Ref179268835"/>
      <w:r/>
      <w:bookmarkStart w:id="364" w:name="_Toc187692389"/>
      <w:r>
        <w:rPr>
          <w:rFonts w:eastAsia="Arial" w:cs="Arial"/>
          <w:b w:val="0"/>
          <w:sz w:val="16"/>
          <w:szCs w:val="16"/>
        </w:rPr>
        <w:t xml:space="preserve">5.27.</w:t>
      </w:r>
      <w:r>
        <w:rPr>
          <w:rFonts w:eastAsia="Arial" w:cs="Arial"/>
          <w:b w:val="0"/>
          <w:sz w:val="16"/>
          <w:szCs w:val="16"/>
        </w:rPr>
        <w:tab/>
      </w:r>
      <w:r>
        <w:t xml:space="preserve">Создание аудиовизуального произведения (видеоролик)</w:t>
      </w:r>
      <w:bookmarkEnd w:id="363"/>
      <w:r/>
      <w:bookmarkEnd w:id="364"/>
      <w:r/>
      <w:r/>
    </w:p>
    <w:p>
      <w:pPr>
        <w:pStyle w:val="827"/>
      </w:pPr>
      <w:r>
        <w:t xml:space="preserve">Описание</w:t>
      </w:r>
      <w:r/>
    </w:p>
    <w:p>
      <w:pPr>
        <w:pStyle w:val="814"/>
        <w:numPr>
          <w:ilvl w:val="0"/>
          <w:numId w:val="0"/>
        </w:numPr>
        <w:ind w:left="709" w:hanging="709"/>
        <w:tabs>
          <w:tab w:val="left" w:pos="3119" w:leader="none"/>
        </w:tabs>
      </w:pPr>
      <w:r>
        <w:rPr>
          <w:bCs w:val="0"/>
          <w:color w:val="auto"/>
        </w:rPr>
        <w:t xml:space="preserve">5.27.1.</w:t>
      </w:r>
      <w:r>
        <w:rPr>
          <w:bCs w:val="0"/>
          <w:color w:val="auto"/>
        </w:rPr>
        <w:tab/>
      </w:r>
      <w:r>
        <w:t xml:space="preserve">Хэдхантер</w:t>
      </w:r>
      <w:r>
        <w:t xml:space="preserve"> оказывает Заказчику услугу</w:t>
      </w:r>
      <w:r>
        <w:t xml:space="preserve"> по с</w:t>
      </w:r>
      <w:r>
        <w:t xml:space="preserve">озданию аудиовизуального произведения </w:t>
      </w:r>
      <w:r>
        <w:t xml:space="preserve">(</w:t>
      </w:r>
      <w:r>
        <w:t xml:space="preserve">Видеоролик) путем проведения видеосъемки, монтажа, цвето-</w:t>
      </w:r>
      <w:r>
        <w:t xml:space="preserve"> и з</w:t>
      </w:r>
      <w:r>
        <w:t xml:space="preserve">вукокоррекции отснятого материала.</w:t>
      </w:r>
      <w:r/>
    </w:p>
    <w:p>
      <w:pPr>
        <w:pStyle w:val="814"/>
        <w:numPr>
          <w:ilvl w:val="0"/>
          <w:numId w:val="0"/>
        </w:numPr>
        <w:ind w:left="709" w:hanging="709"/>
        <w:tabs>
          <w:tab w:val="left" w:pos="3119" w:leader="none"/>
        </w:tabs>
      </w:pPr>
      <w:r>
        <w:rPr>
          <w:bCs w:val="0"/>
          <w:color w:val="auto"/>
        </w:rPr>
        <w:t xml:space="preserve">5.27.2.</w:t>
      </w:r>
      <w:r>
        <w:rPr>
          <w:bCs w:val="0"/>
          <w:color w:val="auto"/>
        </w:rPr>
        <w:tab/>
      </w:r>
      <w:r>
        <w:t xml:space="preserve">В Заказе указывается: тема видеоролика, хронометраж, место, время проведения видеосъемки.</w:t>
      </w:r>
      <w:r/>
    </w:p>
    <w:p>
      <w:pPr>
        <w:pStyle w:val="814"/>
        <w:numPr>
          <w:ilvl w:val="0"/>
          <w:numId w:val="0"/>
        </w:numPr>
        <w:ind w:left="709" w:hanging="709"/>
        <w:tabs>
          <w:tab w:val="left" w:pos="3119" w:leader="none"/>
        </w:tabs>
      </w:pPr>
      <w:r>
        <w:rPr>
          <w:bCs w:val="0"/>
          <w:color w:val="auto"/>
        </w:rPr>
        <w:t xml:space="preserve">5.27.3.</w:t>
      </w:r>
      <w:r>
        <w:rPr>
          <w:bCs w:val="0"/>
          <w:color w:val="auto"/>
        </w:rPr>
        <w:tab/>
      </w:r>
      <w:r>
        <w:t xml:space="preserve">Хэдхантер</w:t>
      </w:r>
      <w:r>
        <w:t xml:space="preserve"> вправе привлекать третьих лиц для оказания Услуги. </w:t>
      </w:r>
      <w:r>
        <w:br/>
      </w:r>
      <w:r>
        <w:t xml:space="preserve">Ответственность за действия таких лиц несет </w:t>
      </w:r>
      <w:r>
        <w:t xml:space="preserve">Хэдхантер</w:t>
      </w:r>
      <w:r>
        <w:t xml:space="preserve">.</w:t>
      </w:r>
      <w:r/>
    </w:p>
    <w:p>
      <w:pPr>
        <w:pStyle w:val="827"/>
      </w:pPr>
      <w:r>
        <w:t xml:space="preserve">Подготовка</w:t>
      </w:r>
      <w:r>
        <w:t xml:space="preserve"> и у</w:t>
      </w:r>
      <w:r>
        <w:t xml:space="preserve">тверждение </w:t>
      </w:r>
      <w:r>
        <w:t xml:space="preserve">с</w:t>
      </w:r>
      <w:r>
        <w:t xml:space="preserve">ценария</w:t>
      </w:r>
      <w:r/>
    </w:p>
    <w:p>
      <w:pPr>
        <w:pStyle w:val="814"/>
        <w:numPr>
          <w:ilvl w:val="0"/>
          <w:numId w:val="0"/>
        </w:numPr>
        <w:ind w:left="709" w:hanging="709"/>
        <w:tabs>
          <w:tab w:val="left" w:pos="3119" w:leader="none"/>
        </w:tabs>
      </w:pPr>
      <w:r>
        <w:rPr>
          <w:bCs w:val="0"/>
          <w:color w:val="auto"/>
        </w:rPr>
        <w:t xml:space="preserve">5.27.4.</w:t>
      </w:r>
      <w:r>
        <w:rPr>
          <w:bCs w:val="0"/>
          <w:color w:val="auto"/>
        </w:rPr>
        <w:tab/>
      </w:r>
      <w:r>
        <w:t xml:space="preserve">Хэдхантер</w:t>
      </w:r>
      <w:r>
        <w:t xml:space="preserve"> в т</w:t>
      </w:r>
      <w:r>
        <w:t xml:space="preserve">ечение 5 рабочих дней</w:t>
      </w:r>
      <w:r>
        <w:t xml:space="preserve"> с м</w:t>
      </w:r>
      <w:r>
        <w:t xml:space="preserve">омента оплаты Услуги Заказчиком или подписания Заказа или Договора, если Стороны согласовали постоплату, подготавливает сценарий для видеоролика </w:t>
      </w:r>
      <w:r>
        <w:t xml:space="preserve">(</w:t>
      </w:r>
      <w:r>
        <w:t xml:space="preserve">Сценарий)</w:t>
      </w:r>
      <w:r>
        <w:t xml:space="preserve"> и н</w:t>
      </w:r>
      <w:r>
        <w:t xml:space="preserve">аправляет его</w:t>
      </w:r>
      <w:r>
        <w:t xml:space="preserve"> на у</w:t>
      </w:r>
      <w:r>
        <w:t xml:space="preserve">тверждение Заказчику.</w:t>
      </w:r>
      <w:r/>
    </w:p>
    <w:p>
      <w:pPr>
        <w:pStyle w:val="814"/>
        <w:numPr>
          <w:ilvl w:val="0"/>
          <w:numId w:val="0"/>
        </w:numPr>
        <w:ind w:left="709" w:hanging="709"/>
        <w:tabs>
          <w:tab w:val="left" w:pos="3119" w:leader="none"/>
        </w:tabs>
      </w:pPr>
      <w:r/>
      <w:bookmarkStart w:id="365" w:name="_Ref179269139"/>
      <w:r>
        <w:rPr>
          <w:bCs w:val="0"/>
          <w:color w:val="auto"/>
        </w:rPr>
        <w:t xml:space="preserve">5.27.5.</w:t>
      </w:r>
      <w:r>
        <w:rPr>
          <w:bCs w:val="0"/>
          <w:color w:val="auto"/>
        </w:rPr>
        <w:tab/>
      </w:r>
      <w:r>
        <w:t xml:space="preserve">Заказчик обязан</w:t>
      </w:r>
      <w:r>
        <w:t xml:space="preserve"> в т</w:t>
      </w:r>
      <w:r>
        <w:t xml:space="preserve">ечение 5 рабочих дней</w:t>
      </w:r>
      <w:r>
        <w:t xml:space="preserve"> с м</w:t>
      </w:r>
      <w:r>
        <w:t xml:space="preserve">омента получения Сценария направить</w:t>
      </w:r>
      <w:r>
        <w:t xml:space="preserve"> по </w:t>
      </w:r>
      <w:r>
        <w:t xml:space="preserve">электронной почте </w:t>
      </w:r>
      <w:r>
        <w:t xml:space="preserve">письмо</w:t>
      </w:r>
      <w:r>
        <w:t xml:space="preserve"> об у</w:t>
      </w:r>
      <w:r>
        <w:t xml:space="preserve">тверждении Сценария или перечень доработок.</w:t>
      </w:r>
      <w:r>
        <w:t xml:space="preserve"> </w:t>
      </w:r>
      <w:r>
        <w:t xml:space="preserve">Если</w:t>
      </w:r>
      <w:r>
        <w:t xml:space="preserve"> от З</w:t>
      </w:r>
      <w:r>
        <w:t xml:space="preserve">аказчика </w:t>
      </w:r>
      <w:r>
        <w:t xml:space="preserve">не поступит </w:t>
      </w:r>
      <w:r>
        <w:t xml:space="preserve">ответ</w:t>
      </w:r>
      <w:r>
        <w:t xml:space="preserve">,</w:t>
      </w:r>
      <w:r>
        <w:t xml:space="preserve"> </w:t>
      </w:r>
      <w:r>
        <w:br/>
      </w:r>
      <w:r>
        <w:t xml:space="preserve">Сценарий считается утвержденным Заказчиком.</w:t>
      </w:r>
      <w:bookmarkEnd w:id="365"/>
      <w:r/>
      <w:r/>
    </w:p>
    <w:p>
      <w:pPr>
        <w:pStyle w:val="814"/>
        <w:numPr>
          <w:ilvl w:val="0"/>
          <w:numId w:val="0"/>
        </w:numPr>
        <w:ind w:left="709" w:hanging="709"/>
        <w:tabs>
          <w:tab w:val="left" w:pos="3119" w:leader="none"/>
        </w:tabs>
      </w:pPr>
      <w:r>
        <w:rPr>
          <w:bCs w:val="0"/>
          <w:color w:val="auto"/>
        </w:rPr>
        <w:t xml:space="preserve">5.27.6.</w:t>
      </w:r>
      <w:r>
        <w:rPr>
          <w:bCs w:val="0"/>
          <w:color w:val="auto"/>
        </w:rPr>
        <w:tab/>
      </w:r>
      <w:r>
        <w:t xml:space="preserve">Доработка Сценария – до </w:t>
      </w:r>
      <w:r>
        <w:t xml:space="preserve">трех</w:t>
      </w:r>
      <w:r>
        <w:t xml:space="preserve"> раз. Порядок согласования Сценария после каждой доработки указан</w:t>
      </w:r>
      <w:r>
        <w:t xml:space="preserve"> в п</w:t>
      </w:r>
      <w:r>
        <w:t xml:space="preserve">. </w:t>
      </w:r>
      <w:r>
        <w:t xml:space="preserve">5.27.5</w:t>
      </w:r>
      <w:r>
        <w:t xml:space="preserve">.</w:t>
      </w:r>
      <w:r/>
    </w:p>
    <w:p>
      <w:pPr>
        <w:pStyle w:val="827"/>
      </w:pPr>
      <w:r>
        <w:t xml:space="preserve">Проведение видеосъемки</w:t>
      </w:r>
      <w:r>
        <w:t xml:space="preserve"> и п</w:t>
      </w:r>
      <w:r>
        <w:t xml:space="preserve">одготовка видеоролика</w:t>
      </w:r>
      <w:r/>
    </w:p>
    <w:p>
      <w:pPr>
        <w:pStyle w:val="814"/>
        <w:numPr>
          <w:ilvl w:val="0"/>
          <w:numId w:val="0"/>
        </w:numPr>
        <w:ind w:left="709" w:hanging="709"/>
        <w:tabs>
          <w:tab w:val="left" w:pos="3119" w:leader="none"/>
        </w:tabs>
      </w:pPr>
      <w:r>
        <w:rPr>
          <w:bCs w:val="0"/>
          <w:color w:val="auto"/>
        </w:rPr>
        <w:t xml:space="preserve">5.27.7.</w:t>
      </w:r>
      <w:r>
        <w:rPr>
          <w:bCs w:val="0"/>
          <w:color w:val="auto"/>
        </w:rPr>
        <w:tab/>
      </w:r>
      <w:r>
        <w:t xml:space="preserve">Хэдхантер</w:t>
      </w:r>
      <w:r>
        <w:t xml:space="preserve"> в т</w:t>
      </w:r>
      <w:r>
        <w:t xml:space="preserve">ечение 25 рабочих дней</w:t>
      </w:r>
      <w:r>
        <w:t xml:space="preserve"> с м</w:t>
      </w:r>
      <w:r>
        <w:t xml:space="preserve">омента проведения видеосъемки</w:t>
      </w:r>
      <w:r>
        <w:t xml:space="preserve"> и п</w:t>
      </w:r>
      <w:r>
        <w:t xml:space="preserve">редоставления необходимых </w:t>
      </w:r>
      <w:r>
        <w:br/>
      </w:r>
      <w:r>
        <w:t xml:space="preserve">для монтажа видеоролика фотографий Заказчиком производит монтаж, цвето-</w:t>
      </w:r>
      <w:r>
        <w:t xml:space="preserve"> и з</w:t>
      </w:r>
      <w:r>
        <w:t xml:space="preserve">вукокоррекцию отснятого материала</w:t>
      </w:r>
      <w:r>
        <w:t xml:space="preserve"> и н</w:t>
      </w:r>
      <w:r>
        <w:t xml:space="preserve">аправляет смонтированный видеоролик</w:t>
      </w:r>
      <w:r>
        <w:t xml:space="preserve"> на с</w:t>
      </w:r>
      <w:r>
        <w:t xml:space="preserve">огласование Заказчику. </w:t>
      </w:r>
      <w:r/>
    </w:p>
    <w:p>
      <w:pPr>
        <w:pStyle w:val="814"/>
        <w:numPr>
          <w:ilvl w:val="0"/>
          <w:numId w:val="0"/>
        </w:numPr>
        <w:ind w:left="709"/>
      </w:pPr>
      <w:r>
        <w:t xml:space="preserve">Заказчик обязан</w:t>
      </w:r>
      <w:r>
        <w:t xml:space="preserve"> в т</w:t>
      </w:r>
      <w:r>
        <w:t xml:space="preserve">ечение 3 рабочих дней</w:t>
      </w:r>
      <w:r>
        <w:t xml:space="preserve"> с м</w:t>
      </w:r>
      <w:r>
        <w:t xml:space="preserve">омента получения видеоролика направить</w:t>
      </w:r>
      <w:r>
        <w:t xml:space="preserve"> по </w:t>
      </w:r>
      <w:r>
        <w:t xml:space="preserve">электронной почте </w:t>
      </w:r>
      <w:r>
        <w:t xml:space="preserve">письмо</w:t>
      </w:r>
      <w:r>
        <w:t xml:space="preserve"> об у</w:t>
      </w:r>
      <w:r>
        <w:t xml:space="preserve">тверждении видеоролика или перечень необходимых доработок.</w:t>
      </w:r>
      <w:r>
        <w:t xml:space="preserve"> </w:t>
      </w:r>
      <w:r>
        <w:t xml:space="preserve">Если</w:t>
      </w:r>
      <w:r>
        <w:t xml:space="preserve"> от З</w:t>
      </w:r>
      <w:r>
        <w:t xml:space="preserve">аказчика </w:t>
      </w:r>
      <w:r>
        <w:t xml:space="preserve">нет </w:t>
      </w:r>
      <w:r>
        <w:t xml:space="preserve">ответа, смонтированный видеоролик считается утвержденным Заказчиком</w:t>
      </w:r>
      <w:r>
        <w:t xml:space="preserve">.</w:t>
      </w:r>
      <w:r>
        <w:t xml:space="preserve"> </w:t>
      </w:r>
      <w:r/>
    </w:p>
    <w:p>
      <w:pPr>
        <w:pStyle w:val="814"/>
        <w:numPr>
          <w:ilvl w:val="0"/>
          <w:numId w:val="0"/>
        </w:numPr>
        <w:ind w:left="709"/>
      </w:pPr>
      <w:r>
        <w:t xml:space="preserve">Доработка смонтированного видеоролика – до </w:t>
      </w:r>
      <w:r>
        <w:t xml:space="preserve">трех</w:t>
      </w:r>
      <w:r>
        <w:t xml:space="preserve"> раз. </w:t>
      </w:r>
      <w:r>
        <w:t xml:space="preserve">С</w:t>
      </w:r>
      <w:r>
        <w:t xml:space="preserve">огласовани</w:t>
      </w:r>
      <w:r>
        <w:t xml:space="preserve">е</w:t>
      </w:r>
      <w:r>
        <w:t xml:space="preserve"> </w:t>
      </w:r>
      <w:r>
        <w:t xml:space="preserve">каждой доработки производится в вышеуказанном порядке.</w:t>
      </w:r>
      <w:r>
        <w:t xml:space="preserve"> В с</w:t>
      </w:r>
      <w:r>
        <w:t xml:space="preserve">лучае не поступления от Заказчика ответа смонтированный видеоролик считается утвержденным Заказчиком, а услуга по созданию видеоролика </w:t>
      </w:r>
      <w:r>
        <w:t xml:space="preserve">–</w:t>
      </w:r>
      <w:r>
        <w:t xml:space="preserve"> оказанной </w:t>
      </w:r>
      <w:r>
        <w:t xml:space="preserve">Хэдхантером</w:t>
      </w:r>
      <w:r>
        <w:t xml:space="preserve"> </w:t>
      </w:r>
      <w:r>
        <w:br/>
      </w:r>
      <w:r>
        <w:t xml:space="preserve">Заказчику в полном объеме.</w:t>
      </w:r>
      <w:r/>
    </w:p>
    <w:p>
      <w:pPr>
        <w:pStyle w:val="827"/>
      </w:pPr>
      <w:r>
        <w:t xml:space="preserve">Технические требования</w:t>
      </w:r>
      <w:r>
        <w:t xml:space="preserve"> к в</w:t>
      </w:r>
      <w:r>
        <w:t xml:space="preserve">идеоролику</w:t>
      </w:r>
      <w:r/>
    </w:p>
    <w:p>
      <w:pPr>
        <w:pStyle w:val="814"/>
        <w:numPr>
          <w:ilvl w:val="0"/>
          <w:numId w:val="0"/>
        </w:numPr>
        <w:ind w:left="709" w:hanging="709"/>
        <w:tabs>
          <w:tab w:val="left" w:pos="3119" w:leader="none"/>
        </w:tabs>
      </w:pPr>
      <w:r>
        <w:rPr>
          <w:bCs w:val="0"/>
          <w:color w:val="auto"/>
        </w:rPr>
        <w:t xml:space="preserve">5.27.8.</w:t>
      </w:r>
      <w:r>
        <w:rPr>
          <w:bCs w:val="0"/>
          <w:color w:val="auto"/>
        </w:rPr>
        <w:tab/>
      </w:r>
      <w:r>
        <w:t xml:space="preserve">Результат оказания услуг – Видеоролик, выполненный на основе созданных по месту съемок видеозаписей</w:t>
      </w:r>
      <w:r>
        <w:t xml:space="preserve"> и </w:t>
      </w:r>
      <w:r>
        <w:t xml:space="preserve">соответствующий </w:t>
      </w:r>
      <w:r>
        <w:t xml:space="preserve">т</w:t>
      </w:r>
      <w:r>
        <w:t xml:space="preserve">ребованиям:</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глубина квантования</w:t>
      </w:r>
      <w:r>
        <w:t xml:space="preserve"> звука</w:t>
      </w:r>
      <w:r>
        <w:t xml:space="preserve"> 24 бита;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частота дискретизации 48 КГц;</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формат записи исходного аудио в формате WAV;</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разрешение HD (1920×1080);</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формат </w:t>
      </w:r>
      <w:r>
        <w:t xml:space="preserve">видеофайла:</w:t>
      </w:r>
      <w:r>
        <w:t xml:space="preserve"> </w:t>
      </w:r>
      <w:r>
        <w:t xml:space="preserve">mp4.</w:t>
      </w:r>
      <w:r/>
    </w:p>
    <w:p>
      <w:pPr>
        <w:pStyle w:val="827"/>
      </w:pPr>
      <w:r>
        <w:t xml:space="preserve">Отказ</w:t>
      </w:r>
      <w:r>
        <w:t xml:space="preserve"> от </w:t>
      </w:r>
      <w:r>
        <w:t xml:space="preserve">у</w:t>
      </w:r>
      <w:r>
        <w:t xml:space="preserve">слуги</w:t>
      </w:r>
      <w:r/>
    </w:p>
    <w:p>
      <w:pPr>
        <w:pStyle w:val="814"/>
        <w:numPr>
          <w:ilvl w:val="0"/>
          <w:numId w:val="0"/>
        </w:numPr>
        <w:ind w:left="709" w:hanging="709"/>
        <w:tabs>
          <w:tab w:val="left" w:pos="3119" w:leader="none"/>
        </w:tabs>
      </w:pPr>
      <w:r>
        <w:rPr>
          <w:bCs w:val="0"/>
          <w:color w:val="auto"/>
        </w:rPr>
        <w:t xml:space="preserve">5.27.9.</w:t>
      </w:r>
      <w:r>
        <w:rPr>
          <w:bCs w:val="0"/>
          <w:color w:val="auto"/>
        </w:rPr>
        <w:tab/>
      </w:r>
      <w:r>
        <w:t xml:space="preserve">Если Заказчик отказывается от оказания услуги после проведения видеосъемок,</w:t>
      </w:r>
      <w:r>
        <w:t xml:space="preserve"> но д</w:t>
      </w:r>
      <w:r>
        <w:t xml:space="preserve">о</w:t>
      </w:r>
      <w:r>
        <w:t xml:space="preserve"> ее п</w:t>
      </w:r>
      <w:r>
        <w:t xml:space="preserve">олного оказания, то </w:t>
      </w:r>
      <w:r>
        <w:t xml:space="preserve">Хэдхантер</w:t>
      </w:r>
      <w:r>
        <w:t xml:space="preserve"> удерживает 60% от стоимости Услуги как компенсацию затрат.</w:t>
      </w:r>
      <w:r/>
    </w:p>
    <w:p>
      <w:pPr>
        <w:pStyle w:val="827"/>
      </w:pPr>
      <w:r>
        <w:t xml:space="preserve">Интеллектуальная собственность</w:t>
      </w:r>
      <w:r/>
    </w:p>
    <w:p>
      <w:pPr>
        <w:pStyle w:val="814"/>
        <w:numPr>
          <w:ilvl w:val="0"/>
          <w:numId w:val="0"/>
        </w:numPr>
        <w:ind w:left="709" w:hanging="709"/>
        <w:tabs>
          <w:tab w:val="left" w:pos="3119" w:leader="none"/>
        </w:tabs>
      </w:pPr>
      <w:r>
        <w:rPr>
          <w:bCs w:val="0"/>
          <w:color w:val="auto"/>
        </w:rPr>
        <w:t xml:space="preserve">5.27.10.</w:t>
      </w:r>
      <w:r>
        <w:rPr>
          <w:bCs w:val="0"/>
          <w:color w:val="auto"/>
        </w:rPr>
        <w:tab/>
      </w:r>
      <w:r>
        <w:t xml:space="preserve">Исключительное право на Видеоролик передается Заказчику в момент передачи Заказчику Видеоролика </w:t>
      </w:r>
      <w:r>
        <w:br/>
      </w:r>
      <w:r>
        <w:t xml:space="preserve">при подписании Акта</w:t>
      </w:r>
      <w:r>
        <w:t xml:space="preserve"> об о</w:t>
      </w:r>
      <w:r>
        <w:t xml:space="preserve">казании услуг. </w:t>
      </w:r>
      <w:r/>
    </w:p>
    <w:p>
      <w:pPr>
        <w:pStyle w:val="814"/>
        <w:numPr>
          <w:ilvl w:val="0"/>
          <w:numId w:val="0"/>
        </w:numPr>
        <w:ind w:left="709"/>
      </w:pPr>
      <w:r>
        <w:t xml:space="preserve">Стоимость исключительного права включена</w:t>
      </w:r>
      <w:r>
        <w:t xml:space="preserve"> в с</w:t>
      </w:r>
      <w:r>
        <w:t xml:space="preserve">тоимость оказания Услуг </w:t>
      </w:r>
      <w:r>
        <w:t xml:space="preserve">– </w:t>
      </w:r>
      <w:r>
        <w:t xml:space="preserve">10% от стоимости услуги. </w:t>
      </w:r>
      <w:r/>
    </w:p>
    <w:p>
      <w:pPr>
        <w:pStyle w:val="814"/>
        <w:numPr>
          <w:ilvl w:val="0"/>
          <w:numId w:val="0"/>
        </w:numPr>
        <w:ind w:left="709"/>
      </w:pPr>
      <w:r>
        <w:t xml:space="preserve">Видеоролик передается Заказчику одним из указанных способов: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на материальном носителе </w:t>
      </w:r>
      <w:r>
        <w:t xml:space="preserve">–</w:t>
      </w:r>
      <w:r>
        <w:t xml:space="preserve"> компакт</w:t>
      </w:r>
      <w:r>
        <w:t xml:space="preserve">-</w:t>
      </w:r>
      <w:r>
        <w:t xml:space="preserve">диск</w:t>
      </w:r>
      <w:r>
        <w:t xml:space="preserve">е</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по </w:t>
      </w:r>
      <w:r>
        <w:t xml:space="preserve">электронной</w:t>
      </w:r>
      <w:r>
        <w:t xml:space="preserve"> почте</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выгрузк</w:t>
      </w:r>
      <w:r>
        <w:t xml:space="preserve">ой</w:t>
      </w:r>
      <w:r>
        <w:t xml:space="preserve"> </w:t>
      </w:r>
      <w:r>
        <w:t xml:space="preserve">в </w:t>
      </w:r>
      <w:r>
        <w:t xml:space="preserve">И</w:t>
      </w:r>
      <w:r>
        <w:t xml:space="preserve">нтернет по согласованию Сторон.</w:t>
      </w:r>
      <w:r/>
    </w:p>
    <w:p>
      <w:pPr>
        <w:pStyle w:val="814"/>
        <w:numPr>
          <w:ilvl w:val="0"/>
          <w:numId w:val="0"/>
        </w:numPr>
        <w:ind w:left="709" w:hanging="709"/>
        <w:tabs>
          <w:tab w:val="left" w:pos="3119" w:leader="none"/>
        </w:tabs>
      </w:pPr>
      <w:r>
        <w:rPr>
          <w:bCs w:val="0"/>
          <w:color w:val="auto"/>
        </w:rPr>
        <w:t xml:space="preserve">5.27.11.</w:t>
      </w:r>
      <w:r>
        <w:rPr>
          <w:bCs w:val="0"/>
          <w:color w:val="auto"/>
        </w:rPr>
        <w:tab/>
      </w:r>
      <w:r>
        <w:t xml:space="preserve">Стоимость услуг включает стоимость: услуг по созданию Видеоролика, вознаграждения за передаваемое исключительное право на Видеоролик, материального носителя в случае передачи видеоролика на материальном носителе.</w:t>
      </w:r>
      <w:r/>
    </w:p>
    <w:p>
      <w:pPr>
        <w:pStyle w:val="827"/>
      </w:pPr>
      <w:r>
        <w:t xml:space="preserve">Д</w:t>
      </w:r>
      <w:r>
        <w:t xml:space="preserve">ополнит</w:t>
      </w:r>
      <w:r>
        <w:t xml:space="preserve">ельные услуги </w:t>
      </w:r>
      <w:r/>
    </w:p>
    <w:p>
      <w:pPr>
        <w:pStyle w:val="814"/>
        <w:numPr>
          <w:ilvl w:val="0"/>
          <w:numId w:val="0"/>
        </w:numPr>
        <w:ind w:left="709" w:hanging="709"/>
        <w:tabs>
          <w:tab w:val="left" w:pos="3119" w:leader="none"/>
        </w:tabs>
      </w:pPr>
      <w:r>
        <w:rPr>
          <w:bCs w:val="0"/>
          <w:color w:val="auto"/>
        </w:rPr>
        <w:t xml:space="preserve">5.27.12.</w:t>
      </w:r>
      <w:r>
        <w:rPr>
          <w:bCs w:val="0"/>
          <w:color w:val="auto"/>
        </w:rPr>
        <w:tab/>
      </w:r>
      <w:r>
        <w:t xml:space="preserve">Хэдхантер</w:t>
      </w:r>
      <w:r>
        <w:t xml:space="preserve"> при создании Видеоролика по запросу Заказчика и по согласованию сторон вправе оказать дополнительные услуги:</w:t>
      </w:r>
      <w:r>
        <w:t xml:space="preserve"> д</w:t>
      </w:r>
      <w:r>
        <w:t xml:space="preserve">икторск</w:t>
      </w:r>
      <w:r>
        <w:t xml:space="preserve">ая</w:t>
      </w:r>
      <w:r>
        <w:t xml:space="preserve"> </w:t>
      </w:r>
      <w:r>
        <w:t xml:space="preserve">озвучк</w:t>
      </w:r>
      <w:r>
        <w:t xml:space="preserve">а</w:t>
      </w:r>
      <w:r>
        <w:t xml:space="preserve">, подбор дополнительной музыки, инфографики, анимации, </w:t>
      </w:r>
      <w:r>
        <w:br/>
      </w:r>
      <w:r>
        <w:t xml:space="preserve">3D-</w:t>
      </w:r>
      <w:r>
        <w:t xml:space="preserve">оформлени</w:t>
      </w:r>
      <w:r>
        <w:t xml:space="preserve">е</w:t>
      </w:r>
      <w:r>
        <w:t xml:space="preserve">, копирайтинг</w:t>
      </w:r>
      <w:r>
        <w:t xml:space="preserve"> </w:t>
      </w:r>
      <w:r>
        <w:t xml:space="preserve">(н</w:t>
      </w:r>
      <w:r>
        <w:t xml:space="preserve">аписание текстов</w:t>
      </w:r>
      <w:r>
        <w:t xml:space="preserve">) </w:t>
      </w:r>
      <w:r>
        <w:t xml:space="preserve">и с</w:t>
      </w:r>
      <w:r>
        <w:t xml:space="preserve">пичрайтинг</w:t>
      </w:r>
      <w:r>
        <w:t xml:space="preserve"> (н</w:t>
      </w:r>
      <w:r>
        <w:t xml:space="preserve">аписание текстов для выступлений</w:t>
      </w:r>
      <w:r>
        <w:t xml:space="preserve">)</w:t>
      </w:r>
      <w:r>
        <w:t xml:space="preserve">.</w:t>
      </w:r>
      <w:r>
        <w:t xml:space="preserve"> </w:t>
      </w:r>
      <w:r>
        <w:t xml:space="preserve">В</w:t>
      </w:r>
      <w:r>
        <w:t xml:space="preserve"> </w:t>
      </w:r>
      <w:r>
        <w:t xml:space="preserve">э</w:t>
      </w:r>
      <w:r>
        <w:t xml:space="preserve">том случае Стороны отражают наименование дополнительных услуг</w:t>
      </w:r>
      <w:r>
        <w:t xml:space="preserve"> и и</w:t>
      </w:r>
      <w:r>
        <w:t xml:space="preserve">х стоимость</w:t>
      </w:r>
      <w:r>
        <w:t xml:space="preserve"> в З</w:t>
      </w:r>
      <w:r>
        <w:t xml:space="preserve">аказе. </w:t>
      </w:r>
      <w:r/>
    </w:p>
    <w:p>
      <w:pPr>
        <w:pStyle w:val="814"/>
        <w:numPr>
          <w:ilvl w:val="0"/>
          <w:numId w:val="0"/>
        </w:numPr>
        <w:ind w:left="709"/>
      </w:pPr>
      <w:r>
        <w:t xml:space="preserve">Текст для дикторской озвучки</w:t>
      </w:r>
      <w:r>
        <w:t xml:space="preserve"> и б</w:t>
      </w:r>
      <w:r>
        <w:t xml:space="preserve">азовая информация для копирайтинга предоставляется Заказчиком</w:t>
      </w:r>
      <w:r>
        <w:t xml:space="preserve"> </w:t>
      </w:r>
      <w:r>
        <w:br/>
      </w:r>
      <w:r>
        <w:t xml:space="preserve">в т</w:t>
      </w:r>
      <w:r>
        <w:t xml:space="preserve">ечение 3 рабочих дней после подписания Сторонами соответствующего Заказа.</w:t>
      </w:r>
      <w:r/>
    </w:p>
    <w:p>
      <w:pPr>
        <w:pStyle w:val="827"/>
      </w:pPr>
      <w:r>
        <w:t xml:space="preserve">Использование видеоролика</w:t>
      </w:r>
      <w:r>
        <w:t xml:space="preserve"> в п</w:t>
      </w:r>
      <w:r>
        <w:t xml:space="preserve">ортфолио </w:t>
      </w:r>
      <w:r>
        <w:t xml:space="preserve">Хэдхантера</w:t>
      </w:r>
      <w:r/>
    </w:p>
    <w:p>
      <w:pPr>
        <w:pStyle w:val="814"/>
        <w:numPr>
          <w:ilvl w:val="0"/>
          <w:numId w:val="0"/>
        </w:numPr>
        <w:ind w:left="709" w:hanging="709"/>
        <w:tabs>
          <w:tab w:val="left" w:pos="3119" w:leader="none"/>
        </w:tabs>
      </w:pPr>
      <w:r>
        <w:rPr>
          <w:bCs w:val="0"/>
          <w:color w:val="auto"/>
        </w:rPr>
        <w:t xml:space="preserve">5.27.13.</w:t>
      </w:r>
      <w:r>
        <w:rPr>
          <w:bCs w:val="0"/>
          <w:color w:val="auto"/>
        </w:rPr>
        <w:tab/>
      </w:r>
      <w:r>
        <w:t xml:space="preserve">Заказчик признает, что </w:t>
      </w:r>
      <w:r>
        <w:t xml:space="preserve">Хэдхантер</w:t>
      </w:r>
      <w:r>
        <w:t xml:space="preserve"> вправе использовать видеоролик в составе собственного портфолио </w:t>
      </w:r>
      <w:r>
        <w:br/>
      </w:r>
      <w:r>
        <w:t xml:space="preserve">вне зависимости от факта передачи Заказчику исключительного права на видеоролик.</w:t>
      </w:r>
      <w:r/>
    </w:p>
    <w:p>
      <w:pPr>
        <w:pStyle w:val="827"/>
      </w:pPr>
      <w:r>
        <w:t xml:space="preserve">Коммуникация</w:t>
      </w:r>
      <w:r/>
    </w:p>
    <w:p>
      <w:pPr>
        <w:pStyle w:val="814"/>
        <w:numPr>
          <w:ilvl w:val="0"/>
          <w:numId w:val="0"/>
        </w:numPr>
        <w:ind w:left="709" w:hanging="709"/>
        <w:tabs>
          <w:tab w:val="left" w:pos="3119" w:leader="none"/>
        </w:tabs>
      </w:pPr>
      <w:r>
        <w:rPr>
          <w:bCs w:val="0"/>
          <w:color w:val="auto"/>
        </w:rPr>
        <w:t xml:space="preserve">5.27.14.</w:t>
      </w:r>
      <w:r>
        <w:rPr>
          <w:bCs w:val="0"/>
          <w:color w:val="auto"/>
        </w:rPr>
        <w:tab/>
      </w:r>
      <w:r>
        <w:t xml:space="preserve">Все коммуникации между Сторонами</w:t>
      </w:r>
      <w:r>
        <w:t xml:space="preserve"> в п</w:t>
      </w:r>
      <w:r>
        <w:t xml:space="preserve">роцессе оказания Услуги ведутся</w:t>
      </w:r>
      <w:r>
        <w:t xml:space="preserve"> по </w:t>
      </w:r>
      <w:r>
        <w:t xml:space="preserve">эл</w:t>
      </w:r>
      <w:r>
        <w:t xml:space="preserve">ектронной</w:t>
      </w:r>
      <w:r>
        <w:t xml:space="preserve"> почте</w:t>
      </w:r>
      <w:r>
        <w:t xml:space="preserve"> с </w:t>
      </w:r>
      <w:r>
        <w:t xml:space="preserve">использованием адресов</w:t>
      </w:r>
      <w:r>
        <w:t xml:space="preserve">, согласованных Сторонами</w:t>
      </w:r>
      <w:r>
        <w:t xml:space="preserve"> в З</w:t>
      </w:r>
      <w:r>
        <w:t xml:space="preserve">аказе или Договоре, либо</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5.27.15.</w:t>
      </w:r>
      <w:r>
        <w:rPr>
          <w:bCs w:val="0"/>
          <w:color w:val="auto"/>
        </w:rPr>
        <w:tab/>
      </w:r>
      <w:r>
        <w:t xml:space="preserve">Хэдхантер</w:t>
      </w:r>
      <w:r>
        <w:t xml:space="preserve"> выставляет документы, подтверждающие </w:t>
      </w:r>
      <w:r>
        <w:t xml:space="preserve">оказани</w:t>
      </w:r>
      <w:r>
        <w:t xml:space="preserve">е</w:t>
      </w:r>
      <w:r>
        <w:t xml:space="preserve"> </w:t>
      </w:r>
      <w:r>
        <w:t xml:space="preserve">Услуг. </w:t>
      </w:r>
      <w:r>
        <w:br/>
      </w:r>
      <w:r>
        <w:t xml:space="preserve">Дата документа </w:t>
      </w:r>
      <w:r>
        <w:t xml:space="preserve">–</w:t>
      </w:r>
      <w:r>
        <w:t xml:space="preserve"> день окончания оказания Услуги.</w:t>
      </w:r>
      <w:r/>
    </w:p>
    <w:p>
      <w:pPr>
        <w:pStyle w:val="816"/>
        <w:numPr>
          <w:ilvl w:val="0"/>
          <w:numId w:val="0"/>
        </w:numPr>
        <w:ind w:left="709" w:hanging="709"/>
      </w:pPr>
      <w:r/>
      <w:bookmarkStart w:id="366" w:name="_Toc187692390"/>
      <w:r>
        <w:rPr>
          <w:rFonts w:eastAsia="Arial" w:cs="Arial"/>
          <w:b w:val="0"/>
          <w:sz w:val="16"/>
          <w:szCs w:val="16"/>
        </w:rPr>
        <w:t xml:space="preserve">5.28.</w:t>
      </w:r>
      <w:r>
        <w:rPr>
          <w:rFonts w:eastAsia="Arial" w:cs="Arial"/>
          <w:b w:val="0"/>
          <w:sz w:val="16"/>
          <w:szCs w:val="16"/>
        </w:rPr>
        <w:tab/>
      </w:r>
      <w:r>
        <w:t xml:space="preserve">Фоторепортаж компании</w:t>
      </w:r>
      <w:bookmarkEnd w:id="366"/>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5.28.1.</w:t>
      </w:r>
      <w:r>
        <w:rPr>
          <w:bCs w:val="0"/>
          <w:color w:val="auto"/>
        </w:rPr>
        <w:tab/>
      </w:r>
      <w:r>
        <w:t xml:space="preserve">Хэдхантер</w:t>
      </w:r>
      <w:r>
        <w:t xml:space="preserve"> оказывает Заказчику услугу «Фоторепортаж компании»</w:t>
      </w:r>
      <w:r>
        <w:t xml:space="preserve"> по п</w:t>
      </w:r>
      <w:r>
        <w:t xml:space="preserve">роведению фотосессии</w:t>
      </w:r>
      <w:r>
        <w:t xml:space="preserve"> в к</w:t>
      </w:r>
      <w:r>
        <w:t xml:space="preserve">омпании Заказчика для получения до 15 фотографий</w:t>
      </w:r>
      <w:r>
        <w:t xml:space="preserve"> о к</w:t>
      </w:r>
      <w:r>
        <w:t xml:space="preserve">омпании Заказчика </w:t>
      </w:r>
      <w:r>
        <w:t xml:space="preserve">(</w:t>
      </w:r>
      <w:r>
        <w:t xml:space="preserve">Фоторепортаж).</w:t>
      </w:r>
      <w:r/>
    </w:p>
    <w:p>
      <w:pPr>
        <w:pStyle w:val="827"/>
      </w:pPr>
      <w:r>
        <w:t xml:space="preserve">Передача брифа</w:t>
      </w:r>
      <w:r>
        <w:t xml:space="preserve"> и с</w:t>
      </w:r>
      <w:r>
        <w:t xml:space="preserve">ценария </w:t>
      </w:r>
      <w:r>
        <w:t xml:space="preserve">ф</w:t>
      </w:r>
      <w:r>
        <w:t xml:space="preserve">оторепортажа</w:t>
      </w:r>
      <w:r/>
    </w:p>
    <w:p>
      <w:pPr>
        <w:pStyle w:val="814"/>
        <w:numPr>
          <w:ilvl w:val="0"/>
          <w:numId w:val="0"/>
        </w:numPr>
        <w:ind w:left="709" w:hanging="709"/>
        <w:tabs>
          <w:tab w:val="left" w:pos="3119" w:leader="none"/>
        </w:tabs>
      </w:pPr>
      <w:r>
        <w:rPr>
          <w:bCs w:val="0"/>
          <w:color w:val="auto"/>
        </w:rPr>
        <w:t xml:space="preserve">5.28.2.</w:t>
      </w:r>
      <w:r>
        <w:rPr>
          <w:bCs w:val="0"/>
          <w:color w:val="auto"/>
        </w:rPr>
        <w:tab/>
      </w:r>
      <w:r>
        <w:t xml:space="preserve">Заказчик</w:t>
      </w:r>
      <w:r>
        <w:t xml:space="preserve"> в т</w:t>
      </w:r>
      <w:r>
        <w:t xml:space="preserve">ечение 7 рабочих дней</w:t>
      </w:r>
      <w:r>
        <w:t xml:space="preserve"> с м</w:t>
      </w:r>
      <w:r>
        <w:t xml:space="preserve">омента подписания Сторонами Заказа передает </w:t>
      </w:r>
      <w:r>
        <w:t xml:space="preserve">Хэдхантеру</w:t>
      </w:r>
      <w:r>
        <w:t xml:space="preserve"> </w:t>
      </w:r>
      <w:r>
        <w:br/>
      </w:r>
      <w:r>
        <w:t xml:space="preserve">заполненный бриф</w:t>
      </w:r>
      <w:r>
        <w:t xml:space="preserve"> и о</w:t>
      </w:r>
      <w:r>
        <w:t xml:space="preserve">писание сценария Фоторепортажа.</w:t>
      </w:r>
      <w:r/>
    </w:p>
    <w:p>
      <w:pPr>
        <w:pStyle w:val="827"/>
      </w:pPr>
      <w:r>
        <w:t xml:space="preserve">Проведение фотосессии</w:t>
      </w:r>
      <w:r/>
    </w:p>
    <w:p>
      <w:pPr>
        <w:pStyle w:val="814"/>
        <w:numPr>
          <w:ilvl w:val="0"/>
          <w:numId w:val="0"/>
        </w:numPr>
        <w:ind w:left="709" w:hanging="709"/>
        <w:tabs>
          <w:tab w:val="left" w:pos="3119" w:leader="none"/>
        </w:tabs>
      </w:pPr>
      <w:r>
        <w:rPr>
          <w:bCs w:val="0"/>
          <w:color w:val="auto"/>
        </w:rPr>
        <w:t xml:space="preserve">5.28.3.</w:t>
      </w:r>
      <w:r>
        <w:rPr>
          <w:bCs w:val="0"/>
          <w:color w:val="auto"/>
        </w:rPr>
        <w:tab/>
      </w:r>
      <w:r>
        <w:t xml:space="preserve">Хэдхантер</w:t>
      </w:r>
      <w:r>
        <w:t xml:space="preserve"> проводит фотосессию</w:t>
      </w:r>
      <w:r>
        <w:t xml:space="preserve"> в с</w:t>
      </w:r>
      <w:r>
        <w:t xml:space="preserve">огласованный</w:t>
      </w:r>
      <w:r>
        <w:t xml:space="preserve"> с З</w:t>
      </w:r>
      <w:r>
        <w:t xml:space="preserve">аказчиком срок.</w:t>
      </w:r>
      <w:r/>
    </w:p>
    <w:p>
      <w:pPr>
        <w:pStyle w:val="827"/>
      </w:pPr>
      <w:r>
        <w:t xml:space="preserve">Согласование проекта </w:t>
      </w:r>
      <w:r>
        <w:t xml:space="preserve">ф</w:t>
      </w:r>
      <w:r>
        <w:t xml:space="preserve">оторепортажа</w:t>
      </w:r>
      <w:r/>
    </w:p>
    <w:p>
      <w:pPr>
        <w:pStyle w:val="814"/>
        <w:numPr>
          <w:ilvl w:val="0"/>
          <w:numId w:val="0"/>
        </w:numPr>
        <w:ind w:left="709" w:hanging="709"/>
        <w:tabs>
          <w:tab w:val="left" w:pos="3119" w:leader="none"/>
        </w:tabs>
      </w:pPr>
      <w:r>
        <w:rPr>
          <w:bCs w:val="0"/>
          <w:color w:val="auto"/>
        </w:rPr>
        <w:t xml:space="preserve">5.28.4.</w:t>
      </w:r>
      <w:r>
        <w:rPr>
          <w:bCs w:val="0"/>
          <w:color w:val="auto"/>
        </w:rPr>
        <w:tab/>
      </w:r>
      <w:r>
        <w:t xml:space="preserve">Хэдхантер</w:t>
      </w:r>
      <w:r>
        <w:t xml:space="preserve"> в т</w:t>
      </w:r>
      <w:r>
        <w:t xml:space="preserve">ечение 5 рабочих дней готовит проект Фоторепортажа</w:t>
      </w:r>
      <w:r>
        <w:t xml:space="preserve"> и с</w:t>
      </w:r>
      <w:r>
        <w:t xml:space="preserve">огласовывает его</w:t>
      </w:r>
      <w:r>
        <w:t xml:space="preserve"> с З</w:t>
      </w:r>
      <w:r>
        <w:t xml:space="preserve">аказчиком</w:t>
      </w:r>
      <w:r>
        <w:t xml:space="preserve"> по </w:t>
      </w:r>
      <w:r>
        <w:t xml:space="preserve">электронной</w:t>
      </w:r>
      <w:r>
        <w:t xml:space="preserve"> почте</w:t>
      </w:r>
      <w:r>
        <w:t xml:space="preserve">. Заказчик обязан согласовать проект Фоторепортажа</w:t>
      </w:r>
      <w:r>
        <w:t xml:space="preserve"> и п</w:t>
      </w:r>
      <w:r>
        <w:t xml:space="preserve">редоставить согласованный проект Фоторепортажа </w:t>
      </w:r>
      <w:r>
        <w:t xml:space="preserve">Хэдхантеру</w:t>
      </w:r>
      <w:r>
        <w:t xml:space="preserve"> в т</w:t>
      </w:r>
      <w:r>
        <w:t xml:space="preserve">ечение 3 дней</w:t>
      </w:r>
      <w:r>
        <w:t xml:space="preserve"> с м</w:t>
      </w:r>
      <w:r>
        <w:t xml:space="preserve">омента его получения. </w:t>
      </w:r>
      <w:r/>
    </w:p>
    <w:p>
      <w:pPr>
        <w:pStyle w:val="814"/>
        <w:numPr>
          <w:ilvl w:val="0"/>
          <w:numId w:val="0"/>
        </w:numPr>
        <w:ind w:left="709"/>
      </w:pPr>
      <w:r>
        <w:t xml:space="preserve">Если Заказчик вносит изменения</w:t>
      </w:r>
      <w:r>
        <w:t xml:space="preserve"> в п</w:t>
      </w:r>
      <w:r>
        <w:t xml:space="preserve">роект Фоторепортажа,</w:t>
      </w:r>
      <w:r>
        <w:t xml:space="preserve"> то З</w:t>
      </w:r>
      <w:r>
        <w:t xml:space="preserve">аказчик обязуется согласовать</w:t>
      </w:r>
      <w:r>
        <w:t xml:space="preserve"> их с</w:t>
      </w:r>
      <w:r>
        <w:t xml:space="preserve"> </w:t>
      </w:r>
      <w:r>
        <w:t xml:space="preserve">Хэдхантером</w:t>
      </w:r>
      <w:r>
        <w:t xml:space="preserve"> в т</w:t>
      </w:r>
      <w:r>
        <w:t xml:space="preserve">ечение 3 рабочих дней.</w:t>
      </w:r>
      <w:r/>
    </w:p>
    <w:p>
      <w:pPr>
        <w:pStyle w:val="827"/>
      </w:pPr>
      <w:r>
        <w:t xml:space="preserve">Исключительное право</w:t>
      </w:r>
      <w:r/>
    </w:p>
    <w:p>
      <w:pPr>
        <w:pStyle w:val="814"/>
        <w:numPr>
          <w:ilvl w:val="0"/>
          <w:numId w:val="0"/>
        </w:numPr>
        <w:ind w:left="709" w:hanging="709"/>
        <w:tabs>
          <w:tab w:val="left" w:pos="3119" w:leader="none"/>
        </w:tabs>
      </w:pPr>
      <w:r>
        <w:rPr>
          <w:bCs w:val="0"/>
          <w:color w:val="auto"/>
        </w:rPr>
        <w:t xml:space="preserve">5.28.5.</w:t>
      </w:r>
      <w:r>
        <w:rPr>
          <w:bCs w:val="0"/>
          <w:color w:val="auto"/>
        </w:rPr>
        <w:tab/>
      </w:r>
      <w:r>
        <w:t xml:space="preserve">По окончании услуг </w:t>
      </w:r>
      <w:r>
        <w:t xml:space="preserve">Хэдхантер</w:t>
      </w:r>
      <w:r>
        <w:t xml:space="preserve"> передает Заказчику исключительное право на результат оказанных Услуг в полном объеме.</w:t>
      </w:r>
      <w:r/>
    </w:p>
    <w:p>
      <w:pPr>
        <w:pStyle w:val="814"/>
        <w:numPr>
          <w:ilvl w:val="0"/>
          <w:numId w:val="0"/>
        </w:numPr>
        <w:ind w:left="709" w:hanging="709"/>
        <w:tabs>
          <w:tab w:val="left" w:pos="3119" w:leader="none"/>
        </w:tabs>
      </w:pPr>
      <w:r>
        <w:rPr>
          <w:bCs w:val="0"/>
          <w:color w:val="auto"/>
        </w:rPr>
        <w:t xml:space="preserve">5.28.6.</w:t>
      </w:r>
      <w:r>
        <w:rPr>
          <w:bCs w:val="0"/>
          <w:color w:val="auto"/>
        </w:rPr>
        <w:tab/>
      </w:r>
      <w:r>
        <w:t xml:space="preserve">Исключительное право</w:t>
      </w:r>
      <w:r>
        <w:t xml:space="preserve"> на р</w:t>
      </w:r>
      <w:r>
        <w:t xml:space="preserve">езультат оказания Услуг передается Заказчику</w:t>
      </w:r>
      <w:r>
        <w:t xml:space="preserve"> в м</w:t>
      </w:r>
      <w:r>
        <w:t xml:space="preserve">омент передачи результата Заказчику при подписании Акта</w:t>
      </w:r>
      <w:r>
        <w:t xml:space="preserve"> об о</w:t>
      </w:r>
      <w:r>
        <w:t xml:space="preserve">казании услуг одним</w:t>
      </w:r>
      <w:r>
        <w:t xml:space="preserve"> из у</w:t>
      </w:r>
      <w:r>
        <w:t xml:space="preserve">казанных способов:</w:t>
      </w:r>
      <w:r>
        <w:t xml:space="preserve"> на м</w:t>
      </w:r>
      <w:r>
        <w:t xml:space="preserve">атериальном носителе </w:t>
      </w:r>
      <w:r>
        <w:t xml:space="preserve">–</w:t>
      </w:r>
      <w:r>
        <w:t xml:space="preserve"> компакт-диск</w:t>
      </w:r>
      <w:r>
        <w:t xml:space="preserve">е</w:t>
      </w:r>
      <w:r>
        <w:t xml:space="preserve"> или</w:t>
      </w:r>
      <w:r>
        <w:t xml:space="preserve"> по </w:t>
      </w:r>
      <w:r>
        <w:t xml:space="preserve">электронной почте </w:t>
      </w:r>
      <w:r>
        <w:t xml:space="preserve">с </w:t>
      </w:r>
      <w:r>
        <w:t xml:space="preserve">использованием адресов</w:t>
      </w:r>
      <w:r>
        <w:t xml:space="preserve">, согласованных Сторонами. Стоимость исключительного права включена</w:t>
      </w:r>
      <w:r>
        <w:t xml:space="preserve"> в с</w:t>
      </w:r>
      <w:r>
        <w:t xml:space="preserve">тоимость оказания Услуги (10%</w:t>
      </w:r>
      <w:r>
        <w:t xml:space="preserve"> от с</w:t>
      </w:r>
      <w:r>
        <w:t xml:space="preserve">тоимости оказанной услуги).</w:t>
      </w:r>
      <w:r/>
    </w:p>
    <w:p>
      <w:pPr>
        <w:pStyle w:val="814"/>
        <w:numPr>
          <w:ilvl w:val="0"/>
          <w:numId w:val="0"/>
        </w:numPr>
        <w:ind w:left="709" w:hanging="709"/>
        <w:tabs>
          <w:tab w:val="left" w:pos="3119" w:leader="none"/>
        </w:tabs>
      </w:pPr>
      <w:r>
        <w:rPr>
          <w:bCs w:val="0"/>
          <w:color w:val="auto"/>
        </w:rPr>
        <w:t xml:space="preserve">5.28.7.</w:t>
      </w:r>
      <w:r>
        <w:rPr>
          <w:bCs w:val="0"/>
          <w:color w:val="auto"/>
        </w:rPr>
        <w:tab/>
      </w:r>
      <w:r>
        <w:t xml:space="preserve">Момент окончания оказания Услуг – день передачи Заказчику фотографий компании Заказчика.</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5.28.8.</w:t>
      </w:r>
      <w:r>
        <w:rPr>
          <w:bCs w:val="0"/>
          <w:color w:val="auto"/>
        </w:rPr>
        <w:tab/>
      </w:r>
      <w:r>
        <w:t xml:space="preserve">Хэдхантер</w:t>
      </w:r>
      <w:r>
        <w:t xml:space="preserve"> выставляет документы, подтверждающие </w:t>
      </w:r>
      <w:r>
        <w:t xml:space="preserve">оказани</w:t>
      </w:r>
      <w:r>
        <w:t xml:space="preserve">е</w:t>
      </w:r>
      <w:r>
        <w:t xml:space="preserve"> </w:t>
      </w:r>
      <w:r>
        <w:t xml:space="preserve">Услуг. </w:t>
      </w:r>
      <w:r>
        <w:br/>
      </w:r>
      <w:r>
        <w:t xml:space="preserve">Дата документа </w:t>
      </w:r>
      <w:r>
        <w:t xml:space="preserve">–</w:t>
      </w:r>
      <w:r>
        <w:t xml:space="preserve"> день передачи фотографий Заказчику.</w:t>
      </w:r>
      <w:r/>
    </w:p>
    <w:p>
      <w:pPr>
        <w:pStyle w:val="816"/>
        <w:numPr>
          <w:ilvl w:val="0"/>
          <w:numId w:val="0"/>
        </w:numPr>
        <w:ind w:left="709" w:hanging="709"/>
      </w:pPr>
      <w:r/>
      <w:bookmarkStart w:id="367" w:name="_Ref179269287"/>
      <w:r/>
      <w:bookmarkStart w:id="368" w:name="_Toc187692391"/>
      <w:r>
        <w:rPr>
          <w:rFonts w:eastAsia="Arial" w:cs="Arial"/>
          <w:b w:val="0"/>
          <w:sz w:val="16"/>
          <w:szCs w:val="16"/>
        </w:rPr>
        <w:t xml:space="preserve">5.29.</w:t>
      </w:r>
      <w:r>
        <w:rPr>
          <w:rFonts w:eastAsia="Arial" w:cs="Arial"/>
          <w:b w:val="0"/>
          <w:sz w:val="16"/>
          <w:szCs w:val="16"/>
        </w:rPr>
        <w:tab/>
      </w:r>
      <w:r>
        <w:t xml:space="preserve">Мониторинг бренда </w:t>
      </w:r>
      <w:r>
        <w:t xml:space="preserve">з</w:t>
      </w:r>
      <w:r>
        <w:t xml:space="preserve">аказчика как работодателя в социальных сетях</w:t>
      </w:r>
      <w:bookmarkEnd w:id="367"/>
      <w:r/>
      <w:bookmarkEnd w:id="368"/>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5.29.1.</w:t>
      </w:r>
      <w:r>
        <w:rPr>
          <w:bCs w:val="0"/>
          <w:color w:val="auto"/>
        </w:rPr>
        <w:tab/>
      </w:r>
      <w:r>
        <w:t xml:space="preserve">Хэдхантер</w:t>
      </w:r>
      <w:r>
        <w:t xml:space="preserve"> оказывает Заказчику Услугу мониторинга упоминаний бренда Заказчика как работодателя</w:t>
      </w:r>
      <w:r>
        <w:t xml:space="preserve"> в И</w:t>
      </w:r>
      <w:r>
        <w:t xml:space="preserve">нтернете</w:t>
      </w:r>
      <w:r>
        <w:t xml:space="preserve">,</w:t>
      </w:r>
      <w:r>
        <w:t xml:space="preserve"> включая все социальные сети, блогосферу</w:t>
      </w:r>
      <w:r>
        <w:t xml:space="preserve"> и и</w:t>
      </w:r>
      <w:r>
        <w:t xml:space="preserve">ные ресурсы</w:t>
      </w:r>
      <w:r>
        <w:t xml:space="preserve"> с у</w:t>
      </w:r>
      <w:r>
        <w:t xml:space="preserve">поминанием бренда Заказчика (далее</w:t>
      </w:r>
      <w:r>
        <w:t xml:space="preserve"> </w:t>
      </w:r>
      <w:r>
        <w:t xml:space="preserve">–</w:t>
      </w:r>
      <w:r>
        <w:t xml:space="preserve"> Мониторинг).</w:t>
      </w:r>
      <w:r/>
    </w:p>
    <w:p>
      <w:pPr>
        <w:pStyle w:val="827"/>
      </w:pPr>
      <w:r>
        <w:t xml:space="preserve">Передача брифа</w:t>
      </w:r>
      <w:r/>
    </w:p>
    <w:p>
      <w:pPr>
        <w:pStyle w:val="814"/>
        <w:numPr>
          <w:ilvl w:val="0"/>
          <w:numId w:val="0"/>
        </w:numPr>
        <w:ind w:left="709" w:hanging="709"/>
        <w:tabs>
          <w:tab w:val="left" w:pos="3119" w:leader="none"/>
        </w:tabs>
      </w:pPr>
      <w:r>
        <w:rPr>
          <w:bCs w:val="0"/>
          <w:color w:val="auto"/>
        </w:rPr>
        <w:t xml:space="preserve">5.29.2.</w:t>
      </w:r>
      <w:r>
        <w:rPr>
          <w:bCs w:val="0"/>
          <w:color w:val="auto"/>
        </w:rPr>
        <w:tab/>
      </w:r>
      <w:r>
        <w:t xml:space="preserve">В течение 5 рабочих дней после оплаты услуг или после подписания Сторонами Заказа или Договора, если Стороны согласовали постоплату, Заказчик передает </w:t>
      </w:r>
      <w:r>
        <w:t xml:space="preserve">Хэдхантеру</w:t>
      </w:r>
      <w:r>
        <w:t xml:space="preserve"> заполненный бриф</w:t>
      </w:r>
      <w:r>
        <w:t xml:space="preserve"> с е</w:t>
      </w:r>
      <w:r>
        <w:t xml:space="preserve">го потребностями.</w:t>
      </w:r>
      <w:r/>
    </w:p>
    <w:p>
      <w:pPr>
        <w:pStyle w:val="827"/>
      </w:pPr>
      <w:r>
        <w:t xml:space="preserve">Проведение </w:t>
      </w:r>
      <w:r>
        <w:t xml:space="preserve">м</w:t>
      </w:r>
      <w:r>
        <w:t xml:space="preserve">ониторинга</w:t>
      </w:r>
      <w:r/>
    </w:p>
    <w:p>
      <w:pPr>
        <w:pStyle w:val="814"/>
        <w:numPr>
          <w:ilvl w:val="0"/>
          <w:numId w:val="0"/>
        </w:numPr>
        <w:ind w:left="709" w:hanging="709"/>
        <w:tabs>
          <w:tab w:val="left" w:pos="3119" w:leader="none"/>
        </w:tabs>
      </w:pPr>
      <w:r>
        <w:rPr>
          <w:bCs w:val="0"/>
          <w:color w:val="auto"/>
        </w:rPr>
        <w:t xml:space="preserve">5.29.3.</w:t>
      </w:r>
      <w:r>
        <w:rPr>
          <w:bCs w:val="0"/>
          <w:color w:val="auto"/>
        </w:rPr>
        <w:tab/>
      </w:r>
      <w:r>
        <w:t xml:space="preserve">Хэдхантер</w:t>
      </w:r>
      <w:r>
        <w:t xml:space="preserve"> проводит Мониторинг</w:t>
      </w:r>
      <w:r>
        <w:t xml:space="preserve"> в т</w:t>
      </w:r>
      <w:r>
        <w:t xml:space="preserve">ечение 20 рабочих дней после получения</w:t>
      </w:r>
      <w:r>
        <w:t xml:space="preserve"> от З</w:t>
      </w:r>
      <w:r>
        <w:t xml:space="preserve">аказчика заполненного брифа</w:t>
      </w:r>
      <w:r>
        <w:t xml:space="preserve"> с р</w:t>
      </w:r>
      <w:r>
        <w:t xml:space="preserve">азбивкой сообщений</w:t>
      </w:r>
      <w:r>
        <w:t xml:space="preserve"> по т</w:t>
      </w:r>
      <w:r>
        <w:t xml:space="preserve">ональности (негативные, позитивные, нейтральные)</w:t>
      </w:r>
      <w:r>
        <w:t xml:space="preserve"> и т</w:t>
      </w:r>
      <w:r>
        <w:t xml:space="preserve">емам (не более 5 тем). </w:t>
      </w:r>
      <w:r/>
    </w:p>
    <w:p>
      <w:pPr>
        <w:pStyle w:val="814"/>
        <w:numPr>
          <w:ilvl w:val="0"/>
          <w:numId w:val="0"/>
        </w:numPr>
        <w:ind w:left="709"/>
      </w:pPr>
      <w:r>
        <w:t xml:space="preserve">Хэдхантер</w:t>
      </w:r>
      <w:r>
        <w:t xml:space="preserve"> определяет тему, ключевые слова или фразы мониторинга</w:t>
      </w:r>
      <w:r>
        <w:t xml:space="preserve"> и п</w:t>
      </w:r>
      <w:r>
        <w:t xml:space="preserve">ериод</w:t>
      </w:r>
      <w:r>
        <w:t xml:space="preserve"> на о</w:t>
      </w:r>
      <w:r>
        <w:t xml:space="preserve">сновании брифа Заказчика. Заказчик</w:t>
      </w:r>
      <w:r>
        <w:t xml:space="preserve"> не м</w:t>
      </w:r>
      <w:r>
        <w:t xml:space="preserve">ожет предъявлять претензии</w:t>
      </w:r>
      <w:r>
        <w:t xml:space="preserve"> к в</w:t>
      </w:r>
      <w:r>
        <w:t xml:space="preserve">ыбору </w:t>
      </w:r>
      <w:r>
        <w:t xml:space="preserve">Хэдхантера</w:t>
      </w:r>
      <w:r>
        <w:t xml:space="preserve">.</w:t>
      </w:r>
      <w:r/>
    </w:p>
    <w:p>
      <w:pPr>
        <w:pStyle w:val="827"/>
      </w:pPr>
      <w:r>
        <w:t xml:space="preserve">Составление</w:t>
      </w:r>
      <w:r>
        <w:t xml:space="preserve"> и п</w:t>
      </w:r>
      <w:r>
        <w:t xml:space="preserve">редоставление </w:t>
      </w:r>
      <w:r>
        <w:t xml:space="preserve">о</w:t>
      </w:r>
      <w:r>
        <w:t xml:space="preserve">тчета</w:t>
      </w:r>
      <w:r/>
    </w:p>
    <w:p>
      <w:pPr>
        <w:pStyle w:val="814"/>
        <w:numPr>
          <w:ilvl w:val="0"/>
          <w:numId w:val="0"/>
        </w:numPr>
        <w:ind w:left="709" w:hanging="709"/>
        <w:tabs>
          <w:tab w:val="left" w:pos="3119" w:leader="none"/>
        </w:tabs>
      </w:pPr>
      <w:r>
        <w:rPr>
          <w:bCs w:val="0"/>
          <w:color w:val="auto"/>
        </w:rPr>
        <w:t xml:space="preserve">5.29.4.</w:t>
      </w:r>
      <w:r>
        <w:rPr>
          <w:bCs w:val="0"/>
          <w:color w:val="auto"/>
        </w:rPr>
        <w:tab/>
      </w:r>
      <w:r>
        <w:t xml:space="preserve">По итогам Мониторинга </w:t>
      </w:r>
      <w:r>
        <w:t xml:space="preserve">Хэдхантер</w:t>
      </w:r>
      <w:r>
        <w:t xml:space="preserve"> составляет отчет для Заказчика.</w:t>
      </w:r>
      <w:r/>
    </w:p>
    <w:p>
      <w:pPr>
        <w:pStyle w:val="814"/>
        <w:numPr>
          <w:ilvl w:val="0"/>
          <w:numId w:val="0"/>
        </w:numPr>
        <w:ind w:left="709" w:hanging="709"/>
        <w:tabs>
          <w:tab w:val="left" w:pos="3119" w:leader="none"/>
        </w:tabs>
      </w:pPr>
      <w:r>
        <w:rPr>
          <w:bCs w:val="0"/>
          <w:color w:val="auto"/>
        </w:rPr>
        <w:t xml:space="preserve">5.29.5.</w:t>
      </w:r>
      <w:r>
        <w:rPr>
          <w:bCs w:val="0"/>
          <w:color w:val="auto"/>
        </w:rPr>
        <w:tab/>
      </w:r>
      <w:r>
        <w:t xml:space="preserve">Хэдхантер</w:t>
      </w:r>
      <w:r>
        <w:t xml:space="preserve"> предоставляет</w:t>
      </w:r>
      <w:r>
        <w:t xml:space="preserve"> по </w:t>
      </w:r>
      <w:r>
        <w:t xml:space="preserve">электронной почте </w:t>
      </w:r>
      <w:r>
        <w:t xml:space="preserve">Заказчику по итогам Мониторинга электронный Отчет</w:t>
      </w:r>
      <w:r>
        <w:t xml:space="preserve"> в т</w:t>
      </w:r>
      <w:r>
        <w:t xml:space="preserve">ечение 3 рабочих дней после окончания проведения Мониторинга.</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5.29.6.</w:t>
      </w:r>
      <w:r>
        <w:rPr>
          <w:bCs w:val="0"/>
          <w:color w:val="auto"/>
        </w:rPr>
        <w:tab/>
      </w:r>
      <w:r>
        <w:t xml:space="preserve">Хэдхантер</w:t>
      </w:r>
      <w:r>
        <w:t xml:space="preserve"> выставляет документы, подтверждающие оказание Услуг, на дату предоставления Заказчику </w:t>
      </w:r>
      <w:r>
        <w:br/>
      </w:r>
      <w:r>
        <w:t xml:space="preserve">отчета по итогам Мониторинга.</w:t>
      </w:r>
      <w:r/>
    </w:p>
    <w:p>
      <w:pPr>
        <w:pStyle w:val="818"/>
        <w:numPr>
          <w:ilvl w:val="0"/>
          <w:numId w:val="0"/>
        </w:numPr>
        <w:ind w:left="709" w:hanging="709"/>
      </w:pPr>
      <w:r/>
      <w:bookmarkStart w:id="369" w:name="_Ref180874863"/>
      <w:r/>
      <w:bookmarkStart w:id="370" w:name="_Toc187692392"/>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5.30.</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П</w:t>
      </w:r>
      <w:r>
        <w:t xml:space="preserve">родвижени</w:t>
      </w:r>
      <w:r>
        <w:t xml:space="preserve">е</w:t>
      </w:r>
      <w:r>
        <w:t xml:space="preserve"> бренда заказчика как работодателя в социальных сетях</w:t>
      </w:r>
      <w:r>
        <w:t xml:space="preserve"> </w:t>
      </w:r>
      <w:r>
        <w:t xml:space="preserve">(услуга исключена с 01.01.2021)</w:t>
      </w:r>
      <w:bookmarkEnd w:id="369"/>
      <w:r/>
      <w:bookmarkEnd w:id="370"/>
      <w:r/>
      <w:r/>
    </w:p>
    <w:p>
      <w:pPr>
        <w:pStyle w:val="816"/>
        <w:numPr>
          <w:ilvl w:val="0"/>
          <w:numId w:val="0"/>
        </w:numPr>
        <w:ind w:left="709" w:hanging="709"/>
      </w:pPr>
      <w:r/>
      <w:bookmarkStart w:id="371" w:name="_Toc187692393"/>
      <w:r>
        <w:rPr>
          <w:rFonts w:eastAsia="Arial" w:cs="Arial"/>
          <w:b w:val="0"/>
          <w:sz w:val="16"/>
          <w:szCs w:val="16"/>
        </w:rPr>
        <w:t xml:space="preserve">5.31.</w:t>
      </w:r>
      <w:r>
        <w:rPr>
          <w:rFonts w:eastAsia="Arial" w:cs="Arial"/>
          <w:b w:val="0"/>
          <w:sz w:val="16"/>
          <w:szCs w:val="16"/>
        </w:rPr>
        <w:tab/>
      </w:r>
      <w:r>
        <w:t xml:space="preserve">Проведение для </w:t>
      </w:r>
      <w:r>
        <w:t xml:space="preserve">з</w:t>
      </w:r>
      <w:r>
        <w:t xml:space="preserve">аказчика мастер-класса</w:t>
      </w:r>
      <w:bookmarkEnd w:id="371"/>
      <w:r/>
      <w:r/>
    </w:p>
    <w:p>
      <w:pPr>
        <w:pStyle w:val="827"/>
      </w:pPr>
      <w:r/>
      <w:bookmarkStart w:id="372" w:name="_Hlk180436514"/>
      <w:r>
        <w:t xml:space="preserve">Описание </w:t>
      </w:r>
      <w:r/>
    </w:p>
    <w:p>
      <w:pPr>
        <w:pStyle w:val="814"/>
        <w:numPr>
          <w:ilvl w:val="0"/>
          <w:numId w:val="0"/>
        </w:numPr>
        <w:ind w:left="709" w:hanging="709"/>
        <w:tabs>
          <w:tab w:val="left" w:pos="3119" w:leader="none"/>
        </w:tabs>
      </w:pPr>
      <w:r>
        <w:rPr>
          <w:bCs w:val="0"/>
          <w:color w:val="auto"/>
        </w:rPr>
        <w:t xml:space="preserve">5.31.1.</w:t>
      </w:r>
      <w:r>
        <w:rPr>
          <w:bCs w:val="0"/>
          <w:color w:val="auto"/>
        </w:rPr>
        <w:tab/>
      </w:r>
      <w:r>
        <w:t xml:space="preserve">Хэдхантер</w:t>
      </w:r>
      <w:r>
        <w:t xml:space="preserve"> оказывает Заказчику консультационную услугу</w:t>
      </w:r>
      <w:r>
        <w:t xml:space="preserve"> по п</w:t>
      </w:r>
      <w:r>
        <w:t xml:space="preserve">роведению мастер-класса</w:t>
      </w:r>
      <w:r>
        <w:t xml:space="preserve"> по т</w:t>
      </w:r>
      <w:r>
        <w:t xml:space="preserve">еме, согласовываемой Сторонами</w:t>
      </w:r>
      <w:r>
        <w:t xml:space="preserve"> в З</w:t>
      </w:r>
      <w:r>
        <w:t xml:space="preserve">аказе или</w:t>
      </w:r>
      <w:r>
        <w:t xml:space="preserve"> в Д</w:t>
      </w:r>
      <w:r>
        <w:t xml:space="preserve">оговоре </w:t>
      </w:r>
      <w:r>
        <w:t xml:space="preserve">(</w:t>
      </w:r>
      <w:r>
        <w:t xml:space="preserve">Мастер-класс).</w:t>
      </w:r>
      <w:r/>
    </w:p>
    <w:p>
      <w:pPr>
        <w:pStyle w:val="827"/>
      </w:pPr>
      <w:r>
        <w:t xml:space="preserve">Проведение мастер-класса</w:t>
      </w:r>
      <w:r/>
    </w:p>
    <w:p>
      <w:pPr>
        <w:pStyle w:val="814"/>
        <w:numPr>
          <w:ilvl w:val="0"/>
          <w:numId w:val="0"/>
        </w:numPr>
        <w:ind w:left="709" w:hanging="709"/>
        <w:tabs>
          <w:tab w:val="left" w:pos="3119" w:leader="none"/>
        </w:tabs>
      </w:pPr>
      <w:r>
        <w:rPr>
          <w:bCs w:val="0"/>
          <w:color w:val="auto"/>
        </w:rPr>
        <w:t xml:space="preserve">5.31.2.</w:t>
      </w:r>
      <w:r>
        <w:rPr>
          <w:bCs w:val="0"/>
          <w:color w:val="auto"/>
        </w:rPr>
        <w:tab/>
      </w:r>
      <w:r>
        <w:t xml:space="preserve">Хэдхантер</w:t>
      </w:r>
      <w:r>
        <w:t xml:space="preserve"> проводит Мастер-класс для топ-менеджмента Заказчика.</w:t>
      </w:r>
      <w:r/>
    </w:p>
    <w:p>
      <w:pPr>
        <w:pStyle w:val="814"/>
        <w:numPr>
          <w:ilvl w:val="0"/>
          <w:numId w:val="0"/>
        </w:numPr>
        <w:ind w:left="709" w:hanging="709"/>
        <w:tabs>
          <w:tab w:val="left" w:pos="3119" w:leader="none"/>
        </w:tabs>
      </w:pPr>
      <w:r>
        <w:rPr>
          <w:bCs w:val="0"/>
          <w:color w:val="auto"/>
        </w:rPr>
        <w:t xml:space="preserve">5.31.3.</w:t>
      </w:r>
      <w:r>
        <w:rPr>
          <w:bCs w:val="0"/>
          <w:color w:val="auto"/>
        </w:rPr>
        <w:tab/>
      </w:r>
      <w:r>
        <w:t xml:space="preserve">Мастер-класс проводится с 10:00 до 17:00. Помещение предоставляет Заказчик.</w:t>
      </w:r>
      <w:r>
        <w:br/>
      </w:r>
      <w:r>
        <w:br/>
      </w:r>
      <w:r>
        <w:br/>
      </w:r>
      <w:r/>
    </w:p>
    <w:p>
      <w:pPr>
        <w:pStyle w:val="827"/>
      </w:pPr>
      <w:r>
        <w:t xml:space="preserve">Изменение даты мастер-класса</w:t>
      </w:r>
      <w:r/>
    </w:p>
    <w:p>
      <w:pPr>
        <w:pStyle w:val="814"/>
        <w:numPr>
          <w:ilvl w:val="0"/>
          <w:numId w:val="0"/>
        </w:numPr>
        <w:ind w:left="709" w:hanging="709"/>
        <w:tabs>
          <w:tab w:val="left" w:pos="3119" w:leader="none"/>
        </w:tabs>
      </w:pPr>
      <w:r>
        <w:rPr>
          <w:bCs w:val="0"/>
          <w:color w:val="auto"/>
        </w:rPr>
        <w:t xml:space="preserve">5.31.4.</w:t>
      </w:r>
      <w:r>
        <w:rPr>
          <w:bCs w:val="0"/>
          <w:color w:val="auto"/>
        </w:rPr>
        <w:tab/>
      </w:r>
      <w:r>
        <w:t xml:space="preserve">Дата проведения Мастер-класса согласовывается Сторонами</w:t>
      </w:r>
      <w:r>
        <w:t xml:space="preserve"> по </w:t>
      </w:r>
      <w:r>
        <w:t xml:space="preserve">эл</w:t>
      </w:r>
      <w:r>
        <w:t xml:space="preserve">ектронной</w:t>
      </w:r>
      <w:r>
        <w:t xml:space="preserve"> почте</w:t>
      </w:r>
      <w:r>
        <w:t xml:space="preserve">. Если дата Мастер-класса меняется, Сторона-инициатор изменения уведомляет другую Сторону не позднее 2 рабочих дней до даты Мастер-класса.</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5.31.5.</w:t>
      </w:r>
      <w:r>
        <w:rPr>
          <w:bCs w:val="0"/>
          <w:color w:val="auto"/>
        </w:rPr>
        <w:tab/>
      </w:r>
      <w:r>
        <w:t xml:space="preserve">Хэдхантер</w:t>
      </w:r>
      <w:r>
        <w:t xml:space="preserve"> выставляет документы, подтверждающие оказание Услуг, на дату проведения Мастер-класса.</w:t>
      </w:r>
      <w:bookmarkEnd w:id="372"/>
      <w:r/>
      <w:r/>
    </w:p>
    <w:p>
      <w:pPr>
        <w:pStyle w:val="816"/>
        <w:numPr>
          <w:ilvl w:val="0"/>
          <w:numId w:val="0"/>
        </w:numPr>
        <w:ind w:left="709" w:hanging="709"/>
      </w:pPr>
      <w:r/>
      <w:bookmarkStart w:id="373" w:name="_Toc187692394"/>
      <w:r>
        <w:rPr>
          <w:rFonts w:eastAsia="Arial" w:cs="Arial"/>
          <w:b w:val="0"/>
          <w:sz w:val="16"/>
          <w:szCs w:val="16"/>
        </w:rPr>
        <w:t xml:space="preserve">5.32.</w:t>
      </w:r>
      <w:r>
        <w:rPr>
          <w:rFonts w:eastAsia="Arial" w:cs="Arial"/>
          <w:b w:val="0"/>
          <w:sz w:val="16"/>
          <w:szCs w:val="16"/>
        </w:rPr>
        <w:tab/>
      </w:r>
      <w:r>
        <w:t xml:space="preserve">Вебинар</w:t>
      </w:r>
      <w:bookmarkEnd w:id="373"/>
      <w:r/>
      <w:r/>
    </w:p>
    <w:p>
      <w:pPr>
        <w:pStyle w:val="827"/>
      </w:pPr>
      <w:r/>
      <w:bookmarkStart w:id="374" w:name="_Hlk180436523"/>
      <w:r>
        <w:t xml:space="preserve">Описание </w:t>
      </w:r>
      <w:r>
        <w:t xml:space="preserve">у</w:t>
      </w:r>
      <w:r>
        <w:t xml:space="preserve">слуги</w:t>
      </w:r>
      <w:r/>
    </w:p>
    <w:p>
      <w:pPr>
        <w:pStyle w:val="814"/>
        <w:numPr>
          <w:ilvl w:val="0"/>
          <w:numId w:val="0"/>
        </w:numPr>
        <w:ind w:left="709" w:hanging="709"/>
        <w:tabs>
          <w:tab w:val="left" w:pos="3119" w:leader="none"/>
        </w:tabs>
      </w:pPr>
      <w:r>
        <w:rPr>
          <w:bCs w:val="0"/>
          <w:color w:val="auto"/>
        </w:rPr>
        <w:t xml:space="preserve">5.32.1.</w:t>
      </w:r>
      <w:r>
        <w:rPr>
          <w:bCs w:val="0"/>
          <w:color w:val="auto"/>
        </w:rPr>
        <w:tab/>
      </w:r>
      <w:r>
        <w:t xml:space="preserve">Хэдхантер</w:t>
      </w:r>
      <w:r>
        <w:t xml:space="preserve"> оказывает Заказчику услугу </w:t>
      </w:r>
      <w:r>
        <w:t xml:space="preserve">«</w:t>
      </w:r>
      <w:r>
        <w:t xml:space="preserve">Вебинар</w:t>
      </w:r>
      <w:r>
        <w:t xml:space="preserve">»</w:t>
      </w:r>
      <w:r>
        <w:t xml:space="preserve"> </w:t>
      </w:r>
      <w:r>
        <w:t xml:space="preserve">(</w:t>
      </w:r>
      <w:r>
        <w:t xml:space="preserve">Услуга, Вебинар) – проводит </w:t>
      </w:r>
      <w:r>
        <w:t xml:space="preserve">онлайн</w:t>
      </w:r>
      <w:r>
        <w:t xml:space="preserve">-семинар </w:t>
      </w:r>
      <w:r>
        <w:br/>
      </w:r>
      <w:r>
        <w:t xml:space="preserve">от 1 до 2 астрономических часов для представителей Заказчика до 500 человек.</w:t>
      </w:r>
      <w:r/>
    </w:p>
    <w:p>
      <w:pPr>
        <w:pStyle w:val="814"/>
        <w:numPr>
          <w:ilvl w:val="0"/>
          <w:numId w:val="0"/>
        </w:numPr>
        <w:ind w:left="709"/>
      </w:pPr>
      <w:r>
        <w:t xml:space="preserve">Название Вебинара Стороны согласовывают в Заказе или в Договоре.</w:t>
      </w:r>
      <w:r/>
    </w:p>
    <w:p>
      <w:pPr>
        <w:pStyle w:val="827"/>
      </w:pPr>
      <w:r>
        <w:t xml:space="preserve">Дата Вебинара</w:t>
      </w:r>
      <w:r/>
    </w:p>
    <w:p>
      <w:pPr>
        <w:pStyle w:val="814"/>
        <w:numPr>
          <w:ilvl w:val="0"/>
          <w:numId w:val="0"/>
        </w:numPr>
        <w:ind w:left="709" w:hanging="709"/>
        <w:tabs>
          <w:tab w:val="left" w:pos="3119" w:leader="none"/>
        </w:tabs>
      </w:pPr>
      <w:r>
        <w:rPr>
          <w:bCs w:val="0"/>
          <w:color w:val="auto"/>
        </w:rPr>
        <w:t xml:space="preserve">5.32.2.</w:t>
      </w:r>
      <w:r>
        <w:rPr>
          <w:bCs w:val="0"/>
          <w:color w:val="auto"/>
        </w:rPr>
        <w:tab/>
      </w:r>
      <w:r>
        <w:t xml:space="preserve">Дата проведения Вебинара согласовывается Сторонами</w:t>
      </w:r>
      <w:r>
        <w:t xml:space="preserve"> по </w:t>
      </w:r>
      <w:r>
        <w:t xml:space="preserve">электронной</w:t>
      </w:r>
      <w:r>
        <w:t xml:space="preserve"> почте</w:t>
      </w:r>
      <w:r>
        <w:t xml:space="preserve">. Если дата Вебинара меняется, Сторона</w:t>
      </w:r>
      <w:r>
        <w:t xml:space="preserve"> </w:t>
      </w:r>
      <w:r>
        <w:rPr>
          <w:rFonts w:ascii="Calibri" w:hAnsi="Calibri" w:cs="Calibri"/>
        </w:rPr>
        <w:t xml:space="preserve">–</w:t>
      </w:r>
      <w:r>
        <w:t xml:space="preserve"> </w:t>
      </w:r>
      <w:r>
        <w:t xml:space="preserve">инициатор изменения уведомляет другую Сторону</w:t>
      </w:r>
      <w:r>
        <w:t xml:space="preserve"> не п</w:t>
      </w:r>
      <w:r>
        <w:t xml:space="preserve">озднее </w:t>
      </w:r>
      <w:r>
        <w:t xml:space="preserve">двух</w:t>
      </w:r>
      <w:r>
        <w:t xml:space="preserve"> рабочих дней</w:t>
      </w:r>
      <w:r>
        <w:t xml:space="preserve"> до д</w:t>
      </w:r>
      <w:r>
        <w:t xml:space="preserve">аты Вебинара.</w:t>
      </w:r>
      <w:r/>
    </w:p>
    <w:p>
      <w:pPr>
        <w:pStyle w:val="827"/>
      </w:pPr>
      <w:r>
        <w:t xml:space="preserve">Обеспечение технических средств для участия</w:t>
      </w:r>
      <w:r>
        <w:t xml:space="preserve"> в В</w:t>
      </w:r>
      <w:r>
        <w:t xml:space="preserve">ебинаре</w:t>
      </w:r>
      <w:r/>
    </w:p>
    <w:p>
      <w:pPr>
        <w:pStyle w:val="814"/>
        <w:numPr>
          <w:ilvl w:val="0"/>
          <w:numId w:val="0"/>
        </w:numPr>
        <w:ind w:left="709" w:hanging="709"/>
        <w:tabs>
          <w:tab w:val="left" w:pos="3119" w:leader="none"/>
        </w:tabs>
      </w:pPr>
      <w:r>
        <w:rPr>
          <w:bCs w:val="0"/>
          <w:color w:val="auto"/>
        </w:rPr>
        <w:t xml:space="preserve">5.32.3.</w:t>
      </w:r>
      <w:r>
        <w:rPr>
          <w:bCs w:val="0"/>
          <w:color w:val="auto"/>
        </w:rPr>
        <w:tab/>
      </w:r>
      <w:r>
        <w:t xml:space="preserve">До Вебинара Заказчик обязан обеспечить участников техническими средствами для получения Услуги.</w:t>
      </w:r>
      <w:r/>
    </w:p>
    <w:p>
      <w:pPr>
        <w:pStyle w:val="827"/>
      </w:pPr>
      <w:r>
        <w:t xml:space="preserve">Регистрация</w:t>
      </w:r>
      <w:r>
        <w:t xml:space="preserve"> и п</w:t>
      </w:r>
      <w:r>
        <w:t xml:space="preserve">одключение</w:t>
      </w:r>
      <w:r>
        <w:t xml:space="preserve"> к В</w:t>
      </w:r>
      <w:r>
        <w:t xml:space="preserve">ебинару</w:t>
      </w:r>
      <w:r/>
    </w:p>
    <w:p>
      <w:pPr>
        <w:pStyle w:val="814"/>
        <w:numPr>
          <w:ilvl w:val="0"/>
          <w:numId w:val="0"/>
        </w:numPr>
        <w:ind w:left="709" w:hanging="709"/>
        <w:tabs>
          <w:tab w:val="left" w:pos="3119" w:leader="none"/>
        </w:tabs>
      </w:pPr>
      <w:r>
        <w:rPr>
          <w:bCs w:val="0"/>
          <w:color w:val="auto"/>
        </w:rPr>
        <w:t xml:space="preserve">5.32.4.</w:t>
      </w:r>
      <w:r>
        <w:rPr>
          <w:bCs w:val="0"/>
          <w:color w:val="auto"/>
        </w:rPr>
        <w:tab/>
      </w:r>
      <w:r>
        <w:t xml:space="preserve">Участники Вебинара обязаны зарегистрироваться</w:t>
      </w:r>
      <w:r>
        <w:t xml:space="preserve"> в с</w:t>
      </w:r>
      <w:r>
        <w:t xml:space="preserve">истеме </w:t>
      </w:r>
      <w:r>
        <w:t xml:space="preserve">Хэдхантера</w:t>
      </w:r>
      <w:r>
        <w:t xml:space="preserve"> за 2 рабочих дня</w:t>
      </w:r>
      <w:r>
        <w:t xml:space="preserve"> до п</w:t>
      </w:r>
      <w:r>
        <w:t xml:space="preserve">роведения блока Вебинара, чтобы получить</w:t>
      </w:r>
      <w:r>
        <w:t xml:space="preserve"> от </w:t>
      </w:r>
      <w:r>
        <w:t xml:space="preserve">Хэдхантера</w:t>
      </w:r>
      <w:r>
        <w:t xml:space="preserve"> логин</w:t>
      </w:r>
      <w:r>
        <w:t xml:space="preserve"> и п</w:t>
      </w:r>
      <w:r>
        <w:t xml:space="preserve">ароль.</w:t>
      </w:r>
      <w:r/>
    </w:p>
    <w:p>
      <w:pPr>
        <w:pStyle w:val="814"/>
        <w:numPr>
          <w:ilvl w:val="0"/>
          <w:numId w:val="0"/>
        </w:numPr>
        <w:ind w:left="709" w:hanging="709"/>
        <w:tabs>
          <w:tab w:val="left" w:pos="3119" w:leader="none"/>
        </w:tabs>
      </w:pPr>
      <w:r>
        <w:rPr>
          <w:bCs w:val="0"/>
          <w:color w:val="auto"/>
        </w:rPr>
        <w:t xml:space="preserve">5.32.5.</w:t>
      </w:r>
      <w:r>
        <w:rPr>
          <w:bCs w:val="0"/>
          <w:color w:val="auto"/>
        </w:rPr>
        <w:tab/>
      </w:r>
      <w:r>
        <w:t xml:space="preserve">Для получения Услуги участники должны подключиться</w:t>
      </w:r>
      <w:r>
        <w:t xml:space="preserve"> к с</w:t>
      </w:r>
      <w:r>
        <w:t xml:space="preserve">истеме </w:t>
      </w:r>
      <w:r>
        <w:t xml:space="preserve">Хэдхантера</w:t>
      </w:r>
      <w:r>
        <w:t xml:space="preserve"> с и</w:t>
      </w:r>
      <w:r>
        <w:t xml:space="preserve">спользованием полученных логина</w:t>
      </w:r>
      <w:r>
        <w:t xml:space="preserve"> и п</w:t>
      </w:r>
      <w:r>
        <w:t xml:space="preserve">ароля за 10 минут</w:t>
      </w:r>
      <w:r>
        <w:t xml:space="preserve"> до н</w:t>
      </w:r>
      <w:r>
        <w:t xml:space="preserve">ачала Вебинара.</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5.32.6.</w:t>
      </w:r>
      <w:r>
        <w:rPr>
          <w:bCs w:val="0"/>
          <w:color w:val="auto"/>
        </w:rPr>
        <w:tab/>
      </w:r>
      <w:r>
        <w:t xml:space="preserve">Хэдхантер</w:t>
      </w:r>
      <w:r>
        <w:t xml:space="preserve"> выставляет документы, подтверждающие оказание Услуг, на дату окончания оказания Услуг.</w:t>
      </w:r>
      <w:bookmarkEnd w:id="374"/>
      <w:r/>
      <w:r/>
    </w:p>
    <w:p>
      <w:pPr>
        <w:pStyle w:val="816"/>
        <w:numPr>
          <w:ilvl w:val="0"/>
          <w:numId w:val="0"/>
        </w:numPr>
        <w:ind w:left="709" w:hanging="709"/>
      </w:pPr>
      <w:r/>
      <w:bookmarkStart w:id="375" w:name="_Ref179267360"/>
      <w:r/>
      <w:bookmarkStart w:id="376" w:name="_Toc187692395"/>
      <w:r>
        <w:rPr>
          <w:rFonts w:eastAsia="Arial" w:cs="Arial"/>
          <w:b w:val="0"/>
          <w:sz w:val="16"/>
          <w:szCs w:val="16"/>
        </w:rPr>
        <w:t xml:space="preserve">5.33.</w:t>
      </w:r>
      <w:r>
        <w:rPr>
          <w:rFonts w:eastAsia="Arial" w:cs="Arial"/>
          <w:b w:val="0"/>
          <w:sz w:val="16"/>
          <w:szCs w:val="16"/>
        </w:rPr>
        <w:tab/>
      </w:r>
      <w:r>
        <w:t xml:space="preserve">Разработка и размещение спецпроекта по продвижению бренда работодателя</w:t>
      </w:r>
      <w:bookmarkEnd w:id="375"/>
      <w:r/>
      <w:bookmarkEnd w:id="376"/>
      <w:r/>
      <w:r/>
    </w:p>
    <w:p>
      <w:pPr>
        <w:pStyle w:val="827"/>
        <w:rPr>
          <w:rStyle w:val="836"/>
          <w:bCs/>
        </w:rPr>
      </w:pPr>
      <w:r>
        <w:rPr>
          <w:rStyle w:val="836"/>
          <w:rFonts w:eastAsia="Aptos" w:cs="Aptos"/>
          <w:bCs/>
        </w:rPr>
        <w:t xml:space="preserve">Описание</w:t>
      </w:r>
      <w:r>
        <w:rPr>
          <w:rStyle w:val="836"/>
          <w:bCs/>
        </w:rPr>
      </w:r>
    </w:p>
    <w:p>
      <w:pPr>
        <w:pStyle w:val="814"/>
        <w:numPr>
          <w:ilvl w:val="0"/>
          <w:numId w:val="0"/>
        </w:numPr>
        <w:ind w:left="709" w:hanging="709"/>
        <w:tabs>
          <w:tab w:val="left" w:pos="3119" w:leader="none"/>
        </w:tabs>
        <w:rPr>
          <w:rStyle w:val="836"/>
          <w:bCs/>
        </w:rPr>
      </w:pPr>
      <w:r>
        <w:rPr>
          <w:rStyle w:val="836"/>
          <w:color w:val="auto"/>
        </w:rPr>
        <w:t xml:space="preserve">5.33.1.</w:t>
      </w:r>
      <w:r>
        <w:rPr>
          <w:rStyle w:val="836"/>
          <w:color w:val="auto"/>
        </w:rPr>
        <w:tab/>
      </w:r>
      <w:r>
        <w:rPr>
          <w:rStyle w:val="836"/>
          <w:bCs/>
        </w:rPr>
        <w:t xml:space="preserve">Хэдхантер</w:t>
      </w:r>
      <w:r>
        <w:rPr>
          <w:rStyle w:val="836"/>
          <w:bCs/>
        </w:rPr>
        <w:t xml:space="preserve"> оказывает Заказчику Услугу «Разработка</w:t>
      </w:r>
      <w:r>
        <w:rPr>
          <w:rStyle w:val="836"/>
          <w:bCs/>
        </w:rPr>
        <w:t xml:space="preserve"> и р</w:t>
      </w:r>
      <w:r>
        <w:rPr>
          <w:rStyle w:val="836"/>
          <w:bCs/>
        </w:rPr>
        <w:t xml:space="preserve">азмещение спецпроекта</w:t>
      </w:r>
      <w:r>
        <w:rPr>
          <w:rStyle w:val="836"/>
          <w:bCs/>
        </w:rPr>
        <w:t xml:space="preserve"> по п</w:t>
      </w:r>
      <w:r>
        <w:rPr>
          <w:rStyle w:val="836"/>
          <w:bCs/>
        </w:rPr>
        <w:t xml:space="preserve">родвижению бренда работодателя» </w:t>
      </w:r>
      <w:r>
        <w:rPr>
          <w:rStyle w:val="836"/>
          <w:bCs/>
        </w:rPr>
        <w:t xml:space="preserve">(</w:t>
      </w:r>
      <w:r>
        <w:rPr>
          <w:rStyle w:val="836"/>
          <w:bCs/>
        </w:rPr>
        <w:t xml:space="preserve">Услуга, Спецпроект).</w:t>
      </w:r>
      <w:r>
        <w:rPr>
          <w:rStyle w:val="836"/>
          <w:bCs/>
        </w:rPr>
      </w:r>
    </w:p>
    <w:p>
      <w:pPr>
        <w:pStyle w:val="814"/>
        <w:numPr>
          <w:ilvl w:val="0"/>
          <w:numId w:val="0"/>
        </w:numPr>
        <w:ind w:left="709"/>
      </w:pPr>
      <w:r>
        <w:t xml:space="preserve">Услуга может состоять из этапов: </w:t>
      </w:r>
      <w:r/>
    </w:p>
    <w:tbl>
      <w:tblPr>
        <w:tblStyle w:val="804"/>
        <w:tblW w:w="8505" w:type="dxa"/>
        <w:tblInd w:w="709" w:type="dxa"/>
        <w:tblBorders>
          <w:top w:val="none" w:color="auto" w:sz="0" w:space="0"/>
          <w:left w:val="none" w:color="auto" w:sz="0" w:space="0"/>
          <w:bottom w:val="single" w:color="D9D9D9" w:themeColor="background1" w:themeShade="D9" w:sz="2" w:space="0"/>
          <w:right w:val="none" w:color="auto" w:sz="0" w:space="0"/>
          <w:insideH w:val="single" w:color="D9D9D9" w:themeColor="background1" w:themeShade="D9" w:sz="2" w:space="0"/>
          <w:insideV w:val="none" w:color="auto" w:sz="0" w:space="0"/>
        </w:tblBorders>
        <w:tblCellMar>
          <w:top w:w="57" w:type="dxa"/>
          <w:bottom w:w="57" w:type="dxa"/>
        </w:tblCellMar>
        <w:tblLook w:val="04A0" w:firstRow="1" w:lastRow="0" w:firstColumn="1" w:lastColumn="0" w:noHBand="0" w:noVBand="1"/>
      </w:tblPr>
      <w:tblGrid>
        <w:gridCol w:w="851"/>
        <w:gridCol w:w="7654"/>
      </w:tblGrid>
      <w:tr>
        <w:tblPrEx/>
        <w:trPr/>
        <w:tc>
          <w:tcPr>
            <w:tcW w:w="851" w:type="dxa"/>
            <w:textDirection w:val="lrTb"/>
            <w:noWrap w:val="false"/>
          </w:tcPr>
          <w:p>
            <w:pPr>
              <w:spacing w:line="240" w:lineRule="auto"/>
              <w:rPr>
                <w:rFonts w:eastAsia="Arial Narrow" w:cs="Arial Narrow"/>
                <w:color w:val="2a3137"/>
                <w:sz w:val="16"/>
                <w:szCs w:val="16"/>
              </w:rPr>
            </w:pPr>
            <w:r>
              <w:rPr>
                <w:rFonts w:eastAsia="Arial Narrow" w:cs="Arial Narrow"/>
                <w:color w:val="2a3137"/>
                <w:sz w:val="16"/>
                <w:szCs w:val="16"/>
              </w:rPr>
              <w:t xml:space="preserve">Этап 1 </w:t>
            </w:r>
            <w:r>
              <w:rPr>
                <w:rFonts w:eastAsia="Arial Narrow" w:cs="Arial Narrow"/>
                <w:color w:val="2a3137"/>
                <w:sz w:val="16"/>
                <w:szCs w:val="16"/>
              </w:rPr>
            </w:r>
          </w:p>
        </w:tc>
        <w:tc>
          <w:tcPr>
            <w:tcW w:w="7654" w:type="dxa"/>
            <w:textDirection w:val="lrTb"/>
            <w:noWrap w:val="false"/>
          </w:tcPr>
          <w:p>
            <w:pPr>
              <w:spacing w:line="240" w:lineRule="auto"/>
              <w:rPr>
                <w:rFonts w:eastAsia="Arial Narrow" w:cs="Arial Narrow"/>
                <w:color w:val="2a3137"/>
                <w:sz w:val="16"/>
                <w:szCs w:val="16"/>
              </w:rPr>
            </w:pPr>
            <w:r>
              <w:rPr>
                <w:rFonts w:eastAsia="Arial Narrow" w:cs="Arial Narrow"/>
                <w:color w:val="2a3137"/>
                <w:sz w:val="16"/>
                <w:szCs w:val="16"/>
              </w:rPr>
              <w:t xml:space="preserve">Разработка спецпроекта по продвижению бренда работодателя</w:t>
            </w:r>
            <w:r>
              <w:rPr>
                <w:rFonts w:eastAsia="Arial Narrow" w:cs="Arial Narrow"/>
                <w:color w:val="2a3137"/>
                <w:sz w:val="16"/>
                <w:szCs w:val="16"/>
              </w:rPr>
              <w:t xml:space="preserve">.</w:t>
            </w:r>
            <w:r>
              <w:rPr>
                <w:rFonts w:eastAsia="Arial Narrow" w:cs="Arial Narrow"/>
                <w:color w:val="2a3137"/>
                <w:sz w:val="16"/>
                <w:szCs w:val="16"/>
              </w:rPr>
            </w:r>
          </w:p>
        </w:tc>
      </w:tr>
      <w:tr>
        <w:tblPrEx/>
        <w:trPr/>
        <w:tc>
          <w:tcPr>
            <w:tcW w:w="851" w:type="dxa"/>
            <w:textDirection w:val="lrTb"/>
            <w:noWrap w:val="false"/>
          </w:tcPr>
          <w:p>
            <w:pPr>
              <w:spacing w:line="240" w:lineRule="auto"/>
              <w:rPr>
                <w:rFonts w:eastAsia="Arial Narrow" w:cs="Arial Narrow"/>
                <w:color w:val="2a3137"/>
                <w:sz w:val="16"/>
                <w:szCs w:val="16"/>
              </w:rPr>
            </w:pPr>
            <w:r>
              <w:rPr>
                <w:rFonts w:eastAsia="Arial Narrow" w:cs="Arial Narrow"/>
                <w:color w:val="2a3137"/>
                <w:sz w:val="16"/>
                <w:szCs w:val="16"/>
              </w:rPr>
              <w:t xml:space="preserve">Этап 2 </w:t>
            </w:r>
            <w:r>
              <w:rPr>
                <w:rFonts w:eastAsia="Arial Narrow" w:cs="Arial Narrow"/>
                <w:color w:val="2a3137"/>
                <w:sz w:val="16"/>
                <w:szCs w:val="16"/>
              </w:rPr>
            </w:r>
          </w:p>
        </w:tc>
        <w:tc>
          <w:tcPr>
            <w:tcW w:w="7654" w:type="dxa"/>
            <w:textDirection w:val="lrTb"/>
            <w:noWrap w:val="false"/>
          </w:tcPr>
          <w:p>
            <w:pPr>
              <w:spacing w:line="240" w:lineRule="auto"/>
              <w:rPr>
                <w:rFonts w:eastAsia="Arial Narrow" w:cs="Arial Narrow"/>
                <w:color w:val="2a3137"/>
                <w:sz w:val="16"/>
                <w:szCs w:val="16"/>
              </w:rPr>
            </w:pPr>
            <w:r>
              <w:rPr>
                <w:rFonts w:eastAsia="Arial Narrow" w:cs="Arial Narrow"/>
                <w:color w:val="2a3137"/>
                <w:sz w:val="16"/>
                <w:szCs w:val="16"/>
              </w:rPr>
              <w:t xml:space="preserve">Размещение спецпроекта</w:t>
            </w:r>
            <w:r>
              <w:rPr>
                <w:rFonts w:eastAsia="Arial Narrow" w:cs="Arial Narrow"/>
                <w:color w:val="2a3137"/>
                <w:sz w:val="16"/>
                <w:szCs w:val="16"/>
              </w:rPr>
              <w:t xml:space="preserve"> по п</w:t>
            </w:r>
            <w:r>
              <w:rPr>
                <w:rFonts w:eastAsia="Arial Narrow" w:cs="Arial Narrow"/>
                <w:color w:val="2a3137"/>
                <w:sz w:val="16"/>
                <w:szCs w:val="16"/>
              </w:rPr>
              <w:t xml:space="preserve">родвижению бренда работодателя</w:t>
            </w:r>
            <w:r>
              <w:rPr>
                <w:rFonts w:eastAsia="Arial Narrow" w:cs="Arial Narrow"/>
                <w:color w:val="2a3137"/>
                <w:sz w:val="16"/>
                <w:szCs w:val="16"/>
              </w:rPr>
              <w:t xml:space="preserve">.</w:t>
            </w:r>
            <w:r>
              <w:rPr>
                <w:rFonts w:eastAsia="Arial Narrow" w:cs="Arial Narrow"/>
                <w:color w:val="2a3137"/>
                <w:sz w:val="16"/>
                <w:szCs w:val="16"/>
              </w:rPr>
            </w:r>
          </w:p>
          <w:p>
            <w:pPr>
              <w:spacing w:line="240" w:lineRule="auto"/>
              <w:rPr>
                <w:rFonts w:eastAsia="Arial Narrow" w:cs="Arial Narrow"/>
                <w:color w:val="2a3137"/>
                <w:sz w:val="16"/>
                <w:szCs w:val="16"/>
              </w:rPr>
            </w:pPr>
            <w:r>
              <w:rPr>
                <w:rFonts w:eastAsia="Arial Narrow" w:cs="Arial Narrow"/>
                <w:color w:val="2a3137"/>
                <w:sz w:val="16"/>
                <w:szCs w:val="16"/>
              </w:rPr>
              <w:t xml:space="preserve">Хэдхантер</w:t>
            </w:r>
            <w:r>
              <w:rPr>
                <w:rFonts w:eastAsia="Arial Narrow" w:cs="Arial Narrow"/>
                <w:color w:val="2a3137"/>
                <w:sz w:val="16"/>
                <w:szCs w:val="16"/>
              </w:rPr>
              <w:t xml:space="preserve"> создает макет страницы, продвигающей бренд </w:t>
            </w:r>
            <w:r>
              <w:rPr>
                <w:rFonts w:eastAsia="Arial Narrow" w:cs="Arial Narrow"/>
                <w:color w:val="2a3137"/>
                <w:sz w:val="16"/>
                <w:szCs w:val="16"/>
              </w:rPr>
              <w:t xml:space="preserve">работодателя Заказчика (Макет),</w:t>
            </w:r>
            <w:r>
              <w:rPr>
                <w:rFonts w:eastAsia="Arial Narrow" w:cs="Arial Narrow"/>
                <w:color w:val="2a3137"/>
                <w:sz w:val="16"/>
                <w:szCs w:val="16"/>
              </w:rPr>
              <w:t xml:space="preserve"> и р</w:t>
            </w:r>
            <w:r>
              <w:rPr>
                <w:rFonts w:eastAsia="Arial Narrow" w:cs="Arial Narrow"/>
                <w:color w:val="2a3137"/>
                <w:sz w:val="16"/>
                <w:szCs w:val="16"/>
              </w:rPr>
              <w:t xml:space="preserve">азмещает</w:t>
            </w:r>
            <w:r>
              <w:rPr>
                <w:rFonts w:eastAsia="Arial Narrow" w:cs="Arial Narrow"/>
                <w:color w:val="2a3137"/>
                <w:sz w:val="16"/>
                <w:szCs w:val="16"/>
              </w:rPr>
              <w:t xml:space="preserve"> ее н</w:t>
            </w:r>
            <w:r>
              <w:rPr>
                <w:rFonts w:eastAsia="Arial Narrow" w:cs="Arial Narrow"/>
                <w:color w:val="2a3137"/>
                <w:sz w:val="16"/>
                <w:szCs w:val="16"/>
              </w:rPr>
              <w:t xml:space="preserve">а поддомене </w:t>
            </w:r>
            <w:r>
              <w:rPr>
                <w:rFonts w:eastAsia="Arial Narrow" w:cs="Arial Narrow"/>
                <w:color w:val="2a3137"/>
                <w:sz w:val="16"/>
                <w:szCs w:val="16"/>
              </w:rPr>
              <w:t xml:space="preserve">С</w:t>
            </w:r>
            <w:r>
              <w:rPr>
                <w:rFonts w:eastAsia="Arial Narrow" w:cs="Arial Narrow"/>
                <w:color w:val="2a3137"/>
                <w:sz w:val="16"/>
                <w:szCs w:val="16"/>
              </w:rPr>
              <w:t xml:space="preserve">айта</w:t>
            </w:r>
            <w:r>
              <w:rPr>
                <w:rFonts w:eastAsia="Arial Narrow" w:cs="Arial Narrow"/>
                <w:color w:val="2a3137"/>
                <w:sz w:val="16"/>
                <w:szCs w:val="16"/>
              </w:rPr>
              <w:t xml:space="preserve"> в т</w:t>
            </w:r>
            <w:r>
              <w:rPr>
                <w:rFonts w:eastAsia="Arial Narrow" w:cs="Arial Narrow"/>
                <w:color w:val="2a3137"/>
                <w:sz w:val="16"/>
                <w:szCs w:val="16"/>
              </w:rPr>
              <w:t xml:space="preserve">ечение согласованного Сторонами срока</w:t>
            </w:r>
            <w:r>
              <w:rPr>
                <w:rFonts w:eastAsia="Arial Narrow" w:cs="Arial Narrow"/>
                <w:color w:val="2a3137"/>
                <w:sz w:val="16"/>
                <w:szCs w:val="16"/>
              </w:rPr>
              <w:t xml:space="preserve">.</w:t>
            </w:r>
            <w:r>
              <w:rPr>
                <w:rFonts w:eastAsia="Arial Narrow" w:cs="Arial Narrow"/>
                <w:color w:val="2a3137"/>
                <w:sz w:val="16"/>
                <w:szCs w:val="16"/>
              </w:rPr>
            </w:r>
          </w:p>
        </w:tc>
      </w:tr>
      <w:tr>
        <w:tblPrEx/>
        <w:trPr/>
        <w:tc>
          <w:tcPr>
            <w:tcW w:w="851" w:type="dxa"/>
            <w:textDirection w:val="lrTb"/>
            <w:noWrap w:val="false"/>
          </w:tcPr>
          <w:p>
            <w:pPr>
              <w:spacing w:line="240" w:lineRule="auto"/>
              <w:rPr>
                <w:rFonts w:eastAsia="Arial Narrow" w:cs="Arial Narrow"/>
                <w:color w:val="2a3137"/>
                <w:sz w:val="16"/>
                <w:szCs w:val="16"/>
              </w:rPr>
            </w:pPr>
            <w:r>
              <w:rPr>
                <w:rFonts w:eastAsia="Arial Narrow" w:cs="Arial Narrow"/>
                <w:color w:val="2a3137"/>
                <w:sz w:val="16"/>
                <w:szCs w:val="16"/>
              </w:rPr>
              <w:t xml:space="preserve">Этап 3 </w:t>
            </w:r>
            <w:r>
              <w:rPr>
                <w:rFonts w:eastAsia="Arial Narrow" w:cs="Arial Narrow"/>
                <w:color w:val="2a3137"/>
                <w:sz w:val="16"/>
                <w:szCs w:val="16"/>
              </w:rPr>
            </w:r>
          </w:p>
        </w:tc>
        <w:tc>
          <w:tcPr>
            <w:tcW w:w="7654" w:type="dxa"/>
            <w:textDirection w:val="lrTb"/>
            <w:noWrap w:val="false"/>
          </w:tcPr>
          <w:p>
            <w:pPr>
              <w:spacing w:line="240" w:lineRule="auto"/>
              <w:rPr>
                <w:rFonts w:eastAsia="Arial Narrow" w:cs="Arial Narrow"/>
                <w:color w:val="2a3137"/>
                <w:sz w:val="16"/>
                <w:szCs w:val="16"/>
              </w:rPr>
            </w:pPr>
            <w:r>
              <w:rPr>
                <w:rFonts w:eastAsia="Arial Narrow" w:cs="Arial Narrow"/>
                <w:color w:val="2a3137"/>
                <w:sz w:val="16"/>
                <w:szCs w:val="16"/>
              </w:rPr>
              <w:t xml:space="preserve">Организация проведения розыгрышей, акций или конкурсов, в </w:t>
            </w:r>
            <w:r>
              <w:rPr>
                <w:rFonts w:eastAsia="Arial Narrow" w:cs="Arial Narrow"/>
                <w:color w:val="2a3137"/>
                <w:sz w:val="16"/>
                <w:szCs w:val="16"/>
              </w:rPr>
              <w:t xml:space="preserve">т.ч.</w:t>
            </w:r>
            <w:r>
              <w:rPr>
                <w:rFonts w:eastAsia="Arial Narrow" w:cs="Arial Narrow"/>
                <w:color w:val="2a3137"/>
                <w:sz w:val="16"/>
                <w:szCs w:val="16"/>
              </w:rPr>
              <w:t xml:space="preserve"> с вручением призов </w:t>
            </w:r>
            <w:r>
              <w:rPr>
                <w:rFonts w:eastAsia="Arial Narrow" w:cs="Arial Narrow"/>
                <w:color w:val="2a3137"/>
                <w:sz w:val="16"/>
                <w:szCs w:val="16"/>
              </w:rPr>
              <w:t xml:space="preserve">(</w:t>
            </w:r>
            <w:r>
              <w:rPr>
                <w:rFonts w:eastAsia="Arial Narrow" w:cs="Arial Narrow"/>
                <w:color w:val="2a3137"/>
                <w:sz w:val="16"/>
                <w:szCs w:val="16"/>
              </w:rPr>
              <w:t xml:space="preserve">Активности). </w:t>
            </w:r>
            <w:r>
              <w:rPr>
                <w:rFonts w:eastAsia="Arial Narrow" w:cs="Arial Narrow"/>
                <w:color w:val="2a3137"/>
                <w:sz w:val="16"/>
                <w:szCs w:val="16"/>
              </w:rPr>
              <w:br/>
            </w:r>
            <w:r>
              <w:rPr>
                <w:rFonts w:eastAsia="Arial Narrow" w:cs="Arial Narrow"/>
                <w:color w:val="2a3137"/>
                <w:sz w:val="16"/>
                <w:szCs w:val="16"/>
              </w:rPr>
              <w:t xml:space="preserve">Тип страницы согласовывается Сторонами в Заказе или в Договоре.</w:t>
            </w:r>
            <w:r>
              <w:rPr>
                <w:rFonts w:eastAsia="Arial Narrow" w:cs="Arial Narrow"/>
                <w:color w:val="2a3137"/>
                <w:sz w:val="16"/>
                <w:szCs w:val="16"/>
              </w:rPr>
            </w:r>
          </w:p>
        </w:tc>
      </w:tr>
    </w:tbl>
    <w:p>
      <w:pPr>
        <w:pStyle w:val="827"/>
      </w:pPr>
      <w:r>
        <w:t xml:space="preserve">Передача материалов </w:t>
      </w:r>
      <w:r>
        <w:t xml:space="preserve">з</w:t>
      </w:r>
      <w:r>
        <w:t xml:space="preserve">аказчиком</w:t>
      </w:r>
      <w:r/>
    </w:p>
    <w:p>
      <w:pPr>
        <w:pStyle w:val="814"/>
        <w:numPr>
          <w:ilvl w:val="0"/>
          <w:numId w:val="0"/>
        </w:numPr>
        <w:ind w:left="709" w:hanging="709"/>
        <w:tabs>
          <w:tab w:val="left" w:pos="3119" w:leader="none"/>
        </w:tabs>
        <w:rPr>
          <w:rStyle w:val="836"/>
        </w:rPr>
      </w:pPr>
      <w:r>
        <w:rPr>
          <w:rStyle w:val="836"/>
          <w:color w:val="auto"/>
        </w:rPr>
        <w:t xml:space="preserve">5.33.2.</w:t>
      </w:r>
      <w:r>
        <w:rPr>
          <w:rStyle w:val="836"/>
          <w:color w:val="auto"/>
        </w:rPr>
        <w:tab/>
      </w:r>
      <w:r>
        <w:rPr>
          <w:rStyle w:val="836"/>
        </w:rPr>
        <w:t xml:space="preserve">Для выполнения Этапа 1</w:t>
      </w:r>
      <w:r>
        <w:rPr>
          <w:rStyle w:val="836"/>
        </w:rPr>
        <w:t xml:space="preserve"> в т</w:t>
      </w:r>
      <w:r>
        <w:rPr>
          <w:rStyle w:val="836"/>
        </w:rPr>
        <w:t xml:space="preserve">ечение 10 рабочих дней после оплаты Услуг или после подписания </w:t>
      </w:r>
      <w:r>
        <w:rPr>
          <w:rStyle w:val="836"/>
        </w:rPr>
        <w:br/>
      </w:r>
      <w:r>
        <w:rPr>
          <w:rStyle w:val="836"/>
        </w:rPr>
        <w:t xml:space="preserve">Заказа или Договора, если Стороны согласовали постоплату, Заказчик передает </w:t>
      </w:r>
      <w:r>
        <w:rPr>
          <w:rStyle w:val="836"/>
        </w:rPr>
        <w:t xml:space="preserve">Хэдхантеру</w:t>
      </w:r>
      <w:r>
        <w:rPr>
          <w:rStyle w:val="836"/>
        </w:rPr>
        <w:t xml:space="preserve"> </w:t>
      </w:r>
      <w:r>
        <w:rPr>
          <w:rStyle w:val="836"/>
        </w:rPr>
        <w:br/>
      </w:r>
      <w:r>
        <w:rPr>
          <w:rStyle w:val="836"/>
        </w:rPr>
        <w:t xml:space="preserve">исходные материалы и информацию:</w:t>
      </w:r>
      <w:r>
        <w:rPr>
          <w:rStyle w:val="836"/>
        </w:rP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w:t>
      </w:r>
      <w:r>
        <w:t xml:space="preserve">писание уровней страниц Спецпроекта (если применимо);</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w:t>
      </w:r>
      <w:r>
        <w:t xml:space="preserve">ехническое задание;</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л</w:t>
      </w:r>
      <w:r>
        <w:t xml:space="preserve">оготип компании Заказчика </w:t>
      </w:r>
      <w:r>
        <w:t xml:space="preserve">–</w:t>
      </w:r>
      <w:r>
        <w:t xml:space="preserve"> в формате </w:t>
      </w:r>
      <w:r>
        <w:t xml:space="preserve">EPS</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w:t>
      </w:r>
      <w:r>
        <w:t xml:space="preserve">писание целевой группы </w:t>
      </w:r>
      <w:r>
        <w:t xml:space="preserve">Соискат</w:t>
      </w:r>
      <w:r>
        <w:t xml:space="preserve">елей;</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w:t>
      </w:r>
      <w:r>
        <w:t xml:space="preserve">уководство по использованию стиля и элементы стиля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и</w:t>
      </w:r>
      <w:r>
        <w:t xml:space="preserve">зображения для страницы Спецпроекта (не более 20 штук) </w:t>
      </w:r>
      <w:r>
        <w:t xml:space="preserve">–</w:t>
      </w:r>
      <w:r>
        <w:t xml:space="preserve"> в форматах</w:t>
      </w:r>
      <w:r>
        <w:t xml:space="preserve"> </w:t>
      </w:r>
      <w:r>
        <w:t xml:space="preserve">GIF, </w:t>
      </w:r>
      <w:r>
        <w:t xml:space="preserve">JPG</w:t>
      </w:r>
      <w:r>
        <w:t xml:space="preserve"> </w:t>
      </w:r>
      <w:r>
        <w:t xml:space="preserve">PNG</w:t>
      </w:r>
      <w:r>
        <w:t xml:space="preserve">.</w:t>
      </w:r>
      <w:r/>
    </w:p>
    <w:p>
      <w:pPr>
        <w:pStyle w:val="827"/>
      </w:pPr>
      <w:r>
        <w:t xml:space="preserve">Требования</w:t>
      </w:r>
      <w:r>
        <w:t xml:space="preserve"> к м</w:t>
      </w:r>
      <w:r>
        <w:t xml:space="preserve">атериалам </w:t>
      </w:r>
      <w:r>
        <w:t xml:space="preserve">з</w:t>
      </w:r>
      <w:r>
        <w:t xml:space="preserve">аказчика</w:t>
      </w:r>
      <w:r/>
    </w:p>
    <w:p>
      <w:pPr>
        <w:pStyle w:val="814"/>
        <w:numPr>
          <w:ilvl w:val="0"/>
          <w:numId w:val="0"/>
        </w:numPr>
        <w:ind w:left="709" w:hanging="709"/>
        <w:tabs>
          <w:tab w:val="left" w:pos="3119" w:leader="none"/>
        </w:tabs>
      </w:pPr>
      <w:r>
        <w:rPr>
          <w:bCs w:val="0"/>
          <w:color w:val="auto"/>
        </w:rPr>
        <w:t xml:space="preserve">5.33.3.</w:t>
      </w:r>
      <w:r>
        <w:rPr>
          <w:bCs w:val="0"/>
          <w:color w:val="auto"/>
        </w:rPr>
        <w:tab/>
      </w:r>
      <w:r>
        <w:t xml:space="preserve">В исходных материалах</w:t>
      </w:r>
      <w:r>
        <w:t xml:space="preserve"> не д</w:t>
      </w:r>
      <w:r>
        <w:t xml:space="preserve">олжно быть рекламы, побуждающей посетителя Сайта</w:t>
      </w:r>
      <w:r>
        <w:t xml:space="preserve"> к п</w:t>
      </w:r>
      <w:r>
        <w:t xml:space="preserve">риобретению продуктов или услуг Заказчика, внедрения исполняемого кода</w:t>
      </w:r>
      <w:r>
        <w:t xml:space="preserve"> на с</w:t>
      </w:r>
      <w:r>
        <w:t xml:space="preserve">тороне пользователя (клиентские скрипты: </w:t>
      </w:r>
      <w:r>
        <w:t xml:space="preserve">Javascript, Visual Basic script</w:t>
      </w:r>
      <w:r>
        <w:t xml:space="preserve"> и т</w:t>
      </w:r>
      <w:r>
        <w:t xml:space="preserve">.п.), любых внедряемых объектов (java-апплеты, flash</w:t>
      </w:r>
      <w:r>
        <w:t xml:space="preserve"> и т</w:t>
      </w:r>
      <w:r>
        <w:t xml:space="preserve">.п.), использования frame</w:t>
      </w:r>
      <w:r>
        <w:t xml:space="preserve"> и i</w:t>
      </w:r>
      <w:r>
        <w:t xml:space="preserve">frame, каскадных таблиц стилей, </w:t>
      </w:r>
      <w:r>
        <w:t xml:space="preserve">переопределяющих используемы</w:t>
      </w:r>
      <w:r>
        <w:t xml:space="preserve">е</w:t>
      </w:r>
      <w:r>
        <w:t xml:space="preserve"> на С</w:t>
      </w:r>
      <w:r>
        <w:t xml:space="preserve">айте, указания</w:t>
      </w:r>
      <w:r>
        <w:t xml:space="preserve"> на с</w:t>
      </w:r>
      <w:r>
        <w:t xml:space="preserve">татус, заслуги Заказчика, присвоенные</w:t>
      </w:r>
      <w:r>
        <w:t xml:space="preserve"> на м</w:t>
      </w:r>
      <w:r>
        <w:t xml:space="preserve">ероприятиях или сайтах компаний, предоставляющих сервисы (услуги), аналогичные Сайту. </w:t>
      </w:r>
      <w:r/>
    </w:p>
    <w:p>
      <w:pPr>
        <w:pStyle w:val="814"/>
        <w:numPr>
          <w:ilvl w:val="0"/>
          <w:numId w:val="0"/>
        </w:numPr>
        <w:ind w:left="709"/>
      </w:pPr>
      <w:r>
        <w:t xml:space="preserve">Если исходные материалы Заказчика содержат такую информацию, </w:t>
      </w:r>
      <w:r>
        <w:t xml:space="preserve">Хэдхантер</w:t>
      </w:r>
      <w:r>
        <w:t xml:space="preserve"> вправе исключать</w:t>
      </w:r>
      <w:r>
        <w:t xml:space="preserve"> ее и</w:t>
      </w:r>
      <w:r>
        <w:t xml:space="preserve"> после уведомить</w:t>
      </w:r>
      <w:r>
        <w:t xml:space="preserve"> об э</w:t>
      </w:r>
      <w:r>
        <w:t xml:space="preserve">том Заказчика.</w:t>
      </w:r>
      <w:r/>
    </w:p>
    <w:p>
      <w:pPr>
        <w:pStyle w:val="827"/>
      </w:pPr>
      <w:r>
        <w:t xml:space="preserve">Согласование промежуточных результатов</w:t>
      </w:r>
      <w:r/>
    </w:p>
    <w:p>
      <w:pPr>
        <w:pStyle w:val="814"/>
        <w:numPr>
          <w:ilvl w:val="0"/>
          <w:numId w:val="0"/>
        </w:numPr>
        <w:ind w:left="709" w:hanging="709"/>
        <w:tabs>
          <w:tab w:val="left" w:pos="3119" w:leader="none"/>
        </w:tabs>
      </w:pPr>
      <w:r>
        <w:rPr>
          <w:bCs w:val="0"/>
          <w:color w:val="auto"/>
        </w:rPr>
        <w:t xml:space="preserve">5.33.4.</w:t>
      </w:r>
      <w:r>
        <w:rPr>
          <w:bCs w:val="0"/>
          <w:color w:val="auto"/>
        </w:rPr>
        <w:tab/>
      </w:r>
      <w:r>
        <w:t xml:space="preserve">Заказчик обязуется согласовывать все получаемые</w:t>
      </w:r>
      <w:r>
        <w:t xml:space="preserve"> от </w:t>
      </w:r>
      <w:r>
        <w:t xml:space="preserve">Хэдхантера</w:t>
      </w:r>
      <w:r>
        <w:t xml:space="preserve"> промежуточные результаты оказания Услуги</w:t>
      </w:r>
      <w:r>
        <w:t xml:space="preserve"> в т</w:t>
      </w:r>
      <w:r>
        <w:t xml:space="preserve">ечение 3 рабочих дней после получения. </w:t>
      </w:r>
      <w:r/>
    </w:p>
    <w:p>
      <w:pPr>
        <w:pStyle w:val="814"/>
        <w:numPr>
          <w:ilvl w:val="0"/>
          <w:numId w:val="0"/>
        </w:numPr>
        <w:ind w:left="709"/>
      </w:pPr>
      <w:r>
        <w:t xml:space="preserve">Промежуточный результат оказания Услуги</w:t>
      </w:r>
      <w:r>
        <w:t xml:space="preserve"> – любой разработанный </w:t>
      </w:r>
      <w:r>
        <w:t xml:space="preserve">Хэдхантером</w:t>
      </w:r>
      <w:r>
        <w:t xml:space="preserve"> вариант, требующий согласования. Если Заказчик</w:t>
      </w:r>
      <w:r>
        <w:t xml:space="preserve"> не и</w:t>
      </w:r>
      <w:r>
        <w:t xml:space="preserve">сполнит это обязательство, сроки оказания Услуги могут сдвигаться соразмерно. </w:t>
      </w:r>
      <w:r>
        <w:t xml:space="preserve">Хэдхантер</w:t>
      </w:r>
      <w:r>
        <w:t xml:space="preserve"> не о</w:t>
      </w:r>
      <w:r>
        <w:t xml:space="preserve">тветственен</w:t>
      </w:r>
      <w:r>
        <w:t xml:space="preserve"> за с</w:t>
      </w:r>
      <w:r>
        <w:t xml:space="preserve">двиг срока.</w:t>
      </w:r>
      <w:r/>
    </w:p>
    <w:p>
      <w:pPr>
        <w:pStyle w:val="827"/>
      </w:pPr>
      <w:r/>
      <w:bookmarkStart w:id="377" w:name="_Ref179269161"/>
      <w:r>
        <w:t xml:space="preserve">Разработка</w:t>
      </w:r>
      <w:r>
        <w:t xml:space="preserve"> и с</w:t>
      </w:r>
      <w:r>
        <w:t xml:space="preserve">огласование креативной идеи </w:t>
      </w:r>
      <w:r>
        <w:t xml:space="preserve">с</w:t>
      </w:r>
      <w:r>
        <w:t xml:space="preserve">пецпроекта</w:t>
      </w:r>
      <w:r/>
    </w:p>
    <w:p>
      <w:pPr>
        <w:pStyle w:val="814"/>
        <w:numPr>
          <w:ilvl w:val="0"/>
          <w:numId w:val="0"/>
        </w:numPr>
        <w:ind w:left="709" w:hanging="709"/>
        <w:tabs>
          <w:tab w:val="left" w:pos="3119" w:leader="none"/>
        </w:tabs>
      </w:pPr>
      <w:r/>
      <w:bookmarkStart w:id="378" w:name="_Ref181269739"/>
      <w:r>
        <w:rPr>
          <w:bCs w:val="0"/>
          <w:color w:val="auto"/>
        </w:rPr>
        <w:t xml:space="preserve">5.33.5.</w:t>
      </w:r>
      <w:r>
        <w:rPr>
          <w:bCs w:val="0"/>
          <w:color w:val="auto"/>
        </w:rPr>
        <w:tab/>
      </w:r>
      <w:r>
        <w:t xml:space="preserve">Хэдхантер</w:t>
      </w:r>
      <w:r>
        <w:t xml:space="preserve"> разрабатывает креативную идею Спецпроекта в </w:t>
      </w:r>
      <w:r>
        <w:t xml:space="preserve">двух</w:t>
      </w:r>
      <w:r>
        <w:t xml:space="preserve"> вариантах</w:t>
      </w:r>
      <w:r>
        <w:t xml:space="preserve"> и н</w:t>
      </w:r>
      <w:r>
        <w:t xml:space="preserve">аправляет</w:t>
      </w:r>
      <w:r>
        <w:t xml:space="preserve"> на с</w:t>
      </w:r>
      <w:r>
        <w:t xml:space="preserve">огласование Заказчику</w:t>
      </w:r>
      <w:r>
        <w:t xml:space="preserve"> в т</w:t>
      </w:r>
      <w:r>
        <w:t xml:space="preserve">ечение 10 рабочих дней после получения исходной информации.</w:t>
      </w:r>
      <w:bookmarkEnd w:id="377"/>
      <w:r/>
      <w:bookmarkEnd w:id="378"/>
      <w:r>
        <w:t xml:space="preserve"> </w:t>
      </w:r>
      <w:r/>
    </w:p>
    <w:p>
      <w:pPr>
        <w:pStyle w:val="814"/>
        <w:numPr>
          <w:ilvl w:val="0"/>
          <w:numId w:val="0"/>
        </w:numPr>
        <w:ind w:left="709"/>
      </w:pPr>
      <w:r>
        <w:t xml:space="preserve">Если Заказчик отказывает</w:t>
      </w:r>
      <w:r>
        <w:t xml:space="preserve"> в с</w:t>
      </w:r>
      <w:r>
        <w:t xml:space="preserve">огласовании представленных вариантов креативной идеи, </w:t>
      </w:r>
      <w:r>
        <w:t xml:space="preserve">Хэдхантер</w:t>
      </w:r>
      <w:r>
        <w:t xml:space="preserve"> разрабатывает дополнительный вариант креативной идеи</w:t>
      </w:r>
      <w:r>
        <w:t xml:space="preserve"> и н</w:t>
      </w:r>
      <w:r>
        <w:t xml:space="preserve">аправляет Заказчику. </w:t>
      </w:r>
      <w:r/>
    </w:p>
    <w:p>
      <w:pPr>
        <w:pStyle w:val="814"/>
        <w:numPr>
          <w:ilvl w:val="0"/>
          <w:numId w:val="0"/>
        </w:numPr>
        <w:ind w:left="709"/>
      </w:pPr>
      <w:r>
        <w:t xml:space="preserve">Если Заказчик отказывает</w:t>
      </w:r>
      <w:r>
        <w:t xml:space="preserve"> в с</w:t>
      </w:r>
      <w:r>
        <w:t xml:space="preserve">огласовании дополнительного варианта креативной идеи, Стороны считают, </w:t>
      </w:r>
      <w:r>
        <w:br/>
      </w:r>
      <w:r>
        <w:t xml:space="preserve">что Заказчик отказался</w:t>
      </w:r>
      <w:r>
        <w:t xml:space="preserve"> от д</w:t>
      </w:r>
      <w:r>
        <w:t xml:space="preserve">альнейшего получения Услуг</w:t>
      </w:r>
      <w:r>
        <w:t xml:space="preserve"> по З</w:t>
      </w:r>
      <w:r>
        <w:t xml:space="preserve">аказу или Договору. Заказ считается аннулированным, а Договор расторгнутым по инициативе Заказчика, а обязательства </w:t>
      </w:r>
      <w:r>
        <w:t xml:space="preserve">Хэдхантера</w:t>
      </w:r>
      <w:r>
        <w:t xml:space="preserve"> </w:t>
      </w:r>
      <w:r>
        <w:br/>
      </w:r>
      <w:r>
        <w:t xml:space="preserve">по оказанию Услуг прекращенными. </w:t>
      </w:r>
      <w:r/>
    </w:p>
    <w:p>
      <w:pPr>
        <w:pStyle w:val="827"/>
      </w:pPr>
      <w:r/>
      <w:bookmarkStart w:id="379" w:name="_Ref179269163"/>
      <w:r>
        <w:t xml:space="preserve">Согласование текста </w:t>
      </w:r>
      <w:r>
        <w:t xml:space="preserve">с</w:t>
      </w:r>
      <w:r>
        <w:t xml:space="preserve">пецпроекта</w:t>
      </w:r>
      <w:r/>
    </w:p>
    <w:p>
      <w:pPr>
        <w:pStyle w:val="814"/>
        <w:numPr>
          <w:ilvl w:val="0"/>
          <w:numId w:val="0"/>
        </w:numPr>
        <w:ind w:left="709" w:hanging="709"/>
        <w:tabs>
          <w:tab w:val="left" w:pos="3119" w:leader="none"/>
        </w:tabs>
      </w:pPr>
      <w:r>
        <w:rPr>
          <w:bCs w:val="0"/>
          <w:color w:val="auto"/>
        </w:rPr>
        <w:t xml:space="preserve">5.33.6.</w:t>
      </w:r>
      <w:r>
        <w:rPr>
          <w:bCs w:val="0"/>
          <w:color w:val="auto"/>
        </w:rPr>
        <w:tab/>
      </w:r>
      <w:r>
        <w:t xml:space="preserve">Хэдхантер</w:t>
      </w:r>
      <w:r>
        <w:t xml:space="preserve"> прорабатывает</w:t>
      </w:r>
      <w:r>
        <w:t xml:space="preserve"> и о</w:t>
      </w:r>
      <w:r>
        <w:t xml:space="preserve">писывает механику</w:t>
      </w:r>
      <w:r>
        <w:t xml:space="preserve"> и т</w:t>
      </w:r>
      <w:r>
        <w:t xml:space="preserve">екст Спецпроекта</w:t>
      </w:r>
      <w:r>
        <w:t xml:space="preserve"> и н</w:t>
      </w:r>
      <w:r>
        <w:t xml:space="preserve">аправляет Заказчику</w:t>
      </w:r>
      <w:r>
        <w:t xml:space="preserve"> на с</w:t>
      </w:r>
      <w:r>
        <w:t xml:space="preserve">огласование</w:t>
      </w:r>
      <w:r>
        <w:t xml:space="preserve"> в ф</w:t>
      </w:r>
      <w:r>
        <w:t xml:space="preserve">ормате Word</w:t>
      </w:r>
      <w:r>
        <w:t xml:space="preserve"> в т</w:t>
      </w:r>
      <w:r>
        <w:t xml:space="preserve">ечение 5 рабочих дней после согласования Заказчиком варианта креативной идеи.</w:t>
      </w:r>
      <w:bookmarkEnd w:id="379"/>
      <w:r>
        <w:t xml:space="preserve"> </w:t>
      </w:r>
      <w:r/>
    </w:p>
    <w:p>
      <w:pPr>
        <w:pStyle w:val="814"/>
        <w:numPr>
          <w:ilvl w:val="0"/>
          <w:numId w:val="0"/>
        </w:numPr>
        <w:ind w:left="709"/>
      </w:pPr>
      <w:r>
        <w:t xml:space="preserve">Заказчик вправе вернуть описание механики и текста на доработку не более </w:t>
      </w:r>
      <w:r>
        <w:t xml:space="preserve">двух</w:t>
      </w:r>
      <w:r>
        <w:t xml:space="preserve"> раз. </w:t>
      </w:r>
      <w:r>
        <w:t xml:space="preserve">Хэдхантер</w:t>
      </w:r>
      <w:r>
        <w:t xml:space="preserve"> дорабатывает описание в течение 3 рабочих дней. </w:t>
      </w:r>
      <w:r/>
    </w:p>
    <w:p>
      <w:pPr>
        <w:pStyle w:val="814"/>
        <w:numPr>
          <w:ilvl w:val="0"/>
          <w:numId w:val="0"/>
        </w:numPr>
        <w:ind w:left="709"/>
      </w:pPr>
      <w:r>
        <w:t xml:space="preserve">Если Заказчик отказывает в согласовании представленной механики и текста Спецпроекта, Стороны считают, что Заказчик отказался от дальнейшего получения Услуг</w:t>
      </w:r>
      <w:r>
        <w:t xml:space="preserve"> по З</w:t>
      </w:r>
      <w:r>
        <w:t xml:space="preserve">аказу или Договору. Заказ считается аннулированным, а Договор расторгнутым по инициативе Заказчика, а обязательства </w:t>
      </w:r>
      <w:r>
        <w:t xml:space="preserve">Хэдхантера</w:t>
      </w:r>
      <w:r>
        <w:t xml:space="preserve"> по оказанию Услуг прекращенными.</w:t>
      </w:r>
      <w:r>
        <w:t xml:space="preserve"> В э</w:t>
      </w:r>
      <w:r>
        <w:t xml:space="preserve">том случае </w:t>
      </w:r>
      <w:r>
        <w:t xml:space="preserve">Хэдхантер</w:t>
      </w:r>
      <w:r>
        <w:t xml:space="preserve"> удерживает 40% от стоимости Этапа 1</w:t>
      </w:r>
      <w:r>
        <w:t xml:space="preserve"> в к</w:t>
      </w:r>
      <w:r>
        <w:t xml:space="preserve">ачестве возмещения затрат </w:t>
      </w:r>
      <w:r>
        <w:t xml:space="preserve">Хэдхантера</w:t>
      </w:r>
      <w:r>
        <w:t xml:space="preserve"> при оказании Услуги.</w:t>
      </w:r>
      <w:r/>
    </w:p>
    <w:p>
      <w:pPr>
        <w:pStyle w:val="827"/>
      </w:pPr>
      <w:r/>
      <w:bookmarkStart w:id="380" w:name="_Ref179269167"/>
      <w:r>
        <w:t xml:space="preserve">Разработка</w:t>
      </w:r>
      <w:r>
        <w:t xml:space="preserve"> и </w:t>
      </w:r>
      <w:r>
        <w:t xml:space="preserve">согласование макета спецпроекта</w:t>
      </w:r>
      <w:r/>
    </w:p>
    <w:p>
      <w:pPr>
        <w:pStyle w:val="814"/>
        <w:numPr>
          <w:ilvl w:val="0"/>
          <w:numId w:val="0"/>
        </w:numPr>
        <w:ind w:left="709" w:hanging="709"/>
        <w:tabs>
          <w:tab w:val="left" w:pos="3119" w:leader="none"/>
        </w:tabs>
      </w:pPr>
      <w:r/>
      <w:bookmarkStart w:id="381" w:name="_Ref181269808"/>
      <w:r>
        <w:rPr>
          <w:bCs w:val="0"/>
          <w:color w:val="auto"/>
        </w:rPr>
        <w:t xml:space="preserve">5.33.7.</w:t>
      </w:r>
      <w:r>
        <w:rPr>
          <w:bCs w:val="0"/>
          <w:color w:val="auto"/>
        </w:rPr>
        <w:tab/>
      </w:r>
      <w:r>
        <w:t xml:space="preserve">Хэдхантер</w:t>
      </w:r>
      <w:r>
        <w:t xml:space="preserve"> разрабатывает Макет Спецпроекта и направляет его на согласование Заказчику </w:t>
      </w:r>
      <w:r>
        <w:br/>
      </w:r>
      <w:r>
        <w:t xml:space="preserve">не позднее 30 рабочих дней после согласования Заказчиком механики и текста Спецпроекта.</w:t>
      </w:r>
      <w:bookmarkEnd w:id="381"/>
      <w:r>
        <w:t xml:space="preserve"> </w:t>
      </w:r>
      <w:r/>
    </w:p>
    <w:p>
      <w:pPr>
        <w:pStyle w:val="814"/>
        <w:numPr>
          <w:ilvl w:val="0"/>
          <w:numId w:val="0"/>
        </w:numPr>
        <w:ind w:left="709"/>
      </w:pPr>
      <w:r>
        <w:t xml:space="preserve">Заказчик вправе вернуть Макет на доработку не более </w:t>
      </w:r>
      <w:r>
        <w:t xml:space="preserve">двух</w:t>
      </w:r>
      <w:r>
        <w:t xml:space="preserve"> раз. </w:t>
      </w:r>
      <w:r>
        <w:br/>
      </w:r>
      <w:r>
        <w:t xml:space="preserve">Хэдхантер</w:t>
      </w:r>
      <w:r>
        <w:t xml:space="preserve"> дорабатывает</w:t>
      </w:r>
      <w:r>
        <w:t xml:space="preserve"> </w:t>
      </w:r>
      <w:r>
        <w:t xml:space="preserve">Макет в течение 5 рабочих дней.</w:t>
      </w:r>
      <w:bookmarkEnd w:id="380"/>
      <w:r>
        <w:t xml:space="preserve"> </w:t>
      </w:r>
      <w:r/>
    </w:p>
    <w:p>
      <w:pPr>
        <w:pStyle w:val="814"/>
        <w:numPr>
          <w:ilvl w:val="0"/>
          <w:numId w:val="0"/>
        </w:numPr>
        <w:ind w:left="709"/>
      </w:pPr>
      <w:r>
        <w:t xml:space="preserve">Если Заказчик отказывает в согласовании представленного Макета, Стороны считают, что Заказчик отказался от дальнейшего получения Услуг по Заказу или Договору. Заказ считается аннулированным (а Договор расторгнутым) по инициативе Заказчика, а обязательства </w:t>
      </w:r>
      <w:r>
        <w:t xml:space="preserve">Хэдхантера</w:t>
      </w:r>
      <w:r>
        <w:t xml:space="preserve"> по оказанию Услуг прекращенными.</w:t>
      </w:r>
      <w:r>
        <w:t xml:space="preserve"> В э</w:t>
      </w:r>
      <w:r>
        <w:t xml:space="preserve">том случае </w:t>
      </w:r>
      <w:r>
        <w:t xml:space="preserve">Хэдхантер</w:t>
      </w:r>
      <w:r>
        <w:t xml:space="preserve"> удерживает 70% от стоимости Этапа 1</w:t>
      </w:r>
      <w:r>
        <w:t xml:space="preserve"> в к</w:t>
      </w:r>
      <w:r>
        <w:t xml:space="preserve">ачестве возмещения затрат </w:t>
      </w:r>
      <w:r>
        <w:t xml:space="preserve">Хэдхантера</w:t>
      </w:r>
      <w:r>
        <w:t xml:space="preserve"> </w:t>
      </w:r>
      <w:r>
        <w:br/>
      </w:r>
      <w:r>
        <w:t xml:space="preserve">при оказании Услуги.</w:t>
      </w:r>
      <w:r/>
    </w:p>
    <w:p>
      <w:pPr>
        <w:pStyle w:val="827"/>
      </w:pPr>
      <w:r>
        <w:t xml:space="preserve">Содержание</w:t>
      </w:r>
      <w:r>
        <w:t xml:space="preserve"> макета спецпроекта</w:t>
      </w:r>
      <w:r/>
    </w:p>
    <w:p>
      <w:pPr>
        <w:pStyle w:val="814"/>
        <w:numPr>
          <w:ilvl w:val="0"/>
          <w:numId w:val="0"/>
        </w:numPr>
        <w:ind w:left="709" w:hanging="709"/>
        <w:tabs>
          <w:tab w:val="left" w:pos="3119" w:leader="none"/>
        </w:tabs>
      </w:pPr>
      <w:r>
        <w:rPr>
          <w:bCs w:val="0"/>
          <w:color w:val="auto"/>
        </w:rPr>
        <w:t xml:space="preserve">5.33.8.</w:t>
      </w:r>
      <w:r>
        <w:rPr>
          <w:bCs w:val="0"/>
          <w:color w:val="auto"/>
        </w:rPr>
        <w:tab/>
      </w:r>
      <w:r>
        <w:t xml:space="preserve">Содержание Макета Спецпроекта </w:t>
      </w:r>
      <w:r>
        <w:t xml:space="preserve">в </w:t>
      </w:r>
      <w:r>
        <w:t xml:space="preserve">зависимости от типа страницы:</w:t>
      </w:r>
      <w:r>
        <w:br/>
        <w:t xml:space="preserve">Стандарт:</w:t>
      </w:r>
      <w:r>
        <w:br/>
        <w:t xml:space="preserve">- Одна страница с контентом.</w:t>
      </w:r>
      <w:r>
        <w:br/>
        <w:t xml:space="preserve">- Минимальная механика взаимодействия с пользователями Интернета.</w:t>
      </w:r>
      <w:r/>
    </w:p>
    <w:p>
      <w:pPr>
        <w:pStyle w:val="814"/>
        <w:numPr>
          <w:ilvl w:val="0"/>
          <w:numId w:val="0"/>
        </w:numPr>
        <w:ind w:left="709"/>
        <w:tabs>
          <w:tab w:val="left" w:pos="3119" w:leader="none"/>
        </w:tabs>
      </w:pPr>
      <w:r>
        <w:t xml:space="preserve">Оптимал:</w:t>
      </w:r>
      <w:r>
        <w:br/>
        <w:t xml:space="preserve">- Не более 5 страниц контента.</w:t>
      </w:r>
      <w:r>
        <w:br/>
        <w:t xml:space="preserve">- Возможность размещения теста до 5 вопросов.</w:t>
      </w:r>
      <w:r>
        <w:br/>
        <w:t xml:space="preserve">- Более сложная механика взаимодействия с пользователями Интернета с односторонней логикой взаимодействия.</w:t>
      </w:r>
      <w:r/>
    </w:p>
    <w:p>
      <w:pPr>
        <w:pStyle w:val="814"/>
        <w:numPr>
          <w:ilvl w:val="0"/>
          <w:numId w:val="0"/>
        </w:numPr>
        <w:ind w:left="709"/>
        <w:tabs>
          <w:tab w:val="left" w:pos="3119" w:leader="none"/>
        </w:tabs>
      </w:pPr>
      <w:r>
        <w:t xml:space="preserve">Эксклюзив:</w:t>
      </w:r>
      <w:r>
        <w:br/>
        <w:t xml:space="preserve">- Более 5 страниц контента с разработкой сложной креативной идеи (игровые механики, конкурсы, розыгрыши, акции, видео и т.п.).</w:t>
      </w:r>
      <w:r>
        <w:br/>
        <w:t xml:space="preserve">- Возможность создания вариативных сценариев.</w:t>
      </w:r>
      <w:r>
        <w:br/>
        <w:t xml:space="preserve">-Многоступенчатое взаимодействие с пользователями Интернета.</w:t>
      </w:r>
      <w:r/>
    </w:p>
    <w:p>
      <w:pPr>
        <w:pStyle w:val="827"/>
      </w:pPr>
      <w:r>
        <w:t xml:space="preserve">Верстка </w:t>
      </w:r>
      <w:r>
        <w:t xml:space="preserve">м</w:t>
      </w:r>
      <w:r>
        <w:t xml:space="preserve">акета </w:t>
      </w:r>
      <w:r>
        <w:t xml:space="preserve">с</w:t>
      </w:r>
      <w:r>
        <w:t xml:space="preserve">пецпроекта</w:t>
      </w:r>
      <w:r/>
    </w:p>
    <w:p>
      <w:pPr>
        <w:pStyle w:val="814"/>
        <w:numPr>
          <w:ilvl w:val="0"/>
          <w:numId w:val="0"/>
        </w:numPr>
        <w:ind w:left="709" w:hanging="709"/>
        <w:tabs>
          <w:tab w:val="left" w:pos="3119" w:leader="none"/>
        </w:tabs>
      </w:pPr>
      <w:r>
        <w:rPr>
          <w:bCs w:val="0"/>
          <w:color w:val="auto"/>
        </w:rPr>
        <w:t xml:space="preserve">5.33.9.</w:t>
      </w:r>
      <w:r>
        <w:rPr>
          <w:bCs w:val="0"/>
          <w:color w:val="auto"/>
        </w:rPr>
        <w:tab/>
      </w:r>
      <w:r>
        <w:t xml:space="preserve">Хэдхантер</w:t>
      </w:r>
      <w:r>
        <w:t xml:space="preserve"> в т</w:t>
      </w:r>
      <w:r>
        <w:t xml:space="preserve">ечение 7 рабочих дней после согласования Заказчиком Макета подготавливает исходные материалы для верстки. Верстка Макета происходит</w:t>
      </w:r>
      <w:r>
        <w:t xml:space="preserve"> по Т</w:t>
      </w:r>
      <w:r>
        <w:t xml:space="preserve">ребованиям</w:t>
      </w:r>
      <w:r>
        <w:t xml:space="preserve"> к П</w:t>
      </w:r>
      <w:r>
        <w:t xml:space="preserve">О</w:t>
      </w:r>
      <w:r>
        <w:t xml:space="preserve"> на с</w:t>
      </w:r>
      <w:r>
        <w:t xml:space="preserve">транице hh.ru/article/176. </w:t>
      </w:r>
      <w:r/>
    </w:p>
    <w:p>
      <w:pPr>
        <w:pStyle w:val="814"/>
        <w:numPr>
          <w:ilvl w:val="0"/>
          <w:numId w:val="0"/>
        </w:numPr>
        <w:ind w:left="709"/>
      </w:pPr>
      <w:r>
        <w:t xml:space="preserve">Хэдхантер</w:t>
      </w:r>
      <w:r>
        <w:t xml:space="preserve"> верстает Макет Спецпроекта любого вида на Сайте в течение 20 рабочих дней после подготовки </w:t>
      </w:r>
      <w:r>
        <w:t xml:space="preserve">Хэдхантером</w:t>
      </w:r>
      <w:r>
        <w:t xml:space="preserve"> исходных материалов.</w:t>
      </w:r>
      <w:r/>
    </w:p>
    <w:p>
      <w:pPr>
        <w:pStyle w:val="827"/>
      </w:pPr>
      <w:r>
        <w:t xml:space="preserve">Размещение </w:t>
      </w:r>
      <w:r>
        <w:t xml:space="preserve">с</w:t>
      </w:r>
      <w:r>
        <w:t xml:space="preserve">пецпроекта</w:t>
      </w:r>
      <w:r/>
    </w:p>
    <w:p>
      <w:pPr>
        <w:pStyle w:val="814"/>
        <w:numPr>
          <w:ilvl w:val="0"/>
          <w:numId w:val="0"/>
        </w:numPr>
        <w:ind w:left="709" w:hanging="709"/>
        <w:tabs>
          <w:tab w:val="left" w:pos="3119" w:leader="none"/>
        </w:tabs>
      </w:pPr>
      <w:r>
        <w:rPr>
          <w:bCs w:val="0"/>
          <w:color w:val="auto"/>
        </w:rPr>
        <w:t xml:space="preserve">5.33.10.</w:t>
      </w:r>
      <w:r>
        <w:rPr>
          <w:bCs w:val="0"/>
          <w:color w:val="auto"/>
        </w:rPr>
        <w:tab/>
      </w:r>
      <w:r>
        <w:t xml:space="preserve">Спецпроект размещается (Этап 2)</w:t>
      </w:r>
      <w:r>
        <w:t xml:space="preserve"> на п</w:t>
      </w:r>
      <w:r>
        <w:t xml:space="preserve">оддомене </w:t>
      </w:r>
      <w:r>
        <w:t xml:space="preserve">С</w:t>
      </w:r>
      <w:r>
        <w:t xml:space="preserve">айта после верстки Макета</w:t>
      </w:r>
      <w:r>
        <w:t xml:space="preserve"> на С</w:t>
      </w:r>
      <w:r>
        <w:t xml:space="preserve">айте</w:t>
      </w:r>
      <w:r>
        <w:t xml:space="preserve"> на с</w:t>
      </w:r>
      <w:r>
        <w:t xml:space="preserve">рок</w:t>
      </w:r>
      <w:r>
        <w:t xml:space="preserve"> не м</w:t>
      </w:r>
      <w:r>
        <w:t xml:space="preserve">енее </w:t>
      </w:r>
      <w:r>
        <w:br/>
      </w:r>
      <w:r>
        <w:t xml:space="preserve">30 календарных дней. Заказчик получает</w:t>
      </w:r>
      <w:r>
        <w:t xml:space="preserve"> от </w:t>
      </w:r>
      <w:r>
        <w:t xml:space="preserve">Хэдхантера</w:t>
      </w:r>
      <w:r>
        <w:t xml:space="preserve"> техническую поддержку, обеспечивающую нормальное функционирование страницы. </w:t>
      </w:r>
      <w:r/>
    </w:p>
    <w:p>
      <w:pPr>
        <w:pStyle w:val="814"/>
        <w:numPr>
          <w:ilvl w:val="0"/>
          <w:numId w:val="0"/>
        </w:numPr>
        <w:ind w:left="709"/>
      </w:pPr>
      <w:r>
        <w:t xml:space="preserve">Заказчик может запросить аналитику статистики посещаемости страницы Спецпроекта, количество совершенных пользователями </w:t>
      </w:r>
      <w:r>
        <w:t xml:space="preserve">И</w:t>
      </w:r>
      <w:r>
        <w:t xml:space="preserve">нтернета целевых действий. Такая аналитика предоставляется</w:t>
      </w:r>
      <w:r>
        <w:t xml:space="preserve"> в ф</w:t>
      </w:r>
      <w:r>
        <w:t xml:space="preserve">ормате </w:t>
      </w:r>
      <w:r>
        <w:br/>
      </w:r>
      <w:r>
        <w:t xml:space="preserve">Excel</w:t>
      </w:r>
      <w:r>
        <w:t xml:space="preserve"> не ч</w:t>
      </w:r>
      <w:r>
        <w:t xml:space="preserve">аще чем 1 раз в 7 дней. </w:t>
      </w:r>
      <w:r/>
    </w:p>
    <w:p>
      <w:pPr>
        <w:pStyle w:val="814"/>
        <w:numPr>
          <w:ilvl w:val="0"/>
          <w:numId w:val="0"/>
        </w:numPr>
        <w:ind w:left="709"/>
      </w:pPr>
      <w:r>
        <w:t xml:space="preserve">Стороны согласовывают срок размещения Спецпроекта в Заказе или Договоре, а дату начала размещения Спецпроекта</w:t>
      </w:r>
      <w:r>
        <w:t xml:space="preserve"> по </w:t>
      </w:r>
      <w:r>
        <w:t xml:space="preserve">электронной</w:t>
      </w:r>
      <w:r>
        <w:t xml:space="preserve"> почте</w:t>
      </w:r>
      <w:r>
        <w:t xml:space="preserve">.</w:t>
      </w:r>
      <w:r/>
    </w:p>
    <w:p>
      <w:pPr>
        <w:pStyle w:val="827"/>
      </w:pPr>
      <w:r>
        <w:t xml:space="preserve">Ответственность </w:t>
      </w:r>
      <w:r>
        <w:t xml:space="preserve">с</w:t>
      </w:r>
      <w:r>
        <w:t xml:space="preserve">торон</w:t>
      </w:r>
      <w:r/>
    </w:p>
    <w:p>
      <w:pPr>
        <w:pStyle w:val="814"/>
        <w:numPr>
          <w:ilvl w:val="0"/>
          <w:numId w:val="0"/>
        </w:numPr>
        <w:ind w:left="709" w:hanging="709"/>
        <w:tabs>
          <w:tab w:val="left" w:pos="3119" w:leader="none"/>
        </w:tabs>
      </w:pPr>
      <w:r>
        <w:rPr>
          <w:bCs w:val="0"/>
          <w:color w:val="auto"/>
        </w:rPr>
        <w:t xml:space="preserve">5.33.11.</w:t>
      </w:r>
      <w:r>
        <w:rPr>
          <w:bCs w:val="0"/>
          <w:color w:val="auto"/>
        </w:rPr>
        <w:tab/>
      </w:r>
      <w:r>
        <w:t xml:space="preserve">При выполнении Этапа 3 вся ответственность перед третьими лицами (в </w:t>
      </w:r>
      <w:r>
        <w:t xml:space="preserve">т.ч.</w:t>
      </w:r>
      <w:r>
        <w:t xml:space="preserve"> за с</w:t>
      </w:r>
      <w:r>
        <w:t xml:space="preserve">одержание, использование</w:t>
      </w:r>
      <w:r>
        <w:t xml:space="preserve"> в А</w:t>
      </w:r>
      <w:r>
        <w:t xml:space="preserve">ктивности объектов интеллектуальной собственности</w:t>
      </w:r>
      <w:r>
        <w:t xml:space="preserve"> и п</w:t>
      </w:r>
      <w:r>
        <w:t xml:space="preserve">р</w:t>
      </w:r>
      <w:r>
        <w:t xml:space="preserve">оч</w:t>
      </w:r>
      <w:r>
        <w:t xml:space="preserve">.) лежит</w:t>
      </w:r>
      <w:r>
        <w:t xml:space="preserve"> на З</w:t>
      </w:r>
      <w:r>
        <w:t xml:space="preserve">аказчике. </w:t>
      </w:r>
      <w:r>
        <w:t xml:space="preserve">Хэдхантер</w:t>
      </w:r>
      <w:r>
        <w:t xml:space="preserve"> отвечает только</w:t>
      </w:r>
      <w:r>
        <w:t xml:space="preserve"> в ч</w:t>
      </w:r>
      <w:r>
        <w:t xml:space="preserve">асти технической</w:t>
      </w:r>
      <w:r>
        <w:t xml:space="preserve"> и и</w:t>
      </w:r>
      <w:r>
        <w:t xml:space="preserve">нформационной реализации.</w:t>
      </w:r>
      <w:r/>
    </w:p>
    <w:p>
      <w:pPr>
        <w:pStyle w:val="827"/>
      </w:pPr>
      <w:r/>
      <w:bookmarkStart w:id="382" w:name="_Ref179269169"/>
      <w:r>
        <w:t xml:space="preserve">Проведение </w:t>
      </w:r>
      <w:r>
        <w:t xml:space="preserve">а</w:t>
      </w:r>
      <w:r>
        <w:t xml:space="preserve">ктивностей</w:t>
      </w:r>
      <w:r/>
    </w:p>
    <w:p>
      <w:pPr>
        <w:pStyle w:val="814"/>
        <w:numPr>
          <w:ilvl w:val="0"/>
          <w:numId w:val="0"/>
        </w:numPr>
        <w:ind w:left="709" w:hanging="709"/>
        <w:tabs>
          <w:tab w:val="left" w:pos="3119" w:leader="none"/>
        </w:tabs>
      </w:pPr>
      <w:r/>
      <w:bookmarkStart w:id="383" w:name="_Ref181269826"/>
      <w:r>
        <w:rPr>
          <w:bCs w:val="0"/>
          <w:color w:val="auto"/>
        </w:rPr>
        <w:t xml:space="preserve">5.33.12.</w:t>
      </w:r>
      <w:r>
        <w:rPr>
          <w:bCs w:val="0"/>
          <w:color w:val="auto"/>
        </w:rPr>
        <w:tab/>
      </w:r>
      <w:r>
        <w:t xml:space="preserve">Для выполнения Этапа 3 </w:t>
      </w:r>
      <w:r>
        <w:t xml:space="preserve">Хэдхантер</w:t>
      </w:r>
      <w:r>
        <w:t xml:space="preserve"> берет</w:t>
      </w:r>
      <w:r>
        <w:t xml:space="preserve"> на с</w:t>
      </w:r>
      <w:r>
        <w:t xml:space="preserve">ебя организацию проведения Активностей Заказчика силами третьего лица (суб</w:t>
      </w:r>
      <w:r>
        <w:t xml:space="preserve">исполнителя</w:t>
      </w:r>
      <w:r>
        <w:t xml:space="preserve">)</w:t>
      </w:r>
      <w:r>
        <w:t xml:space="preserve"> с п</w:t>
      </w:r>
      <w:r>
        <w:t xml:space="preserve">редоставлением призов силами </w:t>
      </w:r>
      <w:r>
        <w:t xml:space="preserve">Хэдхантера</w:t>
      </w:r>
      <w:r>
        <w:t xml:space="preserve"> или суб</w:t>
      </w:r>
      <w:r>
        <w:t xml:space="preserve">инсполнителя</w:t>
      </w:r>
      <w:r>
        <w:t xml:space="preserve">.</w:t>
      </w:r>
      <w:bookmarkEnd w:id="383"/>
      <w:r>
        <w:t xml:space="preserve"> </w:t>
      </w:r>
      <w:r/>
    </w:p>
    <w:p>
      <w:pPr>
        <w:pStyle w:val="814"/>
        <w:numPr>
          <w:ilvl w:val="0"/>
          <w:numId w:val="0"/>
        </w:numPr>
        <w:ind w:left="709"/>
      </w:pPr>
      <w:r>
        <w:t xml:space="preserve">В этом случае наименование Активности</w:t>
      </w:r>
      <w:r>
        <w:t xml:space="preserve"> и к</w:t>
      </w:r>
      <w:r>
        <w:t xml:space="preserve">оличество призов стороны согласовывают</w:t>
      </w:r>
      <w:r>
        <w:t xml:space="preserve"> в З</w:t>
      </w:r>
      <w:r>
        <w:t xml:space="preserve">аказе или Договоре. </w:t>
      </w:r>
      <w:r/>
    </w:p>
    <w:p>
      <w:pPr>
        <w:pStyle w:val="814"/>
        <w:numPr>
          <w:ilvl w:val="0"/>
          <w:numId w:val="0"/>
        </w:numPr>
        <w:ind w:left="709"/>
      </w:pPr>
      <w:r>
        <w:t xml:space="preserve">Заказчик обязан передать </w:t>
      </w:r>
      <w:r>
        <w:t xml:space="preserve">Хэдхантеру</w:t>
      </w:r>
      <w:r>
        <w:t xml:space="preserve"> описание порядка проведения Активности</w:t>
      </w:r>
      <w:r>
        <w:t xml:space="preserve"> и о</w:t>
      </w:r>
      <w:r>
        <w:t xml:space="preserve">пределить номенклатуру</w:t>
      </w:r>
      <w:r>
        <w:t xml:space="preserve"> и с</w:t>
      </w:r>
      <w:r>
        <w:t xml:space="preserve">тоимость призов (если применимо)</w:t>
      </w:r>
      <w:r>
        <w:t xml:space="preserve"> в т</w:t>
      </w:r>
      <w:r>
        <w:t xml:space="preserve">ечение 10 рабочих дней после оплаты Услуг или заключения Заказа или Договора, если Стороны согласовали постоплату.</w:t>
      </w:r>
      <w:bookmarkEnd w:id="382"/>
      <w:r/>
      <w:r/>
    </w:p>
    <w:p>
      <w:pPr>
        <w:pStyle w:val="814"/>
        <w:numPr>
          <w:ilvl w:val="0"/>
          <w:numId w:val="0"/>
        </w:numPr>
        <w:ind w:left="709" w:hanging="709"/>
        <w:tabs>
          <w:tab w:val="left" w:pos="3119" w:leader="none"/>
        </w:tabs>
      </w:pPr>
      <w:r>
        <w:rPr>
          <w:bCs w:val="0"/>
          <w:color w:val="auto"/>
        </w:rPr>
        <w:t xml:space="preserve">5.33.13.</w:t>
      </w:r>
      <w:r>
        <w:rPr>
          <w:bCs w:val="0"/>
          <w:color w:val="auto"/>
        </w:rPr>
        <w:tab/>
      </w:r>
      <w:r>
        <w:t xml:space="preserve">Выполнение Этапа 3 осуществляется в период размещения Спецпроекта на поддомене Сайта (Этап 2). </w:t>
      </w:r>
      <w:r/>
    </w:p>
    <w:p>
      <w:pPr>
        <w:pStyle w:val="814"/>
        <w:numPr>
          <w:ilvl w:val="0"/>
          <w:numId w:val="0"/>
        </w:numPr>
        <w:ind w:left="709"/>
      </w:pPr>
      <w:r>
        <w:t xml:space="preserve">Стороны согла</w:t>
      </w:r>
      <w:r>
        <w:t xml:space="preserve">совыва</w:t>
      </w:r>
      <w:r>
        <w:t xml:space="preserve">ют все детали в процессе выполнения Этапа 3</w:t>
      </w:r>
      <w:r>
        <w:t xml:space="preserve"> по </w:t>
      </w:r>
      <w:r>
        <w:t xml:space="preserve">эл</w:t>
      </w:r>
      <w:r>
        <w:t xml:space="preserve">ектронной</w:t>
      </w:r>
      <w:r>
        <w:t xml:space="preserve"> почте</w:t>
      </w:r>
      <w:r>
        <w:t xml:space="preserve">.</w:t>
      </w:r>
      <w:r/>
    </w:p>
    <w:p>
      <w:pPr>
        <w:pStyle w:val="827"/>
      </w:pPr>
      <w:r>
        <w:t xml:space="preserve">Обработка персональных данных</w:t>
      </w:r>
      <w:r/>
    </w:p>
    <w:p>
      <w:pPr>
        <w:pStyle w:val="814"/>
        <w:numPr>
          <w:ilvl w:val="0"/>
          <w:numId w:val="0"/>
        </w:numPr>
        <w:ind w:left="709" w:hanging="709"/>
        <w:tabs>
          <w:tab w:val="left" w:pos="3119" w:leader="none"/>
        </w:tabs>
      </w:pPr>
      <w:r>
        <w:rPr>
          <w:bCs w:val="0"/>
          <w:color w:val="auto"/>
        </w:rPr>
        <w:t xml:space="preserve">5.33.14.</w:t>
      </w:r>
      <w:r>
        <w:rPr>
          <w:bCs w:val="0"/>
          <w:color w:val="auto"/>
        </w:rPr>
        <w:tab/>
      </w:r>
      <w:r>
        <w:t xml:space="preserve">Если</w:t>
      </w:r>
      <w:r>
        <w:t xml:space="preserve"> в С</w:t>
      </w:r>
      <w:r>
        <w:t xml:space="preserve">пецпроекте будет собираться персональная информация пользователей Интернета, </w:t>
      </w:r>
      <w:r>
        <w:t xml:space="preserve">Хэдхантер</w:t>
      </w:r>
      <w:r>
        <w:t xml:space="preserve"> обязуется разместить</w:t>
      </w:r>
      <w:r>
        <w:t xml:space="preserve"> на с</w:t>
      </w:r>
      <w:r>
        <w:t xml:space="preserve">транице ссылку</w:t>
      </w:r>
      <w:r>
        <w:t xml:space="preserve"> на С</w:t>
      </w:r>
      <w:r>
        <w:t xml:space="preserve">огласие</w:t>
      </w:r>
      <w:r>
        <w:t xml:space="preserve"> на о</w:t>
      </w:r>
      <w:r>
        <w:t xml:space="preserve">бработку персональных данных пользователей Интернета</w:t>
      </w:r>
      <w:r>
        <w:t xml:space="preserve"> по ф</w:t>
      </w:r>
      <w:r>
        <w:t xml:space="preserve">орме, согласованной</w:t>
      </w:r>
      <w:r>
        <w:t xml:space="preserve"> с З</w:t>
      </w:r>
      <w:r>
        <w:t xml:space="preserve">аказчиком.</w:t>
      </w:r>
      <w:r/>
    </w:p>
    <w:p>
      <w:pPr>
        <w:pStyle w:val="827"/>
      </w:pPr>
      <w:r>
        <w:t xml:space="preserve">Условия проведения розыгрышей</w:t>
      </w:r>
      <w:r>
        <w:t xml:space="preserve"> и а</w:t>
      </w:r>
      <w:r>
        <w:t xml:space="preserve">кций</w:t>
      </w:r>
      <w:r/>
    </w:p>
    <w:p>
      <w:pPr>
        <w:pStyle w:val="814"/>
        <w:numPr>
          <w:ilvl w:val="0"/>
          <w:numId w:val="0"/>
        </w:numPr>
        <w:ind w:left="709" w:hanging="709"/>
        <w:tabs>
          <w:tab w:val="left" w:pos="3119" w:leader="none"/>
        </w:tabs>
      </w:pPr>
      <w:r>
        <w:rPr>
          <w:bCs w:val="0"/>
          <w:color w:val="auto"/>
        </w:rPr>
        <w:t xml:space="preserve">5.33.15.</w:t>
      </w:r>
      <w:r>
        <w:rPr>
          <w:bCs w:val="0"/>
          <w:color w:val="auto"/>
        </w:rPr>
        <w:tab/>
      </w:r>
      <w:r>
        <w:t xml:space="preserve">Возможность проведения розыгрышей, акций или прочих активностей</w:t>
      </w:r>
      <w:r>
        <w:t xml:space="preserve"> в С</w:t>
      </w:r>
      <w:r>
        <w:t xml:space="preserve">пецпроекте доступна только </w:t>
      </w:r>
      <w:r>
        <w:br/>
      </w:r>
      <w:r>
        <w:t xml:space="preserve">для типа страницы «Оптимал», «Эксклюзив».</w:t>
      </w:r>
      <w:r/>
    </w:p>
    <w:p>
      <w:pPr>
        <w:pStyle w:val="827"/>
      </w:pPr>
      <w:r>
        <w:t xml:space="preserve">Условия использования результатов </w:t>
      </w:r>
      <w:r/>
    </w:p>
    <w:p>
      <w:pPr>
        <w:pStyle w:val="814"/>
        <w:numPr>
          <w:ilvl w:val="0"/>
          <w:numId w:val="0"/>
        </w:numPr>
        <w:ind w:left="709" w:hanging="709"/>
        <w:tabs>
          <w:tab w:val="left" w:pos="3119" w:leader="none"/>
        </w:tabs>
      </w:pPr>
      <w:r>
        <w:rPr>
          <w:bCs w:val="0"/>
          <w:color w:val="auto"/>
        </w:rPr>
        <w:t xml:space="preserve">5.33.16.</w:t>
      </w:r>
      <w:r>
        <w:rPr>
          <w:bCs w:val="0"/>
          <w:color w:val="auto"/>
        </w:rPr>
        <w:tab/>
      </w:r>
      <w:r>
        <w:t xml:space="preserve">Хэдхантер</w:t>
      </w:r>
      <w:r>
        <w:t xml:space="preserve"> предоставляет Заказчику право использования</w:t>
      </w:r>
      <w:r>
        <w:t xml:space="preserve"> на р</w:t>
      </w:r>
      <w:r>
        <w:t xml:space="preserve">езультат оказания Услуг, стоимость которого входит</w:t>
      </w:r>
      <w:r>
        <w:t xml:space="preserve"> в с</w:t>
      </w:r>
      <w:r>
        <w:t xml:space="preserve">тоимость таких услуг </w:t>
      </w:r>
      <w:r>
        <w:t xml:space="preserve">Хэдхантера</w:t>
      </w:r>
      <w:r>
        <w:t xml:space="preserve"> и с</w:t>
      </w:r>
      <w:r>
        <w:t xml:space="preserve">оставляет 10</w:t>
      </w:r>
      <w:r>
        <w:t xml:space="preserve">%</w:t>
      </w:r>
      <w:r>
        <w:t xml:space="preserve"> от с</w:t>
      </w:r>
      <w:r>
        <w:t xml:space="preserve">тоимости Этапа 1. </w:t>
      </w:r>
      <w:r/>
    </w:p>
    <w:p>
      <w:pPr>
        <w:pStyle w:val="814"/>
        <w:numPr>
          <w:ilvl w:val="0"/>
          <w:numId w:val="0"/>
        </w:numPr>
        <w:ind w:left="709"/>
      </w:pPr>
      <w:r>
        <w:t xml:space="preserve">При этом </w:t>
      </w:r>
      <w:r>
        <w:t xml:space="preserve">Хэдхантер</w:t>
      </w:r>
      <w:r>
        <w:t xml:space="preserve"> вправе использовать разработанную</w:t>
      </w:r>
      <w:r>
        <w:t xml:space="preserve"> им к</w:t>
      </w:r>
      <w:r>
        <w:t xml:space="preserve">реативную идею, механику или текст</w:t>
      </w:r>
      <w:r>
        <w:t xml:space="preserve"> в д</w:t>
      </w:r>
      <w:r>
        <w:t xml:space="preserve">ругих проектах </w:t>
      </w:r>
      <w:r>
        <w:t xml:space="preserve">Хэдхантера</w:t>
      </w:r>
      <w:r>
        <w:t xml:space="preserve">. Исключительные права</w:t>
      </w:r>
      <w:r>
        <w:t xml:space="preserve"> на п</w:t>
      </w:r>
      <w:r>
        <w:t xml:space="preserve">редоставленные Заказчиком исходные материалы</w:t>
      </w:r>
      <w:r>
        <w:t xml:space="preserve"> не п</w:t>
      </w:r>
      <w:r>
        <w:t xml:space="preserve">ередаются </w:t>
      </w:r>
      <w:r>
        <w:t xml:space="preserve">Хэдхантеру</w:t>
      </w:r>
      <w:r>
        <w:t xml:space="preserve"> и п</w:t>
      </w:r>
      <w:r>
        <w:t xml:space="preserve">ринадлежат Заказчику.</w:t>
      </w:r>
      <w:r/>
    </w:p>
    <w:p>
      <w:pPr>
        <w:pStyle w:val="814"/>
        <w:numPr>
          <w:ilvl w:val="0"/>
          <w:numId w:val="0"/>
        </w:numPr>
        <w:ind w:left="709" w:hanging="709"/>
        <w:tabs>
          <w:tab w:val="left" w:pos="3119" w:leader="none"/>
        </w:tabs>
      </w:pPr>
      <w:r>
        <w:rPr>
          <w:bCs w:val="0"/>
          <w:color w:val="auto"/>
        </w:rPr>
        <w:t xml:space="preserve">5.33.17.</w:t>
      </w:r>
      <w:r>
        <w:rPr>
          <w:bCs w:val="0"/>
          <w:color w:val="auto"/>
        </w:rPr>
        <w:tab/>
      </w:r>
      <w:r>
        <w:t xml:space="preserve">Заказчик вправе использовать результат оказания Услуг на других площадках только при условии указания на автора результата оказания Услуг </w:t>
      </w:r>
      <w:r>
        <w:t xml:space="preserve">–</w:t>
      </w:r>
      <w:r>
        <w:t xml:space="preserve"> ООО «Хэдхантер» и год создания результата оказания Услуг.</w:t>
      </w:r>
      <w:r/>
    </w:p>
    <w:p>
      <w:pPr>
        <w:pStyle w:val="827"/>
      </w:pPr>
      <w:r>
        <w:t xml:space="preserve">Отказ</w:t>
      </w:r>
      <w:r>
        <w:t xml:space="preserve"> от и</w:t>
      </w:r>
      <w:r>
        <w:t xml:space="preserve">сполнения </w:t>
      </w:r>
      <w:r>
        <w:t xml:space="preserve">д</w:t>
      </w:r>
      <w:r>
        <w:t xml:space="preserve">оговора</w:t>
      </w:r>
      <w:r/>
    </w:p>
    <w:p>
      <w:pPr>
        <w:pStyle w:val="814"/>
        <w:numPr>
          <w:ilvl w:val="0"/>
          <w:numId w:val="0"/>
        </w:numPr>
        <w:ind w:left="709" w:hanging="709"/>
        <w:tabs>
          <w:tab w:val="left" w:pos="3119" w:leader="none"/>
        </w:tabs>
      </w:pPr>
      <w:r>
        <w:rPr>
          <w:bCs w:val="0"/>
          <w:color w:val="auto"/>
        </w:rPr>
        <w:t xml:space="preserve">5.33.18.</w:t>
      </w:r>
      <w:r>
        <w:rPr>
          <w:bCs w:val="0"/>
          <w:color w:val="auto"/>
        </w:rPr>
        <w:tab/>
      </w:r>
      <w:r>
        <w:t xml:space="preserve">Заказчик вправе отказаться от исполнения Договора при условии оплаты </w:t>
      </w:r>
      <w:r>
        <w:t xml:space="preserve">Хэдхантеру</w:t>
      </w:r>
      <w:r>
        <w:t xml:space="preserve"> всех фактически понесенных им расходов при оказании услуг,</w:t>
      </w:r>
      <w:r>
        <w:t xml:space="preserve"> в </w:t>
      </w:r>
      <w:r>
        <w:t xml:space="preserve">т.ч.</w:t>
      </w:r>
      <w:r>
        <w:t xml:space="preserve"> </w:t>
      </w:r>
      <w:r>
        <w:t xml:space="preserve">указанных </w:t>
      </w:r>
      <w:r>
        <w:t xml:space="preserve">в п</w:t>
      </w:r>
      <w:r>
        <w:t xml:space="preserve">п. </w:t>
      </w:r>
      <w:r>
        <w:t xml:space="preserve">5.33.5</w:t>
      </w:r>
      <w:r>
        <w:t xml:space="preserve">, </w:t>
      </w:r>
      <w:r>
        <w:t xml:space="preserve">3.31.6</w:t>
      </w:r>
      <w:r>
        <w:t xml:space="preserve">, </w:t>
      </w:r>
      <w:r>
        <w:t xml:space="preserve">5.33.7</w:t>
      </w:r>
      <w:r>
        <w:t xml:space="preserve">, </w:t>
      </w:r>
      <w:r>
        <w:t xml:space="preserve">5.33.12</w:t>
      </w:r>
      <w:r>
        <w:t xml:space="preserve">.</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5.33.19.</w:t>
      </w:r>
      <w:r>
        <w:rPr>
          <w:bCs w:val="0"/>
          <w:color w:val="auto"/>
        </w:rPr>
        <w:tab/>
      </w:r>
      <w:r>
        <w:t xml:space="preserve">Хэдхантер</w:t>
      </w:r>
      <w:r>
        <w:t xml:space="preserve"> выставляет документы, подтверждающие оказание Услуг</w:t>
      </w:r>
      <w:r>
        <w:t xml:space="preserve">,</w:t>
      </w:r>
      <w:r>
        <w:t xml:space="preserve"> в порядке: по окончании Этапа 1 –</w:t>
      </w:r>
      <w:r>
        <w:t xml:space="preserve"> на д</w:t>
      </w:r>
      <w:r>
        <w:t xml:space="preserve">ату окончания верстки Макета на Сайте; по окончании Этапа 2 </w:t>
      </w:r>
      <w:r>
        <w:t xml:space="preserve">–</w:t>
      </w:r>
      <w:r>
        <w:t xml:space="preserve"> ежемесячно, последним числом отчетного месяца либо в день окончания оказания Услуг; по окончании Этапа 3 </w:t>
      </w:r>
      <w:r>
        <w:t xml:space="preserve">–</w:t>
      </w:r>
      <w:r>
        <w:t xml:space="preserve"> на дату завершения Активности.</w:t>
      </w:r>
      <w:r>
        <w:br/>
      </w:r>
      <w:r>
        <w:br/>
      </w:r>
      <w:r/>
    </w:p>
    <w:p>
      <w:pPr>
        <w:pStyle w:val="816"/>
        <w:numPr>
          <w:ilvl w:val="0"/>
          <w:numId w:val="0"/>
        </w:numPr>
        <w:ind w:left="709" w:hanging="709"/>
      </w:pPr>
      <w:r/>
      <w:bookmarkStart w:id="384" w:name="_Toc187692396"/>
      <w:r>
        <w:rPr>
          <w:rFonts w:eastAsia="Arial" w:cs="Arial"/>
          <w:b w:val="0"/>
          <w:sz w:val="16"/>
          <w:szCs w:val="16"/>
        </w:rPr>
        <w:t xml:space="preserve">5.34.</w:t>
      </w:r>
      <w:r>
        <w:rPr>
          <w:rFonts w:eastAsia="Arial" w:cs="Arial"/>
          <w:b w:val="0"/>
          <w:sz w:val="16"/>
          <w:szCs w:val="16"/>
        </w:rPr>
        <w:tab/>
      </w:r>
      <w:r>
        <w:t xml:space="preserve">Консалтинг по разработке карьерного сайта работодателя</w:t>
      </w:r>
      <w:bookmarkEnd w:id="384"/>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5.34.1.</w:t>
      </w:r>
      <w:r>
        <w:rPr>
          <w:bCs w:val="0"/>
          <w:color w:val="auto"/>
        </w:rPr>
        <w:tab/>
      </w:r>
      <w:r>
        <w:t xml:space="preserve">Хэдхантер</w:t>
      </w:r>
      <w:r>
        <w:t xml:space="preserve"> оказывает Заказчику услугу «Консалтинг</w:t>
      </w:r>
      <w:r>
        <w:t xml:space="preserve"> по р</w:t>
      </w:r>
      <w:r>
        <w:t xml:space="preserve">азработке карьерного сайта работодателя». </w:t>
      </w:r>
      <w:r/>
    </w:p>
    <w:p>
      <w:pPr>
        <w:pStyle w:val="814"/>
        <w:numPr>
          <w:ilvl w:val="0"/>
          <w:numId w:val="0"/>
        </w:numPr>
        <w:ind w:left="709"/>
      </w:pPr>
      <w:r>
        <w:t xml:space="preserve">Хэдхантер</w:t>
      </w:r>
      <w:r>
        <w:t xml:space="preserve"> составляет план Карьерного сайта Заказчика</w:t>
      </w:r>
      <w:r>
        <w:t xml:space="preserve"> и п</w:t>
      </w:r>
      <w:r>
        <w:t xml:space="preserve">ишет тексты </w:t>
      </w:r>
      <w:r>
        <w:t xml:space="preserve">(</w:t>
      </w:r>
      <w:r>
        <w:t xml:space="preserve">Контент) для предполагаемого сайта или Брендированной страницы Заказчика, направленных</w:t>
      </w:r>
      <w:r>
        <w:t xml:space="preserve"> на п</w:t>
      </w:r>
      <w:r>
        <w:t xml:space="preserve">ривлечение</w:t>
      </w:r>
      <w:r>
        <w:t xml:space="preserve"> и п</w:t>
      </w:r>
      <w:r>
        <w:t xml:space="preserve">оиск персонала </w:t>
      </w:r>
      <w:r>
        <w:t xml:space="preserve">(</w:t>
      </w:r>
      <w:r>
        <w:t xml:space="preserve">Карьерный сайт). </w:t>
      </w:r>
      <w:r>
        <w:t xml:space="preserve">Хэдхантер</w:t>
      </w:r>
      <w:r>
        <w:t xml:space="preserve"> составляет Отчет для Заказчика</w:t>
      </w:r>
      <w:r>
        <w:t xml:space="preserve"> с р</w:t>
      </w:r>
      <w:r>
        <w:t xml:space="preserve">екомендациями</w:t>
      </w:r>
      <w:r>
        <w:t xml:space="preserve"> по ф</w:t>
      </w:r>
      <w:r>
        <w:t xml:space="preserve">ункционалу Карьерного сайта </w:t>
      </w:r>
      <w:r>
        <w:t xml:space="preserve">(</w:t>
      </w:r>
      <w:r>
        <w:t xml:space="preserve">Отчет).</w:t>
      </w:r>
      <w:r/>
    </w:p>
    <w:p>
      <w:pPr>
        <w:pStyle w:val="827"/>
      </w:pPr>
      <w:r>
        <w:t xml:space="preserve">Передача материалов</w:t>
      </w:r>
      <w:r>
        <w:t xml:space="preserve"> и и</w:t>
      </w:r>
      <w:r>
        <w:t xml:space="preserve">нформации </w:t>
      </w:r>
      <w:r>
        <w:t xml:space="preserve">з</w:t>
      </w:r>
      <w:r>
        <w:t xml:space="preserve">аказчиком</w:t>
      </w:r>
      <w:r/>
    </w:p>
    <w:p>
      <w:pPr>
        <w:pStyle w:val="814"/>
        <w:numPr>
          <w:ilvl w:val="0"/>
          <w:numId w:val="0"/>
        </w:numPr>
        <w:ind w:left="709" w:hanging="709"/>
        <w:tabs>
          <w:tab w:val="left" w:pos="3119" w:leader="none"/>
        </w:tabs>
      </w:pPr>
      <w:r>
        <w:rPr>
          <w:bCs w:val="0"/>
          <w:color w:val="auto"/>
        </w:rPr>
        <w:t xml:space="preserve">5.34.2.</w:t>
      </w:r>
      <w:r>
        <w:rPr>
          <w:bCs w:val="0"/>
          <w:color w:val="auto"/>
        </w:rPr>
        <w:tab/>
      </w:r>
      <w:r>
        <w:t xml:space="preserve">В течение 3 рабочих дней после оплаты услуг или после подписания Сторонами Заказа или Договора, </w:t>
      </w:r>
      <w:r>
        <w:br/>
      </w:r>
      <w:r>
        <w:t xml:space="preserve">если Стороны согласовали постоплату, Заказчик передает </w:t>
      </w:r>
      <w:r>
        <w:t xml:space="preserve">Хэдхантеру</w:t>
      </w:r>
      <w:r>
        <w:t xml:space="preserve"> исходные материалы</w:t>
      </w:r>
      <w:r>
        <w:t xml:space="preserve"> и и</w:t>
      </w:r>
      <w:r>
        <w:t xml:space="preserve">нформацию:</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заполненный бриф на разработку структуры и текстов;</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описание целевых аудиторий работников или </w:t>
      </w:r>
      <w:r>
        <w:t xml:space="preserve">Соискат</w:t>
      </w:r>
      <w:r>
        <w:t xml:space="preserve">елей (не более </w:t>
      </w:r>
      <w:r>
        <w:t xml:space="preserve">четырех)</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сформулированное ценностное предложение компании (EVP);</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текущий фирменный стиль Заказчика при необходимости – логотип в векторном формате, бренд</w:t>
      </w:r>
      <w:r>
        <w:t xml:space="preserve">бук</w:t>
      </w:r>
      <w:r>
        <w:t xml:space="preserve">, образцы рекламных материалов, ссылка на сайт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логотип или другие элементы или материалы, которые предполагается использовать в качестве обязательных;</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требования к содержанию креативной концепции – идея, образы, обязательные элементы, стиль.</w:t>
      </w:r>
      <w:r/>
    </w:p>
    <w:p>
      <w:pPr>
        <w:pStyle w:val="814"/>
        <w:numPr>
          <w:ilvl w:val="0"/>
          <w:numId w:val="0"/>
        </w:numPr>
        <w:ind w:left="709" w:hanging="709"/>
        <w:tabs>
          <w:tab w:val="left" w:pos="3119" w:leader="none"/>
        </w:tabs>
      </w:pPr>
      <w:r>
        <w:rPr>
          <w:bCs w:val="0"/>
          <w:color w:val="auto"/>
        </w:rPr>
        <w:t xml:space="preserve">5.34.3.</w:t>
      </w:r>
      <w:r>
        <w:rPr>
          <w:bCs w:val="0"/>
          <w:color w:val="auto"/>
        </w:rPr>
        <w:tab/>
      </w:r>
      <w:r>
        <w:t xml:space="preserve">Хэдхантер</w:t>
      </w:r>
      <w:r>
        <w:t xml:space="preserve"> имеет право запрашивать</w:t>
      </w:r>
      <w:r>
        <w:t xml:space="preserve"> у З</w:t>
      </w:r>
      <w:r>
        <w:t xml:space="preserve">аказчика иные исходные материалы</w:t>
      </w:r>
      <w:r>
        <w:t xml:space="preserve"> и и</w:t>
      </w:r>
      <w:r>
        <w:t xml:space="preserve">нформацию или сократить перечень запрашиваемых исходных материалов.</w:t>
      </w:r>
      <w:r/>
    </w:p>
    <w:p>
      <w:pPr>
        <w:pStyle w:val="814"/>
        <w:numPr>
          <w:ilvl w:val="0"/>
          <w:numId w:val="0"/>
        </w:numPr>
        <w:ind w:left="709" w:hanging="709"/>
        <w:tabs>
          <w:tab w:val="left" w:pos="3119" w:leader="none"/>
        </w:tabs>
      </w:pPr>
      <w:r>
        <w:rPr>
          <w:bCs w:val="0"/>
          <w:color w:val="auto"/>
        </w:rPr>
        <w:t xml:space="preserve">5.34.4.</w:t>
      </w:r>
      <w:r>
        <w:rPr>
          <w:bCs w:val="0"/>
          <w:color w:val="auto"/>
        </w:rPr>
        <w:tab/>
      </w:r>
      <w:r>
        <w:t xml:space="preserve">Заказчик</w:t>
      </w:r>
      <w:r>
        <w:t xml:space="preserve"> в т</w:t>
      </w:r>
      <w:r>
        <w:t xml:space="preserve">ечение 3 рабочих дней после получения запроса исходных материалов обязуется предоставить соответствующие материалы либо информацию </w:t>
      </w:r>
      <w:r>
        <w:t xml:space="preserve">Хэдхантеру</w:t>
      </w:r>
      <w:r>
        <w:t xml:space="preserve">.</w:t>
      </w:r>
      <w:r/>
    </w:p>
    <w:p>
      <w:pPr>
        <w:pStyle w:val="827"/>
      </w:pPr>
      <w:r>
        <w:t xml:space="preserve">Требования</w:t>
      </w:r>
      <w:r>
        <w:t xml:space="preserve"> к </w:t>
      </w:r>
      <w:r>
        <w:t xml:space="preserve">к</w:t>
      </w:r>
      <w:r>
        <w:t xml:space="preserve">арьерному сайту</w:t>
      </w:r>
      <w:r/>
    </w:p>
    <w:p>
      <w:pPr>
        <w:pStyle w:val="814"/>
        <w:numPr>
          <w:ilvl w:val="0"/>
          <w:numId w:val="0"/>
        </w:numPr>
        <w:ind w:left="709" w:hanging="709"/>
        <w:tabs>
          <w:tab w:val="left" w:pos="3119" w:leader="none"/>
        </w:tabs>
      </w:pPr>
      <w:r>
        <w:rPr>
          <w:bCs w:val="0"/>
          <w:color w:val="auto"/>
        </w:rPr>
        <w:t xml:space="preserve">5.34.5.</w:t>
      </w:r>
      <w:r>
        <w:rPr>
          <w:bCs w:val="0"/>
          <w:color w:val="auto"/>
        </w:rPr>
        <w:tab/>
      </w:r>
      <w:r>
        <w:t xml:space="preserve">Карьерный сайт может состоять</w:t>
      </w:r>
      <w:r>
        <w:t xml:space="preserve"> из о</w:t>
      </w:r>
      <w:r>
        <w:t xml:space="preserve">дной страницы или содержать дополнительно внутренние вкладки</w:t>
      </w:r>
      <w:r>
        <w:t xml:space="preserve"> в з</w:t>
      </w:r>
      <w:r>
        <w:t xml:space="preserve">ависимости</w:t>
      </w:r>
      <w:r>
        <w:t xml:space="preserve"> от с</w:t>
      </w:r>
      <w:r>
        <w:t xml:space="preserve">ложности структуры. Количество таких вкладок согласовывается Сторонами дополнительно</w:t>
      </w:r>
      <w:r>
        <w:t xml:space="preserve"> в З</w:t>
      </w:r>
      <w:r>
        <w:t xml:space="preserve">аказе</w:t>
      </w:r>
      <w:r>
        <w:t xml:space="preserve"> и н</w:t>
      </w:r>
      <w:r>
        <w:t xml:space="preserve">е может превышать 10.</w:t>
      </w:r>
      <w:r/>
    </w:p>
    <w:p>
      <w:pPr>
        <w:pStyle w:val="814"/>
        <w:numPr>
          <w:ilvl w:val="0"/>
          <w:numId w:val="0"/>
        </w:numPr>
        <w:ind w:left="709" w:hanging="709"/>
        <w:tabs>
          <w:tab w:val="left" w:pos="3119" w:leader="none"/>
        </w:tabs>
      </w:pPr>
      <w:r>
        <w:rPr>
          <w:bCs w:val="0"/>
          <w:color w:val="auto"/>
        </w:rPr>
        <w:t xml:space="preserve">5.34.6.</w:t>
      </w:r>
      <w:r>
        <w:rPr>
          <w:bCs w:val="0"/>
          <w:color w:val="auto"/>
        </w:rPr>
        <w:tab/>
      </w:r>
      <w:r>
        <w:t xml:space="preserve">Количество знаков</w:t>
      </w:r>
      <w:r>
        <w:t xml:space="preserve"> в п</w:t>
      </w:r>
      <w:r>
        <w:t xml:space="preserve">роекте Контента</w:t>
      </w:r>
      <w:r>
        <w:t xml:space="preserve"> из о</w:t>
      </w:r>
      <w:r>
        <w:t xml:space="preserve">дной страницы Карьерного сайта</w:t>
      </w:r>
      <w:r>
        <w:t xml:space="preserve"> не м</w:t>
      </w:r>
      <w:r>
        <w:t xml:space="preserve">ожет превышать 2000 знаков. Если Карьерный сайт предполагает наличие внутренних вкладок, количество знаков каждой внутренней страницы</w:t>
      </w:r>
      <w:r>
        <w:t xml:space="preserve"> не д</w:t>
      </w:r>
      <w:r>
        <w:t xml:space="preserve">олжно превышать 2000 знаков.</w:t>
      </w:r>
      <w:r/>
    </w:p>
    <w:p>
      <w:pPr>
        <w:pStyle w:val="827"/>
      </w:pPr>
      <w:r>
        <w:t xml:space="preserve">Подготовка</w:t>
      </w:r>
      <w:r>
        <w:t xml:space="preserve"> к р</w:t>
      </w:r>
      <w:r>
        <w:t xml:space="preserve">азработке Карьерного сайта</w:t>
      </w:r>
      <w:r/>
    </w:p>
    <w:p>
      <w:pPr>
        <w:pStyle w:val="814"/>
        <w:numPr>
          <w:ilvl w:val="0"/>
          <w:numId w:val="0"/>
        </w:numPr>
        <w:ind w:left="709" w:hanging="709"/>
        <w:tabs>
          <w:tab w:val="left" w:pos="3119" w:leader="none"/>
        </w:tabs>
      </w:pPr>
      <w:r>
        <w:rPr>
          <w:bCs w:val="0"/>
          <w:color w:val="auto"/>
        </w:rPr>
        <w:t xml:space="preserve">5.34.7.</w:t>
      </w:r>
      <w:r>
        <w:rPr>
          <w:bCs w:val="0"/>
          <w:color w:val="auto"/>
        </w:rPr>
        <w:tab/>
      </w:r>
      <w:r>
        <w:t xml:space="preserve">Если </w:t>
      </w:r>
      <w:r>
        <w:t xml:space="preserve">Хэдхантер</w:t>
      </w:r>
      <w:r>
        <w:t xml:space="preserve"> считает нужным,</w:t>
      </w:r>
      <w:r>
        <w:t xml:space="preserve"> он п</w:t>
      </w:r>
      <w:r>
        <w:t xml:space="preserve">роводит три интервьюирования представителя Заказчика. ФИО, количество представителей Заказчика, дату</w:t>
      </w:r>
      <w:r>
        <w:t xml:space="preserve"> и в</w:t>
      </w:r>
      <w:r>
        <w:t xml:space="preserve">ремя проведения, способ интервьюирования Стороны согласовывают</w:t>
      </w:r>
      <w:r>
        <w:t xml:space="preserve"> по </w:t>
      </w:r>
      <w:r>
        <w:t xml:space="preserve">электронной</w:t>
      </w:r>
      <w:r>
        <w:t xml:space="preserve"> почте</w:t>
      </w:r>
      <w:r>
        <w:t xml:space="preserve">.</w:t>
      </w:r>
      <w:r/>
    </w:p>
    <w:p>
      <w:pPr>
        <w:pStyle w:val="814"/>
        <w:numPr>
          <w:ilvl w:val="0"/>
          <w:numId w:val="0"/>
        </w:numPr>
        <w:ind w:left="709" w:hanging="709"/>
        <w:tabs>
          <w:tab w:val="left" w:pos="3119" w:leader="none"/>
        </w:tabs>
      </w:pPr>
      <w:r>
        <w:rPr>
          <w:bCs w:val="0"/>
          <w:color w:val="auto"/>
        </w:rPr>
        <w:t xml:space="preserve">5.34.8.</w:t>
      </w:r>
      <w:r>
        <w:rPr>
          <w:bCs w:val="0"/>
          <w:color w:val="auto"/>
        </w:rPr>
        <w:tab/>
      </w:r>
      <w:r>
        <w:t xml:space="preserve">Хэдхантер</w:t>
      </w:r>
      <w:r>
        <w:t xml:space="preserve"> подготавливает</w:t>
      </w:r>
      <w:r>
        <w:t xml:space="preserve"> и н</w:t>
      </w:r>
      <w:r>
        <w:t xml:space="preserve">аправляет</w:t>
      </w:r>
      <w:r>
        <w:t xml:space="preserve"> на с</w:t>
      </w:r>
      <w:r>
        <w:t xml:space="preserve">огласование Заказчику</w:t>
      </w:r>
      <w:r>
        <w:t xml:space="preserve"> не б</w:t>
      </w:r>
      <w:r>
        <w:t xml:space="preserve">олее </w:t>
      </w:r>
      <w:r>
        <w:t xml:space="preserve">трех</w:t>
      </w:r>
      <w:r>
        <w:t xml:space="preserve"> вариантов дизайн-шаблонов заглавной страницы сайта</w:t>
      </w:r>
      <w:r>
        <w:t xml:space="preserve"> с к</w:t>
      </w:r>
      <w:r>
        <w:t xml:space="preserve">опирайтингом EVP</w:t>
      </w:r>
      <w:r>
        <w:t xml:space="preserve"> в ф</w:t>
      </w:r>
      <w:r>
        <w:t xml:space="preserve">ормате </w:t>
      </w:r>
      <w:r>
        <w:rPr>
          <w:lang w:val="en-GB"/>
        </w:rPr>
        <w:t xml:space="preserve">PowerPoint</w:t>
      </w:r>
      <w:r>
        <w:t xml:space="preserve"> в т</w:t>
      </w:r>
      <w:r>
        <w:t xml:space="preserve">ечение 10 рабочих дней после предоставления Заказчиком исходных материалов. </w:t>
      </w:r>
      <w:r/>
    </w:p>
    <w:p>
      <w:pPr>
        <w:pStyle w:val="814"/>
        <w:numPr>
          <w:ilvl w:val="0"/>
          <w:numId w:val="0"/>
        </w:numPr>
        <w:ind w:left="709"/>
      </w:pPr>
      <w:r>
        <w:t xml:space="preserve">Размер описания</w:t>
      </w:r>
      <w:r>
        <w:t xml:space="preserve"> и в</w:t>
      </w:r>
      <w:r>
        <w:t xml:space="preserve">изуализации креативной идеи </w:t>
      </w:r>
      <w:r>
        <w:t xml:space="preserve">–</w:t>
      </w:r>
      <w:r>
        <w:t xml:space="preserve"> не б</w:t>
      </w:r>
      <w:r>
        <w:t xml:space="preserve">олее 1 страницы</w:t>
      </w:r>
      <w:r>
        <w:t xml:space="preserve"> в ф</w:t>
      </w:r>
      <w:r>
        <w:t xml:space="preserve">ормате </w:t>
      </w:r>
      <w:r>
        <w:rPr>
          <w:lang w:val="en-GB"/>
        </w:rPr>
        <w:t xml:space="preserve">PowerPoint</w:t>
      </w:r>
      <w:r>
        <w:t xml:space="preserve">. </w:t>
      </w:r>
      <w:r/>
    </w:p>
    <w:p>
      <w:pPr>
        <w:pStyle w:val="814"/>
        <w:numPr>
          <w:ilvl w:val="0"/>
          <w:numId w:val="0"/>
        </w:numPr>
        <w:ind w:left="709"/>
      </w:pPr>
      <w:r>
        <w:t xml:space="preserve">Заказчик</w:t>
      </w:r>
      <w:r>
        <w:t xml:space="preserve"> в т</w:t>
      </w:r>
      <w:r>
        <w:t xml:space="preserve">ечение 5 рабочих дней после получения</w:t>
      </w:r>
      <w:r>
        <w:t xml:space="preserve"> от </w:t>
      </w:r>
      <w:r>
        <w:t xml:space="preserve">Хэдхантера</w:t>
      </w:r>
      <w:r>
        <w:t xml:space="preserve"> дизайн-шаблонов обязан выбрать один</w:t>
      </w:r>
      <w:r>
        <w:t xml:space="preserve"> из в</w:t>
      </w:r>
      <w:r>
        <w:t xml:space="preserve">ариантов, который</w:t>
      </w:r>
      <w:r>
        <w:t xml:space="preserve"> в д</w:t>
      </w:r>
      <w:r>
        <w:t xml:space="preserve">альнейшем дорабатывается </w:t>
      </w:r>
      <w:r>
        <w:t xml:space="preserve">Хэдхантером</w:t>
      </w:r>
      <w:r>
        <w:t xml:space="preserve"> – наполняется Контентом. </w:t>
      </w:r>
      <w:r/>
    </w:p>
    <w:p>
      <w:pPr>
        <w:pStyle w:val="814"/>
        <w:numPr>
          <w:ilvl w:val="0"/>
          <w:numId w:val="0"/>
        </w:numPr>
        <w:ind w:left="709"/>
      </w:pPr>
      <w:r>
        <w:t xml:space="preserve">Если Заказчик</w:t>
      </w:r>
      <w:r>
        <w:t xml:space="preserve"> не в</w:t>
      </w:r>
      <w:r>
        <w:t xml:space="preserve">ыбирает</w:t>
      </w:r>
      <w:r>
        <w:t xml:space="preserve"> ни о</w:t>
      </w:r>
      <w:r>
        <w:t xml:space="preserve">дин</w:t>
      </w:r>
      <w:r>
        <w:t xml:space="preserve"> из п</w:t>
      </w:r>
      <w:r>
        <w:t xml:space="preserve">редложенных вариантов,</w:t>
      </w:r>
      <w:r>
        <w:t xml:space="preserve"> то С</w:t>
      </w:r>
      <w:r>
        <w:t xml:space="preserve">тороны считают, что Заказчик отказался</w:t>
      </w:r>
      <w:r>
        <w:t xml:space="preserve"> от п</w:t>
      </w:r>
      <w:r>
        <w:t xml:space="preserve">олучения Услуги</w:t>
      </w:r>
      <w:r>
        <w:t xml:space="preserve"> и Д</w:t>
      </w:r>
      <w:r>
        <w:t xml:space="preserve">оговор считается расторгнутым или Заказ </w:t>
      </w:r>
      <w:r>
        <w:t xml:space="preserve">–</w:t>
      </w:r>
      <w:r>
        <w:t xml:space="preserve"> аннулированным</w:t>
      </w:r>
      <w:r>
        <w:t xml:space="preserve"> по и</w:t>
      </w:r>
      <w:r>
        <w:t xml:space="preserve">нициативе Заказчика. </w:t>
      </w:r>
      <w:r>
        <w:t xml:space="preserve">Хэдхантер</w:t>
      </w:r>
      <w:r>
        <w:t xml:space="preserve"> удерживает 60%</w:t>
      </w:r>
      <w:r>
        <w:t xml:space="preserve"> от с</w:t>
      </w:r>
      <w:r>
        <w:t xml:space="preserve">тоимости Услуги</w:t>
      </w:r>
      <w:r>
        <w:t xml:space="preserve"> в к</w:t>
      </w:r>
      <w:r>
        <w:t xml:space="preserve">ачестве возмещения затрат </w:t>
      </w:r>
      <w:r>
        <w:t xml:space="preserve">Хэдхантера</w:t>
      </w:r>
      <w:r>
        <w:t xml:space="preserve"> при оказании Услуги.</w:t>
      </w:r>
      <w:r/>
    </w:p>
    <w:p>
      <w:pPr>
        <w:pStyle w:val="827"/>
      </w:pPr>
      <w:r>
        <w:t xml:space="preserve">Разработка проекта </w:t>
      </w:r>
      <w:r>
        <w:t xml:space="preserve">к</w:t>
      </w:r>
      <w:r>
        <w:t xml:space="preserve">онтента</w:t>
      </w:r>
      <w:r/>
    </w:p>
    <w:p>
      <w:pPr>
        <w:pStyle w:val="814"/>
        <w:numPr>
          <w:ilvl w:val="0"/>
          <w:numId w:val="0"/>
        </w:numPr>
        <w:ind w:left="709" w:hanging="709"/>
        <w:tabs>
          <w:tab w:val="left" w:pos="3119" w:leader="none"/>
        </w:tabs>
      </w:pPr>
      <w:r>
        <w:rPr>
          <w:bCs w:val="0"/>
          <w:color w:val="auto"/>
        </w:rPr>
        <w:t xml:space="preserve">5.34.9.</w:t>
      </w:r>
      <w:r>
        <w:rPr>
          <w:bCs w:val="0"/>
          <w:color w:val="auto"/>
        </w:rPr>
        <w:tab/>
      </w:r>
      <w:r>
        <w:t xml:space="preserve">В течение 10 рабочих дней после предоставления исходных материалов</w:t>
      </w:r>
      <w:r>
        <w:t xml:space="preserve"> и п</w:t>
      </w:r>
      <w:r>
        <w:t xml:space="preserve">роведения интервьюирования представителей Заказчика </w:t>
      </w:r>
      <w:r>
        <w:t xml:space="preserve">Хэдхантер</w:t>
      </w:r>
      <w:r>
        <w:t xml:space="preserve"> подготавливает план Карьерного сайта, проект Контента</w:t>
      </w:r>
      <w:r>
        <w:t xml:space="preserve"> и п</w:t>
      </w:r>
      <w:r>
        <w:t xml:space="preserve">редоставляет его</w:t>
      </w:r>
      <w:r>
        <w:t xml:space="preserve"> на у</w:t>
      </w:r>
      <w:r>
        <w:t xml:space="preserve">тверждение Заказчику. </w:t>
      </w:r>
      <w:r/>
    </w:p>
    <w:p>
      <w:pPr>
        <w:pStyle w:val="814"/>
        <w:numPr>
          <w:ilvl w:val="0"/>
          <w:numId w:val="0"/>
        </w:numPr>
        <w:ind w:left="709"/>
        <w:spacing w:before="240"/>
      </w:pPr>
      <w:r>
        <w:rPr>
          <w:rStyle w:val="828"/>
        </w:rPr>
        <w:t xml:space="preserve">Согласование проекта </w:t>
      </w:r>
      <w:r>
        <w:rPr>
          <w:rStyle w:val="828"/>
        </w:rPr>
        <w:t xml:space="preserve">к</w:t>
      </w:r>
      <w:r>
        <w:rPr>
          <w:rStyle w:val="828"/>
        </w:rPr>
        <w:t xml:space="preserve">онтента</w:t>
      </w:r>
      <w:r/>
    </w:p>
    <w:p>
      <w:pPr>
        <w:pStyle w:val="814"/>
        <w:numPr>
          <w:ilvl w:val="0"/>
          <w:numId w:val="0"/>
        </w:numPr>
        <w:ind w:left="709" w:hanging="709"/>
        <w:tabs>
          <w:tab w:val="left" w:pos="3119" w:leader="none"/>
        </w:tabs>
      </w:pPr>
      <w:r>
        <w:rPr>
          <w:bCs w:val="0"/>
          <w:color w:val="auto"/>
        </w:rPr>
        <w:t xml:space="preserve">5.34.10.</w:t>
      </w:r>
      <w:r>
        <w:rPr>
          <w:bCs w:val="0"/>
          <w:color w:val="auto"/>
        </w:rPr>
        <w:tab/>
      </w:r>
      <w:r>
        <w:t xml:space="preserve">Заказчик обязан</w:t>
      </w:r>
      <w:r>
        <w:t xml:space="preserve"> в т</w:t>
      </w:r>
      <w:r>
        <w:t xml:space="preserve">ечение 5 рабочих дней после получения проекта Контента утвердить или составить перечень доработок</w:t>
      </w:r>
      <w:r>
        <w:t xml:space="preserve"> и н</w:t>
      </w:r>
      <w:r>
        <w:t xml:space="preserve">аправить его </w:t>
      </w:r>
      <w:r>
        <w:t xml:space="preserve">Хэдхантеру</w:t>
      </w:r>
      <w:r>
        <w:t xml:space="preserve">. Если</w:t>
      </w:r>
      <w:r>
        <w:t xml:space="preserve"> от З</w:t>
      </w:r>
      <w:r>
        <w:t xml:space="preserve">аказчика</w:t>
      </w:r>
      <w:r>
        <w:t xml:space="preserve"> в э</w:t>
      </w:r>
      <w:r>
        <w:t xml:space="preserve">тот срок нет письма</w:t>
      </w:r>
      <w:r>
        <w:t xml:space="preserve"> об у</w:t>
      </w:r>
      <w:r>
        <w:t xml:space="preserve">тверждении проекта Контента либо перечня доработок, проект Контента считается утвержденным.</w:t>
      </w:r>
      <w:r/>
    </w:p>
    <w:p>
      <w:pPr>
        <w:pStyle w:val="814"/>
        <w:numPr>
          <w:ilvl w:val="0"/>
          <w:numId w:val="0"/>
        </w:numPr>
        <w:ind w:left="709"/>
      </w:pPr>
      <w:r>
        <w:t xml:space="preserve">Если</w:t>
      </w:r>
      <w:r>
        <w:t xml:space="preserve"> от З</w:t>
      </w:r>
      <w:r>
        <w:t xml:space="preserve">аказчика поступит перечень доработок</w:t>
      </w:r>
      <w:r>
        <w:t xml:space="preserve"> в э</w:t>
      </w:r>
      <w:r>
        <w:t xml:space="preserve">тот срок, </w:t>
      </w:r>
      <w:r>
        <w:t xml:space="preserve">Хэдхантер</w:t>
      </w:r>
      <w:r>
        <w:t xml:space="preserve"> дорабатывает проект Контента</w:t>
      </w:r>
      <w:r>
        <w:t xml:space="preserve"> в т</w:t>
      </w:r>
      <w:r>
        <w:t xml:space="preserve">ечение 5 рабочих дней</w:t>
      </w:r>
      <w:r>
        <w:t xml:space="preserve"> и н</w:t>
      </w:r>
      <w:r>
        <w:t xml:space="preserve">аправляет его Заказчику</w:t>
      </w:r>
      <w:r>
        <w:t xml:space="preserve"> на у</w:t>
      </w:r>
      <w:r>
        <w:t xml:space="preserve">тверждение.</w:t>
      </w:r>
      <w:r/>
    </w:p>
    <w:p>
      <w:pPr>
        <w:pStyle w:val="814"/>
        <w:numPr>
          <w:ilvl w:val="0"/>
          <w:numId w:val="0"/>
        </w:numPr>
        <w:ind w:left="709" w:hanging="709"/>
        <w:tabs>
          <w:tab w:val="left" w:pos="3119" w:leader="none"/>
        </w:tabs>
      </w:pPr>
      <w:r>
        <w:rPr>
          <w:bCs w:val="0"/>
          <w:color w:val="auto"/>
        </w:rPr>
        <w:t xml:space="preserve">5.34.11.</w:t>
      </w:r>
      <w:r>
        <w:rPr>
          <w:bCs w:val="0"/>
          <w:color w:val="auto"/>
        </w:rPr>
        <w:tab/>
      </w:r>
      <w:r>
        <w:t xml:space="preserve">Заказчик может вносить изменения</w:t>
      </w:r>
      <w:r>
        <w:t xml:space="preserve"> в п</w:t>
      </w:r>
      <w:r>
        <w:t xml:space="preserve">роект Контента</w:t>
      </w:r>
      <w:r>
        <w:t xml:space="preserve"> по п</w:t>
      </w:r>
      <w:r>
        <w:t xml:space="preserve">еречню доработок</w:t>
      </w:r>
      <w:r>
        <w:t xml:space="preserve"> не б</w:t>
      </w:r>
      <w:r>
        <w:t xml:space="preserve">олее трех раз. Заказчик дополнительно оплачивает внесение изменений</w:t>
      </w:r>
      <w:r>
        <w:t xml:space="preserve"> в П</w:t>
      </w:r>
      <w:r>
        <w:t xml:space="preserve">роект Контента после его утверждения.</w:t>
      </w:r>
      <w:r/>
    </w:p>
    <w:p>
      <w:pPr>
        <w:pStyle w:val="827"/>
      </w:pPr>
      <w:r>
        <w:br/>
      </w:r>
      <w:r>
        <w:t xml:space="preserve">Утверждение проекта </w:t>
      </w:r>
      <w:r>
        <w:t xml:space="preserve">к</w:t>
      </w:r>
      <w:r>
        <w:t xml:space="preserve">онтента</w:t>
      </w:r>
      <w:r/>
    </w:p>
    <w:p>
      <w:pPr>
        <w:pStyle w:val="814"/>
        <w:numPr>
          <w:ilvl w:val="0"/>
          <w:numId w:val="0"/>
        </w:numPr>
        <w:ind w:left="709" w:hanging="709"/>
        <w:tabs>
          <w:tab w:val="left" w:pos="3119" w:leader="none"/>
        </w:tabs>
      </w:pPr>
      <w:r>
        <w:rPr>
          <w:bCs w:val="0"/>
          <w:color w:val="auto"/>
        </w:rPr>
        <w:t xml:space="preserve">5.34.12.</w:t>
      </w:r>
      <w:r>
        <w:rPr>
          <w:bCs w:val="0"/>
          <w:color w:val="auto"/>
        </w:rPr>
        <w:tab/>
      </w:r>
      <w:r>
        <w:t xml:space="preserve">Заказчик окончательно утверждает проект Контента</w:t>
      </w:r>
      <w:r>
        <w:t xml:space="preserve"> в с</w:t>
      </w:r>
      <w:r>
        <w:t xml:space="preserve">рок</w:t>
      </w:r>
      <w:r>
        <w:t xml:space="preserve"> не б</w:t>
      </w:r>
      <w:r>
        <w:t xml:space="preserve">олее чем 3 месяца после первого предоставления Заказчику Проекта Контента</w:t>
      </w:r>
      <w:r>
        <w:t xml:space="preserve"> на у</w:t>
      </w:r>
      <w:r>
        <w:t xml:space="preserve">тверждение. </w:t>
      </w:r>
      <w:r/>
    </w:p>
    <w:p>
      <w:pPr>
        <w:pStyle w:val="814"/>
        <w:numPr>
          <w:ilvl w:val="0"/>
          <w:numId w:val="0"/>
        </w:numPr>
        <w:ind w:left="709"/>
      </w:pPr>
      <w:r>
        <w:t xml:space="preserve">Заказчик уведомляет </w:t>
      </w:r>
      <w:r>
        <w:t xml:space="preserve">Хэдхантер</w:t>
      </w:r>
      <w:r>
        <w:t xml:space="preserve"> об у</w:t>
      </w:r>
      <w:r>
        <w:t xml:space="preserve">тверждении</w:t>
      </w:r>
      <w:r>
        <w:t xml:space="preserve"> в т</w:t>
      </w:r>
      <w:r>
        <w:t xml:space="preserve">ечение 5 рабочих дней после получения</w:t>
      </w:r>
      <w:r>
        <w:t xml:space="preserve"> от </w:t>
      </w:r>
      <w:r>
        <w:t xml:space="preserve">Хэдхантера</w:t>
      </w:r>
      <w:r>
        <w:t xml:space="preserve"> версии Проекта Контента. Если</w:t>
      </w:r>
      <w:r>
        <w:t xml:space="preserve"> от З</w:t>
      </w:r>
      <w:r>
        <w:t xml:space="preserve">аказчика нет письма</w:t>
      </w:r>
      <w:r>
        <w:t xml:space="preserve"> об у</w:t>
      </w:r>
      <w:r>
        <w:t xml:space="preserve">тверждении Контента</w:t>
      </w:r>
      <w:r>
        <w:t xml:space="preserve"> в э</w:t>
      </w:r>
      <w:r>
        <w:t xml:space="preserve">тот срок, Проект Контента считается утвержденным.</w:t>
      </w:r>
      <w:r/>
    </w:p>
    <w:p>
      <w:pPr>
        <w:pStyle w:val="827"/>
      </w:pPr>
      <w:r>
        <w:t xml:space="preserve">Передача</w:t>
      </w:r>
      <w:r>
        <w:t xml:space="preserve"> и о</w:t>
      </w:r>
      <w:r>
        <w:t xml:space="preserve">формление результатов </w:t>
      </w:r>
      <w:r/>
    </w:p>
    <w:p>
      <w:pPr>
        <w:pStyle w:val="814"/>
        <w:numPr>
          <w:ilvl w:val="0"/>
          <w:numId w:val="0"/>
        </w:numPr>
        <w:ind w:left="709" w:hanging="709"/>
        <w:tabs>
          <w:tab w:val="left" w:pos="3119" w:leader="none"/>
        </w:tabs>
      </w:pPr>
      <w:r>
        <w:rPr>
          <w:bCs w:val="0"/>
          <w:color w:val="auto"/>
        </w:rPr>
        <w:t xml:space="preserve">5.34.13.</w:t>
      </w:r>
      <w:r>
        <w:rPr>
          <w:bCs w:val="0"/>
          <w:color w:val="auto"/>
        </w:rPr>
        <w:tab/>
      </w:r>
      <w:r>
        <w:t xml:space="preserve">Хэдхантер</w:t>
      </w:r>
      <w:r>
        <w:t xml:space="preserve"> передает Заказчику созданный Контент </w:t>
      </w:r>
      <w:r>
        <w:t xml:space="preserve">– </w:t>
      </w:r>
      <w:r>
        <w:t xml:space="preserve">структуру</w:t>
      </w:r>
      <w:r>
        <w:t xml:space="preserve"> и т</w:t>
      </w:r>
      <w:r>
        <w:t xml:space="preserve">ексты</w:t>
      </w:r>
      <w:r>
        <w:t xml:space="preserve"> –</w:t>
      </w:r>
      <w:r>
        <w:t xml:space="preserve"> для Карьерного сайта</w:t>
      </w:r>
      <w:r>
        <w:t xml:space="preserve"> и О</w:t>
      </w:r>
      <w:r>
        <w:t xml:space="preserve">тчет</w:t>
      </w:r>
      <w:r>
        <w:t xml:space="preserve"> в т</w:t>
      </w:r>
      <w:r>
        <w:t xml:space="preserve">ечение 5 рабочих дней после утверждения Заказчиком проекта Контента.</w:t>
      </w:r>
      <w:r/>
    </w:p>
    <w:p>
      <w:pPr>
        <w:pStyle w:val="827"/>
      </w:pPr>
      <w:r>
        <w:t xml:space="preserve">Исключительное право</w:t>
      </w:r>
      <w:r/>
    </w:p>
    <w:p>
      <w:pPr>
        <w:pStyle w:val="814"/>
        <w:numPr>
          <w:ilvl w:val="0"/>
          <w:numId w:val="0"/>
        </w:numPr>
        <w:ind w:left="709" w:hanging="709"/>
        <w:tabs>
          <w:tab w:val="left" w:pos="3119" w:leader="none"/>
        </w:tabs>
      </w:pPr>
      <w:r>
        <w:rPr>
          <w:bCs w:val="0"/>
          <w:color w:val="auto"/>
        </w:rPr>
        <w:t xml:space="preserve">5.34.14.</w:t>
      </w:r>
      <w:r>
        <w:rPr>
          <w:bCs w:val="0"/>
          <w:color w:val="auto"/>
        </w:rPr>
        <w:tab/>
      </w:r>
      <w:r>
        <w:t xml:space="preserve">Хэдхантер</w:t>
      </w:r>
      <w:r>
        <w:t xml:space="preserve"> передает (отчуждает) Заказчику исключительное право на Контент и его содержимое в полном объеме.</w:t>
      </w:r>
      <w:r/>
    </w:p>
    <w:p>
      <w:pPr>
        <w:pStyle w:val="814"/>
        <w:numPr>
          <w:ilvl w:val="0"/>
          <w:numId w:val="0"/>
        </w:numPr>
        <w:ind w:left="709"/>
      </w:pPr>
      <w:r>
        <w:t xml:space="preserve">Исключительное право на Контент, план Карьерного сайта передаются Заказчику в момент</w:t>
      </w:r>
      <w:r>
        <w:t xml:space="preserve"> их п</w:t>
      </w:r>
      <w:r>
        <w:t xml:space="preserve">ередачи Заказчику с подписанием Акта об оказании услуг.</w:t>
      </w:r>
      <w:r/>
    </w:p>
    <w:p>
      <w:pPr>
        <w:pStyle w:val="827"/>
      </w:pPr>
      <w:r>
        <w:t xml:space="preserve">Условия использования результатов </w:t>
      </w:r>
      <w:r/>
    </w:p>
    <w:p>
      <w:pPr>
        <w:pStyle w:val="814"/>
        <w:numPr>
          <w:ilvl w:val="0"/>
          <w:numId w:val="0"/>
        </w:numPr>
        <w:ind w:left="709" w:hanging="709"/>
        <w:tabs>
          <w:tab w:val="left" w:pos="3119" w:leader="none"/>
        </w:tabs>
      </w:pPr>
      <w:r>
        <w:rPr>
          <w:bCs w:val="0"/>
          <w:color w:val="auto"/>
        </w:rPr>
        <w:t xml:space="preserve">5.34.15.</w:t>
      </w:r>
      <w:r>
        <w:rPr>
          <w:bCs w:val="0"/>
          <w:color w:val="auto"/>
        </w:rPr>
        <w:tab/>
      </w:r>
      <w:r>
        <w:t xml:space="preserve">Заказчику предоставляется право использования на результат оказания Услуг, стоимость которого входит в стоимость таких услуг </w:t>
      </w:r>
      <w:r>
        <w:t xml:space="preserve">Хэдхантера</w:t>
      </w:r>
      <w:r>
        <w:t xml:space="preserve"> и составляет 10</w:t>
      </w:r>
      <w:r>
        <w:t xml:space="preserve">%</w:t>
      </w:r>
      <w:r>
        <w:t xml:space="preserve"> от стоимости Этапа 1. </w:t>
      </w:r>
      <w:r/>
    </w:p>
    <w:p>
      <w:pPr>
        <w:pStyle w:val="814"/>
        <w:numPr>
          <w:ilvl w:val="0"/>
          <w:numId w:val="0"/>
        </w:numPr>
        <w:ind w:left="709"/>
      </w:pPr>
      <w:r>
        <w:t xml:space="preserve">Хэдхантер</w:t>
      </w:r>
      <w:r>
        <w:t xml:space="preserve"> вправе использовать разработанную</w:t>
      </w:r>
      <w:r>
        <w:t xml:space="preserve"> им к</w:t>
      </w:r>
      <w:r>
        <w:t xml:space="preserve">реативную идею, механику или текстовое наполнение</w:t>
      </w:r>
      <w:r>
        <w:t xml:space="preserve"> в д</w:t>
      </w:r>
      <w:r>
        <w:t xml:space="preserve">ругих проектах </w:t>
      </w:r>
      <w:r>
        <w:t xml:space="preserve">Хэдхантера</w:t>
      </w:r>
      <w:r>
        <w:t xml:space="preserve">. Исключительные права</w:t>
      </w:r>
      <w:r>
        <w:t xml:space="preserve"> на п</w:t>
      </w:r>
      <w:r>
        <w:t xml:space="preserve">редоставленные Заказчиком исходные материалы</w:t>
      </w:r>
      <w:r>
        <w:t xml:space="preserve"> не п</w:t>
      </w:r>
      <w:r>
        <w:t xml:space="preserve">ередаются </w:t>
      </w:r>
      <w:r>
        <w:t xml:space="preserve">Хэдхантеру</w:t>
      </w:r>
      <w:r>
        <w:t xml:space="preserve"> и п</w:t>
      </w:r>
      <w:r>
        <w:t xml:space="preserve">ринадлежат Заказчику.</w:t>
      </w:r>
      <w:r/>
    </w:p>
    <w:p>
      <w:pPr>
        <w:pStyle w:val="827"/>
      </w:pPr>
      <w:r>
        <w:t xml:space="preserve">Отказ</w:t>
      </w:r>
      <w:r>
        <w:t xml:space="preserve"> от и</w:t>
      </w:r>
      <w:r>
        <w:t xml:space="preserve">сполнения </w:t>
      </w:r>
      <w:r>
        <w:t xml:space="preserve">д</w:t>
      </w:r>
      <w:r>
        <w:t xml:space="preserve">оговора</w:t>
      </w:r>
      <w:r/>
    </w:p>
    <w:p>
      <w:pPr>
        <w:pStyle w:val="814"/>
        <w:numPr>
          <w:ilvl w:val="0"/>
          <w:numId w:val="0"/>
        </w:numPr>
        <w:ind w:left="709" w:hanging="709"/>
        <w:tabs>
          <w:tab w:val="left" w:pos="3119" w:leader="none"/>
        </w:tabs>
      </w:pPr>
      <w:r>
        <w:rPr>
          <w:bCs w:val="0"/>
          <w:color w:val="auto"/>
        </w:rPr>
        <w:t xml:space="preserve">5.34.16.</w:t>
      </w:r>
      <w:r>
        <w:rPr>
          <w:bCs w:val="0"/>
          <w:color w:val="auto"/>
        </w:rPr>
        <w:tab/>
      </w:r>
      <w:r>
        <w:t xml:space="preserve">Заказчик вправе отказаться от исполнения Договора при условии оплаты </w:t>
      </w:r>
      <w:r>
        <w:t xml:space="preserve">Хэдхантеру</w:t>
      </w:r>
      <w:r>
        <w:t xml:space="preserve"> всех понесенных им расходов при оказании услуг.</w:t>
      </w:r>
      <w:r/>
    </w:p>
    <w:p>
      <w:pPr>
        <w:pStyle w:val="827"/>
      </w:pPr>
      <w:r>
        <w:t xml:space="preserve">Передача информации</w:t>
      </w:r>
      <w:r>
        <w:t xml:space="preserve"> </w:t>
      </w:r>
      <w:r/>
    </w:p>
    <w:p>
      <w:pPr>
        <w:pStyle w:val="814"/>
        <w:numPr>
          <w:ilvl w:val="0"/>
          <w:numId w:val="0"/>
        </w:numPr>
        <w:ind w:left="709" w:hanging="709"/>
        <w:tabs>
          <w:tab w:val="left" w:pos="3119" w:leader="none"/>
        </w:tabs>
      </w:pPr>
      <w:r>
        <w:rPr>
          <w:bCs w:val="0"/>
          <w:color w:val="auto"/>
        </w:rPr>
        <w:t xml:space="preserve">5.34.17.</w:t>
      </w:r>
      <w:r>
        <w:rPr>
          <w:bCs w:val="0"/>
          <w:color w:val="auto"/>
        </w:rPr>
        <w:tab/>
      </w:r>
      <w:r>
        <w:t xml:space="preserve">Все коммуникации между Сторонами в процессе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 в Заказе или Договоре, либо с </w:t>
      </w:r>
      <w:r>
        <w:t xml:space="preserve">использованием адресов</w:t>
      </w:r>
      <w:r>
        <w:t xml:space="preserve">, позволяющих определить, что адресаты – Стороны по Договору.</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5.34.18.</w:t>
      </w:r>
      <w:r>
        <w:rPr>
          <w:bCs w:val="0"/>
          <w:color w:val="auto"/>
        </w:rPr>
        <w:tab/>
      </w:r>
      <w:r>
        <w:t xml:space="preserve">Хэдхантер</w:t>
      </w:r>
      <w:r>
        <w:t xml:space="preserve"> выставляет документы, подтверждающие оказание Услуг, на дату передачи Заказчику созданного Контента для Карьерного сайта, плана Карьерного сайта и Отчета с рекомендациями.</w:t>
      </w:r>
      <w:r/>
    </w:p>
    <w:p>
      <w:pPr>
        <w:pStyle w:val="816"/>
        <w:numPr>
          <w:ilvl w:val="0"/>
          <w:numId w:val="0"/>
        </w:numPr>
        <w:ind w:left="709" w:hanging="709"/>
      </w:pPr>
      <w:r/>
      <w:bookmarkStart w:id="385" w:name="_Toc187692397"/>
      <w:r>
        <w:rPr>
          <w:rFonts w:eastAsia="Arial" w:cs="Arial"/>
          <w:b w:val="0"/>
          <w:sz w:val="16"/>
          <w:szCs w:val="16"/>
        </w:rPr>
        <w:t xml:space="preserve">5.35.</w:t>
      </w:r>
      <w:r>
        <w:rPr>
          <w:rFonts w:eastAsia="Arial" w:cs="Arial"/>
          <w:b w:val="0"/>
          <w:sz w:val="16"/>
          <w:szCs w:val="16"/>
        </w:rPr>
        <w:tab/>
      </w:r>
      <w:r>
        <w:t xml:space="preserve">Администрирование рекламной кампании </w:t>
      </w:r>
      <w:r>
        <w:t xml:space="preserve">з</w:t>
      </w:r>
      <w:r>
        <w:t xml:space="preserve">аказчика</w:t>
      </w:r>
      <w:bookmarkEnd w:id="385"/>
      <w:r/>
      <w:r/>
    </w:p>
    <w:p>
      <w:pPr>
        <w:pStyle w:val="827"/>
      </w:pPr>
      <w:r>
        <w:t xml:space="preserve">Описание </w:t>
      </w:r>
      <w:r/>
    </w:p>
    <w:p>
      <w:pPr>
        <w:pStyle w:val="814"/>
        <w:numPr>
          <w:ilvl w:val="0"/>
          <w:numId w:val="0"/>
        </w:numPr>
        <w:ind w:left="709" w:hanging="709"/>
        <w:tabs>
          <w:tab w:val="left" w:pos="3119" w:leader="none"/>
        </w:tabs>
      </w:pPr>
      <w:r>
        <w:rPr>
          <w:bCs w:val="0"/>
          <w:color w:val="auto"/>
        </w:rPr>
        <w:t xml:space="preserve">5.35.1.</w:t>
      </w:r>
      <w:r>
        <w:rPr>
          <w:bCs w:val="0"/>
          <w:color w:val="auto"/>
        </w:rPr>
        <w:tab/>
      </w:r>
      <w:r>
        <w:t xml:space="preserve">Хэдхантер</w:t>
      </w:r>
      <w:r>
        <w:t xml:space="preserve"> оказывает Услугу «Администрирование рекламной кампании Заказчика» </w:t>
      </w:r>
      <w:r>
        <w:t xml:space="preserve">(</w:t>
      </w:r>
      <w:r>
        <w:t xml:space="preserve">Администрирование, Услуга), предоставляя отчет</w:t>
      </w:r>
      <w:r>
        <w:t xml:space="preserve"> о р</w:t>
      </w:r>
      <w:r>
        <w:t xml:space="preserve">езультативности рекламной кампании Заказчика.</w:t>
      </w:r>
      <w:r/>
    </w:p>
    <w:p>
      <w:pPr>
        <w:pStyle w:val="827"/>
      </w:pPr>
      <w:r>
        <w:t xml:space="preserve">Стоимость </w:t>
      </w:r>
      <w:r/>
    </w:p>
    <w:p>
      <w:pPr>
        <w:pStyle w:val="814"/>
        <w:numPr>
          <w:ilvl w:val="0"/>
          <w:numId w:val="0"/>
        </w:numPr>
        <w:ind w:left="709" w:hanging="709"/>
        <w:tabs>
          <w:tab w:val="left" w:pos="3119" w:leader="none"/>
        </w:tabs>
      </w:pPr>
      <w:r>
        <w:rPr>
          <w:bCs w:val="0"/>
          <w:color w:val="auto"/>
        </w:rPr>
        <w:t xml:space="preserve">5.35.2.</w:t>
      </w:r>
      <w:r>
        <w:rPr>
          <w:bCs w:val="0"/>
          <w:color w:val="auto"/>
        </w:rPr>
        <w:tab/>
      </w:r>
      <w:r>
        <w:t xml:space="preserve">Стоимость Услуги определяется</w:t>
      </w:r>
      <w:r>
        <w:t xml:space="preserve"> в в</w:t>
      </w:r>
      <w:r>
        <w:t xml:space="preserve">иде процента</w:t>
      </w:r>
      <w:r>
        <w:t xml:space="preserve"> от с</w:t>
      </w:r>
      <w:r>
        <w:t xml:space="preserve">тоимости рекламной кампании</w:t>
      </w:r>
      <w:r>
        <w:t xml:space="preserve"> на о</w:t>
      </w:r>
      <w:r>
        <w:t xml:space="preserve">снове Тарифов </w:t>
      </w:r>
      <w:r>
        <w:t xml:space="preserve">Хэдхантера</w:t>
      </w:r>
      <w:r>
        <w:t xml:space="preserve"> и с</w:t>
      </w:r>
      <w:r>
        <w:t xml:space="preserve">огласовывается</w:t>
      </w:r>
      <w:r>
        <w:t xml:space="preserve"> в З</w:t>
      </w:r>
      <w:r>
        <w:t xml:space="preserve">аказе или Договоре.</w:t>
      </w:r>
      <w:r/>
    </w:p>
    <w:p>
      <w:pPr>
        <w:pStyle w:val="827"/>
      </w:pPr>
      <w:r>
        <w:t xml:space="preserve">Отслеживание размещения и продвижения рекламных материалов</w:t>
      </w:r>
      <w:r/>
    </w:p>
    <w:p>
      <w:pPr>
        <w:pStyle w:val="814"/>
        <w:numPr>
          <w:ilvl w:val="0"/>
          <w:numId w:val="0"/>
        </w:numPr>
        <w:ind w:left="709" w:hanging="709"/>
        <w:tabs>
          <w:tab w:val="left" w:pos="3119" w:leader="none"/>
        </w:tabs>
      </w:pPr>
      <w:r>
        <w:rPr>
          <w:bCs w:val="0"/>
          <w:color w:val="auto"/>
        </w:rPr>
        <w:t xml:space="preserve">5.35.3.</w:t>
      </w:r>
      <w:r>
        <w:rPr>
          <w:bCs w:val="0"/>
          <w:color w:val="auto"/>
        </w:rPr>
        <w:tab/>
      </w:r>
      <w:r>
        <w:t xml:space="preserve">Хэдхантер</w:t>
      </w:r>
      <w:r>
        <w:t xml:space="preserve"> отслеживает своевременную подготовку, размещение всех рекламных материалов</w:t>
      </w:r>
      <w:r>
        <w:t xml:space="preserve"> в р</w:t>
      </w:r>
      <w:r>
        <w:t xml:space="preserve">амках рекламной кампании Заказчика</w:t>
      </w:r>
      <w:r>
        <w:t xml:space="preserve"> на С</w:t>
      </w:r>
      <w:r>
        <w:t xml:space="preserve">айте для продвижения страницы</w:t>
      </w:r>
      <w:r>
        <w:t xml:space="preserve"> со С</w:t>
      </w:r>
      <w:r>
        <w:t xml:space="preserve">пецпроектом</w:t>
      </w:r>
      <w:r>
        <w:t xml:space="preserve"> по п</w:t>
      </w:r>
      <w:r>
        <w:t xml:space="preserve">родвижению бренда работодателя.</w:t>
      </w:r>
      <w:r/>
    </w:p>
    <w:p>
      <w:pPr>
        <w:pStyle w:val="814"/>
        <w:numPr>
          <w:ilvl w:val="0"/>
          <w:numId w:val="0"/>
        </w:numPr>
        <w:ind w:left="709" w:hanging="709"/>
        <w:tabs>
          <w:tab w:val="left" w:pos="3119" w:leader="none"/>
        </w:tabs>
      </w:pPr>
      <w:r>
        <w:rPr>
          <w:bCs w:val="0"/>
          <w:color w:val="auto"/>
        </w:rPr>
        <w:t xml:space="preserve">5.35.4.</w:t>
      </w:r>
      <w:r>
        <w:rPr>
          <w:bCs w:val="0"/>
          <w:color w:val="auto"/>
        </w:rPr>
        <w:tab/>
      </w:r>
      <w:r>
        <w:t xml:space="preserve">Услуга оказывается только при одновременном приобретении Услуги</w:t>
      </w:r>
      <w:r>
        <w:t xml:space="preserve"> по п</w:t>
      </w:r>
      <w:r>
        <w:t xml:space="preserve">. </w:t>
      </w:r>
      <w:r>
        <w:t xml:space="preserve">5.33</w:t>
      </w:r>
      <w:r>
        <w:t xml:space="preserve"> и у</w:t>
      </w:r>
      <w:r>
        <w:t xml:space="preserve">слуг</w:t>
      </w:r>
      <w:r>
        <w:t xml:space="preserve"> из </w:t>
      </w:r>
      <w:r>
        <w:t xml:space="preserve">р</w:t>
      </w:r>
      <w:r>
        <w:t xml:space="preserve">аздела </w:t>
      </w:r>
      <w:r>
        <w:t xml:space="preserve">4</w:t>
      </w:r>
      <w:r>
        <w:t xml:space="preserve">, направленных на продвижение результатов Услуги из п. </w:t>
      </w:r>
      <w:r>
        <w:t xml:space="preserve">5.33</w:t>
      </w:r>
      <w:r>
        <w:t xml:space="preserve">.</w:t>
      </w:r>
      <w:r/>
    </w:p>
    <w:p>
      <w:pPr>
        <w:pStyle w:val="827"/>
      </w:pPr>
      <w:r>
        <w:t xml:space="preserve">Начало оказани</w:t>
      </w:r>
      <w:r>
        <w:t xml:space="preserve">я</w:t>
      </w:r>
      <w:r>
        <w:t xml:space="preserve"> </w:t>
      </w:r>
      <w:r/>
    </w:p>
    <w:p>
      <w:pPr>
        <w:pStyle w:val="814"/>
        <w:numPr>
          <w:ilvl w:val="0"/>
          <w:numId w:val="0"/>
        </w:numPr>
        <w:ind w:left="709" w:hanging="709"/>
        <w:tabs>
          <w:tab w:val="left" w:pos="3119" w:leader="none"/>
        </w:tabs>
      </w:pPr>
      <w:r>
        <w:rPr>
          <w:bCs w:val="0"/>
          <w:color w:val="auto"/>
        </w:rPr>
        <w:t xml:space="preserve">5.35.5.</w:t>
      </w:r>
      <w:r>
        <w:rPr>
          <w:bCs w:val="0"/>
          <w:color w:val="auto"/>
        </w:rPr>
        <w:tab/>
      </w:r>
      <w:r>
        <w:t xml:space="preserve">Хэдхантер</w:t>
      </w:r>
      <w:r>
        <w:t xml:space="preserve"> начинает оказание услуги</w:t>
      </w:r>
      <w:r>
        <w:t xml:space="preserve"> не п</w:t>
      </w:r>
      <w:r>
        <w:t xml:space="preserve">озднее чем за 10 рабочих дней до даты начала размещения </w:t>
      </w:r>
      <w:r>
        <w:br/>
      </w:r>
      <w:r>
        <w:t xml:space="preserve">первого рекламного материала в рамках рекламной кампании, продвигающей результат оказания услуги</w:t>
      </w:r>
      <w:r>
        <w:t xml:space="preserve">, указанной в</w:t>
      </w:r>
      <w:r>
        <w:t xml:space="preserve"> п. </w:t>
      </w:r>
      <w:r>
        <w:t xml:space="preserve">5.33</w:t>
      </w:r>
      <w:r>
        <w:t xml:space="preserve">.</w:t>
      </w:r>
      <w:r>
        <w:br/>
      </w:r>
      <w:r/>
    </w:p>
    <w:p>
      <w:pPr>
        <w:pStyle w:val="827"/>
      </w:pPr>
      <w:r>
        <w:t xml:space="preserve">Подготовка</w:t>
      </w:r>
      <w:r>
        <w:t xml:space="preserve"> и с</w:t>
      </w:r>
      <w:r>
        <w:t xml:space="preserve">огласование текстов, макетов изображений</w:t>
      </w:r>
      <w:r/>
    </w:p>
    <w:p>
      <w:pPr>
        <w:pStyle w:val="814"/>
        <w:numPr>
          <w:ilvl w:val="0"/>
          <w:numId w:val="0"/>
        </w:numPr>
        <w:ind w:left="709" w:hanging="709"/>
        <w:tabs>
          <w:tab w:val="left" w:pos="3119" w:leader="none"/>
        </w:tabs>
      </w:pPr>
      <w:r>
        <w:rPr>
          <w:bCs w:val="0"/>
          <w:color w:val="auto"/>
        </w:rPr>
        <w:t xml:space="preserve">5.35.6.</w:t>
      </w:r>
      <w:r>
        <w:rPr>
          <w:bCs w:val="0"/>
          <w:color w:val="auto"/>
        </w:rPr>
        <w:tab/>
      </w:r>
      <w:r>
        <w:t xml:space="preserve">Хэдхантер</w:t>
      </w:r>
      <w:r>
        <w:t xml:space="preserve"> подготавливает тексты для всех форматов размещения рекламных материалов на основе материалов, ранее полученных</w:t>
      </w:r>
      <w:r>
        <w:t xml:space="preserve"> в р</w:t>
      </w:r>
      <w:r>
        <w:t xml:space="preserve">амках услуги по п. </w:t>
      </w:r>
      <w:r>
        <w:t xml:space="preserve">5.33</w:t>
      </w:r>
      <w:r>
        <w:t xml:space="preserve">, и направляет</w:t>
      </w:r>
      <w:r>
        <w:t xml:space="preserve"> их н</w:t>
      </w:r>
      <w:r>
        <w:t xml:space="preserve">а согласование Заказчику. </w:t>
      </w:r>
      <w:r>
        <w:br/>
      </w:r>
      <w:r>
        <w:t xml:space="preserve">Заказчик согласовывает тексты или вносит правки в течение 2 рабочих дней. </w:t>
      </w:r>
      <w:r>
        <w:t xml:space="preserve">Хэдхантер</w:t>
      </w:r>
      <w:r>
        <w:t xml:space="preserve"> дорабатывает </w:t>
      </w:r>
      <w:r>
        <w:br/>
      </w:r>
      <w:r>
        <w:t xml:space="preserve">тексты в течение 3 рабочих дней</w:t>
      </w:r>
      <w:r>
        <w:t xml:space="preserve"> с м</w:t>
      </w:r>
      <w:r>
        <w:t xml:space="preserve">омента получения правок. Правки могут вноситься</w:t>
      </w:r>
      <w:r>
        <w:t xml:space="preserve"> не б</w:t>
      </w:r>
      <w:r>
        <w:t xml:space="preserve">олее </w:t>
      </w:r>
      <w:r>
        <w:t xml:space="preserve">двух</w:t>
      </w:r>
      <w:r>
        <w:t xml:space="preserve"> раз. </w:t>
      </w:r>
      <w:r>
        <w:br/>
      </w:r>
      <w:r>
        <w:t xml:space="preserve">После доработок тексты считаются согласованными.</w:t>
      </w:r>
      <w:r/>
    </w:p>
    <w:p>
      <w:pPr>
        <w:pStyle w:val="814"/>
        <w:numPr>
          <w:ilvl w:val="0"/>
          <w:numId w:val="0"/>
        </w:numPr>
        <w:ind w:left="709" w:hanging="709"/>
        <w:tabs>
          <w:tab w:val="left" w:pos="3119" w:leader="none"/>
        </w:tabs>
      </w:pPr>
      <w:r>
        <w:rPr>
          <w:bCs w:val="0"/>
          <w:color w:val="auto"/>
        </w:rPr>
        <w:t xml:space="preserve">5.35.7.</w:t>
      </w:r>
      <w:r>
        <w:rPr>
          <w:bCs w:val="0"/>
          <w:color w:val="auto"/>
        </w:rPr>
        <w:tab/>
      </w:r>
      <w:r>
        <w:t xml:space="preserve">Хэдхантер</w:t>
      </w:r>
      <w:r>
        <w:t xml:space="preserve"> готовит макеты изображений, учитывая «Требования к рекламным материалам»,</w:t>
      </w:r>
      <w:r>
        <w:t xml:space="preserve"> в т</w:t>
      </w:r>
      <w:r>
        <w:t xml:space="preserve">ечение </w:t>
      </w:r>
      <w:r>
        <w:br/>
      </w:r>
      <w:r>
        <w:t xml:space="preserve">5 рабочих дней</w:t>
      </w:r>
      <w:r>
        <w:t xml:space="preserve"> с м</w:t>
      </w:r>
      <w:r>
        <w:t xml:space="preserve">омента согласования текстов для размещения и направляет</w:t>
      </w:r>
      <w:r>
        <w:t xml:space="preserve"> их н</w:t>
      </w:r>
      <w:r>
        <w:t xml:space="preserve">а согласование Заказчику. </w:t>
      </w:r>
      <w:r>
        <w:br/>
      </w:r>
      <w:r>
        <w:t xml:space="preserve">Заказчик в течение 2 рабочих дней согласовывает макеты или указывает на необходимость доработок, </w:t>
      </w:r>
      <w:r>
        <w:br/>
      </w:r>
      <w:r>
        <w:t xml:space="preserve">которые выполняются за 3 рабочих дня. Правки</w:t>
      </w:r>
      <w:r>
        <w:t xml:space="preserve"> по м</w:t>
      </w:r>
      <w:r>
        <w:t xml:space="preserve">акетам вносятся</w:t>
      </w:r>
      <w:r>
        <w:t xml:space="preserve"> не б</w:t>
      </w:r>
      <w:r>
        <w:t xml:space="preserve">олее </w:t>
      </w:r>
      <w:r>
        <w:t xml:space="preserve">двух</w:t>
      </w:r>
      <w:r>
        <w:t xml:space="preserve"> раз. После доработок макеты изображения считаются согласованными.</w:t>
      </w:r>
      <w:r/>
    </w:p>
    <w:p>
      <w:pPr>
        <w:pStyle w:val="814"/>
        <w:numPr>
          <w:ilvl w:val="0"/>
          <w:numId w:val="0"/>
        </w:numPr>
        <w:ind w:left="709" w:hanging="709"/>
        <w:tabs>
          <w:tab w:val="left" w:pos="3119" w:leader="none"/>
        </w:tabs>
      </w:pPr>
      <w:r>
        <w:rPr>
          <w:bCs w:val="0"/>
          <w:color w:val="auto"/>
        </w:rPr>
        <w:t xml:space="preserve">5.35.8.</w:t>
      </w:r>
      <w:r>
        <w:rPr>
          <w:bCs w:val="0"/>
          <w:color w:val="auto"/>
        </w:rPr>
        <w:tab/>
      </w:r>
      <w:r>
        <w:t xml:space="preserve">Если нет</w:t>
      </w:r>
      <w:r>
        <w:t xml:space="preserve"> ответа от Заказчика о согласовании либо перечня доработок текстов, макетов изображений в течение 2 рабочих дней</w:t>
      </w:r>
      <w:r>
        <w:t xml:space="preserve"> с м</w:t>
      </w:r>
      <w:r>
        <w:t xml:space="preserve">омента их получения, тексты, макеты изображений считается согласованными.</w:t>
      </w:r>
      <w:r/>
    </w:p>
    <w:p>
      <w:pPr>
        <w:pStyle w:val="827"/>
      </w:pPr>
      <w:r>
        <w:t xml:space="preserve">Размещение материалов</w:t>
      </w:r>
      <w:r/>
    </w:p>
    <w:p>
      <w:pPr>
        <w:pStyle w:val="814"/>
        <w:numPr>
          <w:ilvl w:val="0"/>
          <w:numId w:val="0"/>
        </w:numPr>
        <w:ind w:left="709" w:hanging="709"/>
        <w:tabs>
          <w:tab w:val="left" w:pos="3119" w:leader="none"/>
        </w:tabs>
      </w:pPr>
      <w:r>
        <w:rPr>
          <w:bCs w:val="0"/>
          <w:color w:val="auto"/>
        </w:rPr>
        <w:t xml:space="preserve">5.35.9.</w:t>
      </w:r>
      <w:r>
        <w:rPr>
          <w:bCs w:val="0"/>
          <w:color w:val="auto"/>
        </w:rPr>
        <w:tab/>
      </w:r>
      <w:r>
        <w:t xml:space="preserve">Хэдхантер</w:t>
      </w:r>
      <w:r>
        <w:t xml:space="preserve"> обеспечивает своевременное начало размещения рекламных материалов</w:t>
      </w:r>
      <w:r>
        <w:t xml:space="preserve"> на С</w:t>
      </w:r>
      <w:r>
        <w:t xml:space="preserve">айте, продвигающих результат услуги</w:t>
      </w:r>
      <w:r>
        <w:t xml:space="preserve">, указанной в</w:t>
      </w:r>
      <w:r>
        <w:t xml:space="preserve"> п</w:t>
      </w:r>
      <w:r>
        <w:t xml:space="preserve">. </w:t>
      </w:r>
      <w:r>
        <w:t xml:space="preserve">5.33</w:t>
      </w:r>
      <w:r>
        <w:t xml:space="preserve">.</w:t>
      </w:r>
      <w:r/>
    </w:p>
    <w:p>
      <w:pPr>
        <w:pStyle w:val="827"/>
      </w:pPr>
      <w:r>
        <w:t xml:space="preserve">Контроль эффективности рекламной кампании</w:t>
      </w:r>
      <w:r/>
    </w:p>
    <w:p>
      <w:pPr>
        <w:pStyle w:val="814"/>
        <w:numPr>
          <w:ilvl w:val="0"/>
          <w:numId w:val="0"/>
        </w:numPr>
        <w:ind w:left="709" w:hanging="709"/>
        <w:tabs>
          <w:tab w:val="left" w:pos="3119" w:leader="none"/>
        </w:tabs>
      </w:pPr>
      <w:r>
        <w:rPr>
          <w:bCs w:val="0"/>
          <w:color w:val="auto"/>
        </w:rPr>
        <w:t xml:space="preserve">5.35.10.</w:t>
      </w:r>
      <w:r>
        <w:rPr>
          <w:bCs w:val="0"/>
          <w:color w:val="auto"/>
        </w:rPr>
        <w:tab/>
      </w:r>
      <w:r>
        <w:t xml:space="preserve">Хэдхантер</w:t>
      </w:r>
      <w:r>
        <w:t xml:space="preserve"> еженедельно отслеживает результативность рекламной кампании</w:t>
      </w:r>
      <w:r>
        <w:t xml:space="preserve"> и и</w:t>
      </w:r>
      <w:r>
        <w:t xml:space="preserve">нформирует Заказчика один раз в 7 дней. При необходимости недостаточно эффективные материалы дорабатываются один раз для каждого рекламного материала.</w:t>
      </w:r>
      <w:r/>
    </w:p>
    <w:p>
      <w:pPr>
        <w:pStyle w:val="827"/>
      </w:pPr>
      <w:r>
        <w:t xml:space="preserve">Отказ</w:t>
      </w:r>
      <w:r>
        <w:t xml:space="preserve"> от У</w:t>
      </w:r>
      <w:r>
        <w:t xml:space="preserve">слуги</w:t>
      </w:r>
      <w:r/>
    </w:p>
    <w:p>
      <w:pPr>
        <w:pStyle w:val="814"/>
        <w:numPr>
          <w:ilvl w:val="0"/>
          <w:numId w:val="0"/>
        </w:numPr>
        <w:ind w:left="709" w:hanging="709"/>
        <w:tabs>
          <w:tab w:val="left" w:pos="3119" w:leader="none"/>
        </w:tabs>
      </w:pPr>
      <w:r>
        <w:rPr>
          <w:bCs w:val="0"/>
          <w:color w:val="auto"/>
        </w:rPr>
        <w:t xml:space="preserve">5.35.11.</w:t>
      </w:r>
      <w:r>
        <w:rPr>
          <w:bCs w:val="0"/>
          <w:color w:val="auto"/>
        </w:rPr>
        <w:tab/>
      </w:r>
      <w:r>
        <w:t xml:space="preserve">Если Заказчик отказывается</w:t>
      </w:r>
      <w:r>
        <w:t xml:space="preserve"> от У</w:t>
      </w:r>
      <w:r>
        <w:t xml:space="preserve">слуги, удержива</w:t>
      </w:r>
      <w:r>
        <w:t xml:space="preserve">ется процент от стоимости Услуги</w:t>
      </w:r>
      <w:r>
        <w:t xml:space="preserve">:</w:t>
      </w:r>
      <w:r/>
    </w:p>
    <w:p>
      <w:pPr>
        <w:pStyle w:val="814"/>
        <w:numPr>
          <w:ilvl w:val="0"/>
          <w:numId w:val="0"/>
        </w:numPr>
        <w:ind w:left="709"/>
        <w:tabs>
          <w:tab w:val="left" w:pos="3119" w:leader="none"/>
        </w:tabs>
        <w:rPr>
          <w:bCs w:val="0"/>
          <w:color w:val="auto"/>
        </w:rPr>
      </w:pPr>
      <w:r>
        <w:rPr>
          <w:bCs w:val="0"/>
          <w:color w:val="auto"/>
        </w:rPr>
        <w:t xml:space="preserve">Отказ после подготовки текста для всех форматов размещения рекламных материалов: 20% </w:t>
      </w:r>
      <w:r>
        <w:rPr>
          <w:bCs w:val="0"/>
          <w:color w:val="auto"/>
        </w:rPr>
      </w:r>
    </w:p>
    <w:p>
      <w:pPr>
        <w:pStyle w:val="814"/>
        <w:numPr>
          <w:ilvl w:val="0"/>
          <w:numId w:val="0"/>
        </w:numPr>
        <w:ind w:left="709" w:hanging="709"/>
        <w:tabs>
          <w:tab w:val="left" w:pos="3119" w:leader="none"/>
        </w:tabs>
        <w:rPr>
          <w:bCs w:val="0"/>
          <w:color w:val="auto"/>
        </w:rPr>
      </w:pPr>
      <w:r>
        <w:rPr>
          <w:bCs w:val="0"/>
          <w:color w:val="auto"/>
        </w:rPr>
        <w:tab/>
      </w:r>
      <w:r>
        <w:rPr>
          <w:bCs w:val="0"/>
          <w:color w:val="auto"/>
        </w:rPr>
        <w:t xml:space="preserve">Отказ после подготовки макетов изображений для размещения: 60% </w:t>
      </w:r>
      <w:r>
        <w:rPr>
          <w:bCs w:val="0"/>
          <w:color w:val="auto"/>
        </w:rPr>
      </w:r>
    </w:p>
    <w:p>
      <w:pPr>
        <w:pStyle w:val="814"/>
        <w:numPr>
          <w:ilvl w:val="0"/>
          <w:numId w:val="0"/>
        </w:numPr>
        <w:ind w:left="709" w:hanging="709"/>
        <w:tabs>
          <w:tab w:val="left" w:pos="3119" w:leader="none"/>
        </w:tabs>
      </w:pPr>
      <w:r>
        <w:rPr>
          <w:bCs w:val="0"/>
          <w:color w:val="auto"/>
        </w:rPr>
        <w:tab/>
      </w:r>
      <w:r>
        <w:rPr>
          <w:bCs w:val="0"/>
          <w:color w:val="auto"/>
        </w:rPr>
        <w:t xml:space="preserve">Отказ в момент формирования отчета о результатах рекламной кампании: 80%</w:t>
      </w:r>
      <w:r/>
    </w:p>
    <w:p>
      <w:pPr>
        <w:pStyle w:val="827"/>
      </w:pPr>
      <w:r>
        <w:t xml:space="preserve">Передача результатов</w:t>
      </w:r>
      <w:r>
        <w:t xml:space="preserve"> </w:t>
      </w:r>
      <w:r/>
    </w:p>
    <w:p>
      <w:pPr>
        <w:pStyle w:val="814"/>
        <w:numPr>
          <w:ilvl w:val="0"/>
          <w:numId w:val="0"/>
        </w:numPr>
        <w:ind w:left="709" w:hanging="709"/>
        <w:tabs>
          <w:tab w:val="left" w:pos="3119" w:leader="none"/>
        </w:tabs>
      </w:pPr>
      <w:r>
        <w:rPr>
          <w:bCs w:val="0"/>
          <w:color w:val="auto"/>
        </w:rPr>
        <w:t xml:space="preserve">5.35.12.</w:t>
      </w:r>
      <w:r>
        <w:rPr>
          <w:bCs w:val="0"/>
          <w:color w:val="auto"/>
        </w:rPr>
        <w:tab/>
      </w:r>
      <w:r>
        <w:t xml:space="preserve">Хэдхантер</w:t>
      </w:r>
      <w:r>
        <w:t xml:space="preserve"> составляет</w:t>
      </w:r>
      <w:r>
        <w:t xml:space="preserve"> и п</w:t>
      </w:r>
      <w:r>
        <w:t xml:space="preserve">редоставляет Заказчику итоговый отчет</w:t>
      </w:r>
      <w:r>
        <w:t xml:space="preserve"> о р</w:t>
      </w:r>
      <w:r>
        <w:t xml:space="preserve">азмещенных рекламных материалах</w:t>
      </w:r>
      <w:r>
        <w:t xml:space="preserve"> в </w:t>
      </w:r>
      <w:r>
        <w:t xml:space="preserve">формате </w:t>
      </w:r>
      <w:r>
        <w:t xml:space="preserve">E</w:t>
      </w:r>
      <w:r>
        <w:t xml:space="preserve">xcel</w:t>
      </w:r>
      <w:r>
        <w:t xml:space="preserve"> в т</w:t>
      </w:r>
      <w:r>
        <w:t xml:space="preserve">ечение 5 рабочих дней после завершения рекламной кампании.</w:t>
      </w:r>
      <w:r/>
    </w:p>
    <w:p>
      <w:pPr>
        <w:pStyle w:val="814"/>
        <w:numPr>
          <w:ilvl w:val="0"/>
          <w:numId w:val="0"/>
        </w:numPr>
        <w:ind w:left="709" w:hanging="709"/>
        <w:tabs>
          <w:tab w:val="left" w:pos="3119" w:leader="none"/>
        </w:tabs>
      </w:pPr>
      <w:r>
        <w:rPr>
          <w:bCs w:val="0"/>
          <w:color w:val="auto"/>
        </w:rPr>
        <w:t xml:space="preserve">5.35.13.</w:t>
      </w:r>
      <w:r>
        <w:rPr>
          <w:bCs w:val="0"/>
          <w:color w:val="auto"/>
        </w:rPr>
        <w:tab/>
      </w:r>
      <w:r>
        <w:t xml:space="preserve">Все коммуникации между Сторонами в процессе Услуги ведутся</w:t>
      </w:r>
      <w:r>
        <w:t xml:space="preserve"> по </w:t>
      </w:r>
      <w:r>
        <w:t xml:space="preserve">электронной почте </w:t>
      </w:r>
      <w:r>
        <w:t xml:space="preserve">с </w:t>
      </w:r>
      <w:r>
        <w:t xml:space="preserve">использованием адресов</w:t>
      </w:r>
      <w:r>
        <w:t xml:space="preserve">, согласованных Сторонами в Заказе или Договоре, либо с </w:t>
      </w:r>
      <w:r>
        <w:t xml:space="preserve">использованием адресов</w:t>
      </w:r>
      <w:r>
        <w:t xml:space="preserve">, позволяющих определить, что адресаты – Стороны по Договору.</w:t>
      </w:r>
      <w:r/>
    </w:p>
    <w:p>
      <w:pPr>
        <w:pStyle w:val="827"/>
      </w:pPr>
      <w:r>
        <w:t xml:space="preserve">Гарантии</w:t>
      </w:r>
      <w:r>
        <w:t xml:space="preserve"> и п</w:t>
      </w:r>
      <w:r>
        <w:t xml:space="preserve">равовая ответственность </w:t>
      </w:r>
      <w:r>
        <w:t xml:space="preserve">з</w:t>
      </w:r>
      <w:r>
        <w:t xml:space="preserve">аказчика</w:t>
      </w:r>
      <w:r>
        <w:t xml:space="preserve"> за м</w:t>
      </w:r>
      <w:r>
        <w:t xml:space="preserve">атериалы</w:t>
      </w:r>
      <w:r/>
    </w:p>
    <w:p>
      <w:pPr>
        <w:pStyle w:val="814"/>
        <w:numPr>
          <w:ilvl w:val="0"/>
          <w:numId w:val="0"/>
        </w:numPr>
        <w:ind w:left="709" w:hanging="709"/>
        <w:tabs>
          <w:tab w:val="left" w:pos="3119" w:leader="none"/>
        </w:tabs>
      </w:pPr>
      <w:r>
        <w:rPr>
          <w:bCs w:val="0"/>
          <w:color w:val="auto"/>
        </w:rPr>
        <w:t xml:space="preserve">5.35.14.</w:t>
      </w:r>
      <w:r>
        <w:rPr>
          <w:bCs w:val="0"/>
          <w:color w:val="auto"/>
        </w:rPr>
        <w:tab/>
      </w:r>
      <w:r>
        <w:t xml:space="preserve">Заказчик подтверждает и гарантирует наличие всех необходимых прав и согласий на предоставленные материалы.</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5.35.15.</w:t>
      </w:r>
      <w:r>
        <w:rPr>
          <w:bCs w:val="0"/>
          <w:color w:val="auto"/>
        </w:rPr>
        <w:tab/>
      </w:r>
      <w:r>
        <w:t xml:space="preserve">Хэдхантер</w:t>
      </w:r>
      <w:r>
        <w:t xml:space="preserve"> выставляет документ, подтверждающий оказание Услуги, на дату предоставления итогового отчета.</w:t>
      </w:r>
      <w:r/>
    </w:p>
    <w:p>
      <w:pPr>
        <w:pStyle w:val="816"/>
        <w:numPr>
          <w:ilvl w:val="0"/>
          <w:numId w:val="0"/>
        </w:numPr>
        <w:ind w:left="709" w:hanging="709"/>
      </w:pPr>
      <w:r/>
      <w:bookmarkStart w:id="386" w:name="_Toc187692398"/>
      <w:r>
        <w:rPr>
          <w:rFonts w:eastAsia="Arial" w:cs="Arial"/>
          <w:b w:val="0"/>
          <w:sz w:val="16"/>
          <w:szCs w:val="16"/>
        </w:rPr>
        <w:t xml:space="preserve">5.36.</w:t>
      </w:r>
      <w:r>
        <w:rPr>
          <w:rFonts w:eastAsia="Arial" w:cs="Arial"/>
          <w:b w:val="0"/>
          <w:sz w:val="16"/>
          <w:szCs w:val="16"/>
        </w:rPr>
        <w:tab/>
      </w:r>
      <w:r>
        <w:t xml:space="preserve">Размещение информации о спецпроекте по продвижению бренда работодателя</w:t>
      </w:r>
      <w:bookmarkEnd w:id="386"/>
      <w:r/>
      <w:r/>
    </w:p>
    <w:p>
      <w:pPr>
        <w:pStyle w:val="827"/>
      </w:pPr>
      <w:r/>
      <w:bookmarkStart w:id="387" w:name="_Ref184461374"/>
      <w:r>
        <w:t xml:space="preserve">Описание</w:t>
      </w:r>
      <w:r/>
    </w:p>
    <w:p>
      <w:pPr>
        <w:pStyle w:val="814"/>
        <w:numPr>
          <w:ilvl w:val="0"/>
          <w:numId w:val="0"/>
        </w:numPr>
        <w:ind w:left="709" w:hanging="709"/>
        <w:tabs>
          <w:tab w:val="left" w:pos="3119" w:leader="none"/>
        </w:tabs>
      </w:pPr>
      <w:r>
        <w:rPr>
          <w:bCs w:val="0"/>
          <w:color w:val="auto"/>
        </w:rPr>
        <w:t xml:space="preserve">5.36.1.</w:t>
      </w:r>
      <w:r>
        <w:rPr>
          <w:bCs w:val="0"/>
          <w:color w:val="auto"/>
        </w:rPr>
        <w:tab/>
      </w:r>
      <w:r>
        <w:t xml:space="preserve">Хэдхантер оказывает Заказчику Услугу «</w:t>
      </w:r>
      <w:r>
        <w:t xml:space="preserve">Р</w:t>
      </w:r>
      <w:r>
        <w:t xml:space="preserve">азмещение информации о спецпроекте по продвижению бренда работодателя» (Услуга) путем размещения информации о Спецпроекте Заказчика по продвижению бренда работодателя:</w:t>
      </w:r>
      <w:bookmarkEnd w:id="387"/>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на </w:t>
      </w:r>
      <w:r>
        <w:t xml:space="preserve">Брендированной странице Заказчика с помощью ссылки на Спецпроект;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 </w:t>
      </w:r>
      <w:r>
        <w:t xml:space="preserve">публикациях Вакансий Заказчика с помощью ссылки на Спецпроект;</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на </w:t>
      </w:r>
      <w:r>
        <w:t xml:space="preserve">странице с каталогом Спецпроектов и кратким описанием с помощью ссылки на Спецпроект. </w:t>
      </w:r>
      <w:r/>
    </w:p>
    <w:p>
      <w:pPr>
        <w:pStyle w:val="814"/>
        <w:numPr>
          <w:ilvl w:val="0"/>
          <w:numId w:val="0"/>
        </w:numPr>
        <w:ind w:left="709"/>
      </w:pPr>
      <w:r>
        <w:t xml:space="preserve">Размещение в каталоге производится по принципу слева направо и сверху вниз. Спецпроект может быть смещен правее и ниже, с применением указанного принципа, если в каталоге будут появляться Спецпроекты иных работодателей. </w:t>
      </w:r>
      <w:r/>
    </w:p>
    <w:p>
      <w:pPr>
        <w:pStyle w:val="814"/>
        <w:numPr>
          <w:ilvl w:val="0"/>
          <w:numId w:val="0"/>
        </w:numPr>
        <w:ind w:left="709"/>
      </w:pPr>
      <w:r>
        <w:t xml:space="preserve">В случае продления Услуги на новый период Спецпроект повторно добавляется в начало списка.</w:t>
      </w:r>
      <w:r>
        <w:br/>
      </w:r>
      <w:r/>
    </w:p>
    <w:p>
      <w:pPr>
        <w:pStyle w:val="827"/>
      </w:pPr>
      <w:r>
        <w:t xml:space="preserve">Условия предоставления</w:t>
      </w:r>
      <w:r/>
    </w:p>
    <w:p>
      <w:pPr>
        <w:pStyle w:val="814"/>
        <w:numPr>
          <w:ilvl w:val="0"/>
          <w:numId w:val="0"/>
        </w:numPr>
        <w:ind w:left="709" w:hanging="709"/>
        <w:tabs>
          <w:tab w:val="left" w:pos="3119" w:leader="none"/>
        </w:tabs>
      </w:pPr>
      <w:r>
        <w:rPr>
          <w:bCs w:val="0"/>
          <w:color w:val="auto"/>
        </w:rPr>
        <w:t xml:space="preserve">5.36.2.</w:t>
      </w:r>
      <w:r>
        <w:rPr>
          <w:bCs w:val="0"/>
          <w:color w:val="auto"/>
        </w:rPr>
        <w:tab/>
      </w:r>
      <w:r>
        <w:t xml:space="preserve">Услуга может быть оказана только при наличии у Заказчика активной или с оконченным сроком размещения услуги «Разработка и размещение спецпроекта по продвижению бренда работодателя» (п. </w:t>
      </w:r>
      <w:r>
        <w:t xml:space="preserve">5.33</w:t>
      </w:r>
      <w:r>
        <w:t xml:space="preserve">).</w:t>
      </w:r>
      <w:r/>
    </w:p>
    <w:p>
      <w:pPr>
        <w:pStyle w:val="814"/>
        <w:numPr>
          <w:ilvl w:val="0"/>
          <w:numId w:val="0"/>
        </w:numPr>
        <w:ind w:left="709" w:hanging="709"/>
        <w:tabs>
          <w:tab w:val="left" w:pos="3119" w:leader="none"/>
        </w:tabs>
      </w:pPr>
      <w:r>
        <w:rPr>
          <w:bCs w:val="0"/>
          <w:color w:val="auto"/>
        </w:rPr>
        <w:t xml:space="preserve">5.36.3.</w:t>
      </w:r>
      <w:r>
        <w:rPr>
          <w:bCs w:val="0"/>
          <w:color w:val="auto"/>
        </w:rPr>
        <w:tab/>
      </w:r>
      <w:r>
        <w:t xml:space="preserve">Для целей оказания Услуги все ссылки в Спецпроекте Заказчика должны быть заменены ссылкой на страницу на Сайте.</w:t>
      </w:r>
      <w:r/>
    </w:p>
    <w:p>
      <w:pPr>
        <w:pStyle w:val="814"/>
        <w:numPr>
          <w:ilvl w:val="0"/>
          <w:numId w:val="0"/>
        </w:numPr>
        <w:ind w:left="709"/>
      </w:pPr>
      <w:r>
        <w:t xml:space="preserve">Выбор конкретной страницы на Сайте осуществляется Заказчиком в переписке с Хэдхантер</w:t>
      </w:r>
      <w:r>
        <w:t xml:space="preserve">ом</w:t>
      </w:r>
      <w:r>
        <w:t xml:space="preserve">.</w:t>
      </w:r>
      <w:r/>
    </w:p>
    <w:p>
      <w:pPr>
        <w:pStyle w:val="827"/>
      </w:pPr>
      <w:r>
        <w:t xml:space="preserve">Размещение информации</w:t>
      </w:r>
      <w:r/>
    </w:p>
    <w:p>
      <w:pPr>
        <w:pStyle w:val="814"/>
        <w:numPr>
          <w:ilvl w:val="0"/>
          <w:numId w:val="0"/>
        </w:numPr>
        <w:ind w:left="709" w:hanging="709"/>
        <w:tabs>
          <w:tab w:val="left" w:pos="3119" w:leader="none"/>
        </w:tabs>
      </w:pPr>
      <w:r>
        <w:rPr>
          <w:bCs w:val="0"/>
          <w:color w:val="auto"/>
        </w:rPr>
        <w:t xml:space="preserve">5.36.4.</w:t>
      </w:r>
      <w:r>
        <w:rPr>
          <w:bCs w:val="0"/>
          <w:color w:val="auto"/>
        </w:rPr>
        <w:tab/>
      </w:r>
      <w:r>
        <w:t xml:space="preserve">Хэдхантер начинает оказание Услуги в течение 5 рабочих дней с момента оплаты или подписания Заказа </w:t>
      </w:r>
      <w:r>
        <w:br/>
      </w:r>
      <w:r>
        <w:t xml:space="preserve">или Договора, если Стороны согласовали постоплату.</w:t>
      </w:r>
      <w:r/>
    </w:p>
    <w:p>
      <w:pPr>
        <w:pStyle w:val="814"/>
        <w:numPr>
          <w:ilvl w:val="0"/>
          <w:numId w:val="0"/>
        </w:numPr>
        <w:ind w:left="709" w:hanging="709"/>
        <w:tabs>
          <w:tab w:val="left" w:pos="3119" w:leader="none"/>
        </w:tabs>
      </w:pPr>
      <w:r>
        <w:rPr>
          <w:bCs w:val="0"/>
          <w:color w:val="auto"/>
        </w:rPr>
        <w:t xml:space="preserve">5.36.5.</w:t>
      </w:r>
      <w:r>
        <w:rPr>
          <w:bCs w:val="0"/>
          <w:color w:val="auto"/>
        </w:rPr>
        <w:tab/>
      </w:r>
      <w:r>
        <w:t xml:space="preserve">Срок оказания услуги – 365 дней.</w:t>
      </w:r>
      <w:r/>
    </w:p>
    <w:p>
      <w:pPr>
        <w:pStyle w:val="814"/>
        <w:numPr>
          <w:ilvl w:val="0"/>
          <w:numId w:val="0"/>
        </w:numPr>
        <w:ind w:left="709"/>
      </w:pPr>
      <w:r>
        <w:t xml:space="preserve">Момент начала оказания Услуги – размещение информации о Спецпроекте Заказчика по продвижению бренда работодателя в одном из указанных в п. </w:t>
      </w:r>
      <w:r>
        <w:t xml:space="preserve">0</w:t>
      </w:r>
      <w:r>
        <w:t xml:space="preserve"> </w:t>
      </w:r>
      <w:r>
        <w:t xml:space="preserve">местах размещения.</w:t>
      </w:r>
      <w:r/>
    </w:p>
    <w:p>
      <w:pPr>
        <w:pStyle w:val="827"/>
      </w:pPr>
      <w:r>
        <w:t xml:space="preserve">Запрос статистики переходов</w:t>
      </w:r>
      <w:r/>
    </w:p>
    <w:p>
      <w:pPr>
        <w:pStyle w:val="814"/>
        <w:numPr>
          <w:ilvl w:val="0"/>
          <w:numId w:val="0"/>
        </w:numPr>
        <w:ind w:left="709" w:hanging="709"/>
        <w:tabs>
          <w:tab w:val="left" w:pos="3119" w:leader="none"/>
        </w:tabs>
      </w:pPr>
      <w:r>
        <w:rPr>
          <w:bCs w:val="0"/>
          <w:color w:val="auto"/>
        </w:rPr>
        <w:t xml:space="preserve">5.36.6.</w:t>
      </w:r>
      <w:r>
        <w:rPr>
          <w:bCs w:val="0"/>
          <w:color w:val="auto"/>
        </w:rPr>
        <w:tab/>
      </w:r>
      <w:r>
        <w:t xml:space="preserve">В период оказания Услуги Заказчик вправе 1 раз в месяц запрашивать у Хэдхантер</w:t>
      </w:r>
      <w:r>
        <w:t xml:space="preserve">а</w:t>
      </w:r>
      <w:r>
        <w:t xml:space="preserve"> аналитику статистики перехода по ссылкам на страницу Спецпроекта в формате Excel.</w:t>
      </w:r>
      <w:r/>
    </w:p>
    <w:p>
      <w:pPr>
        <w:pStyle w:val="814"/>
        <w:numPr>
          <w:ilvl w:val="0"/>
          <w:numId w:val="0"/>
        </w:numPr>
        <w:ind w:left="709" w:hanging="709"/>
        <w:tabs>
          <w:tab w:val="left" w:pos="3119" w:leader="none"/>
        </w:tabs>
      </w:pPr>
      <w:r>
        <w:rPr>
          <w:bCs w:val="0"/>
          <w:color w:val="auto"/>
        </w:rPr>
        <w:t xml:space="preserve">5.36.7.</w:t>
      </w:r>
      <w:r>
        <w:rPr>
          <w:bCs w:val="0"/>
          <w:color w:val="auto"/>
        </w:rPr>
        <w:tab/>
      </w:r>
      <w:r>
        <w:t xml:space="preserve">Оказание услуги не продлевает срок оказания услуги «Разработка и размещение Спецпроекта по продвижению бренда работодателя» (п. </w:t>
      </w:r>
      <w:r>
        <w:t xml:space="preserve">5.33</w:t>
      </w:r>
      <w:r>
        <w:t xml:space="preserve">).</w:t>
      </w:r>
      <w:r/>
    </w:p>
    <w:p>
      <w:pPr>
        <w:pStyle w:val="827"/>
      </w:pPr>
      <w:r>
        <w:t xml:space="preserve">Закрывающие документы</w:t>
      </w:r>
      <w:r/>
    </w:p>
    <w:p>
      <w:pPr>
        <w:pStyle w:val="814"/>
        <w:numPr>
          <w:ilvl w:val="0"/>
          <w:numId w:val="0"/>
        </w:numPr>
        <w:ind w:left="709" w:hanging="709"/>
        <w:tabs>
          <w:tab w:val="left" w:pos="3119" w:leader="none"/>
        </w:tabs>
        <w:rPr>
          <w:sz w:val="14"/>
          <w:szCs w:val="14"/>
        </w:rPr>
      </w:pPr>
      <w:r>
        <w:rPr>
          <w:bCs w:val="0"/>
          <w:color w:val="auto"/>
        </w:rPr>
        <w:t xml:space="preserve">5.36.8.</w:t>
      </w:r>
      <w:r>
        <w:rPr>
          <w:bCs w:val="0"/>
          <w:color w:val="auto"/>
        </w:rPr>
        <w:tab/>
      </w:r>
      <w:r>
        <w:t xml:space="preserve">Хэдхантер ежемесячно выставляет документы, подтверждающие оказание Услуг. Дата выставления – последнее число отчетного месяца или в последний день оказания Услуги</w:t>
      </w:r>
      <w:r>
        <w:t xml:space="preserve">.</w:t>
      </w:r>
      <w:bookmarkStart w:id="388" w:name="_Toc187692399"/>
      <w:r/>
      <w:r>
        <w:rPr>
          <w:sz w:val="14"/>
          <w:szCs w:val="14"/>
        </w:rPr>
      </w:r>
    </w:p>
    <w:p>
      <w:pPr>
        <w:pStyle w:val="814"/>
        <w:numPr>
          <w:ilvl w:val="0"/>
          <w:numId w:val="0"/>
        </w:numPr>
        <w:ind w:left="709" w:hanging="709"/>
        <w:tabs>
          <w:tab w:val="left" w:pos="3119" w:leader="none"/>
        </w:tabs>
      </w:pPr>
      <w:r/>
      <w:r/>
    </w:p>
    <w:p>
      <w:pPr>
        <w:pStyle w:val="852"/>
        <w:numPr>
          <w:ilvl w:val="0"/>
          <w:numId w:val="0"/>
        </w:numPr>
        <w:ind w:left="709" w:hanging="709"/>
        <w:tabs>
          <w:tab w:val="left" w:pos="1701" w:leader="none"/>
        </w:tabs>
      </w:pPr>
      <w:r>
        <w:rPr>
          <w:sz w:val="14"/>
          <w:szCs w:val="14"/>
        </w:rPr>
        <w:t xml:space="preserve">6.</w:t>
      </w:r>
      <w:r>
        <w:rPr>
          <w:sz w:val="14"/>
          <w:szCs w:val="14"/>
        </w:rPr>
        <w:tab/>
      </w:r>
      <w:r>
        <w:t xml:space="preserve">КОНСУЛЬТАЦИОННЫЕ УСЛУГИ</w:t>
      </w:r>
      <w:r>
        <w:t xml:space="preserve"> И О</w:t>
      </w:r>
      <w:r>
        <w:t xml:space="preserve">РГАНИЗАЦИЯ УЧАСТИЯ</w:t>
      </w:r>
      <w:r>
        <w:t xml:space="preserve"> В К</w:t>
      </w:r>
      <w:r>
        <w:t xml:space="preserve">ОНКУРСАХ, ЯРМАРКАХ</w:t>
      </w:r>
      <w:r>
        <w:t xml:space="preserve"> И П</w:t>
      </w:r>
      <w:r>
        <w:t xml:space="preserve">РОЧИХ МЕРОПРИЯТИЯХ</w:t>
      </w:r>
      <w:bookmarkEnd w:id="388"/>
      <w:r/>
      <w:r/>
    </w:p>
    <w:p>
      <w:pPr>
        <w:pStyle w:val="816"/>
        <w:numPr>
          <w:ilvl w:val="0"/>
          <w:numId w:val="0"/>
        </w:numPr>
        <w:ind w:left="709" w:hanging="709"/>
      </w:pPr>
      <w:r/>
      <w:bookmarkStart w:id="389" w:name="_Toc187692400"/>
      <w:r>
        <w:rPr>
          <w:rFonts w:eastAsia="Arial" w:cs="Arial"/>
          <w:b w:val="0"/>
          <w:sz w:val="16"/>
          <w:szCs w:val="16"/>
        </w:rPr>
        <w:t xml:space="preserve">6.1.</w:t>
      </w:r>
      <w:r>
        <w:rPr>
          <w:rFonts w:eastAsia="Arial" w:cs="Arial"/>
          <w:b w:val="0"/>
          <w:sz w:val="16"/>
          <w:szCs w:val="16"/>
        </w:rPr>
        <w:tab/>
      </w:r>
      <w:r>
        <w:t xml:space="preserve">П</w:t>
      </w:r>
      <w:r>
        <w:t xml:space="preserve">одготовк</w:t>
      </w:r>
      <w:r>
        <w:t xml:space="preserve">а</w:t>
      </w:r>
      <w:r>
        <w:t xml:space="preserve">, конкурс</w:t>
      </w:r>
      <w:r>
        <w:t xml:space="preserve">ный</w:t>
      </w:r>
      <w:r>
        <w:t xml:space="preserve"> отбор и церемони</w:t>
      </w:r>
      <w:r>
        <w:t xml:space="preserve">я</w:t>
      </w:r>
      <w:r>
        <w:t xml:space="preserve"> награждения в рамках премии «HR-бренд 202</w:t>
      </w:r>
      <w:r>
        <w:t xml:space="preserve">5</w:t>
      </w:r>
      <w:r>
        <w:t xml:space="preserve">»</w:t>
      </w:r>
      <w:bookmarkEnd w:id="389"/>
      <w:r/>
      <w:r/>
    </w:p>
    <w:p>
      <w:pPr>
        <w:pStyle w:val="827"/>
      </w:pPr>
      <w:r>
        <w:t xml:space="preserve">Общие</w:t>
      </w:r>
      <w:r>
        <w:t xml:space="preserve"> </w:t>
      </w:r>
      <w:r>
        <w:t xml:space="preserve">к</w:t>
      </w:r>
      <w:r>
        <w:t xml:space="preserve">атегории участия</w:t>
      </w:r>
      <w:r/>
    </w:p>
    <w:p>
      <w:pPr>
        <w:pStyle w:val="814"/>
        <w:numPr>
          <w:ilvl w:val="0"/>
          <w:numId w:val="0"/>
        </w:numPr>
        <w:ind w:left="709" w:hanging="709"/>
        <w:tabs>
          <w:tab w:val="left" w:pos="3119" w:leader="none"/>
        </w:tabs>
      </w:pPr>
      <w:r>
        <w:rPr>
          <w:bCs w:val="0"/>
          <w:color w:val="auto"/>
        </w:rPr>
        <w:t xml:space="preserve">6.1.1.</w:t>
      </w:r>
      <w:r>
        <w:rPr>
          <w:bCs w:val="0"/>
          <w:color w:val="auto"/>
        </w:rPr>
        <w:tab/>
      </w:r>
      <w:r>
        <w:t xml:space="preserve">Услуга</w:t>
      </w:r>
      <w:r>
        <w:t xml:space="preserve"> не п</w:t>
      </w:r>
      <w:r>
        <w:t xml:space="preserve">редоставляется Заказчикам с Типом регистрации группы Б.</w:t>
      </w:r>
      <w:r/>
    </w:p>
    <w:p>
      <w:pPr>
        <w:pStyle w:val="814"/>
        <w:numPr>
          <w:ilvl w:val="0"/>
          <w:numId w:val="0"/>
        </w:numPr>
        <w:ind w:left="709" w:hanging="709"/>
        <w:tabs>
          <w:tab w:val="left" w:pos="3119" w:leader="none"/>
        </w:tabs>
      </w:pPr>
      <w:r>
        <w:rPr>
          <w:bCs w:val="0"/>
          <w:color w:val="auto"/>
        </w:rPr>
        <w:t xml:space="preserve">6.1.2.</w:t>
      </w:r>
      <w:r>
        <w:rPr>
          <w:bCs w:val="0"/>
          <w:color w:val="auto"/>
        </w:rPr>
        <w:tab/>
      </w:r>
      <w:r>
        <w:t xml:space="preserve">Хэдхантер</w:t>
      </w:r>
      <w:r>
        <w:t xml:space="preserve"> проводит подготовку, конкурсный отбор и церемонию награждения в рамках </w:t>
      </w:r>
      <w:r>
        <w:br/>
      </w:r>
      <w:r>
        <w:t xml:space="preserve">Премии «HR-БРЕНД 202</w:t>
      </w:r>
      <w:r>
        <w:t xml:space="preserve">5</w:t>
      </w:r>
      <w:r>
        <w:t xml:space="preserve">» </w:t>
      </w:r>
      <w:r>
        <w:t xml:space="preserve">(</w:t>
      </w:r>
      <w:r>
        <w:t xml:space="preserve">Премия). Заказчик заявляет о сво</w:t>
      </w:r>
      <w:r>
        <w:t xml:space="preserve">е</w:t>
      </w:r>
      <w:r>
        <w:t xml:space="preserve">м участии в Премии в одной из Категорий, указанных на Сайте Премии</w:t>
      </w:r>
      <w:r>
        <w:t xml:space="preserve"> </w:t>
      </w:r>
      <w:r>
        <w:t xml:space="preserve">hrbrand.ru.</w:t>
      </w:r>
      <w:r/>
    </w:p>
    <w:p>
      <w:pPr>
        <w:pStyle w:val="814"/>
        <w:numPr>
          <w:ilvl w:val="0"/>
          <w:numId w:val="0"/>
        </w:numPr>
        <w:ind w:left="709" w:hanging="709"/>
        <w:tabs>
          <w:tab w:val="left" w:pos="3119" w:leader="none"/>
        </w:tabs>
      </w:pPr>
      <w:r>
        <w:rPr>
          <w:bCs w:val="0"/>
          <w:color w:val="auto"/>
        </w:rPr>
        <w:t xml:space="preserve">6.1.3.</w:t>
      </w:r>
      <w:r>
        <w:rPr>
          <w:bCs w:val="0"/>
          <w:color w:val="auto"/>
        </w:rPr>
        <w:tab/>
      </w:r>
      <w:r>
        <w:t xml:space="preserve">Хэдхантер</w:t>
      </w:r>
      <w:r>
        <w:t xml:space="preserve"> сообщает дату и место проведения Премии не позднее чем за 10 дней</w:t>
      </w:r>
      <w:r>
        <w:t xml:space="preserve"> до П</w:t>
      </w:r>
      <w:r>
        <w:t xml:space="preserve">ремии.</w:t>
      </w:r>
      <w:r/>
    </w:p>
    <w:p>
      <w:pPr>
        <w:pStyle w:val="814"/>
        <w:numPr>
          <w:ilvl w:val="0"/>
          <w:numId w:val="0"/>
        </w:numPr>
        <w:ind w:left="709" w:hanging="709"/>
        <w:tabs>
          <w:tab w:val="left" w:pos="3119" w:leader="none"/>
        </w:tabs>
      </w:pPr>
      <w:r>
        <w:rPr>
          <w:bCs w:val="0"/>
          <w:color w:val="auto"/>
        </w:rPr>
        <w:t xml:space="preserve">6.1.</w:t>
      </w:r>
      <w:r>
        <w:rPr>
          <w:bCs w:val="0"/>
          <w:color w:val="auto"/>
        </w:rPr>
        <w:t xml:space="preserve">4</w:t>
      </w:r>
      <w:r>
        <w:rPr>
          <w:bCs w:val="0"/>
          <w:color w:val="auto"/>
        </w:rPr>
        <w:t xml:space="preserve">.</w:t>
      </w:r>
      <w:r>
        <w:rPr>
          <w:bCs w:val="0"/>
          <w:color w:val="auto"/>
        </w:rPr>
        <w:tab/>
      </w:r>
      <w:r>
        <w:t xml:space="preserve">Оказание Услуги также регулируется Положением о правилах оказания услуги «Премия HR-бренд», которое размещено на сайте Премии https://hrbrand.ru и с которым Заказчик согласен.</w:t>
      </w:r>
      <w:r/>
    </w:p>
    <w:p>
      <w:pPr>
        <w:pStyle w:val="827"/>
      </w:pPr>
      <w:r>
        <w:t xml:space="preserve">Обязанности </w:t>
      </w:r>
      <w:r>
        <w:t xml:space="preserve">Хэдхантер</w:t>
      </w:r>
      <w:r>
        <w:t xml:space="preserve">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w:t>
      </w:r>
      <w:r>
        <w:t xml:space="preserve">рганизовать прием документов от Заказчика для участия через Сайт Премии</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w:t>
      </w:r>
      <w:r>
        <w:t xml:space="preserve">одтвердить регистрацию Заказчика на участие в Премии</w:t>
      </w:r>
      <w:r>
        <w:t xml:space="preserve"> и о</w:t>
      </w:r>
      <w:r>
        <w:t xml:space="preserve">беспечить его участие в конкурсе, предоставив доступ</w:t>
      </w:r>
      <w:r>
        <w:t xml:space="preserve"> к с</w:t>
      </w:r>
      <w:r>
        <w:t xml:space="preserve">айту hrbrand.ru для регистрации. После проверки данных, указанных </w:t>
      </w:r>
      <w:r>
        <w:br/>
      </w:r>
      <w:r>
        <w:t xml:space="preserve">представителем Заказчика</w:t>
      </w:r>
      <w:r>
        <w:t xml:space="preserve"> на с</w:t>
      </w:r>
      <w:r>
        <w:t xml:space="preserve">айте,</w:t>
      </w:r>
      <w:r>
        <w:t xml:space="preserve"> и о</w:t>
      </w:r>
      <w:r>
        <w:t xml:space="preserve">платы </w:t>
      </w:r>
      <w:r>
        <w:t xml:space="preserve">Хэдхантер</w:t>
      </w:r>
      <w:r>
        <w:t xml:space="preserve"> приобретает обязанности по оказанию услуг</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w:t>
      </w:r>
      <w:r>
        <w:t xml:space="preserve">азместить информацию о Заказчике на hrbrand.ru, а также ссылку «Номинант HR-Бренд» с указанием </w:t>
      </w:r>
      <w:r>
        <w:br/>
      </w:r>
      <w:r>
        <w:t xml:space="preserve">года Премии рядом с наименованием Заказчика и на его Брендированной странице на</w:t>
      </w:r>
      <w:r>
        <w:t xml:space="preserve"> </w:t>
      </w:r>
      <w:r>
        <w:t xml:space="preserve">Сайте</w:t>
      </w:r>
      <w:r>
        <w:t xml:space="preserve"> в течение </w:t>
      </w:r>
      <w:r>
        <w:br/>
      </w:r>
      <w:r>
        <w:t xml:space="preserve">3 рабочих дней</w:t>
      </w:r>
      <w:r>
        <w:t xml:space="preserve"> с м</w:t>
      </w:r>
      <w:r>
        <w:t xml:space="preserve">омента получения информации для размещения</w:t>
      </w:r>
      <w:r>
        <w:t xml:space="preserve"> и о</w:t>
      </w:r>
      <w:r>
        <w:t xml:space="preserve">платы</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Д</w:t>
      </w:r>
      <w:r>
        <w:t xml:space="preserve">о Ц</w:t>
      </w:r>
      <w:r>
        <w:t xml:space="preserve">еремонии награждения разместить ссылку «Номинант HR-Бренд» с указанием года Премии рядом с наименованием Заказчика на странице Заказчика</w:t>
      </w:r>
      <w:r>
        <w:t xml:space="preserve"> на С</w:t>
      </w:r>
      <w:r>
        <w:t xml:space="preserve">айте, при</w:t>
      </w:r>
      <w:r>
        <w:t xml:space="preserve"> ее н</w:t>
      </w:r>
      <w:r>
        <w:t xml:space="preserve">аличии, в течение 7 дней после оплаты или на Брендированной странице</w:t>
      </w:r>
      <w:r>
        <w:t xml:space="preserve">,</w:t>
      </w:r>
      <w:r>
        <w:t xml:space="preserve"> при ее наличии, в течение 14 дней с момента оплаты</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w:t>
      </w:r>
      <w:r>
        <w:t xml:space="preserve">рганизовать рекламу Премии</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w:t>
      </w:r>
      <w:r>
        <w:t xml:space="preserve">озместить Заказчику 50% оплаченного регистрационного взноса, если</w:t>
      </w:r>
      <w:r>
        <w:t xml:space="preserve"> он о</w:t>
      </w:r>
      <w:r>
        <w:t xml:space="preserve">тозвал заявку на участие в Премии до </w:t>
      </w:r>
      <w:r>
        <w:t xml:space="preserve">19</w:t>
      </w:r>
      <w:r>
        <w:t xml:space="preserve">.12.</w:t>
      </w:r>
      <w:r>
        <w:t xml:space="preserve">202</w:t>
      </w:r>
      <w:r>
        <w:t xml:space="preserve">5</w:t>
      </w:r>
      <w:r>
        <w:t xml:space="preserve">, для Специальной Номинации </w:t>
      </w:r>
      <w:r>
        <w:t xml:space="preserve">–</w:t>
      </w:r>
      <w:r>
        <w:t xml:space="preserve"> до 1</w:t>
      </w:r>
      <w:r>
        <w:t xml:space="preserve">4</w:t>
      </w:r>
      <w:r>
        <w:t xml:space="preserve">.02.</w:t>
      </w:r>
      <w:r>
        <w:t xml:space="preserve">202</w:t>
      </w:r>
      <w:r>
        <w:t xml:space="preserve">6</w:t>
      </w:r>
      <w:r>
        <w:t xml:space="preserve">. Заказчик отправляет письмо</w:t>
      </w:r>
      <w:r>
        <w:t xml:space="preserve"> с о</w:t>
      </w:r>
      <w:r>
        <w:t xml:space="preserve">тзывом заявки</w:t>
      </w:r>
      <w:r>
        <w:t xml:space="preserve"> по </w:t>
      </w:r>
      <w:r>
        <w:t xml:space="preserve">электронной почте </w:t>
      </w:r>
      <w:r>
        <w:t xml:space="preserve">с адреса, указанного при регистрации,</w:t>
      </w:r>
      <w:r>
        <w:t xml:space="preserve"> на а</w:t>
      </w:r>
      <w:r>
        <w:t xml:space="preserve">дрес premia@hrbrand.ru</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w:t>
      </w:r>
      <w:r>
        <w:t xml:space="preserve">беспечить работу </w:t>
      </w:r>
      <w:r>
        <w:t xml:space="preserve">Экспертного совета и </w:t>
      </w:r>
      <w:r>
        <w:t xml:space="preserve">Жюри Премии</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w:t>
      </w:r>
      <w:r>
        <w:t xml:space="preserve">рганизовать и провести церемонию награждения</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w:t>
      </w:r>
      <w:r>
        <w:t xml:space="preserve">ручить Заказчику памятный приз (настольная скульптура с логотипом Премии)</w:t>
      </w:r>
      <w:r>
        <w:t xml:space="preserve"> и д</w:t>
      </w:r>
      <w:r>
        <w:t xml:space="preserve">иплом с логотипом и указанием категории, в которой</w:t>
      </w:r>
      <w:r>
        <w:t xml:space="preserve"> он п</w:t>
      </w:r>
      <w:r>
        <w:t xml:space="preserve">обедил,</w:t>
      </w:r>
      <w:r>
        <w:t xml:space="preserve"> а т</w:t>
      </w:r>
      <w:r>
        <w:t xml:space="preserve">акже предоставить возможность размещения ссылки с присвоенной категорией</w:t>
      </w:r>
      <w:r>
        <w:t xml:space="preserve"> и г</w:t>
      </w:r>
      <w:r>
        <w:t xml:space="preserve">одом Премии рядом с наименованием Заказчика на странице Заказчика</w:t>
      </w:r>
      <w:r>
        <w:t xml:space="preserve"> на </w:t>
      </w:r>
      <w:r>
        <w:t xml:space="preserve">Сайте</w:t>
      </w:r>
      <w:r>
        <w:t xml:space="preserve"> или его Брендированной странице, если</w:t>
      </w:r>
      <w:r>
        <w:t xml:space="preserve"> он с</w:t>
      </w:r>
      <w:r>
        <w:t xml:space="preserve">тановится лауреатом Премии</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w:t>
      </w:r>
      <w:r>
        <w:t xml:space="preserve">ведомить Заказчика о дате и месте проведения церемонии награждения.</w:t>
      </w:r>
      <w:r/>
    </w:p>
    <w:p>
      <w:pPr>
        <w:pStyle w:val="827"/>
      </w:pPr>
      <w:r>
        <w:t xml:space="preserve">Права </w:t>
      </w:r>
      <w:r>
        <w:t xml:space="preserve">Хэдхантер</w:t>
      </w:r>
      <w:r>
        <w:t xml:space="preserve">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Ув</w:t>
      </w:r>
      <w:r>
        <w:t xml:space="preserve">еличить сроки регистрации, сроки предоставления/отзыва заявки и материалов для участия в одностороннем порядке.</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w:t>
      </w:r>
      <w:r>
        <w:t xml:space="preserve">е рассматривать заявку на участие в Премии, если она неполная или неправильно оформлена, </w:t>
      </w:r>
      <w:r>
        <w:br/>
      </w:r>
      <w:r>
        <w:t xml:space="preserve">если не предоставлены необходимые документы для работы</w:t>
      </w:r>
      <w:r>
        <w:t xml:space="preserve"> Экспертного совета и</w:t>
      </w:r>
      <w:r>
        <w:t xml:space="preserve"> Жюри. Заявка также не рассматривается, </w:t>
      </w:r>
      <w:r>
        <w:br/>
      </w:r>
      <w:r>
        <w:t xml:space="preserve">если есть расхождения предоставленных Заказчиком материалов с теми, что указаны в заявке</w:t>
      </w:r>
      <w:r>
        <w:t xml:space="preserve">.</w:t>
      </w:r>
      <w:r>
        <w:rPr>
          <w:rFonts w:ascii="Symbol" w:hAnsi="Symbol"/>
          <w:color w:val="808080" w:themeColor="background1" w:themeShade="80"/>
        </w:rPr>
        <w:t xml:space="preserve"></w:t>
      </w:r>
      <w:r>
        <w:rPr>
          <w:rFonts w:ascii="Symbol" w:hAnsi="Symbol"/>
          <w:color w:val="808080" w:themeColor="background1" w:themeShade="80"/>
        </w:rPr>
        <w:tab/>
      </w:r>
      <w:r>
        <w:t xml:space="preserve">О</w:t>
      </w:r>
      <w:r>
        <w:t xml:space="preserve">тклонить участие Заказчика</w:t>
      </w:r>
      <w:r>
        <w:t xml:space="preserve"> в П</w:t>
      </w:r>
      <w:r>
        <w:t xml:space="preserve">ремии, если творческие и другие материалы, подтверждающие информацию</w:t>
      </w:r>
      <w:r>
        <w:t xml:space="preserve"> в з</w:t>
      </w:r>
      <w:r>
        <w:t xml:space="preserve">аявке,</w:t>
      </w:r>
      <w:r>
        <w:t xml:space="preserve"> не п</w:t>
      </w:r>
      <w:r>
        <w:t xml:space="preserve">редоставлены до </w:t>
      </w:r>
      <w:r>
        <w:t xml:space="preserve">09</w:t>
      </w:r>
      <w:r>
        <w:t xml:space="preserve">.01.</w:t>
      </w:r>
      <w:r>
        <w:t xml:space="preserve">202</w:t>
      </w:r>
      <w:r>
        <w:t xml:space="preserve">6</w:t>
      </w:r>
      <w:r>
        <w:t xml:space="preserve">. Для Специальной Номинации </w:t>
      </w:r>
      <w:r>
        <w:t xml:space="preserve">–</w:t>
      </w:r>
      <w:r>
        <w:t xml:space="preserve"> до</w:t>
      </w:r>
      <w:r>
        <w:t xml:space="preserve"> 01</w:t>
      </w:r>
      <w:r>
        <w:t xml:space="preserve">.0</w:t>
      </w:r>
      <w:r>
        <w:t xml:space="preserve">3</w:t>
      </w:r>
      <w:r>
        <w:t xml:space="preserve">.</w:t>
      </w:r>
      <w:r>
        <w:t xml:space="preserve">202</w:t>
      </w:r>
      <w:r>
        <w:t xml:space="preserve">5</w:t>
      </w:r>
      <w:r>
        <w:t xml:space="preserve">. Стоимость услуг</w:t>
      </w:r>
      <w:r>
        <w:t xml:space="preserve"> не в</w:t>
      </w:r>
      <w:r>
        <w:t xml:space="preserve">озвращается</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w:t>
      </w:r>
      <w:r>
        <w:t xml:space="preserve">е в</w:t>
      </w:r>
      <w:r>
        <w:t xml:space="preserve">озвращать стоимость Услуг, если заявка отозвана после </w:t>
      </w:r>
      <w:r>
        <w:t xml:space="preserve">19</w:t>
      </w:r>
      <w:r>
        <w:t xml:space="preserve">.12.</w:t>
      </w:r>
      <w:r>
        <w:t xml:space="preserve">202</w:t>
      </w:r>
      <w:r>
        <w:t xml:space="preserve">5</w:t>
      </w:r>
      <w:r>
        <w:t xml:space="preserve">. Для Специальной Номинации </w:t>
      </w:r>
      <w:r>
        <w:t xml:space="preserve">–</w:t>
      </w:r>
      <w:r>
        <w:t xml:space="preserve"> до 1</w:t>
      </w:r>
      <w:r>
        <w:t xml:space="preserve">4</w:t>
      </w:r>
      <w:r>
        <w:t xml:space="preserve">.02.</w:t>
      </w:r>
      <w:r>
        <w:t xml:space="preserve">202</w:t>
      </w:r>
      <w:r>
        <w:t xml:space="preserve">6</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w:t>
      </w:r>
      <w:r>
        <w:t xml:space="preserve"> целях продвижения Мероприятия и проектов участников Мероприяти</w:t>
      </w:r>
      <w:r>
        <w:t xml:space="preserve">я использовать материалы проекта Заказчика, включая логотип Заказчика, тексты, презентации, фото- и видеоматериалы, на сайтах Исполнителя, мероприятиях  организуемых Исполнителем или в которых Исполнитель принимает участие как в он-лайн, так и офф-лайн реж</w:t>
      </w:r>
      <w:r>
        <w:t xml:space="preserve">име, социальных сетях, в месте проведения церемонии награждения Премии, в каталоге Премии, книгах, электронном и печатном альманахе по итогам проведения церемонии награждения Премии, содержащем проекты участников Премии, а также в иных печатных материалах.</w:t>
      </w:r>
      <w:r/>
    </w:p>
    <w:p>
      <w:pPr>
        <w:pStyle w:val="827"/>
      </w:pPr>
      <w:r>
        <w:t xml:space="preserve">Обязанности </w:t>
      </w:r>
      <w:r>
        <w:t xml:space="preserve">з</w:t>
      </w:r>
      <w:r>
        <w:t xml:space="preserve">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w:t>
      </w:r>
      <w:r>
        <w:t xml:space="preserve">аполнить бланк заявки на участие в Премии или направить письменную заявку на участие </w:t>
      </w:r>
      <w:r>
        <w:t xml:space="preserve">Хэдхантеру</w:t>
      </w:r>
      <w:r>
        <w:t xml:space="preserve"> и прислать</w:t>
      </w:r>
      <w:r>
        <w:t xml:space="preserve"> ее д</w:t>
      </w:r>
      <w:r>
        <w:t xml:space="preserve">о </w:t>
      </w:r>
      <w:r>
        <w:t xml:space="preserve">19</w:t>
      </w:r>
      <w:r>
        <w:t xml:space="preserve">.12.</w:t>
      </w:r>
      <w:r>
        <w:t xml:space="preserve">202</w:t>
      </w:r>
      <w:r>
        <w:t xml:space="preserve">5</w:t>
      </w:r>
      <w:r>
        <w:t xml:space="preserve"> включительно. Для участия в Специальной Номинации </w:t>
      </w:r>
      <w:r>
        <w:t xml:space="preserve">–</w:t>
      </w:r>
      <w:r>
        <w:t xml:space="preserve"> до 1</w:t>
      </w:r>
      <w:r>
        <w:t xml:space="preserve">4</w:t>
      </w:r>
      <w:r>
        <w:t xml:space="preserve">.02.</w:t>
      </w:r>
      <w:r>
        <w:t xml:space="preserve">202</w:t>
      </w:r>
      <w:r>
        <w:t xml:space="preserve">6</w:t>
      </w:r>
      <w:r>
        <w:t xml:space="preserve"> включительно</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w:t>
      </w:r>
      <w:r>
        <w:t xml:space="preserve">редоставить </w:t>
      </w:r>
      <w:r>
        <w:t xml:space="preserve">Хэдхантеру</w:t>
      </w:r>
      <w:r>
        <w:t xml:space="preserve"> необходимые материалы для работы Жюри Премии в подтверждение информации, указанной в заявке, до </w:t>
      </w:r>
      <w:r>
        <w:t xml:space="preserve">09</w:t>
      </w:r>
      <w:r>
        <w:t xml:space="preserve">.01.</w:t>
      </w:r>
      <w:r>
        <w:t xml:space="preserve">202</w:t>
      </w:r>
      <w:r>
        <w:t xml:space="preserve">6</w:t>
      </w:r>
      <w:r>
        <w:t xml:space="preserve"> включительно. Для Специальной Номинации </w:t>
      </w:r>
      <w:r>
        <w:t xml:space="preserve">–</w:t>
      </w:r>
      <w:r>
        <w:t xml:space="preserve"> до </w:t>
      </w:r>
      <w:r>
        <w:t xml:space="preserve">0</w:t>
      </w:r>
      <w:r>
        <w:t xml:space="preserve">1</w:t>
      </w:r>
      <w:r>
        <w:t xml:space="preserve">.03.</w:t>
      </w:r>
      <w:r>
        <w:t xml:space="preserve">202</w:t>
      </w:r>
      <w:r>
        <w:t xml:space="preserve">6</w:t>
      </w:r>
      <w:r>
        <w:t xml:space="preserve"> включительно</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w:t>
      </w:r>
      <w:r>
        <w:t xml:space="preserve">редоставить творческие и иные материалы, подтверждающие информацию в заявке</w:t>
      </w:r>
      <w:r>
        <w:t xml:space="preserve">,</w:t>
      </w:r>
      <w:r>
        <w:t xml:space="preserve"> </w:t>
      </w:r>
      <w:r>
        <w:t xml:space="preserve">с</w:t>
      </w:r>
      <w:r>
        <w:t xml:space="preserve"> подписью уполномоченного лица.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Заказчик, предоставляет Исполнителю свое согласие и гарантирует наличие согласий</w:t>
      </w:r>
      <w:r>
        <w:t xml:space="preserve"> физических лиц, чьи персональные данные использованы в проекте Заказчика в целях оказания услуг и продвижения Мероприятия, проектов участников Мероприятия, на использование и распространение Исполнителем любым способом материалов проекта Заказчика включая</w:t>
      </w:r>
      <w:r>
        <w:t xml:space="preserve"> логотип Заказчика, тексты, презентации, фото- и видеоматериалы, на сайтах Исполнителя, мероприятиях  (как в он-лайн, так и офф-лайн режиме) организуемых Исполнителем или в которых Исполнитель принимает участие, социальных сетях, мессенджерах, в месте пров</w:t>
      </w:r>
      <w:r>
        <w:t xml:space="preserve">едения церемонии награждения Премии, в каталоге Премии, книгах, электронном и печатном альманахе по итогам проведения церемонии награждения Премии, содержащем проекты участников Премии, а также в иных печатных материалах. Вышеуказанное согласие включает в </w:t>
      </w:r>
      <w:r>
        <w:t xml:space="preserve">себя право предоставления доступа к материалам проекта Заказчика другим Номинантам, зарегистрированным на домене https://hrbrand.ru и его поддоменах.</w:t>
      </w:r>
      <w:r/>
    </w:p>
    <w:p>
      <w:pPr>
        <w:pStyle w:val="827"/>
      </w:pPr>
      <w:r>
        <w:t xml:space="preserve">Участие</w:t>
      </w:r>
      <w:r>
        <w:t xml:space="preserve"> в н</w:t>
      </w:r>
      <w:r>
        <w:t xml:space="preserve">оминации «Приз зрительских симпатий»</w:t>
      </w:r>
      <w:r/>
    </w:p>
    <w:p>
      <w:pPr>
        <w:pStyle w:val="814"/>
        <w:numPr>
          <w:ilvl w:val="0"/>
          <w:numId w:val="0"/>
        </w:numPr>
        <w:ind w:left="709" w:hanging="709"/>
        <w:tabs>
          <w:tab w:val="left" w:pos="3119" w:leader="none"/>
        </w:tabs>
      </w:pPr>
      <w:r>
        <w:rPr>
          <w:bCs w:val="0"/>
          <w:color w:val="auto"/>
        </w:rPr>
        <w:t xml:space="preserve">6.1.</w:t>
      </w:r>
      <w:r>
        <w:rPr>
          <w:bCs w:val="0"/>
          <w:color w:val="auto"/>
        </w:rPr>
        <w:t xml:space="preserve">5</w:t>
      </w:r>
      <w:r>
        <w:rPr>
          <w:bCs w:val="0"/>
          <w:color w:val="auto"/>
        </w:rPr>
        <w:t xml:space="preserve">.</w:t>
      </w:r>
      <w:r>
        <w:rPr>
          <w:bCs w:val="0"/>
          <w:color w:val="auto"/>
        </w:rPr>
        <w:tab/>
      </w:r>
      <w:r>
        <w:t xml:space="preserve">Заказчик согласен, что</w:t>
      </w:r>
      <w:r>
        <w:t xml:space="preserve">,</w:t>
      </w:r>
      <w:r>
        <w:t xml:space="preserve"> если по результатам рассмотрения</w:t>
      </w:r>
      <w:r>
        <w:t xml:space="preserve"> Экспертного совета и</w:t>
      </w:r>
      <w:r>
        <w:t xml:space="preserve"> Жюри его проект выходит в финал, </w:t>
      </w:r>
      <w:r>
        <w:t xml:space="preserve">Хэдхантер</w:t>
      </w:r>
      <w:r>
        <w:t xml:space="preserve"> может распространить материалы проекта среди гостей церемонии для участия проекта в номинации «Приз зрительских симпатий» в заявленной Категории. Материалы проекта могут распространяться</w:t>
      </w:r>
      <w:r>
        <w:t xml:space="preserve"> по </w:t>
      </w:r>
      <w:r>
        <w:t xml:space="preserve">электронной</w:t>
      </w:r>
      <w:r>
        <w:t xml:space="preserve"> почте</w:t>
      </w:r>
      <w:r>
        <w:t xml:space="preserve">, голосование может происходить на церемонии. По итогам голосования Заказчику может быть вручен памятный приз.</w:t>
      </w:r>
      <w:r/>
    </w:p>
    <w:p>
      <w:pPr>
        <w:pStyle w:val="827"/>
      </w:pPr>
      <w:r>
        <w:t xml:space="preserve">Согласие</w:t>
      </w:r>
      <w:r>
        <w:t xml:space="preserve"> на р</w:t>
      </w:r>
      <w:r>
        <w:t xml:space="preserve">аспространение материалов</w:t>
      </w:r>
      <w:r/>
    </w:p>
    <w:p>
      <w:pPr>
        <w:pStyle w:val="814"/>
        <w:numPr>
          <w:ilvl w:val="0"/>
          <w:numId w:val="0"/>
        </w:numPr>
        <w:ind w:left="709" w:hanging="709"/>
        <w:tabs>
          <w:tab w:val="left" w:pos="3119" w:leader="none"/>
        </w:tabs>
      </w:pPr>
      <w:r>
        <w:rPr>
          <w:bCs w:val="0"/>
          <w:color w:val="auto"/>
        </w:rPr>
        <w:t xml:space="preserve">6.1.</w:t>
      </w:r>
      <w:r>
        <w:rPr>
          <w:bCs w:val="0"/>
          <w:color w:val="auto"/>
        </w:rPr>
        <w:t xml:space="preserve">6</w:t>
      </w:r>
      <w:r>
        <w:rPr>
          <w:bCs w:val="0"/>
          <w:color w:val="auto"/>
        </w:rPr>
        <w:t xml:space="preserve">.</w:t>
      </w:r>
      <w:r>
        <w:rPr>
          <w:bCs w:val="0"/>
          <w:color w:val="auto"/>
        </w:rPr>
        <w:tab/>
      </w:r>
      <w:r>
        <w:t xml:space="preserve">Заказчик предоставляет </w:t>
      </w:r>
      <w:r>
        <w:t xml:space="preserve">Хэдхантеру</w:t>
      </w:r>
      <w:r>
        <w:t xml:space="preserve"> свое согласие на использование и распространение материалов проекта (тексты, презентации, фото- и видеоматериалы). Эти материалы могут быть размещены:</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на сайтах </w:t>
      </w:r>
      <w:r>
        <w:t xml:space="preserve">Хэдхантера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 социальных сетях;</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 месте проведения церемонии награждения Премии;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 каталоге Премии;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 печатных материалах</w:t>
      </w:r>
      <w:r>
        <w:t xml:space="preserve"> и к</w:t>
      </w:r>
      <w:r>
        <w:t xml:space="preserve">нигах;</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 альманахе, содержащем проекты участников Премии. </w:t>
      </w:r>
      <w:r/>
    </w:p>
    <w:p>
      <w:pPr>
        <w:pStyle w:val="814"/>
        <w:numPr>
          <w:ilvl w:val="0"/>
          <w:numId w:val="0"/>
        </w:numPr>
        <w:ind w:left="709"/>
      </w:pPr>
      <w:r>
        <w:t xml:space="preserve">Согласие также включает право предоставления доступа к материалам проекта другим Номинантам, зарегистрированным на домене hrbrand.ru и его поддоменах.</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6.1.</w:t>
      </w:r>
      <w:r>
        <w:rPr>
          <w:bCs w:val="0"/>
          <w:color w:val="auto"/>
        </w:rPr>
        <w:t xml:space="preserve">7</w:t>
      </w:r>
      <w:r>
        <w:rPr>
          <w:bCs w:val="0"/>
          <w:color w:val="auto"/>
        </w:rPr>
        <w:t xml:space="preserve">.</w:t>
      </w:r>
      <w:r>
        <w:rPr>
          <w:bCs w:val="0"/>
          <w:color w:val="auto"/>
        </w:rPr>
        <w:tab/>
      </w:r>
      <w:r>
        <w:t xml:space="preserve">Хэдхантер</w:t>
      </w:r>
      <w:r>
        <w:t xml:space="preserve"> выставляет </w:t>
      </w:r>
      <w:r>
        <w:t xml:space="preserve">д</w:t>
      </w:r>
      <w:r>
        <w:t xml:space="preserve">окументы, подтверждающие оказание Услуг, на дату проведения Премии.</w:t>
      </w:r>
      <w:r/>
    </w:p>
    <w:p>
      <w:pPr>
        <w:pStyle w:val="816"/>
        <w:numPr>
          <w:ilvl w:val="0"/>
          <w:numId w:val="0"/>
        </w:numPr>
        <w:ind w:left="709" w:hanging="709"/>
      </w:pPr>
      <w:r/>
      <w:bookmarkStart w:id="390" w:name="_Toc187692401"/>
      <w:r>
        <w:rPr>
          <w:rFonts w:eastAsia="Arial" w:cs="Arial"/>
          <w:b w:val="0"/>
          <w:sz w:val="16"/>
          <w:szCs w:val="16"/>
        </w:rPr>
        <w:t xml:space="preserve">6.2.</w:t>
      </w:r>
      <w:r>
        <w:rPr>
          <w:rFonts w:eastAsia="Arial" w:cs="Arial"/>
          <w:b w:val="0"/>
          <w:sz w:val="16"/>
          <w:szCs w:val="16"/>
        </w:rPr>
        <w:tab/>
      </w:r>
      <w:r>
        <w:t xml:space="preserve">У</w:t>
      </w:r>
      <w:r>
        <w:t xml:space="preserve">части</w:t>
      </w:r>
      <w:r>
        <w:t xml:space="preserve">е</w:t>
      </w:r>
      <w:r>
        <w:t xml:space="preserve"> в м</w:t>
      </w:r>
      <w:r>
        <w:t xml:space="preserve">ероприятии (</w:t>
      </w:r>
      <w:r>
        <w:t xml:space="preserve">с</w:t>
      </w:r>
      <w:r>
        <w:t xml:space="preserve">аммит, конференция)</w:t>
      </w:r>
      <w:bookmarkEnd w:id="390"/>
      <w:r/>
      <w:r/>
    </w:p>
    <w:p>
      <w:pPr>
        <w:pStyle w:val="827"/>
      </w:pPr>
      <w:r>
        <w:t xml:space="preserve">Организация</w:t>
      </w:r>
      <w:r>
        <w:t xml:space="preserve"> и п</w:t>
      </w:r>
      <w:r>
        <w:t xml:space="preserve">роведение мероприятий</w:t>
      </w:r>
      <w:r/>
    </w:p>
    <w:p>
      <w:pPr>
        <w:pStyle w:val="814"/>
        <w:numPr>
          <w:ilvl w:val="0"/>
          <w:numId w:val="0"/>
        </w:numPr>
        <w:ind w:left="709" w:hanging="709"/>
        <w:tabs>
          <w:tab w:val="left" w:pos="3119" w:leader="none"/>
        </w:tabs>
      </w:pPr>
      <w:r>
        <w:rPr>
          <w:bCs w:val="0"/>
          <w:color w:val="auto"/>
        </w:rPr>
        <w:t xml:space="preserve">6.2.1.</w:t>
      </w:r>
      <w:r>
        <w:rPr>
          <w:bCs w:val="0"/>
          <w:color w:val="auto"/>
        </w:rPr>
        <w:tab/>
      </w:r>
      <w:r>
        <w:t xml:space="preserve">Хэдхантер</w:t>
      </w:r>
      <w:r>
        <w:t xml:space="preserve"> обеспечивает участие представителей Заказчика</w:t>
      </w:r>
      <w:r>
        <w:t xml:space="preserve"> в м</w:t>
      </w:r>
      <w:r>
        <w:t xml:space="preserve">ероприятии (Саммит, конференция</w:t>
      </w:r>
      <w:r>
        <w:t xml:space="preserve"> и п</w:t>
      </w:r>
      <w:r>
        <w:t xml:space="preserve">р</w:t>
      </w:r>
      <w:r>
        <w:t xml:space="preserve">оч</w:t>
      </w:r>
      <w:r>
        <w:t xml:space="preserve">.), согласованном Сторонами</w:t>
      </w:r>
      <w:r>
        <w:t xml:space="preserve"> в З</w:t>
      </w:r>
      <w:r>
        <w:t xml:space="preserve">аказе </w:t>
      </w:r>
      <w:r>
        <w:t xml:space="preserve">(</w:t>
      </w:r>
      <w:r>
        <w:t xml:space="preserve">Мероприятие). Программа предоставляется Заказчику</w:t>
      </w:r>
      <w:r>
        <w:t xml:space="preserve"> по е</w:t>
      </w:r>
      <w:r>
        <w:t xml:space="preserve">го запросу. </w:t>
      </w:r>
      <w:r>
        <w:br/>
      </w:r>
      <w:r>
        <w:t xml:space="preserve">Все параметры, критерии</w:t>
      </w:r>
      <w:r>
        <w:t xml:space="preserve"> и о</w:t>
      </w:r>
      <w:r>
        <w:t xml:space="preserve">бъем Услуг согласовываются</w:t>
      </w:r>
      <w:r>
        <w:t xml:space="preserve"> в З</w:t>
      </w:r>
      <w:r>
        <w:t xml:space="preserve">аказе или Договоре.</w:t>
      </w:r>
      <w:r/>
    </w:p>
    <w:p>
      <w:pPr>
        <w:pStyle w:val="814"/>
        <w:numPr>
          <w:ilvl w:val="0"/>
          <w:numId w:val="0"/>
        </w:numPr>
        <w:ind w:left="709" w:hanging="709"/>
        <w:tabs>
          <w:tab w:val="left" w:pos="3119" w:leader="none"/>
        </w:tabs>
      </w:pPr>
      <w:r>
        <w:rPr>
          <w:bCs w:val="0"/>
          <w:color w:val="auto"/>
        </w:rPr>
        <w:t xml:space="preserve">6.2.2.</w:t>
      </w:r>
      <w:r>
        <w:rPr>
          <w:bCs w:val="0"/>
          <w:color w:val="auto"/>
        </w:rPr>
        <w:tab/>
      </w:r>
      <w:r>
        <w:t xml:space="preserve">Хэдхантер</w:t>
      </w:r>
      <w:r>
        <w:t xml:space="preserve"> предоставляет необходимое оборудование, помещение, раздаточный и методический материалы для Мероприятия. При офлайн</w:t>
      </w:r>
      <w:r>
        <w:t xml:space="preserve"> </w:t>
      </w:r>
      <w:r>
        <w:t xml:space="preserve">формате Мероприятия включаются перерывы на кофе-брейк</w:t>
      </w:r>
      <w:r>
        <w:t xml:space="preserve"> (п</w:t>
      </w:r>
      <w:r>
        <w:t xml:space="preserve">ерерыв на кофе</w:t>
      </w:r>
      <w:r>
        <w:t xml:space="preserve">)</w:t>
      </w:r>
      <w:r>
        <w:t xml:space="preserve">, обед, фуршет, стоимость которых входит в стоимость Услуг.</w:t>
      </w:r>
      <w:r/>
    </w:p>
    <w:p>
      <w:pPr>
        <w:pStyle w:val="814"/>
        <w:numPr>
          <w:ilvl w:val="0"/>
          <w:numId w:val="0"/>
        </w:numPr>
        <w:ind w:left="709" w:hanging="709"/>
        <w:tabs>
          <w:tab w:val="left" w:pos="3119" w:leader="none"/>
        </w:tabs>
      </w:pPr>
      <w:r>
        <w:rPr>
          <w:bCs w:val="0"/>
          <w:color w:val="auto"/>
        </w:rPr>
        <w:t xml:space="preserve">6.2.3.</w:t>
      </w:r>
      <w:r>
        <w:rPr>
          <w:bCs w:val="0"/>
          <w:color w:val="auto"/>
        </w:rPr>
        <w:tab/>
      </w:r>
      <w:r>
        <w:t xml:space="preserve">Формат (офлайн или онлайн), дата и место Мероприятия сообщаются Заказчику дополнительно не позднее </w:t>
      </w:r>
      <w:r>
        <w:br/>
      </w:r>
      <w:r>
        <w:t xml:space="preserve">чем за 10 дней до даты его проведения через рассылку. </w:t>
      </w:r>
      <w:r>
        <w:t xml:space="preserve">Хэдхантер</w:t>
      </w:r>
      <w:r>
        <w:t xml:space="preserve"> может отменить или перенести</w:t>
      </w:r>
      <w:r>
        <w:t xml:space="preserve">, </w:t>
      </w:r>
      <w:r>
        <w:br/>
      </w:r>
      <w:r>
        <w:t xml:space="preserve">в т.ч. на неопределенный срок</w:t>
      </w:r>
      <w:r>
        <w:t xml:space="preserve">, </w:t>
      </w:r>
      <w:r>
        <w:t xml:space="preserve">Мероприятие без штрафов</w:t>
      </w:r>
      <w:r>
        <w:t xml:space="preserve"> в с</w:t>
      </w:r>
      <w:r>
        <w:t xml:space="preserve">лучае законодательных ограничений.</w:t>
      </w:r>
      <w:r/>
    </w:p>
    <w:p>
      <w:pPr>
        <w:pStyle w:val="827"/>
      </w:pPr>
      <w:r>
        <w:t xml:space="preserve">Оплата</w:t>
      </w:r>
      <w:r>
        <w:t xml:space="preserve"> и п</w:t>
      </w:r>
      <w:r>
        <w:t xml:space="preserve">раво</w:t>
      </w:r>
      <w:r>
        <w:t xml:space="preserve"> на о</w:t>
      </w:r>
      <w:r>
        <w:t xml:space="preserve">тказ</w:t>
      </w:r>
      <w:r>
        <w:t xml:space="preserve"> в у</w:t>
      </w:r>
      <w:r>
        <w:t xml:space="preserve">частии</w:t>
      </w:r>
      <w:r/>
    </w:p>
    <w:p>
      <w:pPr>
        <w:pStyle w:val="814"/>
        <w:numPr>
          <w:ilvl w:val="0"/>
          <w:numId w:val="0"/>
        </w:numPr>
        <w:ind w:left="709" w:hanging="709"/>
        <w:tabs>
          <w:tab w:val="left" w:pos="3119" w:leader="none"/>
        </w:tabs>
      </w:pPr>
      <w:r>
        <w:rPr>
          <w:bCs w:val="0"/>
          <w:color w:val="auto"/>
        </w:rPr>
        <w:t xml:space="preserve">6.2.4.</w:t>
      </w:r>
      <w:r>
        <w:rPr>
          <w:bCs w:val="0"/>
          <w:color w:val="auto"/>
        </w:rPr>
        <w:tab/>
      </w:r>
      <w:r>
        <w:t xml:space="preserve">Услуги предоставляются, если </w:t>
      </w:r>
      <w:r>
        <w:t xml:space="preserve">Хэдхантер</w:t>
      </w:r>
      <w:r>
        <w:t xml:space="preserve"> получил оплату</w:t>
      </w:r>
      <w:r>
        <w:t xml:space="preserve"> не п</w:t>
      </w:r>
      <w:r>
        <w:t xml:space="preserve">озднее, чем за 3 рабочих дня</w:t>
      </w:r>
      <w:r>
        <w:t xml:space="preserve"> до д</w:t>
      </w:r>
      <w:r>
        <w:t xml:space="preserve">аты Мероприятия. Если </w:t>
      </w:r>
      <w:r>
        <w:t xml:space="preserve">Хэдхантер</w:t>
      </w:r>
      <w:r>
        <w:t xml:space="preserve"> не п</w:t>
      </w:r>
      <w:r>
        <w:t xml:space="preserve">олучает оплату</w:t>
      </w:r>
      <w:r>
        <w:t xml:space="preserve"> в у</w:t>
      </w:r>
      <w:r>
        <w:t xml:space="preserve">казанный срок,</w:t>
      </w:r>
      <w:r>
        <w:t xml:space="preserve"> то </w:t>
      </w:r>
      <w:r>
        <w:t xml:space="preserve">Хэдхантер</w:t>
      </w:r>
      <w:r>
        <w:t xml:space="preserve"> не о</w:t>
      </w:r>
      <w:r>
        <w:t xml:space="preserve">бязан оказывать Услуги,</w:t>
      </w:r>
      <w:r>
        <w:t xml:space="preserve"> а с</w:t>
      </w:r>
      <w:r>
        <w:t xml:space="preserve">редства могут быть направлены</w:t>
      </w:r>
      <w:r>
        <w:t xml:space="preserve"> на д</w:t>
      </w:r>
      <w:r>
        <w:t xml:space="preserve">ругие Услуги или возвращены</w:t>
      </w:r>
      <w:r>
        <w:t xml:space="preserve"> по п</w:t>
      </w:r>
      <w:r>
        <w:t xml:space="preserve">исьму Заказчика.</w:t>
      </w:r>
      <w:r/>
    </w:p>
    <w:p>
      <w:pPr>
        <w:pStyle w:val="814"/>
        <w:numPr>
          <w:ilvl w:val="0"/>
          <w:numId w:val="0"/>
        </w:numPr>
        <w:ind w:left="709" w:hanging="709"/>
        <w:tabs>
          <w:tab w:val="left" w:pos="3119" w:leader="none"/>
        </w:tabs>
      </w:pPr>
      <w:r>
        <w:rPr>
          <w:bCs w:val="0"/>
          <w:color w:val="auto"/>
        </w:rPr>
        <w:t xml:space="preserve">6.2.5.</w:t>
      </w:r>
      <w:r>
        <w:rPr>
          <w:bCs w:val="0"/>
          <w:color w:val="auto"/>
        </w:rPr>
        <w:tab/>
      </w:r>
      <w:r>
        <w:t xml:space="preserve">Хэдхантер</w:t>
      </w:r>
      <w:r>
        <w:t xml:space="preserve"> может отказать Заказчику</w:t>
      </w:r>
      <w:r>
        <w:t xml:space="preserve"> в у</w:t>
      </w:r>
      <w:r>
        <w:t xml:space="preserve">частии</w:t>
      </w:r>
      <w:r>
        <w:t xml:space="preserve"> в М</w:t>
      </w:r>
      <w:r>
        <w:t xml:space="preserve">ероприятии</w:t>
      </w:r>
      <w:r>
        <w:t xml:space="preserve"> по о</w:t>
      </w:r>
      <w:r>
        <w:t xml:space="preserve">рганизационным причинам (отсутствие свободных мест, необходимость обеспечивать представленность разнообразных направлений коммерческой деятельности среди участников, необходимость соответствия участника требованиям, изложенным в информации о Мероприятии</w:t>
      </w:r>
      <w:r>
        <w:t xml:space="preserve">,</w:t>
      </w:r>
      <w:r>
        <w:t xml:space="preserve"> и д</w:t>
      </w:r>
      <w:r>
        <w:t xml:space="preserve">р.).</w:t>
      </w:r>
      <w:r/>
    </w:p>
    <w:p>
      <w:pPr>
        <w:pStyle w:val="827"/>
      </w:pPr>
      <w:r>
        <w:t xml:space="preserve">Регистрация</w:t>
      </w:r>
      <w:r>
        <w:t xml:space="preserve"> и о</w:t>
      </w:r>
      <w:r>
        <w:t xml:space="preserve">тветственность</w:t>
      </w:r>
      <w:r>
        <w:t xml:space="preserve"> за п</w:t>
      </w:r>
      <w:r>
        <w:t xml:space="preserve">ерсональные данные</w:t>
      </w:r>
      <w:r/>
    </w:p>
    <w:p>
      <w:pPr>
        <w:pStyle w:val="814"/>
        <w:numPr>
          <w:ilvl w:val="0"/>
          <w:numId w:val="0"/>
        </w:numPr>
        <w:ind w:left="709" w:hanging="709"/>
        <w:tabs>
          <w:tab w:val="left" w:pos="3119" w:leader="none"/>
        </w:tabs>
      </w:pPr>
      <w:r>
        <w:rPr>
          <w:bCs w:val="0"/>
          <w:color w:val="auto"/>
        </w:rPr>
        <w:t xml:space="preserve">6.2.6.</w:t>
      </w:r>
      <w:r>
        <w:rPr>
          <w:bCs w:val="0"/>
          <w:color w:val="auto"/>
        </w:rPr>
        <w:tab/>
      </w:r>
      <w:r>
        <w:t xml:space="preserve">Представитель Заказ</w:t>
      </w:r>
      <w:r>
        <w:t xml:space="preserve">ч</w:t>
      </w:r>
      <w:r>
        <w:t xml:space="preserve">ика заполняет регистрационную форму</w:t>
      </w:r>
      <w:r>
        <w:t xml:space="preserve"> на с</w:t>
      </w:r>
      <w:r>
        <w:t xml:space="preserve">айте Мероприятия. Если анкету заполняет другое лицо, оно должно иметь законные основания или поручение Представителя для передачи информации,</w:t>
      </w:r>
      <w:r>
        <w:t xml:space="preserve"> а т</w:t>
      </w:r>
      <w:r>
        <w:t xml:space="preserve">акже его согласие</w:t>
      </w:r>
      <w:r>
        <w:t xml:space="preserve"> на о</w:t>
      </w:r>
      <w:r>
        <w:t xml:space="preserve">бработку персональных данных </w:t>
      </w:r>
      <w:r>
        <w:t xml:space="preserve">Хэдхантером</w:t>
      </w:r>
      <w:r>
        <w:t xml:space="preserve"> (включая распространение (передачу персональных данных) партнерам </w:t>
      </w:r>
      <w:r>
        <w:t xml:space="preserve">Хэдхантера</w:t>
      </w:r>
      <w:r>
        <w:t xml:space="preserve">, участвующим</w:t>
      </w:r>
      <w:r>
        <w:t xml:space="preserve"> в М</w:t>
      </w:r>
      <w:r>
        <w:t xml:space="preserve">ероприятии). Это лицо несет полную ответственность перед Представителем</w:t>
      </w:r>
      <w:r>
        <w:t xml:space="preserve"> за н</w:t>
      </w:r>
      <w:r>
        <w:t xml:space="preserve">езаконное использование его данных.</w:t>
      </w:r>
      <w:r/>
    </w:p>
    <w:p>
      <w:pPr>
        <w:pStyle w:val="814"/>
        <w:numPr>
          <w:ilvl w:val="0"/>
          <w:numId w:val="0"/>
        </w:numPr>
        <w:ind w:left="709" w:hanging="709"/>
        <w:tabs>
          <w:tab w:val="left" w:pos="3119" w:leader="none"/>
        </w:tabs>
      </w:pPr>
      <w:r>
        <w:rPr>
          <w:bCs w:val="0"/>
          <w:color w:val="auto"/>
        </w:rPr>
        <w:t xml:space="preserve">6.</w:t>
      </w:r>
      <w:r>
        <w:t xml:space="preserve">2.7.</w:t>
      </w:r>
      <w:r>
        <w:tab/>
        <w:t xml:space="preserve">Хэдхантер</w:t>
      </w:r>
      <w:r>
        <w:t xml:space="preserve"> имеет право увеличить сроки регистрации, сроки предоставления материалов (если применимо) для участия в одностороннем порядке.</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6.2.</w:t>
      </w:r>
      <w:r>
        <w:rPr>
          <w:bCs w:val="0"/>
          <w:color w:val="auto"/>
        </w:rPr>
        <w:t xml:space="preserve">8</w:t>
      </w:r>
      <w:r>
        <w:rPr>
          <w:bCs w:val="0"/>
          <w:color w:val="auto"/>
        </w:rPr>
        <w:t xml:space="preserve">.</w:t>
      </w:r>
      <w:r>
        <w:rPr>
          <w:bCs w:val="0"/>
          <w:color w:val="auto"/>
        </w:rPr>
        <w:tab/>
      </w:r>
      <w:r>
        <w:t xml:space="preserve">Хэдхантер</w:t>
      </w:r>
      <w:r>
        <w:t xml:space="preserve"> выставляет документы, подтверждающие оказание Услуги,</w:t>
      </w:r>
      <w:r>
        <w:t xml:space="preserve"> на д</w:t>
      </w:r>
      <w:r>
        <w:t xml:space="preserve">ату окончания оказания Услуг.</w:t>
      </w:r>
      <w:r/>
    </w:p>
    <w:p>
      <w:pPr>
        <w:pStyle w:val="816"/>
        <w:numPr>
          <w:ilvl w:val="0"/>
          <w:numId w:val="0"/>
        </w:numPr>
        <w:ind w:left="709" w:hanging="709"/>
      </w:pPr>
      <w:r/>
      <w:bookmarkStart w:id="391" w:name="_Toc187692402"/>
      <w:r>
        <w:rPr>
          <w:rFonts w:eastAsia="Arial" w:cs="Arial"/>
          <w:b w:val="0"/>
          <w:sz w:val="16"/>
          <w:szCs w:val="16"/>
        </w:rPr>
        <w:t xml:space="preserve">6.3.</w:t>
      </w:r>
      <w:r>
        <w:rPr>
          <w:rFonts w:eastAsia="Arial" w:cs="Arial"/>
          <w:b w:val="0"/>
          <w:sz w:val="16"/>
          <w:szCs w:val="16"/>
        </w:rPr>
        <w:tab/>
      </w:r>
      <w:r>
        <w:t xml:space="preserve">О</w:t>
      </w:r>
      <w:r>
        <w:t xml:space="preserve">рганизаци</w:t>
      </w:r>
      <w:r>
        <w:t xml:space="preserve">я</w:t>
      </w:r>
      <w:r>
        <w:t xml:space="preserve"> </w:t>
      </w:r>
      <w:r>
        <w:t xml:space="preserve">участия заказчика в ярмарке вакансий и стажировок </w:t>
      </w:r>
      <w:r>
        <w:br/>
      </w:r>
      <w:r>
        <w:t xml:space="preserve">для студентов, выпускников или молодых специалистов</w:t>
      </w:r>
      <w:bookmarkEnd w:id="391"/>
      <w:r/>
      <w:r/>
    </w:p>
    <w:p>
      <w:pPr>
        <w:pStyle w:val="827"/>
      </w:pPr>
      <w:r>
        <w:t xml:space="preserve">Организация</w:t>
      </w:r>
      <w:r>
        <w:t xml:space="preserve"> и п</w:t>
      </w:r>
      <w:r>
        <w:t xml:space="preserve">равила предоставлени</w:t>
      </w:r>
      <w:r>
        <w:t xml:space="preserve">я</w:t>
      </w:r>
      <w:r>
        <w:t xml:space="preserve"> услуг</w:t>
      </w:r>
      <w:r/>
    </w:p>
    <w:p>
      <w:pPr>
        <w:pStyle w:val="814"/>
        <w:numPr>
          <w:ilvl w:val="0"/>
          <w:numId w:val="0"/>
        </w:numPr>
        <w:ind w:left="709" w:hanging="709"/>
        <w:tabs>
          <w:tab w:val="left" w:pos="3119" w:leader="none"/>
        </w:tabs>
      </w:pPr>
      <w:r>
        <w:rPr>
          <w:bCs w:val="0"/>
          <w:color w:val="auto"/>
        </w:rPr>
        <w:t xml:space="preserve">6.3.1.</w:t>
      </w:r>
      <w:r>
        <w:rPr>
          <w:bCs w:val="0"/>
          <w:color w:val="auto"/>
        </w:rPr>
        <w:tab/>
      </w:r>
      <w:r>
        <w:t xml:space="preserve">Хэдхантер</w:t>
      </w:r>
      <w:r>
        <w:t xml:space="preserve"> организует участие Заказчика в Ярмарке вакансий и стажировок для студентов, выпускников</w:t>
      </w:r>
      <w:r>
        <w:t xml:space="preserve"> и м</w:t>
      </w:r>
      <w:r>
        <w:t xml:space="preserve">олодых специалистов, проводимой</w:t>
      </w:r>
      <w:r>
        <w:t xml:space="preserve"> на п</w:t>
      </w:r>
      <w:r>
        <w:t xml:space="preserve">лощадках, определенных </w:t>
      </w:r>
      <w:r>
        <w:t xml:space="preserve">Хэдхантером</w:t>
      </w:r>
      <w:r>
        <w:t xml:space="preserve"> </w:t>
      </w:r>
      <w:r>
        <w:t xml:space="preserve">(</w:t>
      </w:r>
      <w:r>
        <w:t xml:space="preserve">Ярмарка). Наименование Ярмарки, место, дата Ярмарки,</w:t>
      </w:r>
      <w:r>
        <w:t xml:space="preserve"> а т</w:t>
      </w:r>
      <w:r>
        <w:t xml:space="preserve">акже параметры</w:t>
      </w:r>
      <w:r>
        <w:t xml:space="preserve"> и о</w:t>
      </w:r>
      <w:r>
        <w:t xml:space="preserve">бъем Услуг согласовываются</w:t>
      </w:r>
      <w:r>
        <w:t xml:space="preserve"> в З</w:t>
      </w:r>
      <w:r>
        <w:t xml:space="preserve">аказе или Договоре.</w:t>
      </w:r>
      <w:r/>
    </w:p>
    <w:p>
      <w:pPr>
        <w:pStyle w:val="814"/>
        <w:numPr>
          <w:ilvl w:val="0"/>
          <w:numId w:val="0"/>
        </w:numPr>
        <w:ind w:left="709" w:hanging="709"/>
        <w:tabs>
          <w:tab w:val="left" w:pos="3119" w:leader="none"/>
        </w:tabs>
      </w:pPr>
      <w:r>
        <w:rPr>
          <w:bCs w:val="0"/>
          <w:color w:val="auto"/>
        </w:rPr>
        <w:t xml:space="preserve">6.3.2.</w:t>
      </w:r>
      <w:r>
        <w:rPr>
          <w:bCs w:val="0"/>
          <w:color w:val="auto"/>
        </w:rPr>
        <w:tab/>
      </w:r>
      <w:r>
        <w:t xml:space="preserve">Объем Услуг определяется</w:t>
      </w:r>
      <w:r>
        <w:t xml:space="preserve"> на о</w:t>
      </w:r>
      <w:r>
        <w:t xml:space="preserve">снове согласованного Пакета Услуг и указывается в Заказе.</w:t>
      </w:r>
      <w:r/>
    </w:p>
    <w:p>
      <w:pPr>
        <w:pStyle w:val="814"/>
        <w:numPr>
          <w:ilvl w:val="0"/>
          <w:numId w:val="0"/>
        </w:numPr>
        <w:ind w:left="709" w:hanging="709"/>
        <w:tabs>
          <w:tab w:val="left" w:pos="3119" w:leader="none"/>
        </w:tabs>
      </w:pPr>
      <w:r>
        <w:rPr>
          <w:bCs w:val="0"/>
          <w:color w:val="auto"/>
        </w:rPr>
        <w:t xml:space="preserve">6.3.3.</w:t>
      </w:r>
      <w:r>
        <w:rPr>
          <w:bCs w:val="0"/>
          <w:color w:val="auto"/>
        </w:rPr>
        <w:tab/>
      </w:r>
      <w:r>
        <w:t xml:space="preserve">Заказчику предоставляется,</w:t>
      </w:r>
      <w:r>
        <w:t xml:space="preserve"> в з</w:t>
      </w:r>
      <w:r>
        <w:t xml:space="preserve">ависимости</w:t>
      </w:r>
      <w:r>
        <w:t xml:space="preserve"> от п</w:t>
      </w:r>
      <w:r>
        <w:t xml:space="preserve">риобретенного Пакета Услуг:</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оборудованное рабочее место</w:t>
      </w:r>
      <w:r>
        <w:t xml:space="preserve"> с и</w:t>
      </w:r>
      <w:r>
        <w:t xml:space="preserve">нформационной стойкой (табличкой) Заказчика: стол, </w:t>
      </w:r>
      <w:r>
        <w:t xml:space="preserve">2 стул</w:t>
      </w:r>
      <w:r>
        <w:t xml:space="preserve">а</w:t>
      </w:r>
      <w:r>
        <w:t xml:space="preserve">,</w:t>
      </w:r>
      <w:r>
        <w:t xml:space="preserve"> доступ</w:t>
      </w:r>
      <w:r>
        <w:t xml:space="preserve"> к э</w:t>
      </w:r>
      <w:r>
        <w:t xml:space="preserve">лектропитанию, осветительный прибор, место для размещения стенда Заказчика или </w:t>
      </w:r>
      <w:r>
        <w:t xml:space="preserve">Хэдхантера</w:t>
      </w:r>
      <w:r>
        <w:t xml:space="preserve"> с н</w:t>
      </w:r>
      <w:r>
        <w:t xml:space="preserve">аименованием компании Заказчика одного размера;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возможность установить ролл-ап</w:t>
      </w:r>
      <w:r>
        <w:t xml:space="preserve"> (м</w:t>
      </w:r>
      <w:r>
        <w:t xml:space="preserve">обильный выставочный стенд</w:t>
      </w:r>
      <w:r>
        <w:t xml:space="preserve">)</w:t>
      </w:r>
      <w:r>
        <w:t xml:space="preserve"> или другую конструкцию. Размер</w:t>
      </w:r>
      <w:r>
        <w:t xml:space="preserve"> не д</w:t>
      </w:r>
      <w:r>
        <w:t xml:space="preserve">олжен превышать разрешенный</w:t>
      </w:r>
      <w:r>
        <w:t xml:space="preserve"> на т</w:t>
      </w:r>
      <w:r>
        <w:t xml:space="preserve">ерритории Ярмарки;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размещение логотипа</w:t>
      </w:r>
      <w:r>
        <w:t xml:space="preserve"> в п</w:t>
      </w:r>
      <w:r>
        <w:t xml:space="preserve">ечатных</w:t>
      </w:r>
      <w:r>
        <w:t xml:space="preserve"> и р</w:t>
      </w:r>
      <w:r>
        <w:t xml:space="preserve">екламных материалах Ярмарки (в приглашениях,</w:t>
      </w:r>
      <w:r>
        <w:t xml:space="preserve"> на п</w:t>
      </w:r>
      <w:r>
        <w:t xml:space="preserve">лакатах,</w:t>
      </w:r>
      <w:r>
        <w:t xml:space="preserve"> в п</w:t>
      </w:r>
      <w:r>
        <w:t xml:space="preserve">рограмме Ярмарки, анонсах событий</w:t>
      </w:r>
      <w:r>
        <w:t xml:space="preserve"> на С</w:t>
      </w:r>
      <w:r>
        <w:t xml:space="preserve">айтах </w:t>
      </w:r>
      <w:r>
        <w:t xml:space="preserve">Хэдхантера</w:t>
      </w:r>
      <w:r>
        <w:t xml:space="preserve"> или партнеров </w:t>
      </w:r>
      <w:r>
        <w:t xml:space="preserve">Хэдхантера</w:t>
      </w:r>
      <w:r>
        <w:t xml:space="preserve"> и п</w:t>
      </w:r>
      <w:r>
        <w:t xml:space="preserve">р</w:t>
      </w:r>
      <w:r>
        <w:t xml:space="preserve">оч</w:t>
      </w:r>
      <w:r>
        <w:t xml:space="preserve">.</w:t>
      </w:r>
      <w:r>
        <w:t xml:space="preserve"> по у</w:t>
      </w:r>
      <w:r>
        <w:t xml:space="preserve">смотрению </w:t>
      </w:r>
      <w:r>
        <w:t xml:space="preserve">Хэдхантера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упоминание</w:t>
      </w:r>
      <w:r>
        <w:t xml:space="preserve"> в п</w:t>
      </w:r>
      <w:r>
        <w:t xml:space="preserve">ресс</w:t>
      </w:r>
      <w:r>
        <w:t xml:space="preserve">-</w:t>
      </w:r>
      <w:r>
        <w:t xml:space="preserve"> и п</w:t>
      </w:r>
      <w:r>
        <w:t xml:space="preserve">острелизах проведения Ярмарки</w:t>
      </w:r>
      <w:r>
        <w:t xml:space="preserve">,</w:t>
      </w:r>
      <w:r/>
    </w:p>
    <w:p>
      <w:pPr>
        <w:pStyle w:val="814"/>
        <w:numPr>
          <w:ilvl w:val="0"/>
          <w:numId w:val="0"/>
        </w:numPr>
        <w:ind w:left="709"/>
      </w:pPr>
      <w:r>
        <w:t xml:space="preserve">а также возможности: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проведения промоакции</w:t>
      </w:r>
      <w:r>
        <w:t xml:space="preserve"> со с</w:t>
      </w:r>
      <w:r>
        <w:t xml:space="preserve">тойками </w:t>
      </w:r>
      <w:r>
        <w:rPr>
          <w:lang w:val="en-US"/>
        </w:rPr>
        <w:t xml:space="preserve">i</w:t>
      </w:r>
      <w:r>
        <w:t xml:space="preserve">Pad, </w:t>
      </w:r>
      <w:r>
        <w:t xml:space="preserve">дву</w:t>
      </w:r>
      <w:r>
        <w:t xml:space="preserve">мя промоутерами, длительность –</w:t>
      </w:r>
      <w:r>
        <w:t xml:space="preserve"> не б</w:t>
      </w:r>
      <w:r>
        <w:t xml:space="preserve">олее </w:t>
      </w:r>
      <w:r>
        <w:t xml:space="preserve">двух</w:t>
      </w:r>
      <w:r>
        <w:t xml:space="preserve"> часов;</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проведения мастер-класса, семинара для участников Ярмарки;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проведения презентации компании</w:t>
      </w:r>
      <w:r>
        <w:t xml:space="preserve"> и в</w:t>
      </w:r>
      <w:r>
        <w:t xml:space="preserve">акансий;</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вручения ценного подарка (предоставленного Заказчиком) победителям розыгрышей</w:t>
      </w:r>
      <w:r>
        <w:t xml:space="preserve"> на Я</w:t>
      </w:r>
      <w:r>
        <w:t xml:space="preserve">рмарке.</w:t>
      </w:r>
      <w:r/>
    </w:p>
    <w:p>
      <w:pPr>
        <w:pStyle w:val="814"/>
        <w:numPr>
          <w:ilvl w:val="0"/>
          <w:numId w:val="0"/>
        </w:numPr>
        <w:ind w:left="709" w:hanging="709"/>
        <w:tabs>
          <w:tab w:val="left" w:pos="3119" w:leader="none"/>
        </w:tabs>
      </w:pPr>
      <w:r>
        <w:rPr>
          <w:bCs w:val="0"/>
          <w:color w:val="auto"/>
        </w:rPr>
        <w:t xml:space="preserve">6.3.4.</w:t>
      </w:r>
      <w:r>
        <w:rPr>
          <w:bCs w:val="0"/>
          <w:color w:val="auto"/>
        </w:rPr>
        <w:tab/>
      </w:r>
      <w:r>
        <w:t xml:space="preserve">Заказчик может приобрести дополнительные услуги согласно Тарифам </w:t>
      </w:r>
      <w:r>
        <w:t xml:space="preserve">Хэдхантера</w:t>
      </w:r>
      <w:r>
        <w:t xml:space="preserve">, такие как оклейка стенда </w:t>
      </w:r>
      <w:r>
        <w:t xml:space="preserve">пленкой О</w:t>
      </w:r>
      <w:r>
        <w:t xml:space="preserve">ракал, предоставление подиума, информационной стойки, шкафов, стеллажей, вешалок, подставок, мягкой мебели</w:t>
      </w:r>
      <w:r>
        <w:t xml:space="preserve"> и п</w:t>
      </w:r>
      <w:r>
        <w:t xml:space="preserve">р</w:t>
      </w:r>
      <w:r>
        <w:t xml:space="preserve">оч</w:t>
      </w:r>
      <w:r>
        <w:t xml:space="preserve">.</w:t>
      </w:r>
      <w:r>
        <w:br/>
      </w:r>
      <w:r>
        <w:br/>
      </w:r>
      <w:r/>
    </w:p>
    <w:p>
      <w:pPr>
        <w:pStyle w:val="827"/>
      </w:pPr>
      <w:r>
        <w:t xml:space="preserve">Обязанности Заказчика</w:t>
      </w:r>
      <w:r>
        <w:t xml:space="preserve"> на Я</w:t>
      </w:r>
      <w:r>
        <w:t xml:space="preserve">рмарке</w:t>
      </w:r>
      <w:r/>
    </w:p>
    <w:p>
      <w:pPr>
        <w:pStyle w:val="814"/>
        <w:numPr>
          <w:ilvl w:val="0"/>
          <w:numId w:val="0"/>
        </w:numPr>
        <w:ind w:left="709" w:hanging="709"/>
        <w:tabs>
          <w:tab w:val="left" w:pos="3119" w:leader="none"/>
        </w:tabs>
      </w:pPr>
      <w:r>
        <w:rPr>
          <w:bCs w:val="0"/>
          <w:color w:val="auto"/>
        </w:rPr>
        <w:t xml:space="preserve">6.3.5.</w:t>
      </w:r>
      <w:r>
        <w:rPr>
          <w:bCs w:val="0"/>
          <w:color w:val="auto"/>
        </w:rPr>
        <w:tab/>
      </w:r>
      <w:r>
        <w:t xml:space="preserve">Заказчик переда</w:t>
      </w:r>
      <w:r>
        <w:t xml:space="preserve">е</w:t>
      </w:r>
      <w:r>
        <w:t xml:space="preserve">т логотип, описание компании</w:t>
      </w:r>
      <w:r>
        <w:t xml:space="preserve"> и д</w:t>
      </w:r>
      <w:r>
        <w:t xml:space="preserve">ругие данные, необходимые для оказания Услуг,</w:t>
      </w:r>
      <w:r>
        <w:t xml:space="preserve"> </w:t>
      </w:r>
      <w:r>
        <w:br/>
      </w:r>
      <w:r>
        <w:t xml:space="preserve">в т</w:t>
      </w:r>
      <w:r>
        <w:t xml:space="preserve">ечение </w:t>
      </w:r>
      <w:r>
        <w:t xml:space="preserve">трех</w:t>
      </w:r>
      <w:r>
        <w:t xml:space="preserve"> рабочих дней </w:t>
      </w:r>
      <w:r>
        <w:t xml:space="preserve">с момента </w:t>
      </w:r>
      <w:r>
        <w:t xml:space="preserve">оплаты Услуг Заказчиком. </w:t>
      </w:r>
      <w:r/>
    </w:p>
    <w:p>
      <w:pPr>
        <w:pStyle w:val="814"/>
        <w:numPr>
          <w:ilvl w:val="0"/>
          <w:numId w:val="0"/>
        </w:numPr>
        <w:ind w:left="709" w:hanging="709"/>
        <w:tabs>
          <w:tab w:val="left" w:pos="3119" w:leader="none"/>
        </w:tabs>
      </w:pPr>
      <w:r>
        <w:rPr>
          <w:bCs w:val="0"/>
          <w:color w:val="auto"/>
        </w:rPr>
        <w:t xml:space="preserve">6.3.6.</w:t>
      </w:r>
      <w:r>
        <w:rPr>
          <w:bCs w:val="0"/>
          <w:color w:val="auto"/>
        </w:rPr>
        <w:tab/>
      </w:r>
      <w:r>
        <w:t xml:space="preserve">Заказчик принимает меры для предотвращения ущерба при размещении конструкций, способных повредить напольное покрытие помещения Ярмарки (в т.ч. стендов, витрин, стоек, мебели</w:t>
      </w:r>
      <w:r>
        <w:t xml:space="preserve"> и п</w:t>
      </w:r>
      <w:r>
        <w:t xml:space="preserve">р</w:t>
      </w:r>
      <w:r>
        <w:t xml:space="preserve">оч</w:t>
      </w:r>
      <w:r>
        <w:t xml:space="preserve">.)</w:t>
      </w:r>
      <w:r>
        <w:t xml:space="preserve">.</w:t>
      </w:r>
      <w:r>
        <w:t xml:space="preserve"> Если Заказчик</w:t>
      </w:r>
      <w:r>
        <w:t xml:space="preserve"> не п</w:t>
      </w:r>
      <w:r>
        <w:t xml:space="preserve">ринял меры,</w:t>
      </w:r>
      <w:r>
        <w:t xml:space="preserve"> он в</w:t>
      </w:r>
      <w:r>
        <w:t xml:space="preserve">озмещает ущерб, предъявленный </w:t>
      </w:r>
      <w:r>
        <w:t xml:space="preserve">Хэдхантеру</w:t>
      </w:r>
      <w:r>
        <w:t xml:space="preserve"> администрацией помещения.</w:t>
      </w:r>
      <w:r/>
    </w:p>
    <w:p>
      <w:pPr>
        <w:pStyle w:val="814"/>
        <w:numPr>
          <w:ilvl w:val="0"/>
          <w:numId w:val="0"/>
        </w:numPr>
        <w:ind w:left="709" w:hanging="709"/>
        <w:tabs>
          <w:tab w:val="left" w:pos="3119" w:leader="none"/>
        </w:tabs>
      </w:pPr>
      <w:r>
        <w:rPr>
          <w:bCs w:val="0"/>
          <w:color w:val="auto"/>
        </w:rPr>
        <w:t xml:space="preserve">6.3.7.</w:t>
      </w:r>
      <w:r>
        <w:rPr>
          <w:bCs w:val="0"/>
          <w:color w:val="auto"/>
        </w:rPr>
        <w:tab/>
      </w:r>
      <w:r>
        <w:t xml:space="preserve">Заказчик обязуется соблюдать правила Ярмарки</w:t>
      </w:r>
      <w:r>
        <w:t xml:space="preserve"> на т</w:t>
      </w:r>
      <w:r>
        <w:t xml:space="preserve">ерритории</w:t>
      </w:r>
      <w:r>
        <w:t xml:space="preserve"> ее п</w:t>
      </w:r>
      <w:r>
        <w:t xml:space="preserve">роведения. Если Заказчик</w:t>
      </w:r>
      <w:r>
        <w:t xml:space="preserve"> их н</w:t>
      </w:r>
      <w:r>
        <w:t xml:space="preserve">е соблюдает,</w:t>
      </w:r>
      <w:r>
        <w:t xml:space="preserve"> он в</w:t>
      </w:r>
      <w:r>
        <w:t xml:space="preserve">озмещает </w:t>
      </w:r>
      <w:r>
        <w:t xml:space="preserve">Хэдхантеру</w:t>
      </w:r>
      <w:r>
        <w:t xml:space="preserve"> убытки, связанные</w:t>
      </w:r>
      <w:r>
        <w:t xml:space="preserve"> с н</w:t>
      </w:r>
      <w:r>
        <w:t xml:space="preserve">арушением.</w:t>
      </w:r>
      <w:r/>
    </w:p>
    <w:p>
      <w:pPr>
        <w:pStyle w:val="814"/>
        <w:numPr>
          <w:ilvl w:val="0"/>
          <w:numId w:val="0"/>
        </w:numPr>
        <w:ind w:left="709" w:hanging="709"/>
        <w:tabs>
          <w:tab w:val="left" w:pos="3119" w:leader="none"/>
        </w:tabs>
      </w:pPr>
      <w:r>
        <w:rPr>
          <w:bCs w:val="0"/>
          <w:color w:val="auto"/>
        </w:rPr>
        <w:t xml:space="preserve">6.3.8.</w:t>
      </w:r>
      <w:r>
        <w:rPr>
          <w:bCs w:val="0"/>
          <w:color w:val="auto"/>
        </w:rPr>
        <w:tab/>
      </w:r>
      <w:r>
        <w:t xml:space="preserve">Заказчик вывозит свои отходы</w:t>
      </w:r>
      <w:r>
        <w:t xml:space="preserve"> и м</w:t>
      </w:r>
      <w:r>
        <w:t xml:space="preserve">атериалы</w:t>
      </w:r>
      <w:r>
        <w:t xml:space="preserve"> за с</w:t>
      </w:r>
      <w:r>
        <w:t xml:space="preserve">вой счет</w:t>
      </w:r>
      <w:r>
        <w:t xml:space="preserve"> в д</w:t>
      </w:r>
      <w:r>
        <w:t xml:space="preserve">ень проведения Ярмарки. Если Заказчик это</w:t>
      </w:r>
      <w:r>
        <w:t xml:space="preserve"> не с</w:t>
      </w:r>
      <w:r>
        <w:t xml:space="preserve">делает,</w:t>
      </w:r>
      <w:r>
        <w:t xml:space="preserve"> он в</w:t>
      </w:r>
      <w:r>
        <w:t xml:space="preserve">озмещает штрафы, примененные администрацией</w:t>
      </w:r>
      <w:r>
        <w:t xml:space="preserve"> к </w:t>
      </w:r>
      <w:r>
        <w:t xml:space="preserve">Хэдхантеру</w:t>
      </w:r>
      <w:r>
        <w:t xml:space="preserve">.</w:t>
      </w:r>
      <w:r/>
    </w:p>
    <w:p>
      <w:pPr>
        <w:pStyle w:val="814"/>
        <w:numPr>
          <w:ilvl w:val="0"/>
          <w:numId w:val="0"/>
        </w:numPr>
        <w:ind w:left="709" w:hanging="709"/>
        <w:tabs>
          <w:tab w:val="left" w:pos="3119" w:leader="none"/>
        </w:tabs>
      </w:pPr>
      <w:r>
        <w:rPr>
          <w:bCs w:val="0"/>
          <w:color w:val="auto"/>
        </w:rPr>
        <w:t xml:space="preserve">6.3.9.</w:t>
      </w:r>
      <w:r>
        <w:rPr>
          <w:bCs w:val="0"/>
          <w:color w:val="auto"/>
        </w:rPr>
        <w:tab/>
      </w:r>
      <w:r>
        <w:t xml:space="preserve">Заказчик обязуется соблюдать регламенты:</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графика работы Ярмарки;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заезда</w:t>
      </w:r>
      <w:r>
        <w:t xml:space="preserve"> на т</w:t>
      </w:r>
      <w:r>
        <w:t xml:space="preserve">ерриторию Ярмарки;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выезда</w:t>
      </w:r>
      <w:r>
        <w:t xml:space="preserve"> с т</w:t>
      </w:r>
      <w:r>
        <w:t xml:space="preserve">ерритории Ярмарки;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оформления рабочего места.</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6.3.10.</w:t>
      </w:r>
      <w:r>
        <w:rPr>
          <w:bCs w:val="0"/>
          <w:color w:val="auto"/>
        </w:rPr>
        <w:tab/>
      </w:r>
      <w:r>
        <w:t xml:space="preserve">Хэдхантер</w:t>
      </w:r>
      <w:r>
        <w:t xml:space="preserve"> выставляет документы, подтверждающие оказание Услуги,</w:t>
      </w:r>
      <w:r>
        <w:t xml:space="preserve"> в д</w:t>
      </w:r>
      <w:r>
        <w:t xml:space="preserve">ень окончания оказания Услуги.</w:t>
      </w:r>
      <w:r/>
    </w:p>
    <w:p>
      <w:pPr>
        <w:pStyle w:val="818"/>
        <w:numPr>
          <w:ilvl w:val="0"/>
          <w:numId w:val="0"/>
        </w:numPr>
        <w:ind w:left="709" w:hanging="709"/>
      </w:pPr>
      <w:r/>
      <w:bookmarkStart w:id="392" w:name="_Toc187692403"/>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6.4.</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П</w:t>
      </w:r>
      <w:r>
        <w:t xml:space="preserve">одготовк</w:t>
      </w:r>
      <w:r>
        <w:t xml:space="preserve">а</w:t>
      </w:r>
      <w:r>
        <w:t xml:space="preserve">, конкурсн</w:t>
      </w:r>
      <w:r>
        <w:t xml:space="preserve">ый</w:t>
      </w:r>
      <w:r>
        <w:t xml:space="preserve"> отбор и церемони</w:t>
      </w:r>
      <w:r>
        <w:t xml:space="preserve">я</w:t>
      </w:r>
      <w:r>
        <w:t xml:space="preserve"> награждения в рамках премии «</w:t>
      </w:r>
      <w:r>
        <w:t xml:space="preserve">H</w:t>
      </w:r>
      <w:r>
        <w:t xml:space="preserve">R</w:t>
      </w:r>
      <w:r>
        <w:t xml:space="preserve">-бренд 2020» (услуга исключена с 07.06.2021)</w:t>
      </w:r>
      <w:bookmarkEnd w:id="392"/>
      <w:r/>
      <w:r/>
    </w:p>
    <w:p>
      <w:pPr>
        <w:pStyle w:val="816"/>
        <w:numPr>
          <w:ilvl w:val="0"/>
          <w:numId w:val="0"/>
        </w:numPr>
        <w:ind w:left="709" w:hanging="709"/>
      </w:pPr>
      <w:r/>
      <w:bookmarkStart w:id="393" w:name="_Ref179267478"/>
      <w:r/>
      <w:bookmarkStart w:id="394" w:name="_Toc187692404"/>
      <w:r>
        <w:rPr>
          <w:rFonts w:eastAsia="Arial" w:cs="Arial"/>
          <w:b w:val="0"/>
          <w:sz w:val="16"/>
          <w:szCs w:val="16"/>
        </w:rPr>
        <w:t xml:space="preserve">6.5.</w:t>
      </w:r>
      <w:r>
        <w:rPr>
          <w:rFonts w:eastAsia="Arial" w:cs="Arial"/>
          <w:b w:val="0"/>
          <w:sz w:val="16"/>
          <w:szCs w:val="16"/>
        </w:rPr>
        <w:tab/>
      </w:r>
      <w:r>
        <w:t xml:space="preserve">Условия оказания услуг по партнерству в </w:t>
      </w:r>
      <w:r>
        <w:t xml:space="preserve">м</w:t>
      </w:r>
      <w:r>
        <w:t xml:space="preserve">ероприятии</w:t>
      </w:r>
      <w:bookmarkEnd w:id="393"/>
      <w:r/>
      <w:bookmarkEnd w:id="394"/>
      <w:r/>
      <w:r/>
    </w:p>
    <w:p>
      <w:pPr>
        <w:pStyle w:val="827"/>
      </w:pPr>
      <w:r>
        <w:t xml:space="preserve">Организация</w:t>
      </w:r>
      <w:r>
        <w:t xml:space="preserve"> и п</w:t>
      </w:r>
      <w:r>
        <w:t xml:space="preserve">равила предоставления </w:t>
      </w:r>
      <w:r/>
    </w:p>
    <w:p>
      <w:pPr>
        <w:pStyle w:val="814"/>
        <w:numPr>
          <w:ilvl w:val="0"/>
          <w:numId w:val="0"/>
        </w:numPr>
        <w:ind w:left="709" w:hanging="709"/>
        <w:tabs>
          <w:tab w:val="left" w:pos="3119" w:leader="none"/>
        </w:tabs>
      </w:pPr>
      <w:r>
        <w:rPr>
          <w:bCs w:val="0"/>
          <w:color w:val="auto"/>
        </w:rPr>
        <w:t xml:space="preserve">6.5.1.</w:t>
      </w:r>
      <w:r>
        <w:rPr>
          <w:bCs w:val="0"/>
          <w:color w:val="auto"/>
        </w:rPr>
        <w:tab/>
      </w:r>
      <w:r>
        <w:t xml:space="preserve">Хэдхантер</w:t>
      </w:r>
      <w:r>
        <w:t xml:space="preserve"> оказывает Заказчику комплекс рекламно-информационных Услуг для проведения мероприятия (Мероприятие). Содержание, стоимость и сроки оказания Услуг определены</w:t>
      </w:r>
      <w:r>
        <w:t xml:space="preserve"> в З</w:t>
      </w:r>
      <w:r>
        <w:t xml:space="preserve">аказе</w:t>
      </w:r>
      <w:r>
        <w:t xml:space="preserve"> к Д</w:t>
      </w:r>
      <w:r>
        <w:t xml:space="preserve">оговору.</w:t>
      </w:r>
      <w:r/>
    </w:p>
    <w:p>
      <w:pPr>
        <w:pStyle w:val="814"/>
        <w:numPr>
          <w:ilvl w:val="0"/>
          <w:numId w:val="0"/>
        </w:numPr>
        <w:ind w:left="709" w:hanging="709"/>
        <w:tabs>
          <w:tab w:val="left" w:pos="3119" w:leader="none"/>
        </w:tabs>
      </w:pPr>
      <w:r>
        <w:rPr>
          <w:bCs w:val="0"/>
          <w:color w:val="auto"/>
        </w:rPr>
        <w:t xml:space="preserve">6.5.2.</w:t>
      </w:r>
      <w:r>
        <w:rPr>
          <w:bCs w:val="0"/>
          <w:color w:val="auto"/>
        </w:rPr>
        <w:tab/>
      </w:r>
      <w:r>
        <w:t xml:space="preserve">Дата и место Мероприятия сообщаются Заказчику дополнительно не позднее чем за 10 дней до даты его проведения через рассылку. </w:t>
      </w:r>
      <w:r>
        <w:t xml:space="preserve">Хэдхантер</w:t>
      </w:r>
      <w:r>
        <w:t xml:space="preserve"> может отменить или перенести</w:t>
      </w:r>
      <w:r>
        <w:t xml:space="preserve">, </w:t>
      </w:r>
      <w:r>
        <w:t xml:space="preserve">в т.ч.</w:t>
      </w:r>
      <w:r>
        <w:t xml:space="preserve"> на н</w:t>
      </w:r>
      <w:r>
        <w:t xml:space="preserve">еопределенный срок</w:t>
      </w:r>
      <w:r>
        <w:t xml:space="preserve">,</w:t>
      </w:r>
      <w:r>
        <w:t xml:space="preserve"> Мероприятие без штрафов</w:t>
      </w:r>
      <w:r>
        <w:t xml:space="preserve"> в с</w:t>
      </w:r>
      <w:r>
        <w:t xml:space="preserve">лучае законодательных ограничений. </w:t>
      </w:r>
      <w:r/>
    </w:p>
    <w:p>
      <w:pPr>
        <w:pStyle w:val="827"/>
      </w:pPr>
      <w:r>
        <w:t xml:space="preserve">Присвоение статуса партн</w:t>
      </w:r>
      <w:r>
        <w:t xml:space="preserve">е</w:t>
      </w:r>
      <w:r>
        <w:t xml:space="preserve">ра</w:t>
      </w:r>
      <w:r>
        <w:t xml:space="preserve"> и н</w:t>
      </w:r>
      <w:r>
        <w:t xml:space="preserve">ачало оказания</w:t>
      </w:r>
      <w:r>
        <w:t xml:space="preserve"> услуг</w:t>
      </w:r>
      <w:r/>
    </w:p>
    <w:p>
      <w:pPr>
        <w:pStyle w:val="814"/>
        <w:numPr>
          <w:ilvl w:val="0"/>
          <w:numId w:val="0"/>
        </w:numPr>
        <w:ind w:left="709" w:hanging="709"/>
        <w:tabs>
          <w:tab w:val="left" w:pos="3119" w:leader="none"/>
        </w:tabs>
      </w:pPr>
      <w:r>
        <w:rPr>
          <w:bCs w:val="0"/>
          <w:color w:val="auto"/>
        </w:rPr>
        <w:t xml:space="preserve">6.5.3.</w:t>
      </w:r>
      <w:r>
        <w:rPr>
          <w:bCs w:val="0"/>
          <w:color w:val="auto"/>
        </w:rPr>
        <w:tab/>
      </w:r>
      <w:r>
        <w:t xml:space="preserve">При оказании Услуг для проведения Мероприятия «Премия HR-Бренд» Заказчику может быть присвоен </w:t>
      </w:r>
      <w:r>
        <w:br/>
      </w:r>
      <w:r>
        <w:t xml:space="preserve">один из</w:t>
      </w:r>
      <w:r>
        <w:rPr>
          <w:color w:val="2a3137"/>
        </w:rPr>
        <w:t xml:space="preserve"> статусов:</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rPr>
          <w:b/>
        </w:rPr>
        <w:t xml:space="preserve">Официальный партнер</w:t>
      </w:r>
      <w:r>
        <w:t xml:space="preserve"> </w:t>
      </w:r>
      <w:r>
        <w:t xml:space="preserve">–</w:t>
      </w:r>
      <w:r>
        <w:t xml:space="preserve"> при приобретении стандартного комплекса рекламно-информационных услуг;</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rPr>
          <w:b/>
        </w:rPr>
        <w:t xml:space="preserve">Стратегический партнер</w:t>
      </w:r>
      <w:r>
        <w:t xml:space="preserve"> </w:t>
      </w:r>
      <w:r>
        <w:t xml:space="preserve">–</w:t>
      </w:r>
      <w:r>
        <w:t xml:space="preserve"> при приобретении стандартного комплекса рекламно-информационных услуг</w:t>
      </w:r>
      <w:r>
        <w:t xml:space="preserve"> и у</w:t>
      </w:r>
      <w:r>
        <w:t xml:space="preserve">слуги учреждения Спецноминации для номинантов Мероприятия.</w:t>
      </w:r>
      <w:r/>
    </w:p>
    <w:p>
      <w:pPr>
        <w:pStyle w:val="814"/>
        <w:numPr>
          <w:ilvl w:val="0"/>
          <w:numId w:val="0"/>
        </w:numPr>
        <w:ind w:left="709" w:hanging="709"/>
        <w:tabs>
          <w:tab w:val="left" w:pos="3119" w:leader="none"/>
        </w:tabs>
      </w:pPr>
      <w:r>
        <w:rPr>
          <w:bCs w:val="0"/>
          <w:color w:val="auto"/>
        </w:rPr>
        <w:t xml:space="preserve">6.5.4.</w:t>
      </w:r>
      <w:r>
        <w:rPr>
          <w:bCs w:val="0"/>
          <w:color w:val="auto"/>
        </w:rPr>
        <w:tab/>
      </w:r>
      <w:r>
        <w:t xml:space="preserve">Срок начала оказания Услуг </w:t>
      </w:r>
      <w:r>
        <w:t xml:space="preserve">–</w:t>
      </w:r>
      <w:r>
        <w:t xml:space="preserve"> 3 рабочих дня после получения предоплаты. Иной срок указывается в Заказе.</w:t>
      </w:r>
      <w:r/>
    </w:p>
    <w:p>
      <w:pPr>
        <w:pStyle w:val="827"/>
      </w:pPr>
      <w:r>
        <w:t xml:space="preserve">Обязанности Заказчика</w:t>
      </w:r>
      <w:r>
        <w:t xml:space="preserve"> по п</w:t>
      </w:r>
      <w:r>
        <w:t xml:space="preserve">редоставлению материалов</w:t>
      </w:r>
      <w:r/>
    </w:p>
    <w:p>
      <w:pPr>
        <w:pStyle w:val="814"/>
        <w:numPr>
          <w:ilvl w:val="0"/>
          <w:numId w:val="0"/>
        </w:numPr>
        <w:ind w:left="709" w:hanging="709"/>
        <w:tabs>
          <w:tab w:val="left" w:pos="3119" w:leader="none"/>
        </w:tabs>
      </w:pPr>
      <w:r>
        <w:rPr>
          <w:bCs w:val="0"/>
          <w:color w:val="auto"/>
        </w:rPr>
        <w:t xml:space="preserve">6.5.5.</w:t>
      </w:r>
      <w:r>
        <w:rPr>
          <w:bCs w:val="0"/>
          <w:color w:val="auto"/>
        </w:rPr>
        <w:tab/>
      </w:r>
      <w:r>
        <w:t xml:space="preserve">Заказчик обязан предоставить необходимые материалы </w:t>
      </w:r>
      <w:r>
        <w:t xml:space="preserve">Хэдхантеру</w:t>
      </w:r>
      <w:r>
        <w:t xml:space="preserve"> до начала оказания услуг в соответствии с разделом </w:t>
      </w:r>
      <w:r>
        <w:t xml:space="preserve">6.5</w:t>
      </w:r>
      <w:r>
        <w:t xml:space="preserve">. В таком случае </w:t>
      </w:r>
      <w:r>
        <w:t xml:space="preserve">Хэдхантер</w:t>
      </w:r>
      <w:r>
        <w:t xml:space="preserve"> не несет ответственност</w:t>
      </w:r>
      <w:r>
        <w:t xml:space="preserve">и</w:t>
      </w:r>
      <w:r>
        <w:t xml:space="preserve"> за нарушение сроков оказания услуг.</w:t>
      </w:r>
      <w:r/>
    </w:p>
    <w:p>
      <w:pPr>
        <w:pStyle w:val="814"/>
        <w:numPr>
          <w:ilvl w:val="0"/>
          <w:numId w:val="0"/>
        </w:numPr>
        <w:ind w:left="709" w:hanging="709"/>
        <w:tabs>
          <w:tab w:val="left" w:pos="3119" w:leader="none"/>
        </w:tabs>
      </w:pPr>
      <w:r>
        <w:rPr>
          <w:bCs w:val="0"/>
          <w:color w:val="auto"/>
        </w:rPr>
        <w:t xml:space="preserve">6.5.6.</w:t>
      </w:r>
      <w:r>
        <w:rPr>
          <w:bCs w:val="0"/>
          <w:color w:val="auto"/>
        </w:rPr>
        <w:tab/>
      </w:r>
      <w:r>
        <w:t xml:space="preserve">Заказчик, в зависимости от приобретенных услуг</w:t>
      </w:r>
      <w:r>
        <w:t xml:space="preserve">,</w:t>
      </w:r>
      <w:r>
        <w:t xml:space="preserve"> вправе предоставить </w:t>
      </w:r>
      <w:r>
        <w:t xml:space="preserve">Хэдхантеру</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описание компании</w:t>
      </w:r>
      <w:r>
        <w:t xml:space="preserve"> и логотип</w:t>
      </w:r>
      <w:r>
        <w:t xml:space="preserve">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рекламный модуль Заказчика для включения в каталог Мероприятия;</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ролик о компании Заказчика;</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подарки для награждения номинанта, победившего в Спецноминации;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текст интервью или цитат для книги по итогам Мероприятия.</w:t>
      </w:r>
      <w:r/>
    </w:p>
    <w:p>
      <w:pPr>
        <w:pStyle w:val="814"/>
        <w:numPr>
          <w:ilvl w:val="0"/>
          <w:numId w:val="0"/>
        </w:numPr>
        <w:ind w:left="709" w:hanging="709"/>
        <w:tabs>
          <w:tab w:val="left" w:pos="3119" w:leader="none"/>
        </w:tabs>
      </w:pPr>
      <w:r>
        <w:rPr>
          <w:bCs w:val="0"/>
          <w:color w:val="auto"/>
        </w:rPr>
        <w:t xml:space="preserve">6.5.7.</w:t>
      </w:r>
      <w:r>
        <w:rPr>
          <w:bCs w:val="0"/>
          <w:color w:val="auto"/>
        </w:rPr>
        <w:tab/>
      </w:r>
      <w:r>
        <w:t xml:space="preserve">Заказчик обязан передать </w:t>
      </w:r>
      <w:r>
        <w:t xml:space="preserve">Хэдхантеру</w:t>
      </w:r>
      <w:r>
        <w:t xml:space="preserve"> логотип компании Заказчика. </w:t>
      </w:r>
      <w:r>
        <w:br/>
      </w:r>
      <w:r>
        <w:t xml:space="preserve">Логотип используется </w:t>
      </w:r>
      <w:r>
        <w:t xml:space="preserve">Хэдхантером</w:t>
      </w:r>
      <w:r>
        <w:t xml:space="preserve"> только для оказания Услуг.</w:t>
      </w:r>
      <w:r/>
    </w:p>
    <w:p>
      <w:pPr>
        <w:pStyle w:val="814"/>
        <w:numPr>
          <w:ilvl w:val="0"/>
          <w:numId w:val="0"/>
        </w:numPr>
        <w:ind w:left="709"/>
      </w:pPr>
      <w:r>
        <w:t xml:space="preserve">Требования</w:t>
      </w:r>
      <w:r>
        <w:t xml:space="preserve"> к л</w:t>
      </w:r>
      <w:r>
        <w:t xml:space="preserve">оготипу:</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р</w:t>
      </w:r>
      <w:r>
        <w:t xml:space="preserve">азмер – до 200 точек</w:t>
      </w:r>
      <w:r>
        <w:t xml:space="preserve"> по д</w:t>
      </w:r>
      <w:r>
        <w:t xml:space="preserve">линной строке</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ф</w:t>
      </w:r>
      <w:r>
        <w:t xml:space="preserve">ормат – </w:t>
      </w:r>
      <w:r>
        <w:t xml:space="preserve">GIF</w:t>
      </w:r>
      <w:r>
        <w:t xml:space="preserve">.</w:t>
      </w:r>
      <w:r/>
    </w:p>
    <w:p>
      <w:pPr>
        <w:pStyle w:val="814"/>
        <w:numPr>
          <w:ilvl w:val="0"/>
          <w:numId w:val="0"/>
        </w:numPr>
        <w:ind w:left="709" w:hanging="709"/>
        <w:tabs>
          <w:tab w:val="left" w:pos="3119" w:leader="none"/>
        </w:tabs>
      </w:pPr>
      <w:r>
        <w:rPr>
          <w:bCs w:val="0"/>
          <w:color w:val="auto"/>
        </w:rPr>
        <w:t xml:space="preserve">6.5.8.</w:t>
      </w:r>
      <w:r>
        <w:rPr>
          <w:bCs w:val="0"/>
          <w:color w:val="auto"/>
        </w:rPr>
        <w:tab/>
      </w:r>
      <w:r>
        <w:t xml:space="preserve">Описание Заказчика</w:t>
      </w:r>
      <w:r>
        <w:t xml:space="preserve"> не д</w:t>
      </w:r>
      <w:r>
        <w:t xml:space="preserve">олжно превышать 4000 знаков с пробелами.</w:t>
      </w:r>
      <w:r>
        <w:br/>
      </w:r>
      <w:r>
        <w:br/>
      </w:r>
      <w:r/>
    </w:p>
    <w:p>
      <w:pPr>
        <w:pStyle w:val="827"/>
      </w:pPr>
      <w:r>
        <w:t xml:space="preserve">Исправления, отказ</w:t>
      </w:r>
      <w:r>
        <w:t xml:space="preserve"> в р</w:t>
      </w:r>
      <w:r>
        <w:t xml:space="preserve">азмещении</w:t>
      </w:r>
      <w:r>
        <w:t xml:space="preserve"> и к</w:t>
      </w:r>
      <w:r>
        <w:t xml:space="preserve">лассификация материалов</w:t>
      </w:r>
      <w:r/>
    </w:p>
    <w:p>
      <w:pPr>
        <w:pStyle w:val="814"/>
        <w:numPr>
          <w:ilvl w:val="0"/>
          <w:numId w:val="0"/>
        </w:numPr>
        <w:ind w:left="709" w:hanging="709"/>
        <w:tabs>
          <w:tab w:val="left" w:pos="3119" w:leader="none"/>
        </w:tabs>
      </w:pPr>
      <w:r>
        <w:rPr>
          <w:bCs w:val="0"/>
          <w:color w:val="auto"/>
        </w:rPr>
        <w:t xml:space="preserve">6.5.9.</w:t>
      </w:r>
      <w:r>
        <w:rPr>
          <w:bCs w:val="0"/>
          <w:color w:val="auto"/>
        </w:rPr>
        <w:tab/>
      </w:r>
      <w:r>
        <w:t xml:space="preserve">Хэдхантер</w:t>
      </w:r>
      <w:r>
        <w:t xml:space="preserve"> может изменить информацию Заказчика,</w:t>
      </w:r>
      <w:r>
        <w:t xml:space="preserve"> не з</w:t>
      </w:r>
      <w:r>
        <w:t xml:space="preserve">атрагивая</w:t>
      </w:r>
      <w:r>
        <w:t xml:space="preserve"> ее с</w:t>
      </w:r>
      <w:r>
        <w:t xml:space="preserve">мысла, если он</w:t>
      </w:r>
      <w:r>
        <w:t xml:space="preserve">а</w:t>
      </w:r>
      <w:r>
        <w:t xml:space="preserve"> не соответству</w:t>
      </w:r>
      <w:r>
        <w:t xml:space="preserve">е</w:t>
      </w:r>
      <w:r>
        <w:t xml:space="preserve">т нормам русского языка, с предварительным уведомлением Заказчика.</w:t>
      </w:r>
      <w:r/>
    </w:p>
    <w:p>
      <w:pPr>
        <w:pStyle w:val="814"/>
        <w:numPr>
          <w:ilvl w:val="0"/>
          <w:numId w:val="0"/>
        </w:numPr>
        <w:ind w:left="709" w:hanging="709"/>
        <w:tabs>
          <w:tab w:val="left" w:pos="3119" w:leader="none"/>
        </w:tabs>
      </w:pPr>
      <w:r>
        <w:rPr>
          <w:bCs w:val="0"/>
          <w:color w:val="auto"/>
        </w:rPr>
        <w:t xml:space="preserve">6.5.10.</w:t>
      </w:r>
      <w:r>
        <w:rPr>
          <w:bCs w:val="0"/>
          <w:color w:val="auto"/>
        </w:rPr>
        <w:tab/>
      </w:r>
      <w:r>
        <w:t xml:space="preserve">Хэдхантер</w:t>
      </w:r>
      <w:r>
        <w:t xml:space="preserve"> может отказать Заказчику</w:t>
      </w:r>
      <w:r>
        <w:t xml:space="preserve"> в р</w:t>
      </w:r>
      <w:r>
        <w:t xml:space="preserve">азмещении, если информация</w:t>
      </w:r>
      <w:r>
        <w:t xml:space="preserve"> о М</w:t>
      </w:r>
      <w:r>
        <w:t xml:space="preserve">ероприятии: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не соответствует тематике Сайта</w:t>
      </w:r>
      <w:r>
        <w:t xml:space="preserve">;</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противозаконная, угрожающая, оскорбительная, клеветническая, заведомо ложная, грубая, </w:t>
      </w:r>
      <w:r>
        <w:br/>
      </w:r>
      <w:r>
        <w:t xml:space="preserve">непристойная, вредит другим посетителям Сайта, нарушает их права</w:t>
      </w:r>
      <w:r>
        <w:t xml:space="preserve">;</w:t>
      </w:r>
      <w:r>
        <w:t xml:space="preserve">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указывает</w:t>
      </w:r>
      <w:r>
        <w:t xml:space="preserve"> на с</w:t>
      </w:r>
      <w:r>
        <w:t xml:space="preserve">татус, заслуги Заказчика, присвоенные</w:t>
      </w:r>
      <w:r>
        <w:t xml:space="preserve"> на м</w:t>
      </w:r>
      <w:r>
        <w:t xml:space="preserve">ероприятиях или сайтах компаний, предоставляющих сервисы или услуги, аналогичные Сайту;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если цветовая гамма или дизайн противоречат дизайну Сайта; </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содержит рекламу сервисов</w:t>
      </w:r>
      <w:r>
        <w:t xml:space="preserve">,</w:t>
      </w:r>
      <w:r>
        <w:t xml:space="preserve"> аналогичных Сайту </w:t>
      </w:r>
      <w:r>
        <w:t xml:space="preserve">Хэдхантера</w:t>
      </w:r>
      <w:r>
        <w:t xml:space="preserve">.</w:t>
      </w:r>
      <w:r/>
    </w:p>
    <w:p>
      <w:pPr>
        <w:pStyle w:val="827"/>
      </w:pPr>
      <w:r>
        <w:t xml:space="preserve">Ответственность</w:t>
      </w:r>
      <w:r>
        <w:t xml:space="preserve"> за с</w:t>
      </w:r>
      <w:r>
        <w:t xml:space="preserve">одержание рекламных материалов</w:t>
      </w:r>
      <w:r/>
    </w:p>
    <w:p>
      <w:pPr>
        <w:pStyle w:val="814"/>
        <w:numPr>
          <w:ilvl w:val="0"/>
          <w:numId w:val="0"/>
        </w:numPr>
        <w:ind w:left="709" w:hanging="709"/>
        <w:tabs>
          <w:tab w:val="left" w:pos="3119" w:leader="none"/>
        </w:tabs>
      </w:pPr>
      <w:r>
        <w:rPr>
          <w:bCs w:val="0"/>
          <w:color w:val="auto"/>
        </w:rPr>
        <w:t xml:space="preserve">6.5.11.</w:t>
      </w:r>
      <w:r>
        <w:rPr>
          <w:bCs w:val="0"/>
          <w:color w:val="auto"/>
        </w:rPr>
        <w:tab/>
      </w:r>
      <w:r>
        <w:t xml:space="preserve">Если передаваемые </w:t>
      </w:r>
      <w:r>
        <w:t xml:space="preserve">Хэдхантеру</w:t>
      </w:r>
      <w:r>
        <w:t xml:space="preserve"> рекламные материалы или рекламный модуль содержат рекламу информационной продукции, требующей классификации</w:t>
      </w:r>
      <w:r>
        <w:t xml:space="preserve"> по</w:t>
      </w:r>
      <w:r>
        <w:t xml:space="preserve"> </w:t>
      </w:r>
      <w:r>
        <w:t xml:space="preserve">ФЗ «О защите детей</w:t>
      </w:r>
      <w:r>
        <w:t xml:space="preserve"> от и</w:t>
      </w:r>
      <w:r>
        <w:t xml:space="preserve">нформации, причиняющей вред</w:t>
      </w:r>
      <w:r>
        <w:t xml:space="preserve"> их з</w:t>
      </w:r>
      <w:r>
        <w:t xml:space="preserve">доровью</w:t>
      </w:r>
      <w:r>
        <w:t xml:space="preserve"> и р</w:t>
      </w:r>
      <w:r>
        <w:t xml:space="preserve">азвитию», Заказчик обязан определить категорию этой продукции</w:t>
      </w:r>
      <w:r>
        <w:t xml:space="preserve"> и н</w:t>
      </w:r>
      <w:r>
        <w:t xml:space="preserve">анести</w:t>
      </w:r>
      <w:r>
        <w:t xml:space="preserve"> на н</w:t>
      </w:r>
      <w:r>
        <w:t xml:space="preserve">ее маркировку. Если маркировка отсутствует, </w:t>
      </w:r>
      <w:r>
        <w:t xml:space="preserve">Хэдхантер</w:t>
      </w:r>
      <w:r>
        <w:t xml:space="preserve"> не р</w:t>
      </w:r>
      <w:r>
        <w:t xml:space="preserve">азмещает материалы</w:t>
      </w:r>
      <w:r>
        <w:t xml:space="preserve"> до е</w:t>
      </w:r>
      <w:r>
        <w:t xml:space="preserve">е</w:t>
      </w:r>
      <w:r>
        <w:t xml:space="preserve"> получения</w:t>
      </w:r>
      <w:r>
        <w:t xml:space="preserve"> и н</w:t>
      </w:r>
      <w:r>
        <w:t xml:space="preserve">е </w:t>
      </w:r>
      <w:r>
        <w:t xml:space="preserve">несет</w:t>
      </w:r>
      <w:r>
        <w:t xml:space="preserve"> ответственности</w:t>
      </w:r>
      <w:r>
        <w:t xml:space="preserve"> за з</w:t>
      </w:r>
      <w:r>
        <w:t xml:space="preserve">адержку. Новые сроки размещения согласуются после устранения недостатков Заказчиком</w:t>
      </w:r>
      <w:r>
        <w:t xml:space="preserve"> с у</w:t>
      </w:r>
      <w:r>
        <w:t xml:space="preserve">четом возможностей </w:t>
      </w:r>
      <w:r>
        <w:t xml:space="preserve">Хэдхантера</w:t>
      </w:r>
      <w:r>
        <w:t xml:space="preserve">. </w:t>
      </w:r>
      <w:r/>
    </w:p>
    <w:p>
      <w:pPr>
        <w:pStyle w:val="814"/>
        <w:numPr>
          <w:ilvl w:val="0"/>
          <w:numId w:val="0"/>
        </w:numPr>
        <w:ind w:left="709" w:hanging="709"/>
        <w:tabs>
          <w:tab w:val="left" w:pos="3119" w:leader="none"/>
        </w:tabs>
      </w:pPr>
      <w:r>
        <w:rPr>
          <w:bCs w:val="0"/>
          <w:color w:val="auto"/>
        </w:rPr>
        <w:t xml:space="preserve">6.5.12.</w:t>
      </w:r>
      <w:r>
        <w:rPr>
          <w:bCs w:val="0"/>
          <w:color w:val="auto"/>
        </w:rPr>
        <w:tab/>
      </w:r>
      <w:r>
        <w:t xml:space="preserve">Если рекламные материалы или рекламный модуль изготавливает </w:t>
      </w:r>
      <w:r>
        <w:t xml:space="preserve">Хэдхантер</w:t>
      </w:r>
      <w:r>
        <w:t xml:space="preserve"> по у</w:t>
      </w:r>
      <w:r>
        <w:t xml:space="preserve">казанию Заказчика, Заказчик обязан сообщить </w:t>
      </w:r>
      <w:r>
        <w:t xml:space="preserve">Хэдхантеру</w:t>
      </w:r>
      <w:r>
        <w:t xml:space="preserve"> категорию такой информационной продукции</w:t>
      </w:r>
      <w:r>
        <w:t xml:space="preserve"> по </w:t>
      </w:r>
      <w:r>
        <w:t xml:space="preserve">электронной</w:t>
      </w:r>
      <w:r>
        <w:t xml:space="preserve"> почте</w:t>
      </w:r>
      <w:r>
        <w:t xml:space="preserve">. После этого </w:t>
      </w:r>
      <w:r>
        <w:t xml:space="preserve">Хэдхантер</w:t>
      </w:r>
      <w:r>
        <w:t xml:space="preserve"> сам размещает эту информацию</w:t>
      </w:r>
      <w:r>
        <w:t xml:space="preserve"> на р</w:t>
      </w:r>
      <w:r>
        <w:t xml:space="preserve">екламном материале или рекламном модуле. </w:t>
      </w:r>
      <w:r/>
    </w:p>
    <w:p>
      <w:pPr>
        <w:pStyle w:val="814"/>
        <w:numPr>
          <w:ilvl w:val="0"/>
          <w:numId w:val="0"/>
        </w:numPr>
        <w:ind w:left="709" w:hanging="709"/>
        <w:tabs>
          <w:tab w:val="left" w:pos="3119" w:leader="none"/>
        </w:tabs>
      </w:pPr>
      <w:r>
        <w:rPr>
          <w:bCs w:val="0"/>
          <w:color w:val="auto"/>
        </w:rPr>
        <w:t xml:space="preserve">6.5.13.</w:t>
      </w:r>
      <w:r>
        <w:rPr>
          <w:bCs w:val="0"/>
          <w:color w:val="auto"/>
        </w:rPr>
        <w:tab/>
      </w:r>
      <w:r>
        <w:t xml:space="preserve">Заказчик самостоятельно</w:t>
      </w:r>
      <w:r>
        <w:t xml:space="preserve"> и з</w:t>
      </w:r>
      <w:r>
        <w:t xml:space="preserve">а свой счет решает вопросы, требования, претензии</w:t>
      </w:r>
      <w:r>
        <w:t xml:space="preserve"> и и</w:t>
      </w:r>
      <w:r>
        <w:t xml:space="preserve">ски</w:t>
      </w:r>
      <w:r>
        <w:t xml:space="preserve"> от т</w:t>
      </w:r>
      <w:r>
        <w:t xml:space="preserve">ретьих лиц, связанные</w:t>
      </w:r>
      <w:r>
        <w:t xml:space="preserve"> с о</w:t>
      </w:r>
      <w:r>
        <w:t xml:space="preserve">тсутствием или неверной классификацией информационной продукции</w:t>
      </w:r>
      <w:r>
        <w:t xml:space="preserve"> в р</w:t>
      </w:r>
      <w:r>
        <w:t xml:space="preserve">екламных материалах,</w:t>
      </w:r>
      <w:r>
        <w:t xml:space="preserve"> и в</w:t>
      </w:r>
      <w:r>
        <w:t xml:space="preserve">озмещает все убытки </w:t>
      </w:r>
      <w:r>
        <w:t xml:space="preserve">Хэдхантера</w:t>
      </w:r>
      <w:r>
        <w:t xml:space="preserve">, возникшие</w:t>
      </w:r>
      <w:r>
        <w:t xml:space="preserve"> в с</w:t>
      </w:r>
      <w:r>
        <w:t xml:space="preserve">вязи</w:t>
      </w:r>
      <w:r>
        <w:t xml:space="preserve"> с э</w:t>
      </w:r>
      <w:r>
        <w:t xml:space="preserve">тим. </w:t>
      </w:r>
      <w:r/>
    </w:p>
    <w:p>
      <w:pPr>
        <w:pStyle w:val="814"/>
        <w:numPr>
          <w:ilvl w:val="0"/>
          <w:numId w:val="0"/>
        </w:numPr>
        <w:ind w:left="709" w:hanging="709"/>
        <w:tabs>
          <w:tab w:val="left" w:pos="3119" w:leader="none"/>
        </w:tabs>
      </w:pPr>
      <w:r>
        <w:rPr>
          <w:bCs w:val="0"/>
          <w:color w:val="auto"/>
        </w:rPr>
        <w:t xml:space="preserve">6.5.14.</w:t>
      </w:r>
      <w:r>
        <w:rPr>
          <w:bCs w:val="0"/>
          <w:color w:val="auto"/>
        </w:rPr>
        <w:tab/>
      </w:r>
      <w:r>
        <w:t xml:space="preserve">Если </w:t>
      </w:r>
      <w:r>
        <w:t xml:space="preserve">Хэдхантер</w:t>
      </w:r>
      <w:r>
        <w:t xml:space="preserve"> привлекают</w:t>
      </w:r>
      <w:r>
        <w:t xml:space="preserve"> к о</w:t>
      </w:r>
      <w:r>
        <w:t xml:space="preserve">тветственности</w:t>
      </w:r>
      <w:r>
        <w:t xml:space="preserve"> за н</w:t>
      </w:r>
      <w:r>
        <w:t xml:space="preserve">арушение </w:t>
      </w:r>
      <w:r>
        <w:t xml:space="preserve">ФЗ</w:t>
      </w:r>
      <w:r>
        <w:t xml:space="preserve"> «О защите детей</w:t>
      </w:r>
      <w:r>
        <w:t xml:space="preserve"> от и</w:t>
      </w:r>
      <w:r>
        <w:t xml:space="preserve">нформации, причиняющей вред</w:t>
      </w:r>
      <w:r>
        <w:t xml:space="preserve"> их з</w:t>
      </w:r>
      <w:r>
        <w:t xml:space="preserve">доровью</w:t>
      </w:r>
      <w:r>
        <w:t xml:space="preserve"> и р</w:t>
      </w:r>
      <w:r>
        <w:t xml:space="preserve">азвитию» или </w:t>
      </w:r>
      <w:r>
        <w:t xml:space="preserve">ФЗ</w:t>
      </w:r>
      <w:r>
        <w:t xml:space="preserve"> «О рекламе» из-за неверной классификации информационной продукции</w:t>
      </w:r>
      <w:r>
        <w:t xml:space="preserve"> в Р</w:t>
      </w:r>
      <w:r>
        <w:t xml:space="preserve">екламном модуле, Заказчик возмещает все возможные или уже понесенные расходы </w:t>
      </w:r>
      <w:r>
        <w:t xml:space="preserve">Хэдхантера</w:t>
      </w:r>
      <w:r>
        <w:t xml:space="preserve">. </w:t>
      </w:r>
      <w:r/>
    </w:p>
    <w:p>
      <w:pPr>
        <w:pStyle w:val="814"/>
        <w:numPr>
          <w:ilvl w:val="0"/>
          <w:numId w:val="0"/>
        </w:numPr>
        <w:ind w:left="709" w:hanging="709"/>
        <w:tabs>
          <w:tab w:val="left" w:pos="3119" w:leader="none"/>
        </w:tabs>
      </w:pPr>
      <w:r>
        <w:rPr>
          <w:bCs w:val="0"/>
          <w:color w:val="auto"/>
        </w:rPr>
        <w:t xml:space="preserve">6.5.15.</w:t>
      </w:r>
      <w:r>
        <w:rPr>
          <w:bCs w:val="0"/>
          <w:color w:val="auto"/>
        </w:rPr>
        <w:tab/>
      </w:r>
      <w:r>
        <w:t xml:space="preserve">Исходные материалы</w:t>
      </w:r>
      <w:r>
        <w:t xml:space="preserve"> и и</w:t>
      </w:r>
      <w:r>
        <w:t xml:space="preserve">нформация</w:t>
      </w:r>
      <w:r>
        <w:t xml:space="preserve"> от З</w:t>
      </w:r>
      <w:r>
        <w:t xml:space="preserve">аказчика</w:t>
      </w:r>
      <w:r>
        <w:t xml:space="preserve"> не д</w:t>
      </w:r>
      <w:r>
        <w:t xml:space="preserve">олжны нарушать законодательство, включая требования ФЗ «О рекламе»</w:t>
      </w:r>
      <w:r>
        <w:t xml:space="preserve">,</w:t>
      </w:r>
      <w:r>
        <w:t xml:space="preserve"> и п</w:t>
      </w:r>
      <w:r>
        <w:t xml:space="preserve">рава третьих лиц. Если </w:t>
      </w:r>
      <w:r>
        <w:t xml:space="preserve">Хэдхантер</w:t>
      </w:r>
      <w:r>
        <w:t xml:space="preserve"> привлекут</w:t>
      </w:r>
      <w:r>
        <w:t xml:space="preserve"> к о</w:t>
      </w:r>
      <w:r>
        <w:t xml:space="preserve">тветственности из-за размещения</w:t>
      </w:r>
      <w:r>
        <w:t xml:space="preserve"> на С</w:t>
      </w:r>
      <w:r>
        <w:t xml:space="preserve">айте информации или материалов Заказчика, нарушающих требования законодательства, Заказчик возмещает </w:t>
      </w:r>
      <w:r>
        <w:t xml:space="preserve">Хэдхантеру</w:t>
      </w:r>
      <w:r>
        <w:t xml:space="preserve"> понесенные</w:t>
      </w:r>
      <w:r>
        <w:t xml:space="preserve"> им р</w:t>
      </w:r>
      <w:r>
        <w:t xml:space="preserve">асходы, включая штрафы, </w:t>
      </w:r>
      <w:r>
        <w:t xml:space="preserve">судебные расходы</w:t>
      </w:r>
      <w:r>
        <w:t xml:space="preserve">,</w:t>
      </w:r>
      <w:r>
        <w:t xml:space="preserve"> в т</w:t>
      </w:r>
      <w:r>
        <w:t xml:space="preserve">ечение 10 дней</w:t>
      </w:r>
      <w:r>
        <w:t xml:space="preserve"> с м</w:t>
      </w:r>
      <w:r>
        <w:t xml:space="preserve">омента предъявления требования Заказчику. </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6.5.16.</w:t>
      </w:r>
      <w:r>
        <w:rPr>
          <w:bCs w:val="0"/>
          <w:color w:val="auto"/>
        </w:rPr>
        <w:tab/>
      </w:r>
      <w:r>
        <w:t xml:space="preserve">Хэдхантер</w:t>
      </w:r>
      <w:r>
        <w:t xml:space="preserve"> выставляет документы, подтверждающие оказание Услуг</w:t>
      </w:r>
      <w:r>
        <w:t xml:space="preserve">,</w:t>
      </w:r>
      <w:r>
        <w:t xml:space="preserve"> в порядке: для длящейся Услуги </w:t>
      </w:r>
      <w:r>
        <w:t xml:space="preserve">–</w:t>
      </w:r>
      <w:r>
        <w:t xml:space="preserve"> ежемесячно, последним числом отчетного месяца, а в последний месяц оказания Услуги </w:t>
      </w:r>
      <w:r>
        <w:t xml:space="preserve">–</w:t>
      </w:r>
      <w:r>
        <w:t xml:space="preserve"> в день окончания оказания Услуги; для разовой Услуги </w:t>
      </w:r>
      <w:r>
        <w:t xml:space="preserve">–</w:t>
      </w:r>
      <w:r>
        <w:t xml:space="preserve"> на дату оказания Услуги.</w:t>
      </w:r>
      <w:r/>
    </w:p>
    <w:p>
      <w:pPr>
        <w:pStyle w:val="816"/>
        <w:numPr>
          <w:ilvl w:val="0"/>
          <w:numId w:val="0"/>
        </w:numPr>
        <w:ind w:left="709" w:hanging="709"/>
      </w:pPr>
      <w:r/>
      <w:bookmarkStart w:id="395" w:name="_Toc187692405"/>
      <w:r>
        <w:rPr>
          <w:rFonts w:eastAsia="Arial" w:cs="Arial"/>
          <w:b w:val="0"/>
          <w:sz w:val="16"/>
          <w:szCs w:val="16"/>
        </w:rPr>
        <w:t xml:space="preserve">6.6.</w:t>
      </w:r>
      <w:r>
        <w:rPr>
          <w:rFonts w:eastAsia="Arial" w:cs="Arial"/>
          <w:b w:val="0"/>
          <w:sz w:val="16"/>
          <w:szCs w:val="16"/>
        </w:rPr>
        <w:tab/>
      </w:r>
      <w:r>
        <w:t xml:space="preserve">П</w:t>
      </w:r>
      <w:r>
        <w:t xml:space="preserve">редоставлени</w:t>
      </w:r>
      <w:r>
        <w:t xml:space="preserve">е</w:t>
      </w:r>
      <w:r>
        <w:t xml:space="preserve"> возможности просмотра видеозаписи </w:t>
      </w:r>
      <w:r>
        <w:t xml:space="preserve">м</w:t>
      </w:r>
      <w:r>
        <w:t xml:space="preserve">ероприятия</w:t>
      </w:r>
      <w:bookmarkEnd w:id="395"/>
      <w:r/>
      <w:r/>
    </w:p>
    <w:p>
      <w:pPr>
        <w:pStyle w:val="827"/>
      </w:pPr>
      <w:r>
        <w:t xml:space="preserve">Предоставление доступа</w:t>
      </w:r>
      <w:r>
        <w:t xml:space="preserve"> к в</w:t>
      </w:r>
      <w:r>
        <w:t xml:space="preserve">идеозаписи: порядок направления, сроки</w:t>
      </w:r>
      <w:r/>
    </w:p>
    <w:p>
      <w:pPr>
        <w:pStyle w:val="814"/>
        <w:numPr>
          <w:ilvl w:val="0"/>
          <w:numId w:val="0"/>
        </w:numPr>
        <w:ind w:left="709" w:hanging="709"/>
        <w:tabs>
          <w:tab w:val="left" w:pos="3119" w:leader="none"/>
        </w:tabs>
      </w:pPr>
      <w:r>
        <w:rPr>
          <w:bCs w:val="0"/>
          <w:color w:val="auto"/>
        </w:rPr>
        <w:t xml:space="preserve">6.6.1.</w:t>
      </w:r>
      <w:r>
        <w:rPr>
          <w:bCs w:val="0"/>
          <w:color w:val="auto"/>
        </w:rPr>
        <w:tab/>
      </w:r>
      <w:r>
        <w:t xml:space="preserve">Хэдхантер</w:t>
      </w:r>
      <w:r>
        <w:t xml:space="preserve"> оказывает Заказчику услугу</w:t>
      </w:r>
      <w:r>
        <w:t xml:space="preserve"> по п</w:t>
      </w:r>
      <w:r>
        <w:t xml:space="preserve">редоставлению ссылки</w:t>
      </w:r>
      <w:r>
        <w:t xml:space="preserve"> на в</w:t>
      </w:r>
      <w:r>
        <w:t xml:space="preserve">идеозапись Мероприятия, проведенного </w:t>
      </w:r>
      <w:r>
        <w:t xml:space="preserve">Хэдхантером</w:t>
      </w:r>
      <w:r>
        <w:t xml:space="preserve">, для просмотра. Наименование Мероприятия согласовываются в Договоре или Заказе.</w:t>
      </w:r>
      <w:r/>
    </w:p>
    <w:p>
      <w:pPr>
        <w:pStyle w:val="814"/>
        <w:numPr>
          <w:ilvl w:val="0"/>
          <w:numId w:val="0"/>
        </w:numPr>
        <w:ind w:left="709" w:hanging="709"/>
        <w:tabs>
          <w:tab w:val="left" w:pos="3119" w:leader="none"/>
        </w:tabs>
      </w:pPr>
      <w:r>
        <w:rPr>
          <w:bCs w:val="0"/>
          <w:color w:val="auto"/>
        </w:rPr>
        <w:t xml:space="preserve">6.6.2.</w:t>
      </w:r>
      <w:r>
        <w:rPr>
          <w:bCs w:val="0"/>
          <w:color w:val="auto"/>
        </w:rPr>
        <w:tab/>
      </w:r>
      <w:r>
        <w:t xml:space="preserve">Хэдхантер</w:t>
      </w:r>
      <w:r>
        <w:t xml:space="preserve"> в течение 5 рабочих дней с момента оплаты услуги Заказчиком или подписания Заказа или Договора, если Стороны согласовали постоплату, предоставляет Заказчику ссылку для просмотра видеозаписи Мероприятия.</w:t>
      </w:r>
      <w:r/>
    </w:p>
    <w:p>
      <w:pPr>
        <w:pStyle w:val="814"/>
        <w:numPr>
          <w:ilvl w:val="0"/>
          <w:numId w:val="0"/>
        </w:numPr>
        <w:ind w:left="709" w:hanging="709"/>
        <w:tabs>
          <w:tab w:val="left" w:pos="3119" w:leader="none"/>
        </w:tabs>
      </w:pPr>
      <w:r>
        <w:rPr>
          <w:bCs w:val="0"/>
          <w:color w:val="auto"/>
        </w:rPr>
        <w:t xml:space="preserve">6.6.3.</w:t>
      </w:r>
      <w:r>
        <w:rPr>
          <w:bCs w:val="0"/>
          <w:color w:val="auto"/>
        </w:rPr>
        <w:tab/>
      </w:r>
      <w:r>
        <w:t xml:space="preserve">Стоимость услуги определяется</w:t>
      </w:r>
      <w:r>
        <w:t xml:space="preserve"> по Т</w:t>
      </w:r>
      <w:r>
        <w:t xml:space="preserve">арифам </w:t>
      </w:r>
      <w:r>
        <w:t xml:space="preserve">Хэдхантера</w:t>
      </w:r>
      <w:r>
        <w:t xml:space="preserve"> в зависимости от участия Заказчика в проведенном ранее Мероприятии.</w:t>
      </w:r>
      <w:r/>
    </w:p>
    <w:p>
      <w:pPr>
        <w:pStyle w:val="814"/>
        <w:numPr>
          <w:ilvl w:val="0"/>
          <w:numId w:val="0"/>
        </w:numPr>
        <w:ind w:left="709" w:hanging="709"/>
        <w:tabs>
          <w:tab w:val="left" w:pos="3119" w:leader="none"/>
        </w:tabs>
      </w:pPr>
      <w:r>
        <w:rPr>
          <w:bCs w:val="0"/>
          <w:color w:val="auto"/>
        </w:rPr>
        <w:t xml:space="preserve">6.6.4.</w:t>
      </w:r>
      <w:r>
        <w:rPr>
          <w:bCs w:val="0"/>
          <w:color w:val="auto"/>
        </w:rPr>
        <w:tab/>
      </w:r>
      <w:r>
        <w:t xml:space="preserve">Срок действия ссылки</w:t>
      </w:r>
      <w:r>
        <w:t xml:space="preserve"> на в</w:t>
      </w:r>
      <w:r>
        <w:t xml:space="preserve">идеозапись Мероприятия – </w:t>
      </w:r>
      <w:r>
        <w:t xml:space="preserve">один</w:t>
      </w:r>
      <w:r>
        <w:t xml:space="preserve"> год с даты проведения Мероприятия. </w:t>
      </w:r>
      <w:r>
        <w:br/>
      </w:r>
      <w:r>
        <w:t xml:space="preserve">Дата окончания действия ссылки указывается в Договоре или Заказе.</w:t>
      </w:r>
      <w:r/>
    </w:p>
    <w:p>
      <w:pPr>
        <w:pStyle w:val="827"/>
      </w:pPr>
      <w:r>
        <w:t xml:space="preserve">Условия использования</w:t>
      </w:r>
      <w:r>
        <w:t xml:space="preserve"> и о</w:t>
      </w:r>
      <w:r>
        <w:t xml:space="preserve">граничения</w:t>
      </w:r>
      <w:r/>
    </w:p>
    <w:p>
      <w:pPr>
        <w:pStyle w:val="814"/>
        <w:numPr>
          <w:ilvl w:val="0"/>
          <w:numId w:val="0"/>
        </w:numPr>
        <w:ind w:left="709" w:hanging="709"/>
        <w:tabs>
          <w:tab w:val="left" w:pos="3119" w:leader="none"/>
        </w:tabs>
      </w:pPr>
      <w:r>
        <w:rPr>
          <w:bCs w:val="0"/>
          <w:color w:val="auto"/>
        </w:rPr>
        <w:t xml:space="preserve">6.6.5.</w:t>
      </w:r>
      <w:r>
        <w:rPr>
          <w:bCs w:val="0"/>
          <w:color w:val="auto"/>
        </w:rPr>
        <w:tab/>
      </w:r>
      <w:r>
        <w:t xml:space="preserve">Заказчик вправе просматривать видеозапись Мероприятия только для собственной хозяйственной деятельности, использование</w:t>
      </w:r>
      <w:r>
        <w:t xml:space="preserve"> в д</w:t>
      </w:r>
      <w:r>
        <w:t xml:space="preserve">ругих целях запрещено. </w:t>
      </w:r>
      <w:r/>
    </w:p>
    <w:p>
      <w:pPr>
        <w:pStyle w:val="814"/>
        <w:numPr>
          <w:ilvl w:val="0"/>
          <w:numId w:val="0"/>
        </w:numPr>
        <w:ind w:left="709" w:hanging="709"/>
        <w:tabs>
          <w:tab w:val="left" w:pos="3119" w:leader="none"/>
        </w:tabs>
      </w:pPr>
      <w:r>
        <w:rPr>
          <w:bCs w:val="0"/>
          <w:color w:val="auto"/>
        </w:rPr>
        <w:t xml:space="preserve">6.6.6.</w:t>
      </w:r>
      <w:r>
        <w:rPr>
          <w:bCs w:val="0"/>
          <w:color w:val="auto"/>
        </w:rPr>
        <w:tab/>
      </w:r>
      <w:r>
        <w:t xml:space="preserve">Заказчику запрещено использовать полученную информацию</w:t>
      </w:r>
      <w:r>
        <w:t xml:space="preserve"> в к</w:t>
      </w:r>
      <w:r>
        <w:t xml:space="preserve">оммерческих целях,</w:t>
      </w:r>
      <w:r>
        <w:t xml:space="preserve"> а т</w:t>
      </w:r>
      <w:r>
        <w:t xml:space="preserve">акже передавать </w:t>
      </w:r>
      <w:r>
        <w:br/>
      </w:r>
      <w:r>
        <w:t xml:space="preserve">такую информацию или ссылку</w:t>
      </w:r>
      <w:r>
        <w:t xml:space="preserve"> на в</w:t>
      </w:r>
      <w:r>
        <w:t xml:space="preserve">идеозапись третьим лицам.</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6.6.7.</w:t>
      </w:r>
      <w:r>
        <w:rPr>
          <w:bCs w:val="0"/>
          <w:color w:val="auto"/>
        </w:rPr>
        <w:tab/>
      </w:r>
      <w:r>
        <w:t xml:space="preserve">Хэдхантер</w:t>
      </w:r>
      <w:r>
        <w:t xml:space="preserve"> выставляет документы, подтверждающие оказание Услуг. </w:t>
      </w:r>
      <w:r>
        <w:br/>
      </w:r>
      <w:r>
        <w:t xml:space="preserve">Дата документа – день передачи Заказчику ссылки на видеозапись Мероприятия.</w:t>
      </w:r>
      <w:r/>
    </w:p>
    <w:p>
      <w:pPr>
        <w:pStyle w:val="818"/>
        <w:numPr>
          <w:ilvl w:val="0"/>
          <w:numId w:val="0"/>
        </w:numPr>
        <w:ind w:left="709" w:hanging="709"/>
      </w:pPr>
      <w:r/>
      <w:bookmarkStart w:id="396" w:name="_Toc187692406"/>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 xml:space="preserve">6.7.</w:t>
      </w:r>
      <w:r>
        <w:rPr>
          <w:rFonts w:eastAsia="Arial" w:cs="Arial"/>
          <w:b w:val="0"/>
          <w:color w:val="000000" w:themeColor="text1"/>
          <w:sz w:val="16"/>
          <w:szCs w:val="16"/>
          <w14:textFill>
            <w14:solidFill>
              <w14:schemeClr w14:val="tx1">
                <w14:lumMod w14:val="75000"/>
                <w14:lumOff w14:val="25000"/>
                <w14:lumMod w14:val="75000"/>
                <w14:lumMod w14:val="75000"/>
                <w14:lumOff w14:val="25000"/>
              </w14:schemeClr>
            </w14:solidFill>
          </w14:textFill>
        </w:rPr>
        <w:tab/>
      </w:r>
      <w:r>
        <w:t xml:space="preserve">П</w:t>
      </w:r>
      <w:r>
        <w:t xml:space="preserve">одготовк</w:t>
      </w:r>
      <w:r>
        <w:t xml:space="preserve">а</w:t>
      </w:r>
      <w:r>
        <w:t xml:space="preserve">, конкурсн</w:t>
      </w:r>
      <w:r>
        <w:t xml:space="preserve">ый </w:t>
      </w:r>
      <w:r>
        <w:t xml:space="preserve">отбор и церемони</w:t>
      </w:r>
      <w:r>
        <w:t xml:space="preserve">я</w:t>
      </w:r>
      <w:r>
        <w:t xml:space="preserve"> награждения в рамках премии </w:t>
      </w:r>
      <w:r>
        <w:br/>
      </w:r>
      <w:r>
        <w:t xml:space="preserve">«</w:t>
      </w:r>
      <w:r>
        <w:rPr>
          <w:lang w:val="en-GB"/>
        </w:rPr>
        <w:t xml:space="preserve">HR</w:t>
      </w:r>
      <w:r>
        <w:t xml:space="preserve">-бренд 2022» (услуга исключена с 04.07.2023)</w:t>
      </w:r>
      <w:bookmarkEnd w:id="396"/>
      <w:r/>
      <w:r/>
    </w:p>
    <w:p>
      <w:pPr>
        <w:pStyle w:val="816"/>
        <w:numPr>
          <w:ilvl w:val="0"/>
          <w:numId w:val="0"/>
        </w:numPr>
        <w:ind w:left="709" w:hanging="709"/>
      </w:pPr>
      <w:r/>
      <w:bookmarkStart w:id="397" w:name="_Toc187692407"/>
      <w:r>
        <w:rPr>
          <w:rFonts w:eastAsia="Arial" w:cs="Arial"/>
          <w:b w:val="0"/>
          <w:sz w:val="16"/>
          <w:szCs w:val="16"/>
        </w:rPr>
        <w:t xml:space="preserve">6.8.</w:t>
      </w:r>
      <w:r>
        <w:rPr>
          <w:rFonts w:eastAsia="Arial" w:cs="Arial"/>
          <w:b w:val="0"/>
          <w:sz w:val="16"/>
          <w:szCs w:val="16"/>
        </w:rPr>
        <w:tab/>
      </w:r>
      <w:r>
        <w:t xml:space="preserve">П</w:t>
      </w:r>
      <w:r>
        <w:t xml:space="preserve">редоставлени</w:t>
      </w:r>
      <w:r>
        <w:t xml:space="preserve">е</w:t>
      </w:r>
      <w:r>
        <w:t xml:space="preserve"> </w:t>
      </w:r>
      <w:r>
        <w:t xml:space="preserve">з</w:t>
      </w:r>
      <w:r>
        <w:t xml:space="preserve">аказчику возможности выступить на </w:t>
      </w:r>
      <w:r>
        <w:t xml:space="preserve">м</w:t>
      </w:r>
      <w:r>
        <w:t xml:space="preserve">ероприятии</w:t>
      </w:r>
      <w:bookmarkEnd w:id="397"/>
      <w:r/>
      <w:r/>
    </w:p>
    <w:p>
      <w:pPr>
        <w:pStyle w:val="827"/>
      </w:pPr>
      <w:r>
        <w:t xml:space="preserve">Организация выступления</w:t>
      </w:r>
      <w:r>
        <w:t xml:space="preserve"> и с</w:t>
      </w:r>
      <w:r>
        <w:t xml:space="preserve">огласование темы</w:t>
      </w:r>
      <w:r/>
    </w:p>
    <w:p>
      <w:pPr>
        <w:pStyle w:val="814"/>
        <w:numPr>
          <w:ilvl w:val="0"/>
          <w:numId w:val="0"/>
        </w:numPr>
        <w:ind w:left="709" w:hanging="709"/>
        <w:tabs>
          <w:tab w:val="left" w:pos="3119" w:leader="none"/>
        </w:tabs>
      </w:pPr>
      <w:r>
        <w:rPr>
          <w:bCs w:val="0"/>
          <w:color w:val="auto"/>
        </w:rPr>
        <w:t xml:space="preserve">6.8.1.</w:t>
      </w:r>
      <w:r>
        <w:rPr>
          <w:bCs w:val="0"/>
          <w:color w:val="auto"/>
        </w:rPr>
        <w:tab/>
      </w:r>
      <w:r>
        <w:t xml:space="preserve">Хэдхантер</w:t>
      </w:r>
      <w:r>
        <w:t xml:space="preserve"> обеспечивает выступление Заказчика на мероприятии, согласованном Сторонами</w:t>
      </w:r>
      <w:r>
        <w:t xml:space="preserve"> в З</w:t>
      </w:r>
      <w:r>
        <w:t xml:space="preserve">аказе </w:t>
      </w:r>
      <w:r>
        <w:t xml:space="preserve">(</w:t>
      </w:r>
      <w:r>
        <w:t xml:space="preserve">Мероприятие). Все параметры, критерии и объем Услуг согласовываются в Заказе или Договоре.</w:t>
      </w:r>
      <w:r/>
    </w:p>
    <w:p>
      <w:pPr>
        <w:pStyle w:val="814"/>
        <w:numPr>
          <w:ilvl w:val="0"/>
          <w:numId w:val="0"/>
        </w:numPr>
        <w:ind w:left="709" w:hanging="709"/>
        <w:tabs>
          <w:tab w:val="left" w:pos="3119" w:leader="none"/>
        </w:tabs>
      </w:pPr>
      <w:r>
        <w:rPr>
          <w:bCs w:val="0"/>
          <w:color w:val="auto"/>
        </w:rPr>
        <w:t xml:space="preserve">6.8.2.</w:t>
      </w:r>
      <w:r>
        <w:rPr>
          <w:bCs w:val="0"/>
          <w:color w:val="auto"/>
        </w:rPr>
        <w:tab/>
      </w:r>
      <w:r>
        <w:t xml:space="preserve">Тема выступления Заказчика согласовывается Сторонами</w:t>
      </w:r>
      <w:r>
        <w:t xml:space="preserve"> по </w:t>
      </w:r>
      <w:r>
        <w:t xml:space="preserve">эл</w:t>
      </w:r>
      <w:r>
        <w:t xml:space="preserve">ектронной</w:t>
      </w:r>
      <w:r>
        <w:t xml:space="preserve"> почте</w:t>
      </w:r>
      <w:r>
        <w:t xml:space="preserve"> с </w:t>
      </w:r>
      <w:r>
        <w:t xml:space="preserve">использованием адресов</w:t>
      </w:r>
      <w:r>
        <w:t xml:space="preserve">, позволяющих определить, что адресаты – Стороны</w:t>
      </w:r>
      <w:r>
        <w:t xml:space="preserve"> по Д</w:t>
      </w:r>
      <w:r>
        <w:t xml:space="preserve">оговору.</w:t>
      </w:r>
      <w:r/>
    </w:p>
    <w:p>
      <w:pPr>
        <w:pStyle w:val="814"/>
        <w:numPr>
          <w:ilvl w:val="0"/>
          <w:numId w:val="0"/>
        </w:numPr>
        <w:ind w:left="709" w:hanging="709"/>
        <w:tabs>
          <w:tab w:val="left" w:pos="3119" w:leader="none"/>
        </w:tabs>
      </w:pPr>
      <w:r>
        <w:rPr>
          <w:bCs w:val="0"/>
          <w:color w:val="auto"/>
        </w:rPr>
        <w:t xml:space="preserve">6.8.3.</w:t>
      </w:r>
      <w:r>
        <w:rPr>
          <w:bCs w:val="0"/>
          <w:color w:val="auto"/>
        </w:rPr>
        <w:tab/>
      </w:r>
      <w:r>
        <w:t xml:space="preserve">Формат (офлайн или онлайн), дата и место Мероприятия сообщаются Заказчику дополнительно </w:t>
      </w:r>
      <w:r>
        <w:br/>
      </w:r>
      <w:r>
        <w:t xml:space="preserve">не позднее чем за 3 дня до даты его проведения через рассылку. </w:t>
      </w:r>
      <w:r>
        <w:t xml:space="preserve">Хэдхантер</w:t>
      </w:r>
      <w:r>
        <w:t xml:space="preserve"> может отменить или перенести</w:t>
      </w:r>
      <w:r>
        <w:t xml:space="preserve">, </w:t>
      </w:r>
      <w:r>
        <w:br/>
      </w:r>
      <w:r>
        <w:t xml:space="preserve">в т.ч.</w:t>
      </w:r>
      <w:r>
        <w:t xml:space="preserve"> на н</w:t>
      </w:r>
      <w:r>
        <w:t xml:space="preserve">еопределенный срок</w:t>
      </w:r>
      <w:r>
        <w:t xml:space="preserve">,</w:t>
      </w:r>
      <w:r>
        <w:t xml:space="preserve"> Мероприятие без штрафов</w:t>
      </w:r>
      <w:r>
        <w:t xml:space="preserve"> в с</w:t>
      </w:r>
      <w:r>
        <w:t xml:space="preserve">лучае законодательных ограничений. </w:t>
      </w:r>
      <w:r/>
    </w:p>
    <w:p>
      <w:pPr>
        <w:pStyle w:val="827"/>
      </w:pPr>
      <w:r>
        <w:t xml:space="preserve">Оплата</w:t>
      </w:r>
      <w:r>
        <w:t xml:space="preserve"> и п</w:t>
      </w:r>
      <w:r>
        <w:t xml:space="preserve">редоставление данных</w:t>
      </w:r>
      <w:r>
        <w:t xml:space="preserve"> о </w:t>
      </w:r>
      <w:r>
        <w:t xml:space="preserve">п</w:t>
      </w:r>
      <w:r>
        <w:t xml:space="preserve">редставителе </w:t>
      </w:r>
      <w:r>
        <w:t xml:space="preserve">з</w:t>
      </w:r>
      <w:r>
        <w:t xml:space="preserve">аказчика</w:t>
      </w:r>
      <w:r/>
    </w:p>
    <w:p>
      <w:pPr>
        <w:pStyle w:val="814"/>
        <w:numPr>
          <w:ilvl w:val="0"/>
          <w:numId w:val="0"/>
        </w:numPr>
        <w:ind w:left="709" w:hanging="709"/>
        <w:tabs>
          <w:tab w:val="left" w:pos="3119" w:leader="none"/>
        </w:tabs>
      </w:pPr>
      <w:r>
        <w:rPr>
          <w:bCs w:val="0"/>
          <w:color w:val="auto"/>
        </w:rPr>
        <w:t xml:space="preserve">6.8.4.</w:t>
      </w:r>
      <w:r>
        <w:rPr>
          <w:bCs w:val="0"/>
          <w:color w:val="auto"/>
        </w:rPr>
        <w:tab/>
      </w:r>
      <w:r>
        <w:t xml:space="preserve">Услуги предоставляются, если </w:t>
      </w:r>
      <w:r>
        <w:t xml:space="preserve">Хэдхантер</w:t>
      </w:r>
      <w:r>
        <w:t xml:space="preserve"> получил оплату</w:t>
      </w:r>
      <w:r>
        <w:t xml:space="preserve"> не п</w:t>
      </w:r>
      <w:r>
        <w:t xml:space="preserve">озднее, чем за 3 рабочих дня до даты Мероприятия. Если </w:t>
      </w:r>
      <w:r>
        <w:t xml:space="preserve">Хэдхантер</w:t>
      </w:r>
      <w:r>
        <w:t xml:space="preserve"> не п</w:t>
      </w:r>
      <w:r>
        <w:t xml:space="preserve">олучает оплату</w:t>
      </w:r>
      <w:r>
        <w:t xml:space="preserve"> в у</w:t>
      </w:r>
      <w:r>
        <w:t xml:space="preserve">казанный срок,</w:t>
      </w:r>
      <w:r>
        <w:t xml:space="preserve"> то </w:t>
      </w:r>
      <w:r>
        <w:t xml:space="preserve">Хэдхантер</w:t>
      </w:r>
      <w:r>
        <w:t xml:space="preserve"> не о</w:t>
      </w:r>
      <w:r>
        <w:t xml:space="preserve">бязан оказывать Услуги,</w:t>
      </w:r>
      <w:r>
        <w:t xml:space="preserve"> а с</w:t>
      </w:r>
      <w:r>
        <w:t xml:space="preserve">редства могут быть направлены</w:t>
      </w:r>
      <w:r>
        <w:t xml:space="preserve"> на д</w:t>
      </w:r>
      <w:r>
        <w:t xml:space="preserve">ругие Услуги или возвращены</w:t>
      </w:r>
      <w:r>
        <w:t xml:space="preserve"> по п</w:t>
      </w:r>
      <w:r>
        <w:t xml:space="preserve">исьму Заказчика.</w:t>
      </w:r>
      <w:r/>
    </w:p>
    <w:p>
      <w:pPr>
        <w:pStyle w:val="814"/>
        <w:numPr>
          <w:ilvl w:val="0"/>
          <w:numId w:val="0"/>
        </w:numPr>
        <w:ind w:left="709" w:hanging="709"/>
        <w:tabs>
          <w:tab w:val="left" w:pos="3119" w:leader="none"/>
        </w:tabs>
      </w:pPr>
      <w:r>
        <w:rPr>
          <w:bCs w:val="0"/>
          <w:color w:val="auto"/>
        </w:rPr>
        <w:t xml:space="preserve">6.8.5.</w:t>
      </w:r>
      <w:r>
        <w:rPr>
          <w:bCs w:val="0"/>
          <w:color w:val="auto"/>
        </w:rPr>
        <w:tab/>
      </w:r>
      <w:r>
        <w:t xml:space="preserve">Заказчик не позднее чем за 3 дня до даты Мероприятия сообщает </w:t>
      </w:r>
      <w:r>
        <w:t xml:space="preserve">Хэдхантеру</w:t>
      </w:r>
      <w:r>
        <w:t xml:space="preserve"> необходимые данные о представителе Заказчика </w:t>
      </w:r>
      <w:r>
        <w:t xml:space="preserve">(</w:t>
      </w:r>
      <w:r>
        <w:t xml:space="preserve">Представитель). Заказчик гарантирует, что имеет достаточные законные основания или поручение Представителя для передачи информации, согласие на обработку персональных данных </w:t>
      </w:r>
      <w:r>
        <w:t xml:space="preserve">Хэдхантером</w:t>
      </w:r>
      <w:r>
        <w:t xml:space="preserve"> (включая распространение (передачу персональных данных) партнерам </w:t>
      </w:r>
      <w:r>
        <w:t xml:space="preserve">Хэдхантера</w:t>
      </w:r>
      <w:r>
        <w:t xml:space="preserve">, участвующим в Мероприятии</w:t>
      </w:r>
      <w:r>
        <w:t xml:space="preserve">)</w:t>
      </w:r>
      <w:r>
        <w:t xml:space="preserve">. Заказчик несет полную ответственност</w:t>
      </w:r>
      <w:r>
        <w:t xml:space="preserve">ь</w:t>
      </w:r>
      <w:r>
        <w:t xml:space="preserve"> перед Представителем за незаконное использование его данных.</w:t>
      </w:r>
      <w:r/>
    </w:p>
    <w:p>
      <w:pPr>
        <w:pStyle w:val="827"/>
      </w:pPr>
      <w:r>
        <w:t xml:space="preserve">Закрывающие документы</w:t>
      </w:r>
      <w:r/>
    </w:p>
    <w:p>
      <w:pPr>
        <w:pStyle w:val="814"/>
        <w:numPr>
          <w:ilvl w:val="0"/>
          <w:numId w:val="0"/>
        </w:numPr>
        <w:ind w:left="709" w:hanging="709"/>
        <w:tabs>
          <w:tab w:val="left" w:pos="3119" w:leader="none"/>
        </w:tabs>
      </w:pPr>
      <w:r>
        <w:rPr>
          <w:bCs w:val="0"/>
          <w:color w:val="auto"/>
        </w:rPr>
        <w:t xml:space="preserve">6.8.6.</w:t>
      </w:r>
      <w:r>
        <w:rPr>
          <w:bCs w:val="0"/>
          <w:color w:val="auto"/>
        </w:rPr>
        <w:tab/>
      </w:r>
      <w:r>
        <w:t xml:space="preserve">Хэдхантер</w:t>
      </w:r>
      <w:r>
        <w:t xml:space="preserve"> выставляет документы, подтверждающие оказание Услуг. </w:t>
      </w:r>
      <w:r>
        <w:br/>
      </w:r>
      <w:r>
        <w:t xml:space="preserve">Дата документа – день проведения Мероприятия.</w:t>
      </w:r>
      <w:r/>
    </w:p>
    <w:p>
      <w:pPr>
        <w:jc w:val="center"/>
        <w:spacing w:before="240" w:line="240" w:lineRule="auto"/>
        <w:shd w:val="clear" w:color="auto" w:fill="ffffff"/>
        <w:rPr>
          <w:rFonts w:eastAsia="Arial Narrow" w:cs="Arial Narrow"/>
          <w:color w:val="2a3137"/>
          <w:sz w:val="16"/>
          <w:szCs w:val="16"/>
        </w:rPr>
      </w:pPr>
      <w:r>
        <w:rPr>
          <w:rFonts w:eastAsia="Arial Narrow" w:cs="Arial Narrow"/>
          <w:color w:val="2a3137"/>
          <w:sz w:val="16"/>
          <w:szCs w:val="16"/>
        </w:rPr>
      </w:r>
      <w:r>
        <w:rPr>
          <w:rFonts w:eastAsia="Arial Narrow" w:cs="Arial Narrow"/>
          <w:color w:val="2a3137"/>
          <w:sz w:val="16"/>
          <w:szCs w:val="16"/>
        </w:rPr>
      </w:r>
    </w:p>
    <w:p>
      <w:pPr>
        <w:pStyle w:val="852"/>
        <w:numPr>
          <w:ilvl w:val="0"/>
          <w:numId w:val="0"/>
        </w:numPr>
        <w:ind w:left="709" w:hanging="709"/>
        <w:tabs>
          <w:tab w:val="left" w:pos="1701" w:leader="none"/>
        </w:tabs>
      </w:pPr>
      <w:r/>
      <w:bookmarkStart w:id="398" w:name="_Toc180491723"/>
      <w:r/>
      <w:bookmarkStart w:id="399" w:name="_Toc187692408"/>
      <w:r>
        <w:rPr>
          <w:sz w:val="14"/>
          <w:szCs w:val="14"/>
        </w:rPr>
        <w:t xml:space="preserve">7.</w:t>
      </w:r>
      <w:r>
        <w:rPr>
          <w:sz w:val="14"/>
          <w:szCs w:val="14"/>
        </w:rPr>
        <w:tab/>
      </w:r>
      <w:r>
        <w:t xml:space="preserve">ПАКЕТ УСЛУГ</w:t>
      </w:r>
      <w:bookmarkEnd w:id="398"/>
      <w:r/>
      <w:bookmarkEnd w:id="399"/>
      <w:r/>
      <w:r/>
    </w:p>
    <w:p>
      <w:pPr>
        <w:pStyle w:val="814"/>
        <w:numPr>
          <w:ilvl w:val="0"/>
          <w:numId w:val="0"/>
        </w:numPr>
        <w:ind w:left="709" w:hanging="709"/>
        <w:tabs>
          <w:tab w:val="left" w:pos="3119" w:leader="none"/>
        </w:tabs>
      </w:pPr>
      <w:r/>
      <w:bookmarkStart w:id="400" w:name="_Toc180491554"/>
      <w:r/>
      <w:bookmarkStart w:id="401" w:name="_Toc180491724"/>
      <w:r>
        <w:rPr>
          <w:bCs w:val="0"/>
          <w:color w:val="auto"/>
        </w:rPr>
        <w:t xml:space="preserve">7.1.1.</w:t>
      </w:r>
      <w:r>
        <w:rPr>
          <w:bCs w:val="0"/>
          <w:color w:val="auto"/>
        </w:rPr>
        <w:tab/>
      </w:r>
      <w:r>
        <w:t xml:space="preserve">Пакет Услуг – приобретение</w:t>
      </w:r>
      <w:r>
        <w:t xml:space="preserve"> и п</w:t>
      </w:r>
      <w:r>
        <w:t xml:space="preserve">оследующая Активация Заказчиком двух</w:t>
      </w:r>
      <w:r>
        <w:t xml:space="preserve"> и б</w:t>
      </w:r>
      <w:r>
        <w:t xml:space="preserve">олее Услуг одновременно.</w:t>
      </w:r>
      <w:bookmarkEnd w:id="400"/>
      <w:r/>
      <w:bookmarkEnd w:id="401"/>
      <w:r/>
      <w:r/>
    </w:p>
    <w:p>
      <w:pPr>
        <w:pStyle w:val="814"/>
        <w:numPr>
          <w:ilvl w:val="0"/>
          <w:numId w:val="0"/>
        </w:numPr>
        <w:ind w:left="709"/>
        <w:rPr>
          <w:b/>
        </w:rPr>
      </w:pPr>
      <w:r/>
      <w:bookmarkStart w:id="402" w:name="_Toc180491555"/>
      <w:r/>
      <w:bookmarkStart w:id="403" w:name="_Toc180491725"/>
      <w:r>
        <w:t xml:space="preserve">Хэдхантер</w:t>
      </w:r>
      <w:r>
        <w:t xml:space="preserve"> определяет возможность включения Услуги</w:t>
      </w:r>
      <w:r>
        <w:t xml:space="preserve"> в П</w:t>
      </w:r>
      <w:r>
        <w:t xml:space="preserve">акет Услуг.</w:t>
      </w:r>
      <w:bookmarkEnd w:id="402"/>
      <w:r/>
      <w:bookmarkEnd w:id="403"/>
      <w:r/>
      <w:r>
        <w:rPr>
          <w:b/>
        </w:rPr>
      </w:r>
    </w:p>
    <w:p>
      <w:pPr>
        <w:pStyle w:val="827"/>
      </w:pPr>
      <w:r>
        <w:t xml:space="preserve">Порядок выставления документов для </w:t>
      </w:r>
      <w:r>
        <w:t xml:space="preserve">пакета услуг</w:t>
      </w:r>
      <w:r/>
    </w:p>
    <w:p>
      <w:pPr>
        <w:pStyle w:val="814"/>
        <w:numPr>
          <w:ilvl w:val="0"/>
          <w:numId w:val="0"/>
        </w:numPr>
        <w:ind w:left="709" w:hanging="709"/>
        <w:tabs>
          <w:tab w:val="left" w:pos="3119" w:leader="none"/>
        </w:tabs>
      </w:pPr>
      <w:r/>
      <w:bookmarkStart w:id="404" w:name="_Toc180491556"/>
      <w:r/>
      <w:bookmarkStart w:id="405" w:name="_Toc180491726"/>
      <w:r>
        <w:rPr>
          <w:bCs w:val="0"/>
          <w:color w:val="auto"/>
        </w:rPr>
        <w:t xml:space="preserve">7.1.2.</w:t>
      </w:r>
      <w:r>
        <w:rPr>
          <w:bCs w:val="0"/>
          <w:color w:val="auto"/>
        </w:rPr>
        <w:tab/>
      </w:r>
      <w:r>
        <w:t xml:space="preserve">Хэдхантер</w:t>
      </w:r>
      <w:r>
        <w:t xml:space="preserve"> выставляет документы, подтверждающие оказание Услуг</w:t>
      </w:r>
      <w:r>
        <w:t xml:space="preserve">,</w:t>
      </w:r>
      <w:r>
        <w:t xml:space="preserve"> в</w:t>
      </w:r>
      <w:r>
        <w:t xml:space="preserve"> порядке:</w:t>
      </w:r>
      <w:bookmarkEnd w:id="404"/>
      <w:r/>
      <w:bookmarkEnd w:id="405"/>
      <w:r/>
      <w:r/>
    </w:p>
    <w:p>
      <w:pPr>
        <w:pStyle w:val="827"/>
      </w:pPr>
      <w:r>
        <w:t xml:space="preserve">Порядок</w:t>
      </w:r>
      <w:r/>
    </w:p>
    <w:p>
      <w:pPr>
        <w:pStyle w:val="832"/>
      </w:pPr>
      <w:r>
        <w:t xml:space="preserve">7.1.2.1.</w:t>
      </w:r>
      <w:r>
        <w:tab/>
      </w:r>
      <w:r>
        <w:t xml:space="preserve">Если Пакет Услуг состоит из Услуги, измеряемой</w:t>
      </w:r>
      <w:r>
        <w:t xml:space="preserve"> в к</w:t>
      </w:r>
      <w:r>
        <w:t xml:space="preserve">алендарных днях,</w:t>
      </w:r>
      <w:r>
        <w:t xml:space="preserve"> и У</w:t>
      </w:r>
      <w:r>
        <w:t xml:space="preserve">слуги, измеряемой поштучно</w:t>
      </w:r>
      <w:r>
        <w:t xml:space="preserve">,</w:t>
      </w:r>
      <w:r>
        <w:t xml:space="preserve"> </w:t>
      </w:r>
      <w:r>
        <w:t xml:space="preserve">Хэдхантер</w:t>
      </w:r>
      <w:r>
        <w:t xml:space="preserve"> выставляет документы, подтверждающие оказание Услуг ежемесячно, последним числом отчетного месяца или в момент окончания оказания Услуги, если</w:t>
      </w:r>
      <w:r>
        <w:t xml:space="preserve"> не п</w:t>
      </w:r>
      <w:r>
        <w:t xml:space="preserve">редусмотрено иное.</w:t>
      </w:r>
      <w:r>
        <w:rPr>
          <w:rStyle w:val="798"/>
        </w:rPr>
        <w:t xml:space="preserve"> </w:t>
      </w:r>
      <w:bookmarkStart w:id="406" w:name="_Hlk180327348"/>
      <w:r>
        <w:rPr>
          <w:rStyle w:val="798"/>
        </w:rPr>
        <w:t xml:space="preserve"> </w:t>
      </w:r>
      <w:bookmarkEnd w:id="406"/>
      <w:r/>
      <w:r/>
    </w:p>
    <w:p>
      <w:pPr>
        <w:pStyle w:val="832"/>
      </w:pPr>
      <w:r>
        <w:t xml:space="preserve">7.1.2.2.</w:t>
      </w:r>
      <w:r>
        <w:tab/>
      </w:r>
      <w:r>
        <w:t xml:space="preserve">Если Пакет Услуг состоит из Услуг, измеряемых поштучно</w:t>
      </w:r>
      <w:r>
        <w:t xml:space="preserve">, </w:t>
      </w:r>
      <w:r>
        <w:t xml:space="preserve">Хэдхантер</w:t>
      </w:r>
      <w:r>
        <w:t xml:space="preserve"> выставляет документы, подтверждающие оказание услуг на момент Активации Пакета Услуг, если</w:t>
      </w:r>
      <w:r>
        <w:t xml:space="preserve"> не п</w:t>
      </w:r>
      <w:r>
        <w:t xml:space="preserve">редусмотрено иное.</w:t>
      </w:r>
      <w:r/>
    </w:p>
    <w:p>
      <w:pPr>
        <w:pStyle w:val="832"/>
      </w:pPr>
      <w:r>
        <w:t xml:space="preserve">7.1.2.3.</w:t>
      </w:r>
      <w:r>
        <w:tab/>
      </w:r>
      <w:r>
        <w:t xml:space="preserve">Если </w:t>
      </w:r>
      <w:r>
        <w:t xml:space="preserve">Хэдхантер</w:t>
      </w:r>
      <w:r>
        <w:t xml:space="preserve"> включает в состав Пакета Услуг 2 или более Услуги, предоставляемые согласно </w:t>
      </w:r>
      <w:r>
        <w:br/>
      </w:r>
      <w:r>
        <w:t xml:space="preserve">п</w:t>
      </w:r>
      <w:r>
        <w:t xml:space="preserve">п</w:t>
      </w:r>
      <w:r>
        <w:t xml:space="preserve">. </w:t>
      </w:r>
      <w:r>
        <w:t xml:space="preserve">3.16</w:t>
      </w:r>
      <w:r>
        <w:t xml:space="preserve">, </w:t>
      </w:r>
      <w:r>
        <w:t xml:space="preserve">3.17</w:t>
      </w:r>
      <w:r>
        <w:t xml:space="preserve">, </w:t>
      </w:r>
      <w:r>
        <w:t xml:space="preserve">3.18</w:t>
      </w:r>
      <w:r>
        <w:t xml:space="preserve">, </w:t>
      </w:r>
      <w:r>
        <w:t xml:space="preserve">3.20</w:t>
      </w:r>
      <w:r>
        <w:t xml:space="preserve">, </w:t>
      </w:r>
      <w:r>
        <w:t xml:space="preserve">3.21</w:t>
      </w:r>
      <w:r>
        <w:t xml:space="preserve">, </w:t>
      </w:r>
      <w:r>
        <w:t xml:space="preserve">5.20</w:t>
      </w:r>
      <w:r>
        <w:t xml:space="preserve">, </w:t>
      </w:r>
      <w:r>
        <w:t xml:space="preserve">5.29</w:t>
      </w:r>
      <w:r>
        <w:t xml:space="preserve">,</w:t>
      </w:r>
      <w:r>
        <w:t xml:space="preserve"> </w:t>
      </w:r>
      <w:r>
        <w:t xml:space="preserve">Хэдхантер</w:t>
      </w:r>
      <w:r>
        <w:t xml:space="preserve"> выставляет документы, подтверждающие оказание Услуги</w:t>
      </w:r>
      <w:r>
        <w:t xml:space="preserve">,</w:t>
      </w:r>
      <w:r>
        <w:t xml:space="preserve"> после оказания всех Услуг, входящих</w:t>
      </w:r>
      <w:r>
        <w:t xml:space="preserve"> в т</w:t>
      </w:r>
      <w:r>
        <w:t xml:space="preserve">акой Пакет Услуг.</w:t>
      </w:r>
      <w:r/>
    </w:p>
    <w:p>
      <w:pPr>
        <w:pStyle w:val="832"/>
      </w:pPr>
      <w:r>
        <w:t xml:space="preserve">7.1.2.4.</w:t>
      </w:r>
      <w:r>
        <w:tab/>
      </w:r>
      <w:r>
        <w:t xml:space="preserve">Если </w:t>
      </w:r>
      <w:r>
        <w:t xml:space="preserve">Хэдхантер</w:t>
      </w:r>
      <w:r>
        <w:t xml:space="preserve"> включает</w:t>
      </w:r>
      <w:r>
        <w:t xml:space="preserve"> в с</w:t>
      </w:r>
      <w:r>
        <w:t xml:space="preserve">остав Пакета Услуг </w:t>
      </w:r>
      <w:r>
        <w:t xml:space="preserve">две</w:t>
      </w:r>
      <w:r>
        <w:t xml:space="preserve"> и б</w:t>
      </w:r>
      <w:r>
        <w:t xml:space="preserve">олее Услуги, предоставляемые согласно </w:t>
      </w:r>
      <w:r>
        <w:br/>
      </w:r>
      <w:r>
        <w:t xml:space="preserve">п</w:t>
      </w:r>
      <w:r>
        <w:t xml:space="preserve">п</w:t>
      </w:r>
      <w:r>
        <w:t xml:space="preserve">. </w:t>
      </w:r>
      <w:r>
        <w:t xml:space="preserve">3.10</w:t>
      </w:r>
      <w:r>
        <w:t xml:space="preserve">, </w:t>
      </w:r>
      <w:r>
        <w:t xml:space="preserve">5.2</w:t>
      </w:r>
      <w:r>
        <w:t xml:space="preserve">,</w:t>
      </w:r>
      <w:r>
        <w:t xml:space="preserve"> </w:t>
      </w:r>
      <w:r>
        <w:t xml:space="preserve">Хэдхантер</w:t>
      </w:r>
      <w:r>
        <w:t xml:space="preserve"> выставляет документы, подтверждающие оказание Услуги</w:t>
      </w:r>
      <w:r>
        <w:t xml:space="preserve">,</w:t>
      </w:r>
      <w:r>
        <w:t xml:space="preserve"> ежемесячно последним числом отчетного месяца,</w:t>
      </w:r>
      <w:r>
        <w:t xml:space="preserve"> а в</w:t>
      </w:r>
      <w:r>
        <w:t xml:space="preserve"> последний месяц оказания услуги</w:t>
      </w:r>
      <w:r>
        <w:t xml:space="preserve"> </w:t>
      </w:r>
      <w:r>
        <w:rPr>
          <w:rFonts w:ascii="Calibri" w:hAnsi="Calibri" w:cs="Calibri"/>
        </w:rPr>
        <w:t xml:space="preserve">–</w:t>
      </w:r>
      <w:r>
        <w:t xml:space="preserve"> </w:t>
      </w:r>
      <w:r>
        <w:t xml:space="preserve">в м</w:t>
      </w:r>
      <w:r>
        <w:t xml:space="preserve">омент окончания оказания Услуг.</w:t>
      </w:r>
      <w:r/>
    </w:p>
    <w:p>
      <w:pPr>
        <w:pStyle w:val="832"/>
      </w:pPr>
      <w:r>
        <w:t xml:space="preserve">7.1.2.5.</w:t>
      </w:r>
      <w:r>
        <w:tab/>
      </w:r>
      <w:r>
        <w:t xml:space="preserve">В случае, если к Пакету Услуг, состоящего из</w:t>
      </w:r>
      <w:r>
        <w:t xml:space="preserve"> услуг, указанных п. 3.1 и 3.2 настоящих Условий оказания услуг, Заказчик дополнительно приобретает публикации вакансий в соответствии с п 3.2. Условий (докупка), то данная услуга входит в Пакет Услуг. Документы, подтверждающие оказание Услуг выставляются </w:t>
      </w:r>
      <w:r>
        <w:t xml:space="preserve">Хэдхантером</w:t>
      </w:r>
      <w:r>
        <w:t xml:space="preserve"> в соответствии с п 3.2. Условий. Возможность осуществлять публикацию вакансий остается в течение срока оказания услуги из п.3.1, к которой сделана докупка.</w:t>
      </w:r>
      <w:r/>
    </w:p>
    <w:p>
      <w:pPr>
        <w:pStyle w:val="852"/>
        <w:numPr>
          <w:ilvl w:val="0"/>
          <w:numId w:val="0"/>
        </w:numPr>
        <w:ind w:left="709"/>
        <w:rPr>
          <w:rFonts w:eastAsia="Arial Narrow"/>
        </w:rPr>
      </w:pPr>
      <w:r>
        <w:rPr>
          <w:rFonts w:eastAsia="Arial Narrow"/>
        </w:rPr>
      </w:r>
      <w:r>
        <w:rPr>
          <w:rFonts w:eastAsia="Arial Narrow"/>
        </w:rPr>
      </w:r>
    </w:p>
    <w:p>
      <w:pPr>
        <w:pStyle w:val="852"/>
        <w:numPr>
          <w:ilvl w:val="0"/>
          <w:numId w:val="0"/>
        </w:numPr>
        <w:ind w:left="709" w:hanging="709"/>
        <w:tabs>
          <w:tab w:val="left" w:pos="1701" w:leader="none"/>
        </w:tabs>
      </w:pPr>
      <w:r/>
      <w:bookmarkStart w:id="407" w:name="_Toc187692409"/>
      <w:r>
        <w:rPr>
          <w:sz w:val="14"/>
          <w:szCs w:val="14"/>
        </w:rPr>
        <w:t xml:space="preserve">8.</w:t>
      </w:r>
      <w:r>
        <w:rPr>
          <w:sz w:val="14"/>
          <w:szCs w:val="14"/>
        </w:rPr>
        <w:tab/>
      </w:r>
      <w:r>
        <w:t xml:space="preserve">ОБЪЕМ УСЛУГ</w:t>
      </w:r>
      <w:bookmarkEnd w:id="407"/>
      <w:r/>
      <w:r/>
    </w:p>
    <w:p>
      <w:pPr>
        <w:pStyle w:val="827"/>
      </w:pPr>
      <w:r>
        <w:t xml:space="preserve">Услуги, измеряемые</w:t>
      </w:r>
      <w:r>
        <w:t xml:space="preserve"> в к</w:t>
      </w:r>
      <w:r>
        <w:t xml:space="preserve">алендарных днях</w:t>
      </w:r>
      <w:r/>
    </w:p>
    <w:p>
      <w:pPr>
        <w:pStyle w:val="814"/>
        <w:numPr>
          <w:ilvl w:val="0"/>
          <w:numId w:val="0"/>
        </w:numPr>
        <w:ind w:left="709" w:hanging="709"/>
        <w:tabs>
          <w:tab w:val="left" w:pos="3119" w:leader="none"/>
        </w:tabs>
      </w:pPr>
      <w:r/>
      <w:bookmarkStart w:id="408" w:name="_Toc180491558"/>
      <w:r/>
      <w:bookmarkStart w:id="409" w:name="_Toc180491728"/>
      <w:r>
        <w:rPr>
          <w:bCs w:val="0"/>
          <w:color w:val="auto"/>
        </w:rPr>
        <w:t xml:space="preserve">8.1.</w:t>
      </w:r>
      <w:r>
        <w:rPr>
          <w:bCs w:val="0"/>
          <w:color w:val="auto"/>
        </w:rPr>
        <w:tab/>
      </w:r>
      <w:r>
        <w:t xml:space="preserve">Для Услуг, измеряемых</w:t>
      </w:r>
      <w:r>
        <w:t xml:space="preserve"> в к</w:t>
      </w:r>
      <w:r>
        <w:t xml:space="preserve">алендарных днях, отсчет согласованного Сторонами срока оказания Услуг начинается </w:t>
      </w:r>
      <w:r>
        <w:t xml:space="preserve">во</w:t>
      </w:r>
      <w:r>
        <w:t xml:space="preserve"> время</w:t>
      </w:r>
      <w:r>
        <w:t xml:space="preserve"> и н</w:t>
      </w:r>
      <w:r>
        <w:t xml:space="preserve">а дату Активации Услуги</w:t>
      </w:r>
      <w:r>
        <w:t xml:space="preserve"> и з</w:t>
      </w:r>
      <w:r>
        <w:t xml:space="preserve">аканчивается</w:t>
      </w:r>
      <w:r>
        <w:t xml:space="preserve"> в т</w:t>
      </w:r>
      <w:r>
        <w:t xml:space="preserve">о</w:t>
      </w:r>
      <w:r>
        <w:t xml:space="preserve"> же в</w:t>
      </w:r>
      <w:r>
        <w:t xml:space="preserve">ремя даты окончания Услуги, </w:t>
      </w:r>
      <w:r>
        <w:br/>
      </w:r>
      <w:r>
        <w:t xml:space="preserve">если иное</w:t>
      </w:r>
      <w:r>
        <w:t xml:space="preserve"> не у</w:t>
      </w:r>
      <w:r>
        <w:t xml:space="preserve">становлено Условиями.</w:t>
      </w:r>
      <w:bookmarkEnd w:id="408"/>
      <w:r/>
      <w:bookmarkEnd w:id="409"/>
      <w:r/>
      <w:r/>
    </w:p>
    <w:p>
      <w:pPr>
        <w:pStyle w:val="827"/>
      </w:pPr>
      <w:r>
        <w:t xml:space="preserve">Услуги, измеряемые поштучно</w:t>
      </w:r>
      <w:r/>
    </w:p>
    <w:p>
      <w:pPr>
        <w:pStyle w:val="814"/>
        <w:numPr>
          <w:ilvl w:val="0"/>
          <w:numId w:val="0"/>
        </w:numPr>
        <w:ind w:left="709" w:hanging="709"/>
        <w:tabs>
          <w:tab w:val="left" w:pos="3119" w:leader="none"/>
        </w:tabs>
      </w:pPr>
      <w:r/>
      <w:bookmarkStart w:id="410" w:name="_Toc180491559"/>
      <w:r/>
      <w:bookmarkStart w:id="411" w:name="_Toc180491729"/>
      <w:r>
        <w:rPr>
          <w:bCs w:val="0"/>
          <w:color w:val="auto"/>
        </w:rPr>
        <w:t xml:space="preserve">8.2.</w:t>
      </w:r>
      <w:r>
        <w:rPr>
          <w:bCs w:val="0"/>
          <w:color w:val="auto"/>
        </w:rPr>
        <w:tab/>
      </w:r>
      <w:r>
        <w:t xml:space="preserve">Для Услуг, измеряемых поштучно, количество определяется Сторонами</w:t>
      </w:r>
      <w:r>
        <w:t xml:space="preserve"> в м</w:t>
      </w:r>
      <w:r>
        <w:t xml:space="preserve">омент Активации или</w:t>
      </w:r>
      <w:r>
        <w:t xml:space="preserve"> в З</w:t>
      </w:r>
      <w:r>
        <w:t xml:space="preserve">аказе.</w:t>
      </w:r>
      <w:bookmarkEnd w:id="410"/>
      <w:r/>
      <w:bookmarkEnd w:id="411"/>
      <w:r/>
      <w:r/>
    </w:p>
    <w:p>
      <w:pPr>
        <w:spacing w:line="259" w:lineRule="auto"/>
        <w:rPr>
          <w:rFonts w:eastAsia="Arial Narrow" w:cs="Arial Narrow"/>
          <w:color w:val="2a3137"/>
          <w:sz w:val="16"/>
          <w:szCs w:val="16"/>
        </w:rPr>
      </w:pPr>
      <w:r>
        <w:rPr>
          <w:rFonts w:eastAsia="Arial Narrow" w:cs="Arial Narrow"/>
          <w:color w:val="2a3137"/>
          <w:sz w:val="16"/>
          <w:szCs w:val="16"/>
        </w:rPr>
      </w:r>
      <w:r>
        <w:rPr>
          <w:rFonts w:eastAsia="Arial Narrow" w:cs="Arial Narrow"/>
          <w:color w:val="2a3137"/>
          <w:sz w:val="16"/>
          <w:szCs w:val="16"/>
        </w:rPr>
      </w:r>
    </w:p>
    <w:p>
      <w:pPr>
        <w:pStyle w:val="852"/>
        <w:numPr>
          <w:ilvl w:val="0"/>
          <w:numId w:val="0"/>
        </w:numPr>
        <w:ind w:left="709" w:hanging="709"/>
        <w:tabs>
          <w:tab w:val="left" w:pos="1701" w:leader="none"/>
        </w:tabs>
      </w:pPr>
      <w:r/>
      <w:bookmarkStart w:id="412" w:name="_Toc187692410"/>
      <w:r>
        <w:rPr>
          <w:sz w:val="14"/>
          <w:szCs w:val="14"/>
        </w:rPr>
        <w:t xml:space="preserve">9.</w:t>
      </w:r>
      <w:r>
        <w:rPr>
          <w:sz w:val="14"/>
          <w:szCs w:val="14"/>
        </w:rPr>
        <w:tab/>
      </w:r>
      <w:bookmarkStart w:id="413" w:name="_Ref179267437"/>
      <w:r>
        <w:t xml:space="preserve">ГАРАНТИИ</w:t>
      </w:r>
      <w:r>
        <w:t xml:space="preserve"> И З</w:t>
      </w:r>
      <w:r>
        <w:t xml:space="preserve">АВЕРЕНИЯ ЗАКАЗЧИКА</w:t>
      </w:r>
      <w:bookmarkStart w:id="414" w:name="_Ref179267418"/>
      <w:r/>
      <w:bookmarkEnd w:id="412"/>
      <w:r/>
      <w:bookmarkEnd w:id="413"/>
      <w:r/>
      <w:r/>
    </w:p>
    <w:p>
      <w:pPr>
        <w:pStyle w:val="827"/>
      </w:pPr>
      <w:r>
        <w:t xml:space="preserve">Гарантии соответствия материалов законодательству</w:t>
      </w:r>
      <w:r/>
    </w:p>
    <w:p>
      <w:pPr>
        <w:pStyle w:val="814"/>
        <w:numPr>
          <w:ilvl w:val="0"/>
          <w:numId w:val="0"/>
        </w:numPr>
        <w:ind w:left="709" w:hanging="709"/>
        <w:tabs>
          <w:tab w:val="left" w:pos="3119" w:leader="none"/>
        </w:tabs>
      </w:pPr>
      <w:r/>
      <w:bookmarkStart w:id="415" w:name="_Toc180491561"/>
      <w:r/>
      <w:bookmarkStart w:id="416" w:name="_Toc180491731"/>
      <w:r>
        <w:rPr>
          <w:bCs w:val="0"/>
          <w:color w:val="auto"/>
        </w:rPr>
        <w:t xml:space="preserve">9.1.1.</w:t>
      </w:r>
      <w:r>
        <w:rPr>
          <w:bCs w:val="0"/>
          <w:color w:val="auto"/>
        </w:rPr>
        <w:tab/>
      </w:r>
      <w:r>
        <w:t xml:space="preserve">Заказчик гарантирует, что предоставленные для распространения </w:t>
      </w:r>
      <w:r>
        <w:t xml:space="preserve">Хэдхантером</w:t>
      </w:r>
      <w:r>
        <w:t xml:space="preserve"> материалы</w:t>
      </w:r>
      <w:r>
        <w:t xml:space="preserve"> не н</w:t>
      </w:r>
      <w:r>
        <w:t xml:space="preserve">арушают законодательство</w:t>
      </w:r>
      <w:r>
        <w:t xml:space="preserve"> и п</w:t>
      </w:r>
      <w:r>
        <w:t xml:space="preserve">рава третьих лиц,</w:t>
      </w:r>
      <w:r>
        <w:t xml:space="preserve"> а т</w:t>
      </w:r>
      <w:r>
        <w:t xml:space="preserve">акже:</w:t>
      </w:r>
      <w:bookmarkEnd w:id="414"/>
      <w:r/>
      <w:bookmarkEnd w:id="415"/>
      <w:r/>
      <w:bookmarkEnd w:id="416"/>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Заказчик имеет все необходимые права</w:t>
      </w:r>
      <w:r>
        <w:t xml:space="preserve"> и п</w:t>
      </w:r>
      <w:r>
        <w:t xml:space="preserve">олномочия для использования материалов способом, предполагаемым при оказании услуг;</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Заказчик имеет право передавать материалы третьим лицам для</w:t>
      </w:r>
      <w:r>
        <w:t xml:space="preserve"> их п</w:t>
      </w:r>
      <w:r>
        <w:t xml:space="preserve">ереработки или распространения способом, предполагаемым при оказании услуг;</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материалы</w:t>
      </w:r>
      <w:r>
        <w:t xml:space="preserve"> не н</w:t>
      </w:r>
      <w:r>
        <w:t xml:space="preserve">арушают ФЗ «О рекламе», ФЗ «О защите детей</w:t>
      </w:r>
      <w:r>
        <w:t xml:space="preserve"> от и</w:t>
      </w:r>
      <w:r>
        <w:t xml:space="preserve">нформации, причиняющей вред</w:t>
      </w:r>
      <w:r>
        <w:t xml:space="preserve"> их з</w:t>
      </w:r>
      <w:r>
        <w:t xml:space="preserve">доровью</w:t>
      </w:r>
      <w:r>
        <w:t xml:space="preserve"> и р</w:t>
      </w:r>
      <w:r>
        <w:t xml:space="preserve">азвитию», </w:t>
      </w:r>
      <w:r>
        <w:t xml:space="preserve">Закон </w:t>
      </w:r>
      <w:r>
        <w:t xml:space="preserve">«О занятости населения</w:t>
      </w:r>
      <w:r>
        <w:t xml:space="preserve"> в Р</w:t>
      </w:r>
      <w:r>
        <w:t xml:space="preserve">Ф»;</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изображения</w:t>
      </w:r>
      <w:r>
        <w:t xml:space="preserve"> и м</w:t>
      </w:r>
      <w:r>
        <w:t xml:space="preserve">атериалы</w:t>
      </w:r>
      <w:r>
        <w:t xml:space="preserve"> не о</w:t>
      </w:r>
      <w:r>
        <w:t xml:space="preserve">спаривают территориальную целостность РФ;</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товары, реклама которых содержится</w:t>
      </w:r>
      <w:r>
        <w:t xml:space="preserve"> в м</w:t>
      </w:r>
      <w:r>
        <w:t xml:space="preserve">атериалах, прошли необходимую для этого вида товара государственную регистрацию;</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товары или услуги, реклама которых содержится</w:t>
      </w:r>
      <w:r>
        <w:t xml:space="preserve"> в м</w:t>
      </w:r>
      <w:r>
        <w:t xml:space="preserve">атериалах, прошли обязательную сертификацию </w:t>
      </w:r>
      <w:r>
        <w:br/>
      </w:r>
      <w:r>
        <w:t xml:space="preserve">или подтверждение соответствия требованиям технических регламентов, если это требуется для данного вида товара или услуги;</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на производство или реализацию товаров или услуг, реклама которых содержится</w:t>
      </w:r>
      <w:r>
        <w:t xml:space="preserve"> в м</w:t>
      </w:r>
      <w:r>
        <w:t xml:space="preserve">атериалах, получены все соответствующие лицензии</w:t>
      </w:r>
      <w:r>
        <w:t xml:space="preserve"> и р</w:t>
      </w:r>
      <w:r>
        <w:t xml:space="preserve">азрешения, если это требуется для данного вида товара или услуг;</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на использование фото или видео лиц</w:t>
      </w:r>
      <w:r>
        <w:t xml:space="preserve"> в м</w:t>
      </w:r>
      <w:r>
        <w:t xml:space="preserve">атериалах </w:t>
      </w:r>
      <w:r>
        <w:t xml:space="preserve">получен</w:t>
      </w:r>
      <w:r>
        <w:t xml:space="preserve">о</w:t>
      </w:r>
      <w:r>
        <w:t xml:space="preserve"> </w:t>
      </w:r>
      <w:r>
        <w:t xml:space="preserve">их </w:t>
      </w:r>
      <w:r>
        <w:t xml:space="preserve">согласи</w:t>
      </w:r>
      <w:r>
        <w:t xml:space="preserve">е</w:t>
      </w:r>
      <w:r>
        <w:t xml:space="preserve">, если получение такого согласия требуется законодательством;</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на использование персональных данных физических лиц</w:t>
      </w:r>
      <w:r>
        <w:t xml:space="preserve"> в м</w:t>
      </w:r>
      <w:r>
        <w:t xml:space="preserve">атериалах получены согласия субъектов персональных данных;</w:t>
      </w:r>
      <w:r/>
    </w:p>
    <w:p>
      <w:pPr>
        <w:pStyle w:val="831"/>
        <w:numPr>
          <w:ilvl w:val="0"/>
          <w:numId w:val="0"/>
        </w:numPr>
        <w:ind w:left="993" w:hanging="284"/>
      </w:pPr>
      <w:r>
        <w:rPr>
          <w:rFonts w:ascii="Symbol" w:hAnsi="Symbol"/>
          <w:color w:val="808080" w:themeColor="background1" w:themeShade="80"/>
        </w:rPr>
        <w:t xml:space="preserve"></w:t>
      </w:r>
      <w:r>
        <w:rPr>
          <w:rFonts w:ascii="Symbol" w:hAnsi="Symbol"/>
          <w:color w:val="808080" w:themeColor="background1" w:themeShade="80"/>
        </w:rPr>
        <w:tab/>
      </w:r>
      <w:r>
        <w:t xml:space="preserve">информация, содержащаяся</w:t>
      </w:r>
      <w:r>
        <w:t xml:space="preserve"> в м</w:t>
      </w:r>
      <w:r>
        <w:t xml:space="preserve">атериалах, полностью достоверна</w:t>
      </w:r>
      <w:r>
        <w:t xml:space="preserve"> и п</w:t>
      </w:r>
      <w:r>
        <w:t xml:space="preserve">ри необходимости может быть подтверждена документально. </w:t>
      </w:r>
      <w:r/>
    </w:p>
    <w:p>
      <w:pPr>
        <w:pStyle w:val="827"/>
      </w:pPr>
      <w:r>
        <w:t xml:space="preserve">Ответственность </w:t>
      </w:r>
      <w:r>
        <w:t xml:space="preserve">з</w:t>
      </w:r>
      <w:r>
        <w:t xml:space="preserve">аказчика</w:t>
      </w:r>
      <w:r>
        <w:t xml:space="preserve"> за и</w:t>
      </w:r>
      <w:r>
        <w:t xml:space="preserve">спользование авторских прав</w:t>
      </w:r>
      <w:r/>
    </w:p>
    <w:p>
      <w:pPr>
        <w:pStyle w:val="814"/>
        <w:numPr>
          <w:ilvl w:val="0"/>
          <w:numId w:val="0"/>
        </w:numPr>
        <w:ind w:left="709" w:hanging="709"/>
        <w:tabs>
          <w:tab w:val="left" w:pos="3119" w:leader="none"/>
        </w:tabs>
      </w:pPr>
      <w:r/>
      <w:bookmarkStart w:id="417" w:name="_Toc180491562"/>
      <w:r/>
      <w:bookmarkStart w:id="418" w:name="_Toc180491732"/>
      <w:r>
        <w:rPr>
          <w:bCs w:val="0"/>
          <w:color w:val="auto"/>
        </w:rPr>
        <w:t xml:space="preserve">9.1.2.</w:t>
      </w:r>
      <w:r>
        <w:rPr>
          <w:bCs w:val="0"/>
          <w:color w:val="auto"/>
        </w:rPr>
        <w:tab/>
      </w:r>
      <w:r>
        <w:t xml:space="preserve">Заказчик </w:t>
      </w:r>
      <w:r>
        <w:t xml:space="preserve">несет</w:t>
      </w:r>
      <w:r>
        <w:t xml:space="preserve"> полную ответственность</w:t>
      </w:r>
      <w:r>
        <w:t xml:space="preserve"> и з</w:t>
      </w:r>
      <w:r>
        <w:t xml:space="preserve">а свой счет решает все вопросы, связанные</w:t>
      </w:r>
      <w:r>
        <w:t xml:space="preserve"> с и</w:t>
      </w:r>
      <w:r>
        <w:t xml:space="preserve">спользованием авторских</w:t>
      </w:r>
      <w:r>
        <w:t xml:space="preserve"> и с</w:t>
      </w:r>
      <w:r>
        <w:t xml:space="preserve">межных прав</w:t>
      </w:r>
      <w:r>
        <w:t xml:space="preserve">,</w:t>
      </w:r>
      <w:r>
        <w:t xml:space="preserve"> относительно размещенного</w:t>
      </w:r>
      <w:r>
        <w:t xml:space="preserve"> им л</w:t>
      </w:r>
      <w:r>
        <w:t xml:space="preserve">оготипа</w:t>
      </w:r>
      <w:r>
        <w:t xml:space="preserve"> на с</w:t>
      </w:r>
      <w:r>
        <w:t xml:space="preserve">воей Странице</w:t>
      </w:r>
      <w:r>
        <w:t xml:space="preserve"> на С</w:t>
      </w:r>
      <w:r>
        <w:t xml:space="preserve">айте или</w:t>
      </w:r>
      <w:r>
        <w:t xml:space="preserve"> в д</w:t>
      </w:r>
      <w:r>
        <w:t xml:space="preserve">ругих сервисах Сайта.</w:t>
      </w:r>
      <w:bookmarkEnd w:id="417"/>
      <w:r/>
      <w:bookmarkEnd w:id="418"/>
      <w:r/>
      <w:r/>
    </w:p>
    <w:p>
      <w:pPr>
        <w:pStyle w:val="827"/>
      </w:pPr>
      <w:r>
        <w:t xml:space="preserve">Права </w:t>
      </w:r>
      <w:r>
        <w:t xml:space="preserve">Хэдхантер</w:t>
      </w:r>
      <w:r>
        <w:t xml:space="preserve">а</w:t>
      </w:r>
      <w:r>
        <w:t xml:space="preserve"> в с</w:t>
      </w:r>
      <w:r>
        <w:t xml:space="preserve">лучае нарушения законодательства</w:t>
      </w:r>
      <w:r/>
    </w:p>
    <w:p>
      <w:pPr>
        <w:pStyle w:val="814"/>
        <w:numPr>
          <w:ilvl w:val="0"/>
          <w:numId w:val="0"/>
        </w:numPr>
        <w:ind w:left="709" w:hanging="709"/>
        <w:tabs>
          <w:tab w:val="left" w:pos="3119" w:leader="none"/>
        </w:tabs>
      </w:pPr>
      <w:r/>
      <w:bookmarkStart w:id="419" w:name="_Hlk180439568"/>
      <w:r/>
      <w:bookmarkStart w:id="420" w:name="_Toc180491563"/>
      <w:r/>
      <w:bookmarkStart w:id="421" w:name="_Toc180491733"/>
      <w:r>
        <w:rPr>
          <w:bCs w:val="0"/>
          <w:color w:val="auto"/>
        </w:rPr>
        <w:t xml:space="preserve">9.1.3.</w:t>
      </w:r>
      <w:r>
        <w:rPr>
          <w:bCs w:val="0"/>
          <w:color w:val="auto"/>
        </w:rPr>
        <w:tab/>
      </w:r>
      <w:r>
        <w:t xml:space="preserve">Хэдхантер</w:t>
      </w:r>
      <w:r>
        <w:t xml:space="preserve"> вправе потребовать от Заказчика сведения и документы, подтверждающие соответствие предоставленных материалов законодательству. Если Заказчик</w:t>
      </w:r>
      <w:r>
        <w:t xml:space="preserve"> не п</w:t>
      </w:r>
      <w:r>
        <w:t xml:space="preserve">редоставляет подтверждающие документы или</w:t>
      </w:r>
      <w:r>
        <w:t xml:space="preserve"> у </w:t>
      </w:r>
      <w:r>
        <w:t xml:space="preserve">Хэдхантера</w:t>
      </w:r>
      <w:r>
        <w:t xml:space="preserve"> есть основания полагать, что материалы Заказчика могут нарушать законодательство, </w:t>
      </w:r>
      <w:r>
        <w:t xml:space="preserve">Хэдхантер</w:t>
      </w:r>
      <w:r>
        <w:t xml:space="preserve"> вправе приостановить публикацию или отказать</w:t>
      </w:r>
      <w:r>
        <w:t xml:space="preserve"> в р</w:t>
      </w:r>
      <w:r>
        <w:t xml:space="preserve">аспространении материалов</w:t>
      </w:r>
      <w:bookmarkEnd w:id="419"/>
      <w:r>
        <w:t xml:space="preserve">.</w:t>
      </w:r>
      <w:bookmarkEnd w:id="420"/>
      <w:r/>
      <w:bookmarkEnd w:id="421"/>
      <w:r>
        <w:t xml:space="preserve"> </w:t>
      </w:r>
      <w:r/>
    </w:p>
    <w:p>
      <w:pPr>
        <w:pStyle w:val="814"/>
        <w:numPr>
          <w:ilvl w:val="0"/>
          <w:numId w:val="0"/>
        </w:numPr>
        <w:ind w:left="709" w:hanging="709"/>
        <w:tabs>
          <w:tab w:val="left" w:pos="3119" w:leader="none"/>
        </w:tabs>
      </w:pPr>
      <w:r/>
      <w:bookmarkStart w:id="422" w:name="_Hlk180439579"/>
      <w:r/>
      <w:bookmarkStart w:id="423" w:name="_Toc180491564"/>
      <w:r/>
      <w:bookmarkStart w:id="424" w:name="_Toc180491734"/>
      <w:r>
        <w:rPr>
          <w:bCs w:val="0"/>
          <w:color w:val="auto"/>
        </w:rPr>
        <w:t xml:space="preserve">9.1.4.</w:t>
      </w:r>
      <w:r>
        <w:rPr>
          <w:bCs w:val="0"/>
          <w:color w:val="auto"/>
        </w:rPr>
        <w:tab/>
      </w:r>
      <w:r>
        <w:t xml:space="preserve">Хэдхантер</w:t>
      </w:r>
      <w:r>
        <w:t xml:space="preserve"> вправе потребовать</w:t>
      </w:r>
      <w:r>
        <w:t xml:space="preserve"> от З</w:t>
      </w:r>
      <w:r>
        <w:t xml:space="preserve">аказчика возмещения убытков, причиненных недостоверностью указанных</w:t>
      </w:r>
      <w:r>
        <w:t xml:space="preserve"> в р</w:t>
      </w:r>
      <w:r>
        <w:t xml:space="preserve">азделе </w:t>
      </w:r>
      <w:r>
        <w:t xml:space="preserve">9</w:t>
      </w:r>
      <w:r>
        <w:t xml:space="preserve"> Условий гарантий, в размере сумм, выплаченных или подлежащих уплате </w:t>
      </w:r>
      <w:r>
        <w:t xml:space="preserve">Хэдхантером</w:t>
      </w:r>
      <w:r>
        <w:t xml:space="preserve"> в результате предъявления требований третьими лицами в связи с распространением материалов</w:t>
      </w:r>
      <w:bookmarkEnd w:id="422"/>
      <w:r>
        <w:t xml:space="preserve">.</w:t>
      </w:r>
      <w:bookmarkEnd w:id="423"/>
      <w:r/>
      <w:bookmarkEnd w:id="424"/>
      <w:r/>
      <w:r/>
    </w:p>
    <w:p>
      <w:pPr>
        <w:pStyle w:val="827"/>
      </w:pPr>
      <w:r>
        <w:t xml:space="preserve">Порядок</w:t>
      </w:r>
      <w:r>
        <w:t xml:space="preserve"> и п</w:t>
      </w:r>
      <w:r>
        <w:t xml:space="preserve">равила возмещения убытков</w:t>
      </w:r>
      <w:r/>
    </w:p>
    <w:p>
      <w:pPr>
        <w:pStyle w:val="814"/>
        <w:numPr>
          <w:ilvl w:val="0"/>
          <w:numId w:val="0"/>
        </w:numPr>
        <w:ind w:left="709" w:hanging="709"/>
        <w:tabs>
          <w:tab w:val="left" w:pos="3119" w:leader="none"/>
        </w:tabs>
      </w:pPr>
      <w:r/>
      <w:bookmarkStart w:id="425" w:name="_Toc180491565"/>
      <w:r/>
      <w:bookmarkStart w:id="426" w:name="_Toc180491735"/>
      <w:r>
        <w:rPr>
          <w:bCs w:val="0"/>
          <w:color w:val="auto"/>
        </w:rPr>
        <w:t xml:space="preserve">9.1.5.</w:t>
      </w:r>
      <w:r>
        <w:rPr>
          <w:bCs w:val="0"/>
          <w:color w:val="auto"/>
        </w:rPr>
        <w:tab/>
      </w:r>
      <w:r>
        <w:t xml:space="preserve">Заказчик обязан полностью возместить имущественные потери </w:t>
      </w:r>
      <w:r>
        <w:t xml:space="preserve">Хэдхантера</w:t>
      </w:r>
      <w:r>
        <w:t xml:space="preserve">, возникшие в результате предъявления требований третьими лицами, связанных с распространением материалов при оказании Услуг </w:t>
      </w:r>
      <w:r>
        <w:t xml:space="preserve">Хэдхантером</w:t>
      </w:r>
      <w:r>
        <w:t xml:space="preserve">.</w:t>
      </w:r>
      <w:bookmarkEnd w:id="425"/>
      <w:r/>
      <w:bookmarkEnd w:id="426"/>
      <w:r/>
      <w:r/>
    </w:p>
    <w:p>
      <w:pPr>
        <w:pStyle w:val="814"/>
        <w:numPr>
          <w:ilvl w:val="0"/>
          <w:numId w:val="0"/>
        </w:numPr>
        <w:ind w:left="709" w:hanging="709"/>
        <w:tabs>
          <w:tab w:val="left" w:pos="3119" w:leader="none"/>
        </w:tabs>
      </w:pPr>
      <w:r/>
      <w:bookmarkStart w:id="427" w:name="_Hlk180439601"/>
      <w:r/>
      <w:bookmarkStart w:id="428" w:name="_Toc180491566"/>
      <w:r/>
      <w:bookmarkStart w:id="429" w:name="_Toc180491736"/>
      <w:r>
        <w:rPr>
          <w:bCs w:val="0"/>
          <w:color w:val="auto"/>
        </w:rPr>
        <w:t xml:space="preserve">9.1.6.</w:t>
      </w:r>
      <w:r>
        <w:rPr>
          <w:bCs w:val="0"/>
          <w:color w:val="auto"/>
        </w:rPr>
        <w:tab/>
      </w:r>
      <w:r>
        <w:t xml:space="preserve">Указанное</w:t>
      </w:r>
      <w:r>
        <w:t xml:space="preserve"> в р</w:t>
      </w:r>
      <w:r>
        <w:t xml:space="preserve">азделе </w:t>
      </w:r>
      <w:r>
        <w:t xml:space="preserve">9</w:t>
      </w:r>
      <w:r>
        <w:t xml:space="preserve"> возмещение убытков или имущественных потерь </w:t>
      </w:r>
      <w:r>
        <w:t xml:space="preserve">Хэдхантера</w:t>
      </w:r>
      <w:r>
        <w:t xml:space="preserve"> производится Заказчиком в течение 10 дней с даты получения требования от </w:t>
      </w:r>
      <w:r>
        <w:t xml:space="preserve">Хэдхантера</w:t>
      </w:r>
      <w:bookmarkEnd w:id="427"/>
      <w:r>
        <w:t xml:space="preserve">.</w:t>
      </w:r>
      <w:bookmarkEnd w:id="428"/>
      <w:r/>
      <w:bookmarkEnd w:id="429"/>
      <w:r/>
      <w:r/>
    </w:p>
    <w:p>
      <w:pPr>
        <w:pStyle w:val="827"/>
      </w:pPr>
      <w:r>
        <w:t xml:space="preserve">Распространение положений раздела</w:t>
      </w:r>
      <w:r/>
    </w:p>
    <w:p>
      <w:pPr>
        <w:pStyle w:val="814"/>
        <w:numPr>
          <w:ilvl w:val="0"/>
          <w:numId w:val="0"/>
        </w:numPr>
        <w:ind w:left="709" w:hanging="709"/>
        <w:tabs>
          <w:tab w:val="left" w:pos="3119" w:leader="none"/>
        </w:tabs>
      </w:pPr>
      <w:r/>
      <w:bookmarkStart w:id="430" w:name="_Toc180491567"/>
      <w:r/>
      <w:bookmarkStart w:id="431" w:name="_Toc180491737"/>
      <w:r>
        <w:rPr>
          <w:bCs w:val="0"/>
          <w:color w:val="auto"/>
        </w:rPr>
        <w:t xml:space="preserve">9.1.7.</w:t>
      </w:r>
      <w:r>
        <w:rPr>
          <w:bCs w:val="0"/>
          <w:color w:val="auto"/>
        </w:rPr>
        <w:tab/>
      </w:r>
      <w:r>
        <w:t xml:space="preserve">Положения </w:t>
      </w:r>
      <w:r>
        <w:t xml:space="preserve">р</w:t>
      </w:r>
      <w:r>
        <w:t xml:space="preserve">аздела </w:t>
      </w:r>
      <w:r>
        <w:t xml:space="preserve">9</w:t>
      </w:r>
      <w:r>
        <w:t xml:space="preserve"> распространяются на все отношения Заказчика и </w:t>
      </w:r>
      <w:r>
        <w:t xml:space="preserve">Хэдхантер</w:t>
      </w:r>
      <w:r>
        <w:t xml:space="preserve">а</w:t>
      </w:r>
      <w:r>
        <w:t xml:space="preserve">, возникающие при оказании любых услуг, предусмотренных Условиями.</w:t>
      </w:r>
      <w:bookmarkEnd w:id="430"/>
      <w:r/>
      <w:bookmarkEnd w:id="431"/>
      <w:r>
        <w:t xml:space="preserve"> </w:t>
      </w:r>
      <w:bookmarkEnd w:id="0"/>
      <w:r/>
      <w:r/>
    </w:p>
    <w:p>
      <w:pPr>
        <w:pStyle w:val="814"/>
        <w:numPr>
          <w:ilvl w:val="0"/>
          <w:numId w:val="0"/>
        </w:numPr>
        <w:ind w:left="709" w:hanging="709"/>
        <w:tabs>
          <w:tab w:val="left" w:pos="3119" w:leader="none"/>
        </w:tabs>
      </w:pPr>
      <w:r/>
      <w:r/>
    </w:p>
    <w:p>
      <w:pPr>
        <w:pStyle w:val="852"/>
        <w:numPr>
          <w:ilvl w:val="0"/>
          <w:numId w:val="0"/>
        </w:numPr>
        <w:ind w:left="709" w:hanging="709"/>
        <w:tabs>
          <w:tab w:val="left" w:pos="1701" w:leader="none"/>
        </w:tabs>
      </w:pPr>
      <w:r>
        <w:rPr>
          <w:sz w:val="14"/>
          <w:szCs w:val="14"/>
        </w:rPr>
        <w:t xml:space="preserve">10</w:t>
      </w:r>
      <w:r>
        <w:rPr>
          <w:sz w:val="14"/>
          <w:szCs w:val="14"/>
        </w:rPr>
        <w:t xml:space="preserve">.</w:t>
      </w:r>
      <w:r>
        <w:rPr>
          <w:sz w:val="14"/>
          <w:szCs w:val="14"/>
        </w:rPr>
        <w:tab/>
      </w:r>
      <w:r>
        <w:t xml:space="preserve">ПОДПИСИ СТОРОН</w:t>
      </w:r>
      <w:r/>
    </w:p>
    <w:tbl>
      <w:tblPr>
        <w:tblW w:w="930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600" w:firstRow="0" w:lastRow="0" w:firstColumn="0" w:lastColumn="0" w:noHBand="1" w:noVBand="1"/>
      </w:tblPr>
      <w:tblGrid>
        <w:gridCol w:w="4305"/>
        <w:gridCol w:w="4995"/>
      </w:tblGrid>
      <w:tr>
        <w:tblPrEx/>
        <w:trPr>
          <w:trHeight w:val="491"/>
        </w:trPr>
        <w:tc>
          <w:tcPr>
            <w:tcBorders>
              <w:top w:val="none" w:color="000000" w:sz="4" w:space="0"/>
              <w:left w:val="none" w:color="000000" w:sz="4" w:space="0"/>
              <w:bottom w:val="none" w:color="000000" w:sz="4" w:space="0"/>
              <w:right w:val="none" w:color="000000" w:sz="4" w:space="0"/>
            </w:tcBorders>
            <w:tcMar>
              <w:left w:w="100" w:type="dxa"/>
              <w:top w:w="0" w:type="dxa"/>
              <w:right w:w="100" w:type="dxa"/>
              <w:bottom w:w="0" w:type="dxa"/>
            </w:tcMar>
            <w:tcW w:w="4305" w:type="dxa"/>
            <w:textDirection w:val="lrTb"/>
            <w:noWrap w:val="false"/>
          </w:tcPr>
          <w:p>
            <w:pPr>
              <w:ind w:left="140" w:right="140"/>
              <w:spacing w:after="0"/>
              <w:rPr>
                <w:rFonts w:ascii="Arial Narrow" w:hAnsi="Arial Narrow" w:eastAsia="Arial Narrow" w:cs="Arial Narrow"/>
                <w:color w:val="2a3137"/>
                <w:sz w:val="16"/>
                <w:szCs w:val="16"/>
              </w:rPr>
            </w:pPr>
            <w:r>
              <w:rPr>
                <w:rFonts w:ascii="Arial Narrow" w:hAnsi="Arial Narrow" w:eastAsia="Arial Narrow" w:cs="Arial Narrow"/>
                <w:color w:val="2a3137"/>
                <w:sz w:val="16"/>
                <w:szCs w:val="16"/>
              </w:rPr>
              <w:t xml:space="preserve">ИСПОЛНИТЕЛЬ</w:t>
            </w:r>
            <w:r>
              <w:rPr>
                <w:rFonts w:ascii="Arial Narrow" w:hAnsi="Arial Narrow" w:eastAsia="Arial Narrow" w:cs="Arial Narrow"/>
                <w:color w:val="2a3137"/>
                <w:sz w:val="16"/>
                <w:szCs w:val="16"/>
              </w:rPr>
            </w:r>
          </w:p>
          <w:p>
            <w:pPr>
              <w:ind w:left="140" w:right="140"/>
              <w:spacing w:after="0"/>
              <w:rPr>
                <w:rFonts w:ascii="Arial Narrow" w:hAnsi="Arial Narrow" w:eastAsia="Arial Narrow" w:cs="Arial Narrow"/>
                <w:color w:val="2a3137"/>
                <w:sz w:val="16"/>
                <w:szCs w:val="16"/>
              </w:rPr>
            </w:pPr>
            <w:r>
              <w:rPr>
                <w:rFonts w:ascii="Arial Narrow" w:hAnsi="Arial Narrow" w:eastAsia="Arial Narrow" w:cs="Arial Narrow"/>
                <w:color w:val="2a3137"/>
                <w:sz w:val="16"/>
                <w:szCs w:val="16"/>
              </w:rPr>
            </w:r>
            <w:r>
              <w:rPr>
                <w:rFonts w:ascii="Arial Narrow" w:hAnsi="Arial Narrow" w:eastAsia="Arial Narrow" w:cs="Arial Narrow"/>
                <w:color w:val="2a3137"/>
                <w:sz w:val="16"/>
                <w:szCs w:val="16"/>
              </w:rPr>
            </w:r>
          </w:p>
        </w:tc>
        <w:tc>
          <w:tcPr>
            <w:tcBorders>
              <w:top w:val="none" w:color="000000" w:sz="4" w:space="0"/>
              <w:left w:val="none" w:color="000000" w:sz="4" w:space="0"/>
              <w:bottom w:val="none" w:color="000000" w:sz="4" w:space="0"/>
              <w:right w:val="none" w:color="000000" w:sz="4" w:space="0"/>
            </w:tcBorders>
            <w:tcMar>
              <w:left w:w="100" w:type="dxa"/>
              <w:top w:w="0" w:type="dxa"/>
              <w:right w:w="100" w:type="dxa"/>
              <w:bottom w:w="0" w:type="dxa"/>
            </w:tcMar>
            <w:tcW w:w="4995" w:type="dxa"/>
            <w:textDirection w:val="lrTb"/>
            <w:noWrap w:val="false"/>
          </w:tcPr>
          <w:p>
            <w:pPr>
              <w:ind w:left="140" w:right="140"/>
              <w:spacing w:after="0"/>
              <w:rPr>
                <w:rFonts w:ascii="Arial Narrow" w:hAnsi="Arial Narrow" w:eastAsia="Arial Narrow" w:cs="Arial Narrow"/>
                <w:color w:val="2a3137"/>
                <w:sz w:val="16"/>
                <w:szCs w:val="16"/>
              </w:rPr>
            </w:pPr>
            <w:r>
              <w:rPr>
                <w:rFonts w:ascii="Arial Narrow" w:hAnsi="Arial Narrow" w:eastAsia="Arial Narrow" w:cs="Arial Narrow"/>
                <w:color w:val="2a3137"/>
                <w:sz w:val="16"/>
                <w:szCs w:val="16"/>
              </w:rPr>
              <w:t xml:space="preserve">ЗАКАЗЧИК</w:t>
            </w:r>
            <w:r>
              <w:rPr>
                <w:rFonts w:ascii="Arial Narrow" w:hAnsi="Arial Narrow" w:eastAsia="Arial Narrow" w:cs="Arial Narrow"/>
                <w:color w:val="2a3137"/>
                <w:sz w:val="16"/>
                <w:szCs w:val="16"/>
              </w:rPr>
            </w:r>
          </w:p>
          <w:p>
            <w:pPr>
              <w:ind w:left="140" w:right="140"/>
              <w:spacing w:after="0"/>
              <w:rPr>
                <w:rFonts w:ascii="Arial Narrow" w:hAnsi="Arial Narrow" w:eastAsia="Arial Narrow" w:cs="Arial Narrow"/>
                <w:color w:val="2a3137"/>
                <w:sz w:val="16"/>
                <w:szCs w:val="16"/>
              </w:rPr>
            </w:pPr>
            <w:r>
              <w:rPr>
                <w:rFonts w:ascii="Arial Narrow" w:hAnsi="Arial Narrow" w:eastAsia="Arial Narrow" w:cs="Arial Narrow"/>
                <w:color w:val="2a3137"/>
                <w:sz w:val="16"/>
                <w:szCs w:val="16"/>
              </w:rPr>
              <w:t xml:space="preserve">АКЦИОНЕРНОЕ ОБЩЕСТВО "РОССЕТИ СИБИРЬ ТЫВАЭНЕРГО"</w:t>
            </w:r>
            <w:r>
              <w:rPr>
                <w:rFonts w:ascii="Arial Narrow" w:hAnsi="Arial Narrow" w:eastAsia="Arial Narrow" w:cs="Arial Narrow"/>
                <w:color w:val="2a3137"/>
                <w:sz w:val="16"/>
                <w:szCs w:val="16"/>
              </w:rPr>
              <w:t xml:space="preserve">________________________________________________</w:t>
            </w:r>
            <w:r>
              <w:rPr>
                <w:rFonts w:ascii="Arial Narrow" w:hAnsi="Arial Narrow" w:eastAsia="Arial Narrow" w:cs="Arial Narrow"/>
                <w:color w:val="2a3137"/>
                <w:sz w:val="16"/>
                <w:szCs w:val="16"/>
              </w:rPr>
            </w:r>
          </w:p>
        </w:tc>
      </w:tr>
    </w:tbl>
    <w:p>
      <w:pPr>
        <w:pStyle w:val="814"/>
        <w:numPr>
          <w:ilvl w:val="0"/>
          <w:numId w:val="0"/>
        </w:numPr>
        <w:ind w:left="0" w:firstLine="0"/>
        <w:tabs>
          <w:tab w:val="left" w:pos="3119" w:leader="none"/>
        </w:tabs>
      </w:pPr>
      <w:r/>
      <w:r/>
    </w:p>
    <w:sectPr>
      <w:footerReference w:type="default" r:id="rId9"/>
      <w:footnotePr/>
      <w:endnotePr/>
      <w:type w:val="nextPage"/>
      <w:pgSz w:w="11906" w:h="16838" w:orient="portrait"/>
      <w:pgMar w:top="1134" w:right="850" w:bottom="1134" w:left="1276" w:header="708" w:footer="0"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p>
      <w:r/>
      <w:r/>
    </w:p>
    <w:p>
      <w:r/>
      <w:r/>
    </w:p>
  </w:endnote>
  <w:endnote w:type="continuationSeparator" w:id="0">
    <w:p>
      <w:pPr>
        <w:spacing w:after="0" w:line="240" w:lineRule="auto"/>
      </w:pPr>
      <w:r>
        <w:continuationSeparator/>
      </w:r>
      <w:r/>
    </w:p>
    <w:p>
      <w:r/>
      <w:r/>
    </w:p>
    <w:p>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00603000000000000"/>
  </w:font>
  <w:font w:name="Symbol">
    <w:panose1 w:val="05010000000000000000"/>
  </w:font>
  <w:font w:name="Wingdings">
    <w:panose1 w:val="05010000000000000000"/>
  </w:font>
  <w:font w:name="Courier New">
    <w:panose1 w:val="02070409020205020404"/>
  </w:font>
  <w:font w:name="Stapel Medium">
    <w:panose1 w:val="02000603000000000000"/>
  </w:font>
  <w:font w:name="Inter Variable Text">
    <w:panose1 w:val="02000603000000000000"/>
  </w:font>
  <w:font w:name="Segoe UI">
    <w:panose1 w:val="020B0502040504020204"/>
  </w:font>
  <w:font w:name="Arial Narrow">
    <w:panose1 w:val="020B0606020202030204"/>
  </w:font>
  <w:font w:name="Times New Roman">
    <w:panose1 w:val="02020603050405020304"/>
  </w:font>
  <w:font w:name="Calibri">
    <w:panose1 w:val="020F0502020204030204"/>
  </w:font>
  <w:font w:name="Aptos">
    <w:panose1 w:val="02000603000000000000"/>
  </w:font>
  <w:font w:name="Inter">
    <w:panose1 w:val="02000603000000000000"/>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604713071"/>
      <w:docPartObj>
        <w:docPartGallery w:val="Page Numbers (Bottom of Page)"/>
        <w:docPartUnique w:val="true"/>
      </w:docPartObj>
      <w:rPr>
        <w:rFonts w:ascii="Inter Variable Text" w:hAnsi="Inter Variable Text"/>
        <w:sz w:val="12"/>
        <w:szCs w:val="12"/>
      </w:rPr>
    </w:sdtPr>
    <w:sdtContent>
      <w:p>
        <w:pPr>
          <w:jc w:val="right"/>
          <w:spacing w:after="0"/>
          <w:rPr>
            <w:sz w:val="12"/>
            <w:szCs w:val="12"/>
          </w:rPr>
        </w:pPr>
        <w:r>
          <w:rPr>
            <w:sz w:val="12"/>
            <w:szCs w:val="12"/>
          </w:rPr>
          <w:fldChar w:fldCharType="begin"/>
        </w:r>
        <w:r>
          <w:rPr>
            <w:sz w:val="12"/>
            <w:szCs w:val="12"/>
          </w:rPr>
          <w:instrText xml:space="preserve">PAGE   \* MERGEFORMAT</w:instrText>
        </w:r>
        <w:r>
          <w:rPr>
            <w:sz w:val="12"/>
            <w:szCs w:val="12"/>
          </w:rPr>
          <w:fldChar w:fldCharType="separate"/>
        </w:r>
        <w:r>
          <w:rPr>
            <w:sz w:val="12"/>
            <w:szCs w:val="12"/>
          </w:rPr>
          <w:t xml:space="preserve">2</w:t>
        </w:r>
        <w:r>
          <w:rPr>
            <w:sz w:val="12"/>
            <w:szCs w:val="12"/>
          </w:rPr>
          <w:fldChar w:fldCharType="end"/>
        </w:r>
        <w:r>
          <w:rPr>
            <w:sz w:val="12"/>
            <w:szCs w:val="12"/>
          </w:rPr>
        </w:r>
      </w:p>
    </w:sdtContent>
  </w:sdt>
  <w:p>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p>
      <w:r/>
      <w:r/>
    </w:p>
    <w:p>
      <w:r/>
      <w:r/>
    </w:p>
  </w:footnote>
  <w:footnote w:type="continuationSeparator" w:id="0">
    <w:p>
      <w:pPr>
        <w:spacing w:after="0" w:line="240" w:lineRule="auto"/>
      </w:pPr>
      <w:r>
        <w:continuationSeparator/>
      </w:r>
      <w:r/>
    </w:p>
    <w:p>
      <w:r/>
      <w:r/>
    </w:p>
    <w:p>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1492" w:hanging="360"/>
        <w:tabs>
          <w:tab w:val="num" w:pos="1492"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decimal"/>
      <w:isLgl w:val="false"/>
      <w:suff w:val="tab"/>
      <w:lvlText w:val="%1."/>
      <w:lvlJc w:val="left"/>
      <w:pPr>
        <w:ind w:left="1209" w:hanging="360"/>
        <w:tabs>
          <w:tab w:val="num" w:pos="1209"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
    <w:multiLevelType w:val="hybridMultilevel"/>
    <w:lvl w:ilvl="0">
      <w:start w:val="1"/>
      <w:numFmt w:val="decimal"/>
      <w:isLgl w:val="false"/>
      <w:suff w:val="tab"/>
      <w:lvlText w:val="%1."/>
      <w:lvlJc w:val="left"/>
      <w:pPr>
        <w:ind w:left="926" w:hanging="360"/>
        <w:tabs>
          <w:tab w:val="num" w:pos="926"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
    <w:multiLevelType w:val="hybridMultilevel"/>
    <w:lvl w:ilvl="0">
      <w:start w:val="1"/>
      <w:numFmt w:val="decimal"/>
      <w:isLgl w:val="false"/>
      <w:suff w:val="tab"/>
      <w:lvlText w:val="%1."/>
      <w:lvlJc w:val="left"/>
      <w:pPr>
        <w:ind w:left="643" w:hanging="360"/>
        <w:tabs>
          <w:tab w:val="num" w:pos="643"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
    <w:multiLevelType w:val="hybridMultilevel"/>
    <w:lvl w:ilvl="0">
      <w:start w:val="1"/>
      <w:numFmt w:val="bullet"/>
      <w:isLgl w:val="false"/>
      <w:suff w:val="tab"/>
      <w:lvlText w:val=""/>
      <w:lvlJc w:val="left"/>
      <w:pPr>
        <w:ind w:left="1492" w:hanging="360"/>
        <w:tabs>
          <w:tab w:val="num" w:pos="1492"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
    <w:multiLevelType w:val="hybridMultilevel"/>
    <w:lvl w:ilvl="0">
      <w:start w:val="1"/>
      <w:numFmt w:val="bullet"/>
      <w:isLgl w:val="false"/>
      <w:suff w:val="tab"/>
      <w:lvlText w:val=""/>
      <w:lvlJc w:val="left"/>
      <w:pPr>
        <w:ind w:left="1209" w:hanging="360"/>
        <w:tabs>
          <w:tab w:val="num" w:pos="1209"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6">
    <w:multiLevelType w:val="hybridMultilevel"/>
    <w:lvl w:ilvl="0">
      <w:start w:val="1"/>
      <w:numFmt w:val="bullet"/>
      <w:isLgl w:val="false"/>
      <w:suff w:val="tab"/>
      <w:lvlText w:val=""/>
      <w:lvlJc w:val="left"/>
      <w:pPr>
        <w:ind w:left="926" w:hanging="360"/>
        <w:tabs>
          <w:tab w:val="num" w:pos="926"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7">
    <w:multiLevelType w:val="hybridMultilevel"/>
    <w:lvl w:ilvl="0">
      <w:start w:val="1"/>
      <w:numFmt w:val="bullet"/>
      <w:isLgl w:val="false"/>
      <w:suff w:val="tab"/>
      <w:lvlText w:val=""/>
      <w:lvlJc w:val="left"/>
      <w:pPr>
        <w:ind w:left="643" w:hanging="360"/>
        <w:tabs>
          <w:tab w:val="num" w:pos="643"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8">
    <w:multiLevelType w:val="hybridMultilevel"/>
    <w:lvl w:ilvl="0">
      <w:start w:val="1"/>
      <w:numFmt w:val="decimal"/>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9">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0">
    <w:multiLevelType w:val="hybridMultilevel"/>
    <w:lvl w:ilvl="0">
      <w:start w:val="3"/>
      <w:numFmt w:val="decimal"/>
      <w:isLgl w:val="false"/>
      <w:suff w:val="tab"/>
      <w:lvlText w:val="%1."/>
      <w:lvlJc w:val="left"/>
      <w:pPr>
        <w:ind w:left="730" w:hanging="730"/>
      </w:pPr>
      <w:rPr>
        <w:rFonts w:hint="default"/>
      </w:rPr>
    </w:lvl>
    <w:lvl w:ilvl="1">
      <w:start w:val="10"/>
      <w:numFmt w:val="decimal"/>
      <w:isLgl w:val="false"/>
      <w:suff w:val="tab"/>
      <w:lvlText w:val="%1.%2."/>
      <w:lvlJc w:val="left"/>
      <w:pPr>
        <w:ind w:left="966" w:hanging="730"/>
      </w:pPr>
      <w:rPr>
        <w:rFonts w:hint="default"/>
      </w:rPr>
    </w:lvl>
    <w:lvl w:ilvl="2">
      <w:start w:val="3"/>
      <w:numFmt w:val="decimal"/>
      <w:isLgl w:val="false"/>
      <w:suff w:val="tab"/>
      <w:lvlText w:val="%1.%2.%3."/>
      <w:lvlJc w:val="left"/>
      <w:pPr>
        <w:ind w:left="1202" w:hanging="730"/>
      </w:pPr>
      <w:rPr>
        <w:rFonts w:hint="default"/>
      </w:rPr>
    </w:lvl>
    <w:lvl w:ilvl="3">
      <w:start w:val="60"/>
      <w:numFmt w:val="decimal"/>
      <w:isLgl w:val="false"/>
      <w:suff w:val="tab"/>
      <w:lvlText w:val="%1.%2.%3.%4."/>
      <w:lvlJc w:val="left"/>
      <w:pPr>
        <w:ind w:left="1438" w:hanging="730"/>
      </w:pPr>
      <w:rPr>
        <w:rFonts w:hint="default"/>
      </w:rPr>
    </w:lvl>
    <w:lvl w:ilvl="4">
      <w:start w:val="1"/>
      <w:numFmt w:val="decimal"/>
      <w:isLgl w:val="false"/>
      <w:suff w:val="tab"/>
      <w:lvlText w:val="%1.%2.%3.%4.%5."/>
      <w:lvlJc w:val="left"/>
      <w:pPr>
        <w:ind w:left="2024" w:hanging="1080"/>
      </w:pPr>
      <w:rPr>
        <w:rFonts w:hint="default"/>
      </w:rPr>
    </w:lvl>
    <w:lvl w:ilvl="5">
      <w:start w:val="1"/>
      <w:numFmt w:val="decimal"/>
      <w:isLgl w:val="false"/>
      <w:suff w:val="tab"/>
      <w:lvlText w:val="%1.%2.%3.%4.%5.%6."/>
      <w:lvlJc w:val="left"/>
      <w:pPr>
        <w:ind w:left="2260" w:hanging="1080"/>
      </w:pPr>
      <w:rPr>
        <w:rFonts w:hint="default"/>
      </w:rPr>
    </w:lvl>
    <w:lvl w:ilvl="6">
      <w:start w:val="1"/>
      <w:numFmt w:val="decimal"/>
      <w:isLgl w:val="false"/>
      <w:suff w:val="tab"/>
      <w:lvlText w:val="%1.%2.%3.%4.%5.%6.%7."/>
      <w:lvlJc w:val="left"/>
      <w:pPr>
        <w:ind w:left="2496" w:hanging="1080"/>
      </w:pPr>
      <w:rPr>
        <w:rFonts w:hint="default"/>
      </w:rPr>
    </w:lvl>
    <w:lvl w:ilvl="7">
      <w:start w:val="1"/>
      <w:numFmt w:val="decimal"/>
      <w:isLgl w:val="false"/>
      <w:suff w:val="tab"/>
      <w:lvlText w:val="%1.%2.%3.%4.%5.%6.%7.%8."/>
      <w:lvlJc w:val="left"/>
      <w:pPr>
        <w:ind w:left="3092" w:hanging="1440"/>
      </w:pPr>
      <w:rPr>
        <w:rFonts w:hint="default"/>
      </w:rPr>
    </w:lvl>
    <w:lvl w:ilvl="8">
      <w:start w:val="1"/>
      <w:numFmt w:val="decimal"/>
      <w:isLgl w:val="false"/>
      <w:suff w:val="tab"/>
      <w:lvlText w:val="%1.%2.%3.%4.%5.%6.%7.%8.%9."/>
      <w:lvlJc w:val="left"/>
      <w:pPr>
        <w:ind w:left="3328" w:hanging="1440"/>
      </w:pPr>
      <w:rPr>
        <w:rFonts w:hint="default"/>
      </w:rPr>
    </w:lvl>
  </w:abstractNum>
  <w:abstractNum w:abstractNumId="11">
    <w:multiLevelType w:val="hybridMultilevel"/>
    <w:styleLink w:val="812"/>
    <w:lvl w:ilvl="0">
      <w:start w:val="1"/>
      <w:numFmt w:val="decimal"/>
      <w:pStyle w:val="812"/>
      <w:isLgl w:val="false"/>
      <w:suff w:val="tab"/>
      <w:lvlText w:val="%1."/>
      <w:lvlJc w:val="left"/>
      <w:pPr>
        <w:ind w:left="360" w:hanging="360"/>
      </w:pPr>
      <w:rPr>
        <w:rFonts w:hint="default"/>
      </w:rPr>
    </w:lvl>
    <w:lvl w:ilvl="1">
      <w:start w:val="1"/>
      <w:numFmt w:val="decimal"/>
      <w:isLgl w:val="false"/>
      <w:suff w:val="tab"/>
      <w:lvlText w:val="%1.%2."/>
      <w:lvlJc w:val="left"/>
      <w:pPr>
        <w:ind w:left="357" w:hanging="357"/>
      </w:pPr>
      <w:rPr>
        <w:rFonts w:hint="default"/>
      </w:rPr>
    </w:lvl>
    <w:lvl w:ilvl="2">
      <w:start w:val="1"/>
      <w:numFmt w:val="decimal"/>
      <w:isLgl w:val="false"/>
      <w:suff w:val="tab"/>
      <w:lvlText w:val="%1.%2.%3."/>
      <w:lvlJc w:val="left"/>
      <w:pPr>
        <w:ind w:left="357" w:firstLine="352"/>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12">
    <w:multiLevelType w:val="hybridMultilevel"/>
    <w:lvl w:ilvl="0">
      <w:start w:val="1"/>
      <w:numFmt w:val="decimal"/>
      <w:pStyle w:val="813"/>
      <w:isLgl w:val="false"/>
      <w:suff w:val="tab"/>
      <w:lvlText w:val="%1."/>
      <w:lvlJc w:val="left"/>
      <w:pPr>
        <w:ind w:left="720" w:hanging="360"/>
      </w:pPr>
      <w:rPr>
        <w:rFonts w:hint="default"/>
        <w:b/>
        <w:sz w:val="14"/>
        <w:szCs w:val="14"/>
      </w:rPr>
    </w:lvl>
    <w:lvl w:ilvl="1">
      <w:start w:val="1"/>
      <w:numFmt w:val="decimal"/>
      <w:pStyle w:val="840"/>
      <w:isLgl/>
      <w:suff w:val="tab"/>
      <w:lvlText w:val="%1.%2."/>
      <w:lvlJc w:val="left"/>
      <w:pPr>
        <w:ind w:left="720" w:hanging="360"/>
      </w:pPr>
      <w:rPr>
        <w:rFonts w:hint="default" w:ascii="Inter" w:hAnsi="Inter" w:eastAsia="Arial" w:cs="Arial"/>
        <w:b w:val="0"/>
        <w:bCs/>
        <w:sz w:val="14"/>
        <w:szCs w:val="14"/>
      </w:rPr>
    </w:lvl>
    <w:lvl w:ilvl="2">
      <w:start w:val="1"/>
      <w:numFmt w:val="decimal"/>
      <w:pStyle w:val="840"/>
      <w:isLgl/>
      <w:suff w:val="tab"/>
      <w:lvlText w:val="%1.%2.%3."/>
      <w:lvlJc w:val="left"/>
      <w:pPr>
        <w:ind w:left="2771" w:hanging="360"/>
      </w:pPr>
      <w:rPr>
        <w:b w:val="0"/>
        <w:bCs w:val="0"/>
        <w:i w:val="0"/>
        <w:iCs w:val="0"/>
        <w:caps w:val="0"/>
        <w:smallCaps w:val="0"/>
        <w:strike w:val="0"/>
        <w:vanish w:val="0"/>
        <w:color w:val="auto"/>
        <w:spacing w:val="0"/>
        <w:position w:val="0"/>
        <w:sz w:val="14"/>
        <w:szCs w:val="14"/>
        <w:u w:val="none"/>
        <w:vertAlign w:val="baseline"/>
        <w14:textOutline w14:w="0" w14:cap="rnd" w14:cmpd="sng" w14:algn="ctr">
          <w14:noFill/>
          <w14:prstDash w14:val="solid"/>
          <w14:bevel/>
        </w14:textOutline>
        <w14:ligatures w14:val="none"/>
      </w:rPr>
    </w:lvl>
    <w:lvl w:ilvl="3">
      <w:start w:val="1"/>
      <w:numFmt w:val="decimal"/>
      <w:isLgl/>
      <w:suff w:val="tab"/>
      <w:lvlText w:val="%1.%2.%3.%4."/>
      <w:lvlJc w:val="left"/>
      <w:pPr>
        <w:ind w:left="1571" w:hanging="720"/>
      </w:pPr>
      <w:rPr>
        <w:rFonts w:hint="default" w:ascii="Inter Variable Text" w:hAnsi="Inter Variable Text" w:eastAsia="Arial" w:cs="Arial"/>
        <w:b w:val="0"/>
        <w:bCs/>
        <w:sz w:val="14"/>
        <w:szCs w:val="14"/>
      </w:rPr>
    </w:lvl>
    <w:lvl w:ilvl="4">
      <w:start w:val="1"/>
      <w:numFmt w:val="decimal"/>
      <w:pStyle w:val="824"/>
      <w:isLgl/>
      <w:suff w:val="tab"/>
      <w:lvlText w:val="%1.%2.%3.%4.%5."/>
      <w:lvlJc w:val="left"/>
      <w:pPr>
        <w:ind w:left="1080" w:hanging="720"/>
      </w:pPr>
      <w:rPr>
        <w:rFonts w:hint="default" w:ascii="Arial Narrow" w:hAnsi="Arial Narrow" w:eastAsia="Arial" w:cs="Arial"/>
        <w:b w:val="0"/>
        <w:bCs/>
      </w:rPr>
    </w:lvl>
    <w:lvl w:ilvl="5">
      <w:start w:val="1"/>
      <w:numFmt w:val="decimal"/>
      <w:isLgl/>
      <w:suff w:val="tab"/>
      <w:lvlText w:val="%1.%2.%3.%4.%5.%6."/>
      <w:lvlJc w:val="left"/>
      <w:pPr>
        <w:ind w:left="1080" w:hanging="720"/>
      </w:pPr>
      <w:rPr>
        <w:rFonts w:hint="default" w:ascii="Arial" w:hAnsi="Arial" w:eastAsia="Arial" w:cs="Arial"/>
        <w:b/>
      </w:rPr>
    </w:lvl>
    <w:lvl w:ilvl="6">
      <w:start w:val="1"/>
      <w:numFmt w:val="decimal"/>
      <w:isLgl/>
      <w:suff w:val="tab"/>
      <w:lvlText w:val="%1.%2.%3.%4.%5.%6.%7."/>
      <w:lvlJc w:val="left"/>
      <w:pPr>
        <w:ind w:left="1440" w:hanging="1080"/>
      </w:pPr>
      <w:rPr>
        <w:rFonts w:hint="default" w:ascii="Arial" w:hAnsi="Arial" w:eastAsia="Arial" w:cs="Arial"/>
        <w:b/>
      </w:rPr>
    </w:lvl>
    <w:lvl w:ilvl="7">
      <w:start w:val="1"/>
      <w:numFmt w:val="decimal"/>
      <w:isLgl/>
      <w:suff w:val="tab"/>
      <w:lvlText w:val="%1.%2.%3.%4.%5.%6.%7.%8."/>
      <w:lvlJc w:val="left"/>
      <w:pPr>
        <w:ind w:left="1440" w:hanging="1080"/>
      </w:pPr>
      <w:rPr>
        <w:rFonts w:hint="default" w:ascii="Arial" w:hAnsi="Arial" w:eastAsia="Arial" w:cs="Arial"/>
        <w:b/>
      </w:rPr>
    </w:lvl>
    <w:lvl w:ilvl="8">
      <w:start w:val="1"/>
      <w:numFmt w:val="decimal"/>
      <w:isLgl/>
      <w:suff w:val="tab"/>
      <w:lvlText w:val="%1.%2.%3.%4.%5.%6.%7.%8.%9."/>
      <w:lvlJc w:val="left"/>
      <w:pPr>
        <w:ind w:left="1440" w:hanging="1080"/>
      </w:pPr>
      <w:rPr>
        <w:rFonts w:hint="default" w:ascii="Arial" w:hAnsi="Arial" w:eastAsia="Arial" w:cs="Arial"/>
        <w:b/>
      </w:rPr>
    </w:lvl>
  </w:abstractNum>
  <w:abstractNum w:abstractNumId="13">
    <w:multiLevelType w:val="hybridMultilevel"/>
    <w:lvl w:ilvl="0">
      <w:start w:val="3"/>
      <w:numFmt w:val="decimal"/>
      <w:isLgl w:val="false"/>
      <w:suff w:val="tab"/>
      <w:lvlText w:val="%1."/>
      <w:lvlJc w:val="left"/>
      <w:pPr>
        <w:ind w:left="360" w:hanging="360"/>
      </w:pPr>
      <w:rPr>
        <w:rFonts w:hint="default"/>
      </w:rPr>
    </w:lvl>
    <w:lvl w:ilvl="1">
      <w:start w:val="32"/>
      <w:numFmt w:val="decimal"/>
      <w:isLgl w:val="false"/>
      <w:suff w:val="tab"/>
      <w:lvlText w:val="%1.%2."/>
      <w:lvlJc w:val="left"/>
      <w:pPr>
        <w:ind w:left="360" w:hanging="360"/>
      </w:pPr>
      <w:rPr>
        <w:rFonts w:hint="default" w:ascii="Arial Narrow" w:hAnsi="Arial Narrow" w:cs="Times New Roman"/>
        <w:b/>
        <w:bCs/>
        <w:sz w:val="16"/>
        <w:szCs w:val="16"/>
      </w:rPr>
    </w:lvl>
    <w:lvl w:ilvl="2">
      <w:start w:val="1"/>
      <w:numFmt w:val="decimal"/>
      <w:isLgl w:val="false"/>
      <w:suff w:val="tab"/>
      <w:lvlText w:val="%1.%2.%3."/>
      <w:lvlJc w:val="left"/>
      <w:pPr>
        <w:ind w:left="1430" w:hanging="720"/>
      </w:pPr>
      <w:rPr>
        <w:rFonts w:hint="default"/>
        <w:b w:val="0"/>
        <w:bCs/>
        <w:sz w:val="16"/>
        <w:szCs w:val="16"/>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4">
    <w:multiLevelType w:val="hybridMultilevel"/>
    <w:lvl w:ilvl="0">
      <w:start w:val="1"/>
      <w:numFmt w:val="bullet"/>
      <w:isLgl w:val="false"/>
      <w:suff w:val="tab"/>
      <w:lvlText w:val=""/>
      <w:lvlJc w:val="left"/>
      <w:pPr>
        <w:ind w:left="1571" w:hanging="360"/>
      </w:pPr>
      <w:rPr>
        <w:rFonts w:hint="default" w:ascii="Symbol" w:hAnsi="Symbol"/>
        <w:color w:val="808080" w:themeColor="background1" w:themeShade="80"/>
        <w:sz w:val="16"/>
        <w:szCs w:val="16"/>
      </w:rPr>
    </w:lvl>
    <w:lvl w:ilvl="1">
      <w:start w:val="1"/>
      <w:numFmt w:val="bullet"/>
      <w:isLgl w:val="false"/>
      <w:suff w:val="tab"/>
      <w:lvlText w:val="o"/>
      <w:lvlJc w:val="left"/>
      <w:pPr>
        <w:ind w:left="2291" w:hanging="360"/>
      </w:pPr>
      <w:rPr>
        <w:rFonts w:hint="default" w:ascii="Courier New" w:hAnsi="Courier New" w:cs="Courier New"/>
      </w:rPr>
    </w:lvl>
    <w:lvl w:ilvl="2">
      <w:start w:val="1"/>
      <w:numFmt w:val="bullet"/>
      <w:isLgl w:val="false"/>
      <w:suff w:val="tab"/>
      <w:lvlText w:val=""/>
      <w:lvlJc w:val="left"/>
      <w:pPr>
        <w:ind w:left="3011" w:hanging="360"/>
      </w:pPr>
      <w:rPr>
        <w:rFonts w:hint="default" w:ascii="Wingdings" w:hAnsi="Wingdings"/>
      </w:rPr>
    </w:lvl>
    <w:lvl w:ilvl="3">
      <w:start w:val="1"/>
      <w:numFmt w:val="bullet"/>
      <w:isLgl w:val="false"/>
      <w:suff w:val="tab"/>
      <w:lvlText w:val=""/>
      <w:lvlJc w:val="left"/>
      <w:pPr>
        <w:ind w:left="3731" w:hanging="360"/>
      </w:pPr>
      <w:rPr>
        <w:rFonts w:hint="default" w:ascii="Symbol" w:hAnsi="Symbol"/>
      </w:rPr>
    </w:lvl>
    <w:lvl w:ilvl="4">
      <w:start w:val="1"/>
      <w:numFmt w:val="bullet"/>
      <w:isLgl w:val="false"/>
      <w:suff w:val="tab"/>
      <w:lvlText w:val="o"/>
      <w:lvlJc w:val="left"/>
      <w:pPr>
        <w:ind w:left="4451" w:hanging="360"/>
      </w:pPr>
      <w:rPr>
        <w:rFonts w:hint="default" w:ascii="Courier New" w:hAnsi="Courier New" w:cs="Courier New"/>
      </w:rPr>
    </w:lvl>
    <w:lvl w:ilvl="5">
      <w:start w:val="1"/>
      <w:numFmt w:val="bullet"/>
      <w:isLgl w:val="false"/>
      <w:suff w:val="tab"/>
      <w:lvlText w:val=""/>
      <w:lvlJc w:val="left"/>
      <w:pPr>
        <w:ind w:left="5171" w:hanging="360"/>
      </w:pPr>
      <w:rPr>
        <w:rFonts w:hint="default" w:ascii="Wingdings" w:hAnsi="Wingdings"/>
      </w:rPr>
    </w:lvl>
    <w:lvl w:ilvl="6">
      <w:start w:val="1"/>
      <w:numFmt w:val="bullet"/>
      <w:isLgl w:val="false"/>
      <w:suff w:val="tab"/>
      <w:lvlText w:val=""/>
      <w:lvlJc w:val="left"/>
      <w:pPr>
        <w:ind w:left="5891" w:hanging="360"/>
      </w:pPr>
      <w:rPr>
        <w:rFonts w:hint="default" w:ascii="Symbol" w:hAnsi="Symbol"/>
      </w:rPr>
    </w:lvl>
    <w:lvl w:ilvl="7">
      <w:start w:val="1"/>
      <w:numFmt w:val="bullet"/>
      <w:isLgl w:val="false"/>
      <w:suff w:val="tab"/>
      <w:lvlText w:val="o"/>
      <w:lvlJc w:val="left"/>
      <w:pPr>
        <w:ind w:left="6611" w:hanging="360"/>
      </w:pPr>
      <w:rPr>
        <w:rFonts w:hint="default" w:ascii="Courier New" w:hAnsi="Courier New" w:cs="Courier New"/>
      </w:rPr>
    </w:lvl>
    <w:lvl w:ilvl="8">
      <w:start w:val="1"/>
      <w:numFmt w:val="bullet"/>
      <w:isLgl w:val="false"/>
      <w:suff w:val="tab"/>
      <w:lvlText w:val=""/>
      <w:lvlJc w:val="left"/>
      <w:pPr>
        <w:ind w:left="7331" w:hanging="360"/>
      </w:pPr>
      <w:rPr>
        <w:rFonts w:hint="default" w:ascii="Wingdings" w:hAnsi="Wingdings"/>
      </w:rPr>
    </w:lvl>
  </w:abstractNum>
  <w:abstractNum w:abstractNumId="15">
    <w:multiLevelType w:val="hybridMultilevel"/>
    <w:lvl w:ilvl="0">
      <w:start w:val="1"/>
      <w:numFmt w:val="decimal"/>
      <w:pStyle w:val="820"/>
      <w:isLgl w:val="false"/>
      <w:suff w:val="tab"/>
      <w:lvlText w:val="%1."/>
      <w:lvlJc w:val="left"/>
      <w:pPr>
        <w:ind w:left="0" w:firstLine="0"/>
        <w:tabs>
          <w:tab w:val="num" w:pos="1701" w:leader="none"/>
        </w:tabs>
      </w:pPr>
      <w:rPr>
        <w:rFonts w:hint="default"/>
        <w:b/>
        <w:sz w:val="14"/>
        <w:szCs w:val="14"/>
      </w:rPr>
    </w:lvl>
    <w:lvl w:ilvl="1">
      <w:start w:val="1"/>
      <w:numFmt w:val="decimal"/>
      <w:pStyle w:val="816"/>
      <w:isLgl/>
      <w:suff w:val="tab"/>
      <w:lvlText w:val="%1.%2."/>
      <w:lvlJc w:val="left"/>
      <w:pPr>
        <w:ind w:left="3686" w:hanging="709"/>
      </w:pPr>
      <w:rPr>
        <w:rFonts w:hint="default" w:ascii="Inter" w:hAnsi="Inter" w:eastAsia="Arial" w:cs="Arial"/>
        <w:b w:val="0"/>
        <w:bCs/>
        <w:color w:val="404040" w:themeColor="text1" w:themeTint="BF"/>
        <w:sz w:val="16"/>
        <w:szCs w:val="16"/>
      </w:rPr>
    </w:lvl>
    <w:lvl w:ilvl="2">
      <w:start w:val="1"/>
      <w:numFmt w:val="decimal"/>
      <w:pStyle w:val="814"/>
      <w:isLgl/>
      <w:suff w:val="tab"/>
      <w:lvlText w:val="%1.%2.%3."/>
      <w:lvlJc w:val="left"/>
      <w:pPr>
        <w:ind w:left="993" w:hanging="709"/>
        <w:tabs>
          <w:tab w:val="num" w:pos="3119" w:leader="none"/>
        </w:tabs>
      </w:pPr>
      <w:rPr>
        <w:rFonts w:hint="default" w:ascii="Inter" w:hAnsi="Inter"/>
        <w:b w:val="0"/>
        <w:bCs w:val="0"/>
        <w:i w:val="0"/>
        <w:iCs w:val="0"/>
        <w:caps w:val="0"/>
        <w:smallCaps w:val="0"/>
        <w:strike w:val="0"/>
        <w:vanish w:val="0"/>
        <w:color w:val="auto"/>
        <w:spacing w:val="0"/>
        <w:position w:val="0"/>
        <w:sz w:val="16"/>
        <w:szCs w:val="16"/>
        <w:u w:val="none"/>
        <w:vertAlign w:val="baseline"/>
        <w14:ligatures w14:val="none"/>
      </w:rPr>
    </w:lvl>
    <w:lvl w:ilvl="3">
      <w:start w:val="1"/>
      <w:numFmt w:val="decimal"/>
      <w:pStyle w:val="822"/>
      <w:isLgl/>
      <w:suff w:val="tab"/>
      <w:lvlText w:val="%1.%2.%3.%4."/>
      <w:lvlJc w:val="left"/>
      <w:pPr>
        <w:ind w:left="6947" w:firstLine="0"/>
      </w:pPr>
      <w:rPr>
        <w:rFonts w:hint="default" w:ascii="Inter" w:hAnsi="Inter"/>
      </w:rPr>
    </w:lvl>
    <w:lvl w:ilvl="4">
      <w:start w:val="1"/>
      <w:numFmt w:val="decimal"/>
      <w:isLgl/>
      <w:suff w:val="tab"/>
      <w:lvlText w:val="%1.%2.%3.%4.%5."/>
      <w:lvlJc w:val="left"/>
      <w:pPr>
        <w:ind w:left="1080" w:hanging="720"/>
      </w:pPr>
      <w:rPr>
        <w:rFonts w:hint="default" w:ascii="Arial Narrow" w:hAnsi="Arial Narrow" w:eastAsia="Arial" w:cs="Arial"/>
        <w:b w:val="0"/>
        <w:bCs/>
      </w:rPr>
    </w:lvl>
    <w:lvl w:ilvl="5">
      <w:start w:val="1"/>
      <w:numFmt w:val="decimal"/>
      <w:isLgl/>
      <w:suff w:val="tab"/>
      <w:lvlText w:val="%1.%2.%3.%4.%5.%6."/>
      <w:lvlJc w:val="left"/>
      <w:pPr>
        <w:ind w:left="1080" w:hanging="720"/>
      </w:pPr>
      <w:rPr>
        <w:rFonts w:hint="default" w:ascii="Arial" w:hAnsi="Arial" w:eastAsia="Arial" w:cs="Arial"/>
        <w:b/>
      </w:rPr>
    </w:lvl>
    <w:lvl w:ilvl="6">
      <w:start w:val="1"/>
      <w:numFmt w:val="decimal"/>
      <w:isLgl/>
      <w:suff w:val="tab"/>
      <w:lvlText w:val="%1.%2.%3.%4.%5.%6.%7."/>
      <w:lvlJc w:val="left"/>
      <w:pPr>
        <w:ind w:left="1440" w:hanging="1080"/>
      </w:pPr>
      <w:rPr>
        <w:rFonts w:hint="default" w:ascii="Arial" w:hAnsi="Arial" w:eastAsia="Arial" w:cs="Arial"/>
        <w:b/>
      </w:rPr>
    </w:lvl>
    <w:lvl w:ilvl="7">
      <w:start w:val="1"/>
      <w:numFmt w:val="decimal"/>
      <w:isLgl/>
      <w:suff w:val="tab"/>
      <w:lvlText w:val="%1.%2.%3.%4.%5.%6.%7.%8."/>
      <w:lvlJc w:val="left"/>
      <w:pPr>
        <w:ind w:left="1440" w:hanging="1080"/>
      </w:pPr>
      <w:rPr>
        <w:rFonts w:hint="default" w:ascii="Arial" w:hAnsi="Arial" w:eastAsia="Arial" w:cs="Arial"/>
        <w:b/>
      </w:rPr>
    </w:lvl>
    <w:lvl w:ilvl="8">
      <w:start w:val="1"/>
      <w:numFmt w:val="decimal"/>
      <w:isLgl/>
      <w:suff w:val="tab"/>
      <w:lvlText w:val="%1.%2.%3.%4.%5.%6.%7.%8.%9."/>
      <w:lvlJc w:val="left"/>
      <w:pPr>
        <w:ind w:left="1440" w:hanging="1080"/>
      </w:pPr>
      <w:rPr>
        <w:rFonts w:hint="default" w:ascii="Arial" w:hAnsi="Arial" w:eastAsia="Arial" w:cs="Arial"/>
        <w:b/>
      </w:rPr>
    </w:lvl>
  </w:abstractNum>
  <w:abstractNum w:abstractNumId="16">
    <w:multiLevelType w:val="hybridMultilevel"/>
    <w:lvl w:ilvl="0">
      <w:start w:val="1"/>
      <w:numFmt w:val="bullet"/>
      <w:isLgl w:val="false"/>
      <w:suff w:val="tab"/>
      <w:lvlText w:val=""/>
      <w:lvlJc w:val="left"/>
      <w:pPr>
        <w:ind w:left="720" w:hanging="360"/>
      </w:pPr>
      <w:rPr>
        <w:rFonts w:hint="default" w:ascii="Symbol" w:hAnsi="Symbol"/>
        <w:color w:val="808080" w:themeColor="background1" w:themeShade="80"/>
        <w:sz w:val="16"/>
        <w:szCs w:val="16"/>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7">
    <w:multiLevelType w:val="hybridMultilevel"/>
    <w:styleLink w:val="791"/>
    <w:lvl w:ilvl="0">
      <w:start w:val="1"/>
      <w:numFmt w:val="decimal"/>
      <w:pStyle w:val="791"/>
      <w:isLgl w:val="false"/>
      <w:suff w:val="tab"/>
      <w:lvlText w:val="%1."/>
      <w:lvlJc w:val="left"/>
      <w:pPr>
        <w:ind w:left="0" w:firstLine="0"/>
        <w:tabs>
          <w:tab w:val="num" w:pos="1701" w:leader="none"/>
        </w:tabs>
      </w:pPr>
      <w:rPr>
        <w:rFonts w:hint="default"/>
        <w:b/>
        <w:sz w:val="14"/>
        <w:szCs w:val="14"/>
      </w:rPr>
    </w:lvl>
    <w:lvl w:ilvl="1">
      <w:start w:val="1"/>
      <w:numFmt w:val="decimal"/>
      <w:isLgl/>
      <w:suff w:val="tab"/>
      <w:lvlText w:val="%1.%2."/>
      <w:lvlJc w:val="left"/>
      <w:pPr>
        <w:ind w:left="3686" w:hanging="709"/>
      </w:pPr>
      <w:rPr>
        <w:rFonts w:hint="default" w:ascii="Inter Variable Text" w:hAnsi="Inter Variable Text" w:eastAsia="Arial" w:cs="Arial"/>
        <w:b/>
        <w:bCs w:val="0"/>
        <w:sz w:val="14"/>
        <w:szCs w:val="14"/>
      </w:rPr>
    </w:lvl>
    <w:lvl w:ilvl="2">
      <w:start w:val="1"/>
      <w:numFmt w:val="decimal"/>
      <w:isLgl/>
      <w:suff w:val="tab"/>
      <w:lvlText w:val="%1.%2.%3."/>
      <w:lvlJc w:val="left"/>
      <w:pPr>
        <w:ind w:left="709" w:hanging="709"/>
        <w:tabs>
          <w:tab w:val="num" w:pos="2835" w:leader="none"/>
        </w:tabs>
      </w:pPr>
      <w:rPr>
        <w:rFonts w:hint="default"/>
        <w:b w:val="0"/>
        <w:bCs w:val="0"/>
        <w:i w:val="0"/>
        <w:iCs w:val="0"/>
        <w:caps w:val="0"/>
        <w:smallCaps w:val="0"/>
        <w:strike w:val="0"/>
        <w:vanish w:val="0"/>
        <w:color w:val="auto"/>
        <w:spacing w:val="0"/>
        <w:position w:val="0"/>
        <w:sz w:val="14"/>
        <w:szCs w:val="14"/>
        <w:u w:val="none"/>
        <w:vertAlign w:val="baseline"/>
        <w14:ligatures w14:val="none"/>
      </w:rPr>
    </w:lvl>
    <w:lvl w:ilvl="3">
      <w:start w:val="1"/>
      <w:numFmt w:val="decimal"/>
      <w:isLgl/>
      <w:suff w:val="tab"/>
      <w:lvlText w:val="%1.%2.%3.%4."/>
      <w:lvlJc w:val="left"/>
      <w:pPr>
        <w:ind w:left="568" w:firstLine="0"/>
      </w:pPr>
      <w:rPr>
        <w:rFonts w:hint="default" w:ascii="Inter Variable Text" w:hAnsi="Inter Variable Text" w:eastAsia="Arial" w:cs="Arial"/>
        <w:b w:val="0"/>
        <w:bCs/>
        <w:sz w:val="14"/>
        <w:szCs w:val="14"/>
      </w:rPr>
    </w:lvl>
    <w:lvl w:ilvl="4">
      <w:start w:val="1"/>
      <w:numFmt w:val="decimal"/>
      <w:isLgl/>
      <w:suff w:val="tab"/>
      <w:lvlText w:val="%1.%2.%3.%4.%5."/>
      <w:lvlJc w:val="left"/>
      <w:pPr>
        <w:ind w:left="1080" w:hanging="720"/>
      </w:pPr>
      <w:rPr>
        <w:rFonts w:hint="default" w:ascii="Arial Narrow" w:hAnsi="Arial Narrow" w:eastAsia="Arial" w:cs="Arial"/>
        <w:b w:val="0"/>
        <w:bCs/>
      </w:rPr>
    </w:lvl>
    <w:lvl w:ilvl="5">
      <w:start w:val="1"/>
      <w:numFmt w:val="decimal"/>
      <w:isLgl/>
      <w:suff w:val="tab"/>
      <w:lvlText w:val="%1.%2.%3.%4.%5.%6."/>
      <w:lvlJc w:val="left"/>
      <w:pPr>
        <w:ind w:left="1080" w:hanging="720"/>
      </w:pPr>
      <w:rPr>
        <w:rFonts w:hint="default" w:ascii="Arial" w:hAnsi="Arial" w:eastAsia="Arial" w:cs="Arial"/>
        <w:b/>
      </w:rPr>
    </w:lvl>
    <w:lvl w:ilvl="6">
      <w:start w:val="1"/>
      <w:numFmt w:val="decimal"/>
      <w:isLgl/>
      <w:suff w:val="tab"/>
      <w:lvlText w:val="%1.%2.%3.%4.%5.%6.%7."/>
      <w:lvlJc w:val="left"/>
      <w:pPr>
        <w:ind w:left="1440" w:hanging="1080"/>
      </w:pPr>
      <w:rPr>
        <w:rFonts w:hint="default" w:ascii="Arial" w:hAnsi="Arial" w:eastAsia="Arial" w:cs="Arial"/>
        <w:b/>
      </w:rPr>
    </w:lvl>
    <w:lvl w:ilvl="7">
      <w:start w:val="1"/>
      <w:numFmt w:val="decimal"/>
      <w:isLgl/>
      <w:suff w:val="tab"/>
      <w:lvlText w:val="%1.%2.%3.%4.%5.%6.%7.%8."/>
      <w:lvlJc w:val="left"/>
      <w:pPr>
        <w:ind w:left="1440" w:hanging="1080"/>
      </w:pPr>
      <w:rPr>
        <w:rFonts w:hint="default" w:ascii="Arial" w:hAnsi="Arial" w:eastAsia="Arial" w:cs="Arial"/>
        <w:b/>
      </w:rPr>
    </w:lvl>
    <w:lvl w:ilvl="8">
      <w:start w:val="1"/>
      <w:numFmt w:val="decimal"/>
      <w:isLgl/>
      <w:suff w:val="tab"/>
      <w:lvlText w:val="%1.%2.%3.%4.%5.%6.%7.%8.%9."/>
      <w:lvlJc w:val="left"/>
      <w:pPr>
        <w:ind w:left="1440" w:hanging="1080"/>
      </w:pPr>
      <w:rPr>
        <w:rFonts w:hint="default" w:ascii="Arial" w:hAnsi="Arial" w:eastAsia="Arial" w:cs="Arial"/>
        <w:b/>
      </w:rPr>
    </w:lvl>
  </w:abstractNum>
  <w:abstractNum w:abstractNumId="18">
    <w:multiLevelType w:val="hybridMultilevel"/>
    <w:numStyleLink w:val="812"/>
    <w:lvl w:ilvl="0">
      <w:start w:val="1"/>
      <w:numFmt w:val="bullet"/>
      <w:isLgl w:val="false"/>
      <w:suff w:val="tab"/>
      <w:lvlText w:val="·"/>
      <w:lvlJc w:val="left"/>
      <w:pPr>
        <w:ind w:left="720" w:hanging="360"/>
      </w:pPr>
      <w:rPr>
        <w:rFonts w:hint="default" w:ascii="Symbol" w:hAnsi="Symbol" w:eastAsia="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9">
    <w:multiLevelType w:val="hybridMultilevel"/>
    <w:lvl w:ilvl="0">
      <w:start w:val="1"/>
      <w:numFmt w:val="bullet"/>
      <w:pStyle w:val="831"/>
      <w:isLgl w:val="false"/>
      <w:suff w:val="tab"/>
      <w:lvlText w:val=""/>
      <w:lvlJc w:val="left"/>
      <w:pPr>
        <w:ind w:left="1495" w:hanging="360"/>
      </w:pPr>
      <w:rPr>
        <w:rFonts w:hint="default" w:ascii="Symbol" w:hAnsi="Symbol"/>
        <w:color w:val="808080" w:themeColor="background1" w:themeShade="80"/>
        <w:sz w:val="16"/>
        <w:szCs w:val="16"/>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0">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1">
    <w:multiLevelType w:val="hybridMultilevel"/>
    <w:lvl w:ilvl="0">
      <w:start w:val="3"/>
      <w:numFmt w:val="decimal"/>
      <w:isLgl w:val="false"/>
      <w:suff w:val="tab"/>
      <w:lvlText w:val="%1."/>
      <w:lvlJc w:val="left"/>
      <w:pPr>
        <w:ind w:left="360" w:hanging="360"/>
      </w:pPr>
      <w:rPr>
        <w:rFonts w:hint="default"/>
      </w:rPr>
    </w:lvl>
    <w:lvl w:ilvl="1">
      <w:start w:val="32"/>
      <w:numFmt w:val="decimal"/>
      <w:isLgl w:val="false"/>
      <w:suff w:val="tab"/>
      <w:lvlText w:val="%1.%2."/>
      <w:lvlJc w:val="left"/>
      <w:pPr>
        <w:ind w:left="360" w:hanging="360"/>
      </w:pPr>
      <w:rPr>
        <w:rFonts w:hint="default" w:ascii="Arial Narrow" w:hAnsi="Arial Narrow" w:cs="Times New Roman"/>
        <w:b/>
        <w:bCs/>
        <w:sz w:val="16"/>
        <w:szCs w:val="16"/>
      </w:rPr>
    </w:lvl>
    <w:lvl w:ilvl="2">
      <w:start w:val="1"/>
      <w:numFmt w:val="decimal"/>
      <w:isLgl w:val="false"/>
      <w:suff w:val="tab"/>
      <w:lvlText w:val="%1.%2.%3."/>
      <w:lvlJc w:val="left"/>
      <w:pPr>
        <w:ind w:left="1430" w:hanging="720"/>
      </w:pPr>
      <w:rPr>
        <w:rFonts w:hint="default"/>
        <w:b w:val="0"/>
        <w:bCs/>
        <w:sz w:val="16"/>
        <w:szCs w:val="16"/>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22">
    <w:multiLevelType w:val="hybridMultilevel"/>
    <w:lvl w:ilvl="0">
      <w:start w:val="1"/>
      <w:numFmt w:val="bullet"/>
      <w:isLgl w:val="false"/>
      <w:suff w:val="tab"/>
      <w:lvlText w:val=""/>
      <w:lvlJc w:val="left"/>
      <w:pPr>
        <w:ind w:left="1429" w:hanging="360"/>
      </w:pPr>
      <w:rPr>
        <w:rFonts w:hint="default" w:ascii="Symbol" w:hAnsi="Symbol"/>
        <w:color w:val="808080" w:themeColor="background1" w:themeShade="80"/>
        <w:sz w:val="16"/>
        <w:szCs w:val="16"/>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3">
    <w:multiLevelType w:val="hybridMultilevel"/>
    <w:styleLink w:val="807"/>
    <w:lvl w:ilvl="0">
      <w:start w:val="3"/>
      <w:numFmt w:val="decimal"/>
      <w:pStyle w:val="807"/>
      <w:isLgl w:val="false"/>
      <w:suff w:val="tab"/>
      <w:lvlText w:val="%1."/>
      <w:lvlJc w:val="left"/>
      <w:pPr>
        <w:ind w:left="360" w:hanging="360"/>
      </w:pPr>
      <w:rPr>
        <w:rFonts w:hint="default"/>
        <w:b/>
      </w:rPr>
    </w:lvl>
    <w:lvl w:ilvl="1">
      <w:start w:val="16"/>
      <w:numFmt w:val="decimal"/>
      <w:isLgl w:val="false"/>
      <w:suff w:val="tab"/>
      <w:lvlText w:val="%1.%2."/>
      <w:lvlJc w:val="left"/>
      <w:pPr>
        <w:ind w:left="360" w:hanging="360"/>
      </w:pPr>
      <w:rPr>
        <w:rFonts w:hint="default"/>
        <w:b/>
      </w:rPr>
    </w:lvl>
    <w:lvl w:ilvl="2">
      <w:start w:val="1"/>
      <w:numFmt w:val="decimal"/>
      <w:isLgl w:val="false"/>
      <w:suff w:val="tab"/>
      <w:lvlText w:val="%1.%2.%3."/>
      <w:lvlJc w:val="left"/>
      <w:pPr>
        <w:ind w:left="360" w:hanging="360"/>
      </w:pPr>
      <w:rPr>
        <w:rFonts w:hint="default"/>
        <w:b/>
      </w:rPr>
    </w:lvl>
    <w:lvl w:ilvl="3">
      <w:start w:val="1"/>
      <w:numFmt w:val="decimal"/>
      <w:isLgl w:val="false"/>
      <w:suff w:val="tab"/>
      <w:lvlText w:val="%1.%2.%3.%4."/>
      <w:lvlJc w:val="left"/>
      <w:pPr>
        <w:ind w:left="720" w:hanging="720"/>
      </w:pPr>
      <w:rPr>
        <w:rFonts w:hint="default"/>
        <w:b/>
      </w:rPr>
    </w:lvl>
    <w:lvl w:ilvl="4">
      <w:start w:val="1"/>
      <w:numFmt w:val="decimal"/>
      <w:isLgl w:val="false"/>
      <w:suff w:val="tab"/>
      <w:lvlText w:val="%1.%2.%3.%4.%5."/>
      <w:lvlJc w:val="left"/>
      <w:pPr>
        <w:ind w:left="720" w:hanging="720"/>
      </w:pPr>
      <w:rPr>
        <w:rFonts w:hint="default"/>
        <w:b/>
      </w:rPr>
    </w:lvl>
    <w:lvl w:ilvl="5">
      <w:start w:val="1"/>
      <w:numFmt w:val="decimal"/>
      <w:isLgl w:val="false"/>
      <w:suff w:val="tab"/>
      <w:lvlText w:val="%1.%2.%3.%4.%5.%6."/>
      <w:lvlJc w:val="left"/>
      <w:pPr>
        <w:ind w:left="720" w:hanging="720"/>
      </w:pPr>
      <w:rPr>
        <w:rFonts w:hint="default"/>
        <w:b/>
      </w:rPr>
    </w:lvl>
    <w:lvl w:ilvl="6">
      <w:start w:val="1"/>
      <w:numFmt w:val="decimal"/>
      <w:isLgl w:val="false"/>
      <w:suff w:val="tab"/>
      <w:lvlText w:val="%1.%2.%3.%4.%5.%6.%7."/>
      <w:lvlJc w:val="left"/>
      <w:pPr>
        <w:ind w:left="1080" w:hanging="1080"/>
      </w:pPr>
      <w:rPr>
        <w:rFonts w:hint="default"/>
        <w:b/>
      </w:rPr>
    </w:lvl>
    <w:lvl w:ilvl="7">
      <w:start w:val="1"/>
      <w:numFmt w:val="decimal"/>
      <w:isLgl w:val="false"/>
      <w:suff w:val="tab"/>
      <w:lvlText w:val="%1.%2.%3.%4.%5.%6.%7.%8."/>
      <w:lvlJc w:val="left"/>
      <w:pPr>
        <w:ind w:left="1080" w:hanging="1080"/>
      </w:pPr>
      <w:rPr>
        <w:rFonts w:hint="default"/>
        <w:b/>
      </w:rPr>
    </w:lvl>
    <w:lvl w:ilvl="8">
      <w:start w:val="1"/>
      <w:numFmt w:val="decimal"/>
      <w:isLgl w:val="false"/>
      <w:suff w:val="tab"/>
      <w:lvlText w:val="%1.%2.%3.%4.%5.%6.%7.%8.%9."/>
      <w:lvlJc w:val="left"/>
      <w:pPr>
        <w:ind w:left="1080" w:hanging="1080"/>
      </w:pPr>
      <w:rPr>
        <w:rFonts w:hint="default"/>
        <w:b/>
      </w:rPr>
    </w:lvl>
  </w:abstractNum>
  <w:abstractNum w:abstractNumId="24">
    <w:multiLevelType w:val="hybridMultilevel"/>
    <w:numStyleLink w:val="812"/>
    <w:lvl w:ilvl="0">
      <w:start w:val="1"/>
      <w:numFmt w:val="bullet"/>
      <w:isLgl w:val="false"/>
      <w:suff w:val="tab"/>
      <w:lvlText w:val="·"/>
      <w:lvlJc w:val="left"/>
      <w:pPr>
        <w:ind w:left="720" w:hanging="360"/>
      </w:pPr>
      <w:rPr>
        <w:rFonts w:hint="default" w:ascii="Symbol" w:hAnsi="Symbol" w:eastAsia="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num w:numId="1">
    <w:abstractNumId w:val="12"/>
  </w:num>
  <w:num w:numId="2">
    <w:abstractNumId w:val="23"/>
  </w:num>
  <w:num w:numId="3">
    <w:abstractNumId w:val="14"/>
  </w:num>
  <w:num w:numId="4">
    <w:abstractNumId w:val="22"/>
  </w:num>
  <w:num w:numId="5">
    <w:abstractNumId w:val="16"/>
  </w:num>
  <w:num w:numId="6">
    <w:abstractNumId w:val="19"/>
  </w:num>
  <w:num w:numId="7">
    <w:abstractNumId w:val="21"/>
  </w:num>
  <w:num w:numId="8">
    <w:abstractNumId w:val="13"/>
  </w:num>
  <w:num w:numId="9">
    <w:abstractNumId w:val="11"/>
  </w:num>
  <w:num w:numId="10">
    <w:abstractNumId w:val="24"/>
    <w:lvlOverride w:ilvl="0">
      <w:lvl w:ilvl="0">
        <w:start w:val="1"/>
        <w:numFmt w:val="decimal"/>
        <w:isLgl w:val="false"/>
        <w:suff w:val="tab"/>
        <w:lvlText w:val=""/>
        <w:lvlJc w:val="left"/>
        <w:pPr/>
      </w:lvl>
    </w:lvlOverride>
    <w:lvlOverride w:ilvl="1">
      <w:lvl w:ilvl="1">
        <w:start w:val="1"/>
        <w:numFmt w:val="decimal"/>
        <w:isLgl w:val="false"/>
        <w:suff w:val="tab"/>
        <w:lvlText w:val="%1.%2."/>
        <w:lvlJc w:val="left"/>
        <w:pPr>
          <w:ind w:left="357" w:hanging="357"/>
        </w:pPr>
        <w:rPr>
          <w:rFonts w:hint="default"/>
          <w:b/>
          <w:bCs/>
        </w:rPr>
      </w:lvl>
    </w:lvlOverride>
    <w:lvlOverride w:ilvl="2">
      <w:lvl w:ilvl="2">
        <w:start w:val="1"/>
        <w:numFmt w:val="decimal"/>
        <w:isLgl w:val="false"/>
        <w:suff w:val="tab"/>
        <w:lvlText w:val="%1.%2.%3."/>
        <w:lvlJc w:val="left"/>
        <w:pPr>
          <w:ind w:left="357" w:firstLine="352"/>
        </w:pPr>
        <w:rPr>
          <w:rFonts w:hint="default"/>
          <w:b w:val="0"/>
          <w:bCs/>
        </w:rPr>
      </w:lvl>
    </w:lvlOverride>
  </w:num>
  <w:num w:numId="11">
    <w:abstractNumId w:val="18"/>
  </w:num>
  <w:num w:numId="12">
    <w:abstractNumId w:val="15"/>
  </w:num>
  <w:num w:numId="13">
    <w:abstractNumId w:val="17"/>
  </w:num>
  <w:num w:numId="14">
    <w:abstractNumId w:val="15"/>
  </w:num>
  <w:num w:numId="15">
    <w:abstractNumId w:val="15"/>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2"/>
  </w:num>
  <w:num w:numId="24">
    <w:abstractNumId w:val="1"/>
  </w:num>
  <w:num w:numId="25">
    <w:abstractNumId w:val="0"/>
  </w:num>
  <w:num w:numId="26">
    <w:abstractNumId w:val="15"/>
    <w:lvlOverride w:ilvl="0">
      <w:startOverride w:val="4"/>
    </w:lvlOverride>
  </w:num>
  <w:num w:numId="27">
    <w:abstractNumId w:val="20"/>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4">
    <w:name w:val="Heading 1 Char"/>
    <w:basedOn w:val="772"/>
    <w:link w:val="763"/>
    <w:uiPriority w:val="9"/>
    <w:rPr>
      <w:rFonts w:ascii="Arial" w:hAnsi="Arial" w:eastAsia="Arial" w:cs="Arial"/>
      <w:sz w:val="40"/>
      <w:szCs w:val="40"/>
    </w:rPr>
  </w:style>
  <w:style w:type="character" w:styleId="16">
    <w:name w:val="Heading 2 Char"/>
    <w:basedOn w:val="772"/>
    <w:link w:val="764"/>
    <w:uiPriority w:val="9"/>
    <w:rPr>
      <w:rFonts w:ascii="Arial" w:hAnsi="Arial" w:eastAsia="Arial" w:cs="Arial"/>
      <w:sz w:val="34"/>
    </w:rPr>
  </w:style>
  <w:style w:type="character" w:styleId="18">
    <w:name w:val="Heading 3 Char"/>
    <w:basedOn w:val="772"/>
    <w:link w:val="765"/>
    <w:uiPriority w:val="9"/>
    <w:rPr>
      <w:rFonts w:ascii="Arial" w:hAnsi="Arial" w:eastAsia="Arial" w:cs="Arial"/>
      <w:sz w:val="30"/>
      <w:szCs w:val="30"/>
    </w:rPr>
  </w:style>
  <w:style w:type="character" w:styleId="20">
    <w:name w:val="Heading 4 Char"/>
    <w:basedOn w:val="772"/>
    <w:link w:val="766"/>
    <w:uiPriority w:val="9"/>
    <w:rPr>
      <w:rFonts w:ascii="Arial" w:hAnsi="Arial" w:eastAsia="Arial" w:cs="Arial"/>
      <w:b/>
      <w:bCs/>
      <w:sz w:val="26"/>
      <w:szCs w:val="26"/>
    </w:rPr>
  </w:style>
  <w:style w:type="character" w:styleId="22">
    <w:name w:val="Heading 5 Char"/>
    <w:basedOn w:val="772"/>
    <w:link w:val="767"/>
    <w:uiPriority w:val="9"/>
    <w:rPr>
      <w:rFonts w:ascii="Arial" w:hAnsi="Arial" w:eastAsia="Arial" w:cs="Arial"/>
      <w:b/>
      <w:bCs/>
      <w:sz w:val="24"/>
      <w:szCs w:val="24"/>
    </w:rPr>
  </w:style>
  <w:style w:type="character" w:styleId="24">
    <w:name w:val="Heading 6 Char"/>
    <w:basedOn w:val="772"/>
    <w:link w:val="768"/>
    <w:uiPriority w:val="9"/>
    <w:rPr>
      <w:rFonts w:ascii="Arial" w:hAnsi="Arial" w:eastAsia="Arial" w:cs="Arial"/>
      <w:b/>
      <w:bCs/>
      <w:sz w:val="22"/>
      <w:szCs w:val="22"/>
    </w:rPr>
  </w:style>
  <w:style w:type="character" w:styleId="26">
    <w:name w:val="Heading 7 Char"/>
    <w:basedOn w:val="772"/>
    <w:link w:val="769"/>
    <w:uiPriority w:val="9"/>
    <w:rPr>
      <w:rFonts w:ascii="Arial" w:hAnsi="Arial" w:eastAsia="Arial" w:cs="Arial"/>
      <w:b/>
      <w:bCs/>
      <w:i/>
      <w:iCs/>
      <w:sz w:val="22"/>
      <w:szCs w:val="22"/>
    </w:rPr>
  </w:style>
  <w:style w:type="character" w:styleId="28">
    <w:name w:val="Heading 8 Char"/>
    <w:basedOn w:val="772"/>
    <w:link w:val="770"/>
    <w:uiPriority w:val="9"/>
    <w:rPr>
      <w:rFonts w:ascii="Arial" w:hAnsi="Arial" w:eastAsia="Arial" w:cs="Arial"/>
      <w:i/>
      <w:iCs/>
      <w:sz w:val="22"/>
      <w:szCs w:val="22"/>
    </w:rPr>
  </w:style>
  <w:style w:type="character" w:styleId="30">
    <w:name w:val="Heading 9 Char"/>
    <w:basedOn w:val="772"/>
    <w:link w:val="771"/>
    <w:uiPriority w:val="9"/>
    <w:rPr>
      <w:rFonts w:ascii="Arial" w:hAnsi="Arial" w:eastAsia="Arial" w:cs="Arial"/>
      <w:i/>
      <w:iCs/>
      <w:sz w:val="21"/>
      <w:szCs w:val="21"/>
    </w:rPr>
  </w:style>
  <w:style w:type="paragraph" w:styleId="33">
    <w:name w:val="No Spacing"/>
    <w:uiPriority w:val="1"/>
    <w:qFormat/>
    <w:pPr>
      <w:spacing w:before="0" w:after="0" w:line="240" w:lineRule="auto"/>
    </w:pPr>
  </w:style>
  <w:style w:type="character" w:styleId="35">
    <w:name w:val="Title Char"/>
    <w:basedOn w:val="772"/>
    <w:link w:val="785"/>
    <w:uiPriority w:val="10"/>
    <w:rPr>
      <w:sz w:val="48"/>
      <w:szCs w:val="48"/>
    </w:rPr>
  </w:style>
  <w:style w:type="character" w:styleId="37">
    <w:name w:val="Subtitle Char"/>
    <w:basedOn w:val="772"/>
    <w:link w:val="787"/>
    <w:uiPriority w:val="11"/>
    <w:rPr>
      <w:sz w:val="24"/>
      <w:szCs w:val="24"/>
    </w:rPr>
  </w:style>
  <w:style w:type="paragraph" w:styleId="38">
    <w:name w:val="Quote"/>
    <w:basedOn w:val="762"/>
    <w:next w:val="762"/>
    <w:link w:val="39"/>
    <w:uiPriority w:val="29"/>
    <w:qFormat/>
    <w:pPr>
      <w:ind w:left="720" w:right="720"/>
    </w:pPr>
    <w:rPr>
      <w:i/>
    </w:rPr>
  </w:style>
  <w:style w:type="character" w:styleId="39">
    <w:name w:val="Quote Char"/>
    <w:link w:val="38"/>
    <w:uiPriority w:val="29"/>
    <w:rPr>
      <w:i/>
    </w:rPr>
  </w:style>
  <w:style w:type="paragraph" w:styleId="40">
    <w:name w:val="Intense Quote"/>
    <w:basedOn w:val="762"/>
    <w:next w:val="762"/>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character" w:styleId="43">
    <w:name w:val="Header Char"/>
    <w:basedOn w:val="772"/>
    <w:link w:val="802"/>
    <w:uiPriority w:val="99"/>
  </w:style>
  <w:style w:type="character" w:styleId="45">
    <w:name w:val="Footer Char"/>
    <w:basedOn w:val="772"/>
    <w:link w:val="856"/>
    <w:uiPriority w:val="99"/>
  </w:style>
  <w:style w:type="paragraph" w:styleId="46">
    <w:name w:val="Caption"/>
    <w:basedOn w:val="762"/>
    <w:next w:val="762"/>
    <w:uiPriority w:val="35"/>
    <w:semiHidden/>
    <w:unhideWhenUsed/>
    <w:qFormat/>
    <w:pPr>
      <w:spacing w:line="276" w:lineRule="auto"/>
    </w:pPr>
    <w:rPr>
      <w:b/>
      <w:bCs/>
      <w:color w:val="4f81bd" w:themeColor="accent1"/>
      <w:sz w:val="18"/>
      <w:szCs w:val="18"/>
    </w:rPr>
  </w:style>
  <w:style w:type="character" w:styleId="47">
    <w:name w:val="Caption Char"/>
    <w:basedOn w:val="46"/>
    <w:link w:val="856"/>
    <w:uiPriority w:val="99"/>
  </w:style>
  <w:style w:type="table" w:styleId="49">
    <w:name w:val="Table Grid Light"/>
    <w:basedOn w:val="77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77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773"/>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77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77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77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773"/>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77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77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77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77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77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77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77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77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77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77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77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77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77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77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77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77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77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77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77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77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773"/>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773"/>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773"/>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77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773"/>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773"/>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773"/>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7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7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85">
    <w:name w:val="Grid Table 5 Dark - Accent 2"/>
    <w:basedOn w:val="7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86">
    <w:name w:val="Grid Table 5 Dark - Accent 3"/>
    <w:basedOn w:val="7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87">
    <w:name w:val="Grid Table 5 Dark- Accent 4"/>
    <w:basedOn w:val="7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88">
    <w:name w:val="Grid Table 5 Dark - Accent 5"/>
    <w:basedOn w:val="7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89">
    <w:name w:val="Grid Table 5 Dark - Accent 6"/>
    <w:basedOn w:val="7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90">
    <w:name w:val="Grid Table 6 Colorful"/>
    <w:basedOn w:val="773"/>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773"/>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77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77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77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773"/>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773"/>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97">
    <w:name w:val="Grid Table 7 Colorful"/>
    <w:basedOn w:val="773"/>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773"/>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664a9"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773"/>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77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773"/>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773"/>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45d8d"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773"/>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26429"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773"/>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773"/>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773"/>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773"/>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773"/>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773"/>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773"/>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773"/>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773"/>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773"/>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77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773"/>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773"/>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773"/>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77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773"/>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20">
    <w:name w:val="List Table 3 - Accent 2"/>
    <w:basedOn w:val="77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21">
    <w:name w:val="List Table 3 - Accent 3"/>
    <w:basedOn w:val="77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22">
    <w:name w:val="List Table 3 - Accent 4"/>
    <w:basedOn w:val="77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23">
    <w:name w:val="List Table 3 - Accent 5"/>
    <w:basedOn w:val="773"/>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24">
    <w:name w:val="List Table 3 - Accent 6"/>
    <w:basedOn w:val="773"/>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25">
    <w:name w:val="List Table 4"/>
    <w:basedOn w:val="77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773"/>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27">
    <w:name w:val="List Table 4 - Accent 2"/>
    <w:basedOn w:val="773"/>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28">
    <w:name w:val="List Table 4 - Accent 3"/>
    <w:basedOn w:val="77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29">
    <w:name w:val="List Table 4 - Accent 4"/>
    <w:basedOn w:val="773"/>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30">
    <w:name w:val="List Table 4 - Accent 5"/>
    <w:basedOn w:val="773"/>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31">
    <w:name w:val="List Table 4 - Accent 6"/>
    <w:basedOn w:val="773"/>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32">
    <w:name w:val="List Table 5 Dark"/>
    <w:basedOn w:val="773"/>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773"/>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773"/>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77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773"/>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773"/>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773"/>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773"/>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773"/>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41">
    <w:name w:val="List Table 6 Colorful - Accent 2"/>
    <w:basedOn w:val="773"/>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42">
    <w:name w:val="List Table 6 Colorful - Accent 3"/>
    <w:basedOn w:val="77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43">
    <w:name w:val="List Table 6 Colorful - Accent 4"/>
    <w:basedOn w:val="773"/>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44">
    <w:name w:val="List Table 6 Colorful - Accent 5"/>
    <w:basedOn w:val="773"/>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45">
    <w:name w:val="List Table 6 Colorful - Accent 6"/>
    <w:basedOn w:val="773"/>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46">
    <w:name w:val="List Table 7 Colorful"/>
    <w:basedOn w:val="773"/>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773"/>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54374"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54374" w:themeColor="accent1" w:themeShade="95"/>
        <w:sz w:val="22"/>
      </w:rPr>
    </w:tblStylePr>
  </w:style>
  <w:style w:type="table" w:styleId="148">
    <w:name w:val="List Table 7 Colorful - Accent 2"/>
    <w:basedOn w:val="773"/>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c95712" w:themeColor="accent2" w:themeTint="97" w:themeShade="95"/>
        <w:sz w:val="22"/>
      </w:rPr>
    </w:tblStylePr>
  </w:style>
  <w:style w:type="table" w:styleId="149">
    <w:name w:val="List Table 7 Colorful - Accent 3"/>
    <w:basedOn w:val="77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57575" w:themeColor="accent3" w:themeTint="98" w:themeShade="95"/>
        <w:sz w:val="22"/>
      </w:rPr>
    </w:tblStylePr>
  </w:style>
  <w:style w:type="table" w:styleId="150">
    <w:name w:val="List Table 7 Colorful - Accent 4"/>
    <w:basedOn w:val="773"/>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cd9600" w:themeColor="accent4" w:themeTint="9A" w:themeShade="95"/>
        <w:sz w:val="22"/>
      </w:rPr>
    </w:tblStylePr>
  </w:style>
  <w:style w:type="table" w:styleId="151">
    <w:name w:val="List Table 7 Colorful - Accent 5"/>
    <w:basedOn w:val="773"/>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2e78b1"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2e78b1" w:themeColor="accent5" w:themeTint="9A" w:themeShade="95"/>
        <w:sz w:val="22"/>
      </w:rPr>
    </w:tblStylePr>
  </w:style>
  <w:style w:type="table" w:styleId="152">
    <w:name w:val="List Table 7 Colorful - Accent 6"/>
    <w:basedOn w:val="773"/>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f8f3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5f8f3c" w:themeColor="accent6" w:themeTint="98" w:themeShade="95"/>
        <w:sz w:val="22"/>
      </w:rPr>
    </w:tblStylePr>
  </w:style>
  <w:style w:type="table" w:styleId="153">
    <w:name w:val="Lined - Accent"/>
    <w:basedOn w:val="7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7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55">
    <w:name w:val="Lined - Accent 2"/>
    <w:basedOn w:val="7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56">
    <w:name w:val="Lined - Accent 3"/>
    <w:basedOn w:val="7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57">
    <w:name w:val="Lined - Accent 4"/>
    <w:basedOn w:val="7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58">
    <w:name w:val="Lined - Accent 5"/>
    <w:basedOn w:val="7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59">
    <w:name w:val="Lined - Accent 6"/>
    <w:basedOn w:val="7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0">
    <w:name w:val="Bordered &amp; Lined - Accent"/>
    <w:basedOn w:val="773"/>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773"/>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62">
    <w:name w:val="Bordered &amp; Lined - Accent 2"/>
    <w:basedOn w:val="773"/>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63">
    <w:name w:val="Bordered &amp; Lined - Accent 3"/>
    <w:basedOn w:val="77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64">
    <w:name w:val="Bordered &amp; Lined - Accent 4"/>
    <w:basedOn w:val="773"/>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65">
    <w:name w:val="Bordered &amp; Lined - Accent 5"/>
    <w:basedOn w:val="773"/>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66">
    <w:name w:val="Bordered &amp; Lined - Accent 6"/>
    <w:basedOn w:val="773"/>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7">
    <w:name w:val="Bordered"/>
    <w:basedOn w:val="773"/>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77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77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77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77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77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77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175">
    <w:name w:val="footnote text"/>
    <w:basedOn w:val="762"/>
    <w:link w:val="176"/>
    <w:uiPriority w:val="99"/>
    <w:semiHidden/>
    <w:unhideWhenUsed/>
    <w:pPr>
      <w:spacing w:after="40" w:line="240" w:lineRule="auto"/>
    </w:pPr>
    <w:rPr>
      <w:sz w:val="18"/>
    </w:rPr>
  </w:style>
  <w:style w:type="character" w:styleId="176">
    <w:name w:val="Footnote Text Char"/>
    <w:link w:val="175"/>
    <w:uiPriority w:val="99"/>
    <w:rPr>
      <w:sz w:val="18"/>
    </w:rPr>
  </w:style>
  <w:style w:type="character" w:styleId="177">
    <w:name w:val="footnote reference"/>
    <w:basedOn w:val="772"/>
    <w:uiPriority w:val="99"/>
    <w:unhideWhenUsed/>
    <w:rPr>
      <w:vertAlign w:val="superscript"/>
    </w:rPr>
  </w:style>
  <w:style w:type="paragraph" w:styleId="178">
    <w:name w:val="endnote text"/>
    <w:basedOn w:val="762"/>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772"/>
    <w:uiPriority w:val="99"/>
    <w:semiHidden/>
    <w:unhideWhenUsed/>
    <w:rPr>
      <w:vertAlign w:val="superscript"/>
    </w:rPr>
  </w:style>
  <w:style w:type="paragraph" w:styleId="190">
    <w:name w:val="TOC Heading"/>
    <w:uiPriority w:val="39"/>
    <w:unhideWhenUsed/>
  </w:style>
  <w:style w:type="paragraph" w:styleId="191">
    <w:name w:val="table of figures"/>
    <w:basedOn w:val="762"/>
    <w:next w:val="762"/>
    <w:uiPriority w:val="99"/>
    <w:unhideWhenUsed/>
    <w:pPr>
      <w:spacing w:after="0" w:afterAutospacing="0"/>
    </w:pPr>
  </w:style>
  <w:style w:type="paragraph" w:styleId="762" w:default="1">
    <w:name w:val="Normal"/>
    <w:qFormat/>
    <w:pPr>
      <w:spacing w:line="278" w:lineRule="auto"/>
    </w:pPr>
    <w:rPr>
      <w:rFonts w:ascii="Inter" w:hAnsi="Inter" w:eastAsia="Aptos" w:cs="Aptos"/>
      <w:sz w:val="24"/>
      <w:szCs w:val="24"/>
      <w:lang w:eastAsia="ru-RU"/>
    </w:rPr>
  </w:style>
  <w:style w:type="paragraph" w:styleId="763">
    <w:name w:val="Heading 1"/>
    <w:basedOn w:val="762"/>
    <w:next w:val="762"/>
    <w:link w:val="775"/>
    <w:uiPriority w:val="9"/>
    <w:qFormat/>
    <w:pPr>
      <w:keepLines/>
      <w:keepNext/>
      <w:spacing w:before="360" w:after="80"/>
      <w:outlineLvl w:val="0"/>
    </w:pPr>
    <w:rPr>
      <w:rFonts w:asciiTheme="majorHAnsi" w:hAnsiTheme="majorHAnsi" w:eastAsiaTheme="majorEastAsia" w:cstheme="majorBidi"/>
      <w:color w:val="2f5496" w:themeColor="accent1" w:themeShade="BF"/>
      <w:sz w:val="40"/>
      <w:szCs w:val="40"/>
    </w:rPr>
  </w:style>
  <w:style w:type="paragraph" w:styleId="764">
    <w:name w:val="Heading 2"/>
    <w:basedOn w:val="762"/>
    <w:next w:val="762"/>
    <w:link w:val="776"/>
    <w:uiPriority w:val="9"/>
    <w:semiHidden/>
    <w:unhideWhenUsed/>
    <w:qFormat/>
    <w:pPr>
      <w:keepLines/>
      <w:keepNext/>
      <w:spacing w:before="160" w:after="80"/>
      <w:outlineLvl w:val="1"/>
    </w:pPr>
    <w:rPr>
      <w:rFonts w:asciiTheme="majorHAnsi" w:hAnsiTheme="majorHAnsi" w:eastAsiaTheme="majorEastAsia" w:cstheme="majorBidi"/>
      <w:color w:val="2f5496" w:themeColor="accent1" w:themeShade="BF"/>
      <w:sz w:val="32"/>
      <w:szCs w:val="32"/>
    </w:rPr>
  </w:style>
  <w:style w:type="paragraph" w:styleId="765">
    <w:name w:val="Heading 3"/>
    <w:basedOn w:val="762"/>
    <w:next w:val="762"/>
    <w:link w:val="777"/>
    <w:uiPriority w:val="9"/>
    <w:semiHidden/>
    <w:unhideWhenUsed/>
    <w:qFormat/>
    <w:pPr>
      <w:keepLines/>
      <w:keepNext/>
      <w:spacing w:before="160" w:after="80"/>
      <w:outlineLvl w:val="2"/>
    </w:pPr>
    <w:rPr>
      <w:rFonts w:eastAsiaTheme="majorEastAsia" w:cstheme="majorBidi"/>
      <w:color w:val="2f5496" w:themeColor="accent1" w:themeShade="BF"/>
      <w:sz w:val="28"/>
      <w:szCs w:val="28"/>
    </w:rPr>
  </w:style>
  <w:style w:type="paragraph" w:styleId="766">
    <w:name w:val="Heading 4"/>
    <w:basedOn w:val="762"/>
    <w:next w:val="762"/>
    <w:link w:val="778"/>
    <w:uiPriority w:val="9"/>
    <w:semiHidden/>
    <w:unhideWhenUsed/>
    <w:qFormat/>
    <w:pPr>
      <w:keepLines/>
      <w:keepNext/>
      <w:spacing w:before="80" w:after="40"/>
      <w:outlineLvl w:val="3"/>
    </w:pPr>
    <w:rPr>
      <w:rFonts w:eastAsiaTheme="majorEastAsia" w:cstheme="majorBidi"/>
      <w:i/>
      <w:iCs/>
      <w:color w:val="2f5496" w:themeColor="accent1" w:themeShade="BF"/>
    </w:rPr>
  </w:style>
  <w:style w:type="paragraph" w:styleId="767">
    <w:name w:val="Heading 5"/>
    <w:basedOn w:val="762"/>
    <w:next w:val="762"/>
    <w:link w:val="779"/>
    <w:uiPriority w:val="9"/>
    <w:semiHidden/>
    <w:unhideWhenUsed/>
    <w:qFormat/>
    <w:pPr>
      <w:keepLines/>
      <w:keepNext/>
      <w:spacing w:before="80" w:after="40"/>
      <w:outlineLvl w:val="4"/>
    </w:pPr>
    <w:rPr>
      <w:rFonts w:eastAsiaTheme="majorEastAsia" w:cstheme="majorBidi"/>
      <w:color w:val="2f5496" w:themeColor="accent1" w:themeShade="BF"/>
    </w:rPr>
  </w:style>
  <w:style w:type="paragraph" w:styleId="768">
    <w:name w:val="Heading 6"/>
    <w:basedOn w:val="762"/>
    <w:next w:val="762"/>
    <w:link w:val="780"/>
    <w:uiPriority w:val="9"/>
    <w:semiHidden/>
    <w:unhideWhenUsed/>
    <w:qFormat/>
    <w:pPr>
      <w:keepLines/>
      <w:keepNext/>
      <w:spacing w:before="40" w:after="0"/>
      <w:outlineLvl w:val="5"/>
    </w:pPr>
    <w:rPr>
      <w:rFonts w:eastAsiaTheme="majorEastAsia" w:cstheme="majorBidi"/>
      <w:i/>
      <w:iCs/>
      <w:color w:val="595959" w:themeColor="text1" w:themeTint="A6"/>
    </w:rPr>
  </w:style>
  <w:style w:type="paragraph" w:styleId="769">
    <w:name w:val="Heading 7"/>
    <w:basedOn w:val="762"/>
    <w:next w:val="762"/>
    <w:link w:val="781"/>
    <w:uiPriority w:val="9"/>
    <w:semiHidden/>
    <w:unhideWhenUsed/>
    <w:qFormat/>
    <w:pPr>
      <w:keepLines/>
      <w:keepNext/>
      <w:spacing w:before="40" w:after="0"/>
      <w:outlineLvl w:val="6"/>
    </w:pPr>
    <w:rPr>
      <w:rFonts w:eastAsiaTheme="majorEastAsia" w:cstheme="majorBidi"/>
      <w:color w:val="595959" w:themeColor="text1" w:themeTint="A6"/>
    </w:rPr>
  </w:style>
  <w:style w:type="paragraph" w:styleId="770">
    <w:name w:val="Heading 8"/>
    <w:basedOn w:val="762"/>
    <w:next w:val="762"/>
    <w:link w:val="782"/>
    <w:uiPriority w:val="9"/>
    <w:semiHidden/>
    <w:unhideWhenUsed/>
    <w:qFormat/>
    <w:pPr>
      <w:keepLines/>
      <w:keepNext/>
      <w:spacing w:after="0"/>
      <w:outlineLvl w:val="7"/>
    </w:pPr>
    <w:rPr>
      <w:rFonts w:eastAsiaTheme="majorEastAsia" w:cstheme="majorBidi"/>
      <w:i/>
      <w:iCs/>
      <w:color w:val="272727" w:themeColor="text1" w:themeTint="D8"/>
    </w:rPr>
  </w:style>
  <w:style w:type="paragraph" w:styleId="771">
    <w:name w:val="Heading 9"/>
    <w:basedOn w:val="762"/>
    <w:next w:val="762"/>
    <w:link w:val="783"/>
    <w:uiPriority w:val="9"/>
    <w:semiHidden/>
    <w:unhideWhenUsed/>
    <w:qFormat/>
    <w:pPr>
      <w:keepLines/>
      <w:keepNext/>
      <w:spacing w:after="0"/>
      <w:outlineLvl w:val="8"/>
    </w:pPr>
    <w:rPr>
      <w:rFonts w:eastAsiaTheme="majorEastAsia" w:cstheme="majorBidi"/>
      <w:color w:val="272727" w:themeColor="text1" w:themeTint="D8"/>
    </w:rPr>
  </w:style>
  <w:style w:type="character" w:styleId="772" w:default="1">
    <w:name w:val="Default Paragraph Font"/>
    <w:uiPriority w:val="1"/>
    <w:semiHidden/>
    <w:unhideWhenUsed/>
  </w:style>
  <w:style w:type="table" w:styleId="773" w:default="1">
    <w:name w:val="Normal Table"/>
    <w:uiPriority w:val="99"/>
    <w:semiHidden/>
    <w:unhideWhenUsed/>
    <w:tblPr>
      <w:tblInd w:w="0" w:type="dxa"/>
      <w:tblCellMar>
        <w:left w:w="108" w:type="dxa"/>
        <w:top w:w="0" w:type="dxa"/>
        <w:right w:w="108" w:type="dxa"/>
        <w:bottom w:w="0" w:type="dxa"/>
      </w:tblCellMar>
    </w:tblPr>
  </w:style>
  <w:style w:type="numbering" w:styleId="774" w:default="1">
    <w:name w:val="No List"/>
    <w:uiPriority w:val="99"/>
    <w:semiHidden/>
    <w:unhideWhenUsed/>
  </w:style>
  <w:style w:type="character" w:styleId="775" w:customStyle="1">
    <w:name w:val="Заголовок 1 Знак"/>
    <w:basedOn w:val="772"/>
    <w:link w:val="763"/>
    <w:uiPriority w:val="9"/>
    <w:rPr>
      <w:rFonts w:asciiTheme="majorHAnsi" w:hAnsiTheme="majorHAnsi" w:eastAsiaTheme="majorEastAsia" w:cstheme="majorBidi"/>
      <w:color w:val="2f5496" w:themeColor="accent1" w:themeShade="BF"/>
      <w:sz w:val="40"/>
      <w:szCs w:val="40"/>
      <w:lang w:eastAsia="ru-RU"/>
    </w:rPr>
  </w:style>
  <w:style w:type="character" w:styleId="776" w:customStyle="1">
    <w:name w:val="Заголовок 2 Знак"/>
    <w:basedOn w:val="772"/>
    <w:link w:val="764"/>
    <w:uiPriority w:val="9"/>
    <w:semiHidden/>
    <w:rPr>
      <w:rFonts w:asciiTheme="majorHAnsi" w:hAnsiTheme="majorHAnsi" w:eastAsiaTheme="majorEastAsia" w:cstheme="majorBidi"/>
      <w:color w:val="2f5496" w:themeColor="accent1" w:themeShade="BF"/>
      <w:sz w:val="32"/>
      <w:szCs w:val="32"/>
      <w:lang w:eastAsia="ru-RU"/>
    </w:rPr>
  </w:style>
  <w:style w:type="character" w:styleId="777" w:customStyle="1">
    <w:name w:val="Заголовок 3 Знак"/>
    <w:basedOn w:val="772"/>
    <w:link w:val="765"/>
    <w:uiPriority w:val="9"/>
    <w:semiHidden/>
    <w:rPr>
      <w:rFonts w:ascii="Aptos" w:hAnsi="Aptos" w:eastAsiaTheme="majorEastAsia" w:cstheme="majorBidi"/>
      <w:color w:val="2f5496" w:themeColor="accent1" w:themeShade="BF"/>
      <w:sz w:val="28"/>
      <w:szCs w:val="28"/>
      <w:lang w:eastAsia="ru-RU"/>
    </w:rPr>
  </w:style>
  <w:style w:type="character" w:styleId="778" w:customStyle="1">
    <w:name w:val="Заголовок 4 Знак"/>
    <w:basedOn w:val="772"/>
    <w:link w:val="766"/>
    <w:uiPriority w:val="9"/>
    <w:semiHidden/>
    <w:rPr>
      <w:rFonts w:ascii="Aptos" w:hAnsi="Aptos" w:eastAsiaTheme="majorEastAsia" w:cstheme="majorBidi"/>
      <w:i/>
      <w:iCs/>
      <w:color w:val="2f5496" w:themeColor="accent1" w:themeShade="BF"/>
      <w:sz w:val="24"/>
      <w:szCs w:val="24"/>
      <w:lang w:eastAsia="ru-RU"/>
    </w:rPr>
  </w:style>
  <w:style w:type="character" w:styleId="779" w:customStyle="1">
    <w:name w:val="Заголовок 5 Знак"/>
    <w:basedOn w:val="772"/>
    <w:link w:val="767"/>
    <w:uiPriority w:val="9"/>
    <w:semiHidden/>
    <w:rPr>
      <w:rFonts w:ascii="Aptos" w:hAnsi="Aptos" w:eastAsiaTheme="majorEastAsia" w:cstheme="majorBidi"/>
      <w:color w:val="2f5496" w:themeColor="accent1" w:themeShade="BF"/>
      <w:sz w:val="24"/>
      <w:szCs w:val="24"/>
      <w:lang w:eastAsia="ru-RU"/>
    </w:rPr>
  </w:style>
  <w:style w:type="character" w:styleId="780" w:customStyle="1">
    <w:name w:val="Заголовок 6 Знак"/>
    <w:basedOn w:val="772"/>
    <w:link w:val="768"/>
    <w:uiPriority w:val="9"/>
    <w:semiHidden/>
    <w:rPr>
      <w:rFonts w:ascii="Aptos" w:hAnsi="Aptos" w:eastAsiaTheme="majorEastAsia" w:cstheme="majorBidi"/>
      <w:i/>
      <w:iCs/>
      <w:color w:val="595959" w:themeColor="text1" w:themeTint="A6"/>
      <w:sz w:val="24"/>
      <w:szCs w:val="24"/>
      <w:lang w:eastAsia="ru-RU"/>
    </w:rPr>
  </w:style>
  <w:style w:type="character" w:styleId="781" w:customStyle="1">
    <w:name w:val="Заголовок 7 Знак"/>
    <w:basedOn w:val="772"/>
    <w:link w:val="769"/>
    <w:uiPriority w:val="9"/>
    <w:semiHidden/>
    <w:rPr>
      <w:rFonts w:ascii="Aptos" w:hAnsi="Aptos" w:eastAsiaTheme="majorEastAsia" w:cstheme="majorBidi"/>
      <w:color w:val="595959" w:themeColor="text1" w:themeTint="A6"/>
      <w:sz w:val="24"/>
      <w:szCs w:val="24"/>
      <w:lang w:eastAsia="ru-RU"/>
    </w:rPr>
  </w:style>
  <w:style w:type="character" w:styleId="782" w:customStyle="1">
    <w:name w:val="Заголовок 8 Знак"/>
    <w:basedOn w:val="772"/>
    <w:link w:val="770"/>
    <w:uiPriority w:val="9"/>
    <w:semiHidden/>
    <w:rPr>
      <w:rFonts w:ascii="Aptos" w:hAnsi="Aptos" w:eastAsiaTheme="majorEastAsia" w:cstheme="majorBidi"/>
      <w:i/>
      <w:iCs/>
      <w:color w:val="272727" w:themeColor="text1" w:themeTint="D8"/>
      <w:sz w:val="24"/>
      <w:szCs w:val="24"/>
      <w:lang w:eastAsia="ru-RU"/>
    </w:rPr>
  </w:style>
  <w:style w:type="character" w:styleId="783" w:customStyle="1">
    <w:name w:val="Заголовок 9 Знак"/>
    <w:basedOn w:val="772"/>
    <w:link w:val="771"/>
    <w:uiPriority w:val="9"/>
    <w:semiHidden/>
    <w:rPr>
      <w:rFonts w:ascii="Aptos" w:hAnsi="Aptos" w:eastAsiaTheme="majorEastAsia" w:cstheme="majorBidi"/>
      <w:color w:val="272727" w:themeColor="text1" w:themeTint="D8"/>
      <w:sz w:val="24"/>
      <w:szCs w:val="24"/>
      <w:lang w:eastAsia="ru-RU"/>
    </w:rPr>
  </w:style>
  <w:style w:type="table" w:styleId="784" w:customStyle="1">
    <w:name w:val="Table Normal1"/>
    <w:pPr>
      <w:spacing w:line="278" w:lineRule="auto"/>
    </w:pPr>
    <w:rPr>
      <w:rFonts w:ascii="Aptos" w:hAnsi="Aptos" w:eastAsia="Aptos" w:cs="Aptos"/>
      <w:sz w:val="24"/>
      <w:szCs w:val="24"/>
      <w:lang w:eastAsia="ru-RU"/>
    </w:rPr>
    <w:tblPr>
      <w:tblCellMar>
        <w:left w:w="0" w:type="dxa"/>
        <w:top w:w="0" w:type="dxa"/>
        <w:right w:w="0" w:type="dxa"/>
        <w:bottom w:w="0" w:type="dxa"/>
      </w:tblCellMar>
    </w:tblPr>
  </w:style>
  <w:style w:type="paragraph" w:styleId="785">
    <w:name w:val="Title"/>
    <w:basedOn w:val="762"/>
    <w:next w:val="762"/>
    <w:link w:val="786"/>
    <w:uiPriority w:val="10"/>
    <w:qFormat/>
    <w:pPr>
      <w:contextualSpacing/>
      <w:spacing w:after="80" w:line="240" w:lineRule="auto"/>
    </w:pPr>
    <w:rPr>
      <w:rFonts w:asciiTheme="majorHAnsi" w:hAnsiTheme="majorHAnsi" w:eastAsiaTheme="majorEastAsia" w:cstheme="majorBidi"/>
      <w:spacing w:val="-10"/>
      <w:sz w:val="56"/>
      <w:szCs w:val="56"/>
    </w:rPr>
  </w:style>
  <w:style w:type="character" w:styleId="786" w:customStyle="1">
    <w:name w:val="Заголовок Знак"/>
    <w:basedOn w:val="772"/>
    <w:link w:val="785"/>
    <w:uiPriority w:val="10"/>
    <w:rPr>
      <w:rFonts w:asciiTheme="majorHAnsi" w:hAnsiTheme="majorHAnsi" w:eastAsiaTheme="majorEastAsia" w:cstheme="majorBidi"/>
      <w:spacing w:val="-10"/>
      <w:sz w:val="56"/>
      <w:szCs w:val="56"/>
      <w:lang w:eastAsia="ru-RU"/>
    </w:rPr>
  </w:style>
  <w:style w:type="paragraph" w:styleId="787">
    <w:name w:val="Subtitle"/>
    <w:basedOn w:val="762"/>
    <w:next w:val="762"/>
    <w:link w:val="788"/>
    <w:uiPriority w:val="11"/>
    <w:qFormat/>
    <w:pPr>
      <w:pBdr>
        <w:top w:val="none" w:color="000000" w:sz="4" w:space="0"/>
        <w:left w:val="none" w:color="000000" w:sz="4" w:space="0"/>
        <w:bottom w:val="none" w:color="000000" w:sz="4" w:space="0"/>
        <w:right w:val="none" w:color="000000" w:sz="4" w:space="0"/>
        <w:between w:val="none" w:color="000000" w:sz="4" w:space="0"/>
      </w:pBdr>
    </w:pPr>
    <w:rPr>
      <w:color w:val="595959"/>
      <w:sz w:val="28"/>
      <w:szCs w:val="28"/>
    </w:rPr>
  </w:style>
  <w:style w:type="character" w:styleId="788" w:customStyle="1">
    <w:name w:val="Подзаголовок Знак"/>
    <w:basedOn w:val="772"/>
    <w:link w:val="787"/>
    <w:uiPriority w:val="11"/>
    <w:rPr>
      <w:rFonts w:ascii="Aptos" w:hAnsi="Aptos" w:eastAsia="Aptos" w:cs="Aptos"/>
      <w:color w:val="595959"/>
      <w:sz w:val="28"/>
      <w:szCs w:val="28"/>
      <w:lang w:eastAsia="ru-RU"/>
    </w:rPr>
  </w:style>
  <w:style w:type="paragraph" w:styleId="789">
    <w:name w:val="annotation text"/>
    <w:basedOn w:val="762"/>
    <w:link w:val="790"/>
    <w:uiPriority w:val="99"/>
    <w:semiHidden/>
    <w:unhideWhenUsed/>
    <w:pPr>
      <w:spacing w:line="240" w:lineRule="auto"/>
    </w:pPr>
    <w:rPr>
      <w:sz w:val="20"/>
      <w:szCs w:val="20"/>
    </w:rPr>
  </w:style>
  <w:style w:type="character" w:styleId="790" w:customStyle="1">
    <w:name w:val="Текст примечания Знак"/>
    <w:basedOn w:val="772"/>
    <w:link w:val="789"/>
    <w:uiPriority w:val="99"/>
    <w:semiHidden/>
    <w:rPr>
      <w:rFonts w:ascii="Aptos" w:hAnsi="Aptos" w:eastAsia="Aptos" w:cs="Aptos"/>
      <w:sz w:val="20"/>
      <w:szCs w:val="20"/>
      <w:lang w:eastAsia="ru-RU"/>
    </w:rPr>
  </w:style>
  <w:style w:type="numbering" w:styleId="791" w:customStyle="1">
    <w:name w:val="Текущий список2"/>
    <w:uiPriority w:val="99"/>
    <w:pPr>
      <w:numPr>
        <w:ilvl w:val="0"/>
        <w:numId w:val="13"/>
      </w:numPr>
    </w:pPr>
  </w:style>
  <w:style w:type="character" w:styleId="792">
    <w:name w:val="Intense Emphasis"/>
    <w:basedOn w:val="772"/>
    <w:uiPriority w:val="21"/>
    <w:rPr>
      <w:i/>
      <w:iCs/>
      <w:color w:val="2f5496" w:themeColor="accent1" w:themeShade="BF"/>
    </w:rPr>
  </w:style>
  <w:style w:type="paragraph" w:styleId="793">
    <w:name w:val="List Paragraph"/>
    <w:basedOn w:val="762"/>
    <w:uiPriority w:val="34"/>
    <w:qFormat/>
    <w:pPr>
      <w:contextualSpacing/>
      <w:ind w:left="720"/>
    </w:pPr>
  </w:style>
  <w:style w:type="paragraph" w:styleId="794">
    <w:name w:val="Normal (Web)"/>
    <w:basedOn w:val="762"/>
    <w:uiPriority w:val="99"/>
    <w:semiHidden/>
    <w:unhideWhenUsed/>
    <w:pPr>
      <w:spacing w:before="100" w:beforeAutospacing="1" w:after="100" w:afterAutospacing="1" w:line="240" w:lineRule="auto"/>
    </w:pPr>
    <w:rPr>
      <w:rFonts w:ascii="Times New Roman" w:hAnsi="Times New Roman" w:eastAsia="Times New Roman" w:cs="Times New Roman"/>
    </w:rPr>
  </w:style>
  <w:style w:type="character" w:styleId="795">
    <w:name w:val="Hyperlink"/>
    <w:basedOn w:val="772"/>
    <w:uiPriority w:val="99"/>
    <w:unhideWhenUsed/>
    <w:rPr>
      <w:color w:val="0000ff"/>
      <w:u w:val="single"/>
    </w:rPr>
  </w:style>
  <w:style w:type="character" w:styleId="796">
    <w:name w:val="FollowedHyperlink"/>
    <w:basedOn w:val="772"/>
    <w:uiPriority w:val="99"/>
    <w:semiHidden/>
    <w:unhideWhenUsed/>
    <w:rPr>
      <w:color w:val="800080"/>
      <w:u w:val="single"/>
    </w:rPr>
  </w:style>
  <w:style w:type="paragraph" w:styleId="797">
    <w:name w:val="Revision"/>
    <w:hidden/>
    <w:uiPriority w:val="99"/>
    <w:semiHidden/>
    <w:pPr>
      <w:spacing w:after="0" w:line="240" w:lineRule="auto"/>
    </w:pPr>
    <w:rPr>
      <w:rFonts w:ascii="Aptos" w:hAnsi="Aptos" w:eastAsia="Aptos" w:cs="Aptos"/>
      <w:sz w:val="24"/>
      <w:szCs w:val="24"/>
      <w:lang w:eastAsia="ru-RU"/>
    </w:rPr>
  </w:style>
  <w:style w:type="character" w:styleId="798">
    <w:name w:val="annotation reference"/>
    <w:basedOn w:val="772"/>
    <w:uiPriority w:val="99"/>
    <w:semiHidden/>
    <w:unhideWhenUsed/>
    <w:rPr>
      <w:sz w:val="16"/>
      <w:szCs w:val="16"/>
    </w:rPr>
  </w:style>
  <w:style w:type="paragraph" w:styleId="799">
    <w:name w:val="annotation subject"/>
    <w:basedOn w:val="762"/>
    <w:next w:val="762"/>
    <w:link w:val="800"/>
    <w:uiPriority w:val="99"/>
    <w:semiHidden/>
    <w:unhideWhenUsed/>
    <w:pPr>
      <w:spacing w:line="240" w:lineRule="auto"/>
    </w:pPr>
    <w:rPr>
      <w:b/>
      <w:bCs/>
      <w:sz w:val="20"/>
      <w:szCs w:val="20"/>
    </w:rPr>
  </w:style>
  <w:style w:type="character" w:styleId="800" w:customStyle="1">
    <w:name w:val="Тема примечания Знак"/>
    <w:basedOn w:val="772"/>
    <w:link w:val="799"/>
    <w:uiPriority w:val="99"/>
    <w:semiHidden/>
    <w:rPr>
      <w:rFonts w:ascii="Aptos" w:hAnsi="Aptos" w:eastAsia="Aptos" w:cs="Aptos"/>
      <w:b/>
      <w:bCs/>
      <w:sz w:val="20"/>
      <w:szCs w:val="20"/>
      <w:lang w:eastAsia="ru-RU"/>
    </w:rPr>
  </w:style>
  <w:style w:type="character" w:styleId="801" w:customStyle="1">
    <w:name w:val="Неразрешенное упоминание1"/>
    <w:basedOn w:val="772"/>
    <w:uiPriority w:val="99"/>
    <w:semiHidden/>
    <w:unhideWhenUsed/>
    <w:rPr>
      <w:color w:val="605e5c"/>
      <w:shd w:val="clear" w:color="auto" w:fill="e1dfdd"/>
    </w:rPr>
  </w:style>
  <w:style w:type="paragraph" w:styleId="802">
    <w:name w:val="Header"/>
    <w:basedOn w:val="762"/>
    <w:link w:val="803"/>
    <w:uiPriority w:val="99"/>
    <w:unhideWhenUsed/>
    <w:pPr>
      <w:spacing w:after="0" w:line="240" w:lineRule="auto"/>
      <w:tabs>
        <w:tab w:val="center" w:pos="4677" w:leader="none"/>
        <w:tab w:val="right" w:pos="9355" w:leader="none"/>
      </w:tabs>
    </w:pPr>
  </w:style>
  <w:style w:type="character" w:styleId="803" w:customStyle="1">
    <w:name w:val="Верхний колонтитул Знак"/>
    <w:basedOn w:val="772"/>
    <w:link w:val="802"/>
    <w:uiPriority w:val="99"/>
    <w:rPr>
      <w:rFonts w:ascii="Aptos" w:hAnsi="Aptos" w:eastAsia="Aptos" w:cs="Aptos"/>
      <w:sz w:val="24"/>
      <w:szCs w:val="24"/>
      <w:lang w:eastAsia="ru-RU"/>
    </w:rPr>
  </w:style>
  <w:style w:type="table" w:styleId="804">
    <w:name w:val="Table Grid"/>
    <w:basedOn w:val="773"/>
    <w:uiPriority w:val="39"/>
    <w:pPr>
      <w:spacing w:after="0" w:line="240" w:lineRule="auto"/>
    </w:pPr>
    <w:rPr>
      <w:rFonts w:ascii="Aptos" w:hAnsi="Aptos" w:eastAsia="Aptos" w:cs="Aptos"/>
      <w:sz w:val="24"/>
      <w:szCs w:val="24"/>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805">
    <w:name w:val="Balloon Text"/>
    <w:basedOn w:val="762"/>
    <w:link w:val="806"/>
    <w:uiPriority w:val="99"/>
    <w:semiHidden/>
    <w:unhideWhenUsed/>
    <w:pPr>
      <w:spacing w:after="0" w:line="240" w:lineRule="auto"/>
    </w:pPr>
    <w:rPr>
      <w:rFonts w:ascii="Segoe UI" w:hAnsi="Segoe UI" w:cs="Segoe UI"/>
      <w:sz w:val="18"/>
      <w:szCs w:val="18"/>
    </w:rPr>
  </w:style>
  <w:style w:type="character" w:styleId="806" w:customStyle="1">
    <w:name w:val="Текст выноски Знак"/>
    <w:basedOn w:val="772"/>
    <w:link w:val="805"/>
    <w:uiPriority w:val="99"/>
    <w:semiHidden/>
    <w:rPr>
      <w:rFonts w:ascii="Segoe UI" w:hAnsi="Segoe UI" w:eastAsia="Aptos" w:cs="Segoe UI"/>
      <w:sz w:val="18"/>
      <w:szCs w:val="18"/>
      <w:lang w:eastAsia="ru-RU"/>
    </w:rPr>
  </w:style>
  <w:style w:type="numbering" w:styleId="807" w:customStyle="1">
    <w:name w:val="Текущий список1"/>
    <w:uiPriority w:val="99"/>
    <w:pPr>
      <w:numPr>
        <w:ilvl w:val="0"/>
        <w:numId w:val="2"/>
      </w:numPr>
    </w:pPr>
  </w:style>
  <w:style w:type="table" w:styleId="808" w:customStyle="1">
    <w:name w:val="Table Normal1"/>
    <w:pPr>
      <w:spacing w:line="278" w:lineRule="auto"/>
    </w:pPr>
    <w:rPr>
      <w:rFonts w:ascii="Aptos" w:hAnsi="Aptos" w:eastAsia="Aptos" w:cs="Aptos"/>
      <w:sz w:val="24"/>
      <w:szCs w:val="24"/>
      <w:lang w:eastAsia="ru-RU"/>
    </w:rPr>
    <w:tblPr>
      <w:tblCellMar>
        <w:left w:w="0" w:type="dxa"/>
        <w:top w:w="0" w:type="dxa"/>
        <w:right w:w="0" w:type="dxa"/>
        <w:bottom w:w="0" w:type="dxa"/>
      </w:tblCellMar>
    </w:tblPr>
  </w:style>
  <w:style w:type="table" w:styleId="809" w:customStyle="1">
    <w:name w:val="Table Normal2"/>
    <w:pPr>
      <w:spacing w:line="278" w:lineRule="auto"/>
    </w:pPr>
    <w:rPr>
      <w:rFonts w:ascii="Aptos" w:hAnsi="Aptos" w:eastAsia="Aptos" w:cs="Aptos"/>
      <w:sz w:val="24"/>
      <w:szCs w:val="24"/>
      <w:lang w:eastAsia="ru-RU"/>
    </w:rPr>
    <w:tblPr>
      <w:tblCellMar>
        <w:left w:w="0" w:type="dxa"/>
        <w:top w:w="0" w:type="dxa"/>
        <w:right w:w="0" w:type="dxa"/>
        <w:bottom w:w="0" w:type="dxa"/>
      </w:tblCellMar>
    </w:tblPr>
  </w:style>
  <w:style w:type="table" w:styleId="810" w:customStyle="1">
    <w:name w:val="Table Normal3"/>
    <w:pPr>
      <w:spacing w:line="278" w:lineRule="auto"/>
    </w:pPr>
    <w:rPr>
      <w:rFonts w:ascii="Aptos" w:hAnsi="Aptos" w:eastAsia="Aptos" w:cs="Aptos"/>
      <w:sz w:val="24"/>
      <w:szCs w:val="24"/>
      <w:lang w:eastAsia="ru-RU"/>
    </w:rPr>
    <w:tblPr>
      <w:tblCellMar>
        <w:left w:w="0" w:type="dxa"/>
        <w:top w:w="0" w:type="dxa"/>
        <w:right w:w="0" w:type="dxa"/>
        <w:bottom w:w="0" w:type="dxa"/>
      </w:tblCellMar>
    </w:tblPr>
  </w:style>
  <w:style w:type="table" w:styleId="811" w:customStyle="1">
    <w:name w:val="Table Normal4"/>
    <w:pPr>
      <w:spacing w:line="278" w:lineRule="auto"/>
    </w:pPr>
    <w:rPr>
      <w:rFonts w:ascii="Aptos" w:hAnsi="Aptos" w:eastAsia="Aptos" w:cs="Aptos"/>
      <w:sz w:val="24"/>
      <w:szCs w:val="24"/>
      <w:lang w:eastAsia="ru-RU"/>
    </w:rPr>
    <w:tblPr>
      <w:tblCellMar>
        <w:left w:w="0" w:type="dxa"/>
        <w:top w:w="0" w:type="dxa"/>
        <w:right w:w="0" w:type="dxa"/>
        <w:bottom w:w="0" w:type="dxa"/>
      </w:tblCellMar>
    </w:tblPr>
  </w:style>
  <w:style w:type="numbering" w:styleId="812" w:customStyle="1">
    <w:name w:val="ХХ"/>
    <w:uiPriority w:val="99"/>
    <w:pPr>
      <w:numPr>
        <w:ilvl w:val="0"/>
        <w:numId w:val="9"/>
      </w:numPr>
    </w:pPr>
  </w:style>
  <w:style w:type="paragraph" w:styleId="813" w:customStyle="1">
    <w:name w:val="Разделы"/>
    <w:basedOn w:val="762"/>
    <w:link w:val="815"/>
    <w:pPr>
      <w:numPr>
        <w:ilvl w:val="0"/>
        <w:numId w:val="1"/>
      </w:numPr>
      <w:ind w:left="0" w:firstLine="0"/>
      <w:spacing w:before="120" w:after="120" w:line="240" w:lineRule="auto"/>
      <w:shd w:val="clear" w:color="auto" w:fill="ffffff"/>
    </w:pPr>
    <w:rPr>
      <w:rFonts w:ascii="Arial Narrow" w:hAnsi="Arial Narrow" w:eastAsia="Arial Narrow" w:cs="Arial Narrow"/>
      <w:b/>
      <w:color w:val="000000" w:themeColor="text1"/>
      <w:sz w:val="16"/>
      <w:szCs w:val="16"/>
    </w:rPr>
  </w:style>
  <w:style w:type="paragraph" w:styleId="814" w:customStyle="1">
    <w:name w:val="Пункты (о)"/>
    <w:basedOn w:val="762"/>
    <w:link w:val="817"/>
    <w:qFormat/>
    <w:pPr>
      <w:numPr>
        <w:ilvl w:val="2"/>
        <w:numId w:val="12"/>
      </w:numPr>
      <w:ind w:left="709"/>
      <w:spacing w:before="120" w:after="120" w:line="240" w:lineRule="auto"/>
      <w:tabs>
        <w:tab w:val="left" w:pos="709" w:leader="none"/>
      </w:tabs>
      <w:outlineLvl w:val="2"/>
    </w:pPr>
    <w:rPr>
      <w:rFonts w:eastAsia="Arial Narrow" w:cs="Arial Narrow"/>
      <w:bCs/>
      <w:color w:val="000000" w:themeColor="text1"/>
      <w:sz w:val="16"/>
      <w:szCs w:val="16"/>
    </w:rPr>
  </w:style>
  <w:style w:type="character" w:styleId="815" w:customStyle="1">
    <w:name w:val="Разделы Знак"/>
    <w:basedOn w:val="772"/>
    <w:link w:val="813"/>
    <w:rPr>
      <w:rFonts w:ascii="Arial Narrow" w:hAnsi="Arial Narrow" w:eastAsia="Arial Narrow" w:cs="Arial Narrow"/>
      <w:b/>
      <w:color w:val="000000" w:themeColor="text1"/>
      <w:sz w:val="16"/>
      <w:szCs w:val="16"/>
      <w:shd w:val="clear" w:color="auto" w:fill="ffffff"/>
      <w:lang w:eastAsia="ru-RU"/>
    </w:rPr>
  </w:style>
  <w:style w:type="paragraph" w:styleId="816" w:customStyle="1">
    <w:name w:val="Подразделы (з)"/>
    <w:next w:val="814"/>
    <w:link w:val="819"/>
    <w:qFormat/>
    <w:pPr>
      <w:numPr>
        <w:ilvl w:val="1"/>
        <w:numId w:val="12"/>
      </w:numPr>
      <w:ind w:left="709"/>
      <w:spacing w:before="480" w:after="120" w:line="240" w:lineRule="auto"/>
      <w:shd w:val="clear" w:color="auto" w:fill="ffffff"/>
    </w:pPr>
    <w:rPr>
      <w:rFonts w:ascii="Inter" w:hAnsi="Inter" w:eastAsia="Arial Narrow" w:cs="Arial Narrow"/>
      <w:b/>
      <w:bCs/>
      <w:color w:val="404040" w:themeColor="text1" w:themeTint="BF"/>
      <w:sz w:val="24"/>
      <w:szCs w:val="24"/>
      <w:lang w:eastAsia="ru-RU"/>
    </w:rPr>
  </w:style>
  <w:style w:type="character" w:styleId="817" w:customStyle="1">
    <w:name w:val="Пункты (о) Знак"/>
    <w:basedOn w:val="772"/>
    <w:link w:val="814"/>
    <w:rPr>
      <w:rFonts w:ascii="Inter" w:hAnsi="Inter" w:eastAsia="Arial Narrow" w:cs="Arial Narrow"/>
      <w:bCs/>
      <w:color w:val="000000" w:themeColor="text1"/>
      <w:sz w:val="16"/>
      <w:szCs w:val="16"/>
      <w:lang w:eastAsia="ru-RU"/>
    </w:rPr>
  </w:style>
  <w:style w:type="paragraph" w:styleId="818" w:customStyle="1">
    <w:name w:val="Искл"/>
    <w:basedOn w:val="816"/>
    <w:link w:val="821"/>
    <w:qFormat/>
    <w:pPr>
      <w:spacing w:after="480"/>
    </w:pPr>
    <w:rPr>
      <w:color w:val="ffffff" w:themeColor="background1"/>
      <w:sz w:val="20"/>
      <w:szCs w:val="20"/>
      <w14:textFill>
        <w14:solidFill>
          <w14:schemeClr w14:val="bg1">
            <w14:lumMod w14:val="75000"/>
            <w14:lumMod w14:val="75000"/>
            <w14:lumOff w14:val="25000"/>
          </w14:schemeClr>
        </w14:solidFill>
      </w14:textFill>
    </w:rPr>
  </w:style>
  <w:style w:type="character" w:styleId="819" w:customStyle="1">
    <w:name w:val="Подразделы (з) Знак"/>
    <w:basedOn w:val="772"/>
    <w:link w:val="816"/>
    <w:rPr>
      <w:rFonts w:ascii="Inter" w:hAnsi="Inter" w:eastAsia="Arial Narrow" w:cs="Arial Narrow"/>
      <w:b/>
      <w:bCs/>
      <w:color w:val="404040" w:themeColor="text1" w:themeTint="BF"/>
      <w:sz w:val="24"/>
      <w:szCs w:val="24"/>
      <w:shd w:val="clear" w:color="auto" w:fill="ffffff"/>
      <w:lang w:eastAsia="ru-RU"/>
    </w:rPr>
  </w:style>
  <w:style w:type="paragraph" w:styleId="820" w:customStyle="1">
    <w:name w:val="Разделы (з)"/>
    <w:basedOn w:val="763"/>
    <w:next w:val="762"/>
    <w:link w:val="823"/>
    <w:qFormat/>
    <w:pPr>
      <w:numPr>
        <w:ilvl w:val="0"/>
        <w:numId w:val="12"/>
      </w:numPr>
      <w:spacing w:before="120" w:after="120" w:line="240" w:lineRule="auto"/>
    </w:pPr>
    <w:rPr>
      <w:rFonts w:ascii="Inter Variable Text" w:hAnsi="Inter Variable Text"/>
      <w:b/>
      <w:color w:val="000000" w:themeColor="text1"/>
      <w:sz w:val="24"/>
      <w:szCs w:val="24"/>
    </w:rPr>
  </w:style>
  <w:style w:type="character" w:styleId="821" w:customStyle="1">
    <w:name w:val="Искл Знак"/>
    <w:basedOn w:val="819"/>
    <w:link w:val="818"/>
    <w:rPr>
      <w:rFonts w:ascii="Inter Variable Text" w:hAnsi="Inter Variable Text" w:eastAsia="Arial Narrow" w:cs="Arial Narrow"/>
      <w:b/>
      <w:bCs/>
      <w:color w:val="ffffff" w:themeColor="background1"/>
      <w:sz w:val="20"/>
      <w:szCs w:val="20"/>
      <w:shd w:val="clear" w:color="auto" w:fill="ffffff"/>
      <w:lang w:eastAsia="ru-RU"/>
      <w14:textFill>
        <w14:solidFill>
          <w14:schemeClr w14:val="bg1">
            <w14:lumMod w14:val="75000"/>
            <w14:lumMod w14:val="75000"/>
            <w14:lumOff w14:val="25000"/>
          </w14:schemeClr>
        </w14:solidFill>
      </w14:textFill>
    </w:rPr>
  </w:style>
  <w:style w:type="paragraph" w:styleId="822" w:customStyle="1">
    <w:name w:val="Пп (о)"/>
    <w:basedOn w:val="762"/>
    <w:link w:val="825"/>
    <w:pPr>
      <w:numPr>
        <w:ilvl w:val="3"/>
        <w:numId w:val="12"/>
      </w:numPr>
      <w:spacing w:before="120" w:after="120" w:line="240" w:lineRule="auto"/>
    </w:pPr>
    <w:rPr>
      <w:rFonts w:eastAsia="Arial Narrow" w:cs="Arial Narrow"/>
      <w:color w:val="000000" w:themeColor="text1"/>
      <w:sz w:val="16"/>
      <w:szCs w:val="16"/>
    </w:rPr>
  </w:style>
  <w:style w:type="character" w:styleId="823" w:customStyle="1">
    <w:name w:val="Разделы (з) Знак"/>
    <w:basedOn w:val="815"/>
    <w:link w:val="820"/>
    <w:rPr>
      <w:rFonts w:ascii="Inter Variable Text" w:hAnsi="Inter Variable Text" w:eastAsiaTheme="majorEastAsia" w:cstheme="majorBidi"/>
      <w:b/>
      <w:color w:val="000000" w:themeColor="text1"/>
      <w:sz w:val="24"/>
      <w:szCs w:val="24"/>
      <w:shd w:val="clear" w:color="auto" w:fill="ffffff"/>
      <w:lang w:eastAsia="ru-RU"/>
    </w:rPr>
  </w:style>
  <w:style w:type="paragraph" w:styleId="824" w:customStyle="1">
    <w:name w:val="Ппп"/>
    <w:basedOn w:val="822"/>
    <w:link w:val="826"/>
    <w:pPr>
      <w:numPr>
        <w:ilvl w:val="4"/>
        <w:numId w:val="1"/>
      </w:numPr>
      <w:ind w:left="2126"/>
    </w:pPr>
  </w:style>
  <w:style w:type="character" w:styleId="825" w:customStyle="1">
    <w:name w:val="Пп (о) Знак"/>
    <w:basedOn w:val="772"/>
    <w:link w:val="822"/>
    <w:rPr>
      <w:rFonts w:ascii="Inter" w:hAnsi="Inter" w:eastAsia="Arial Narrow" w:cs="Arial Narrow"/>
      <w:color w:val="000000" w:themeColor="text1"/>
      <w:sz w:val="16"/>
      <w:szCs w:val="16"/>
      <w:lang w:eastAsia="ru-RU"/>
    </w:rPr>
  </w:style>
  <w:style w:type="character" w:styleId="826" w:customStyle="1">
    <w:name w:val="Ппп Знак"/>
    <w:basedOn w:val="825"/>
    <w:link w:val="824"/>
    <w:rPr>
      <w:rFonts w:ascii="Inter Variable Text" w:hAnsi="Inter Variable Text" w:eastAsia="Arial Narrow" w:cs="Arial Narrow"/>
      <w:color w:val="000000" w:themeColor="text1"/>
      <w:sz w:val="16"/>
      <w:szCs w:val="16"/>
      <w:lang w:eastAsia="ru-RU"/>
    </w:rPr>
  </w:style>
  <w:style w:type="paragraph" w:styleId="827" w:customStyle="1">
    <w:name w:val="Подзаголовок раздела"/>
    <w:basedOn w:val="787"/>
    <w:next w:val="814"/>
    <w:link w:val="828"/>
    <w:qFormat/>
    <w:pPr>
      <w:ind w:left="709"/>
      <w:spacing w:before="240" w:after="120" w:line="240" w:lineRule="auto"/>
      <w:shd w:val="clear" w:color="auto" w:fill="ffffff"/>
      <w:tabs>
        <w:tab w:val="left" w:pos="6804" w:leader="none"/>
      </w:tabs>
    </w:pPr>
    <w:rPr>
      <w:b/>
      <w:bCs/>
      <w:color w:val="000000" w:themeColor="text1"/>
      <w:sz w:val="16"/>
      <w:szCs w:val="16"/>
    </w:rPr>
  </w:style>
  <w:style w:type="character" w:styleId="828" w:customStyle="1">
    <w:name w:val="Подзаголовок раздела Знак"/>
    <w:basedOn w:val="776"/>
    <w:link w:val="827"/>
    <w:rPr>
      <w:rFonts w:ascii="Inter" w:hAnsi="Inter" w:eastAsia="Aptos" w:cs="Aptos"/>
      <w:b/>
      <w:bCs/>
      <w:color w:val="000000" w:themeColor="text1"/>
      <w:sz w:val="16"/>
      <w:szCs w:val="16"/>
      <w:shd w:val="clear" w:color="auto" w:fill="ffffff"/>
      <w:lang w:eastAsia="ru-RU"/>
    </w:rPr>
  </w:style>
  <w:style w:type="paragraph" w:styleId="829" w:customStyle="1">
    <w:name w:val="П в подр"/>
    <w:basedOn w:val="814"/>
    <w:next w:val="814"/>
    <w:link w:val="830"/>
    <w:pPr>
      <w:ind w:left="567" w:hanging="567"/>
    </w:pPr>
  </w:style>
  <w:style w:type="character" w:styleId="830" w:customStyle="1">
    <w:name w:val="П в подр Знак"/>
    <w:basedOn w:val="819"/>
    <w:link w:val="829"/>
    <w:rPr>
      <w:rFonts w:ascii="Inter Variable Text" w:hAnsi="Inter Variable Text" w:eastAsia="Arial Narrow" w:cs="Arial Narrow"/>
      <w:b w:val="0"/>
      <w:bCs/>
      <w:color w:val="000000" w:themeColor="text1"/>
      <w:sz w:val="16"/>
      <w:szCs w:val="16"/>
      <w:shd w:val="clear" w:color="auto" w:fill="ffffff"/>
      <w:lang w:eastAsia="ru-RU"/>
    </w:rPr>
  </w:style>
  <w:style w:type="paragraph" w:styleId="831" w:customStyle="1">
    <w:name w:val="Маркир. список"/>
    <w:basedOn w:val="762"/>
    <w:link w:val="833"/>
    <w:qFormat/>
    <w:pPr>
      <w:numPr>
        <w:ilvl w:val="0"/>
        <w:numId w:val="6"/>
      </w:numPr>
      <w:ind w:left="993" w:hanging="284"/>
      <w:spacing w:after="0" w:line="240" w:lineRule="auto"/>
      <w:shd w:val="clear" w:color="auto" w:fill="ffffff"/>
    </w:pPr>
    <w:rPr>
      <w:rFonts w:eastAsia="Arial Narrow" w:cs="Arial Narrow"/>
      <w:bCs/>
      <w:color w:val="000000" w:themeColor="text1"/>
      <w:sz w:val="16"/>
      <w:szCs w:val="16"/>
    </w:rPr>
  </w:style>
  <w:style w:type="paragraph" w:styleId="832" w:customStyle="1">
    <w:name w:val="Подпункт 1.1.1.1."/>
    <w:basedOn w:val="822"/>
    <w:link w:val="834"/>
    <w:qFormat/>
    <w:pPr>
      <w:numPr>
        <w:ilvl w:val="0"/>
        <w:numId w:val="0"/>
      </w:numPr>
      <w:ind w:left="2267" w:hanging="851"/>
    </w:pPr>
  </w:style>
  <w:style w:type="character" w:styleId="833" w:customStyle="1">
    <w:name w:val="Маркир. список Знак"/>
    <w:basedOn w:val="772"/>
    <w:link w:val="831"/>
    <w:rPr>
      <w:rFonts w:ascii="Inter" w:hAnsi="Inter" w:eastAsia="Arial Narrow" w:cs="Arial Narrow"/>
      <w:bCs/>
      <w:color w:val="000000" w:themeColor="text1"/>
      <w:sz w:val="16"/>
      <w:szCs w:val="16"/>
      <w:shd w:val="clear" w:color="auto" w:fill="ffffff"/>
      <w:lang w:eastAsia="ru-RU"/>
    </w:rPr>
  </w:style>
  <w:style w:type="character" w:styleId="834" w:customStyle="1">
    <w:name w:val="Подпункт 1.1.1.1. Знак"/>
    <w:basedOn w:val="830"/>
    <w:link w:val="832"/>
    <w:rPr>
      <w:rFonts w:ascii="Inter" w:hAnsi="Inter" w:eastAsia="Arial Narrow" w:cs="Arial Narrow"/>
      <w:b w:val="0"/>
      <w:bCs w:val="0"/>
      <w:color w:val="000000" w:themeColor="text1"/>
      <w:sz w:val="16"/>
      <w:szCs w:val="16"/>
      <w:shd w:val="clear" w:color="auto" w:fill="ffffff"/>
      <w:lang w:eastAsia="ru-RU"/>
    </w:rPr>
  </w:style>
  <w:style w:type="paragraph" w:styleId="835" w:customStyle="1">
    <w:name w:val="Пункты"/>
    <w:basedOn w:val="762"/>
    <w:link w:val="836"/>
    <w:pPr>
      <w:ind w:left="720" w:hanging="720"/>
      <w:spacing w:before="120" w:after="120" w:line="240" w:lineRule="auto"/>
    </w:pPr>
    <w:rPr>
      <w:rFonts w:eastAsia="Arial Narrow" w:cs="Arial Narrow"/>
      <w:bCs/>
      <w:color w:val="000000" w:themeColor="text1"/>
      <w:sz w:val="16"/>
      <w:szCs w:val="16"/>
    </w:rPr>
  </w:style>
  <w:style w:type="character" w:styleId="836" w:customStyle="1">
    <w:name w:val="Пункты Знак"/>
    <w:basedOn w:val="772"/>
    <w:link w:val="835"/>
    <w:rPr>
      <w:rFonts w:ascii="Inter" w:hAnsi="Inter" w:eastAsia="Arial Narrow" w:cs="Arial Narrow"/>
      <w:bCs/>
      <w:color w:val="000000" w:themeColor="text1"/>
      <w:sz w:val="16"/>
      <w:szCs w:val="16"/>
      <w:lang w:eastAsia="ru-RU"/>
    </w:rPr>
  </w:style>
  <w:style w:type="paragraph" w:styleId="837" w:customStyle="1">
    <w:name w:val="Термины-р"/>
    <w:basedOn w:val="813"/>
    <w:link w:val="838"/>
    <w:pPr>
      <w:ind w:left="720" w:hanging="360"/>
    </w:pPr>
  </w:style>
  <w:style w:type="character" w:styleId="838" w:customStyle="1">
    <w:name w:val="Термины-р Знак"/>
    <w:basedOn w:val="815"/>
    <w:link w:val="837"/>
    <w:rPr>
      <w:rFonts w:ascii="Arial Narrow" w:hAnsi="Arial Narrow" w:eastAsia="Arial Narrow" w:cs="Arial Narrow"/>
      <w:b/>
      <w:color w:val="000000" w:themeColor="text1"/>
      <w:sz w:val="16"/>
      <w:szCs w:val="16"/>
      <w:shd w:val="clear" w:color="auto" w:fill="ffffff"/>
      <w:lang w:eastAsia="ru-RU"/>
    </w:rPr>
  </w:style>
  <w:style w:type="paragraph" w:styleId="839" w:customStyle="1">
    <w:name w:val="Разделы (б)"/>
    <w:basedOn w:val="837"/>
    <w:link w:val="841"/>
    <w:pPr>
      <w:ind w:left="0" w:firstLine="0"/>
    </w:pPr>
    <w:rPr>
      <w:rFonts w:ascii="Stapel Medium" w:hAnsi="Stapel Medium"/>
      <w:sz w:val="24"/>
      <w:szCs w:val="24"/>
    </w:rPr>
  </w:style>
  <w:style w:type="paragraph" w:styleId="840" w:customStyle="1">
    <w:name w:val="п раздела"/>
    <w:basedOn w:val="829"/>
    <w:link w:val="842"/>
    <w:pPr>
      <w:numPr>
        <w:ilvl w:val="0"/>
        <w:numId w:val="1"/>
      </w:numPr>
      <w:ind w:hanging="720"/>
      <w:outlineLvl w:val="9"/>
    </w:pPr>
    <w:rPr>
      <w:rFonts w:ascii="Stapel Medium" w:hAnsi="Stapel Medium"/>
    </w:rPr>
  </w:style>
  <w:style w:type="character" w:styleId="841" w:customStyle="1">
    <w:name w:val="Разделы (б) Знак"/>
    <w:basedOn w:val="838"/>
    <w:link w:val="839"/>
    <w:rPr>
      <w:rFonts w:ascii="Stapel Medium" w:hAnsi="Stapel Medium" w:eastAsia="Arial Narrow" w:cs="Arial Narrow"/>
      <w:b/>
      <w:color w:val="000000" w:themeColor="text1"/>
      <w:sz w:val="24"/>
      <w:szCs w:val="24"/>
      <w:shd w:val="clear" w:color="auto" w:fill="ffffff"/>
      <w:lang w:eastAsia="ru-RU"/>
    </w:rPr>
  </w:style>
  <w:style w:type="character" w:styleId="842" w:customStyle="1">
    <w:name w:val="п раздела Знак"/>
    <w:basedOn w:val="830"/>
    <w:link w:val="840"/>
    <w:rPr>
      <w:rFonts w:ascii="Stapel Medium" w:hAnsi="Stapel Medium" w:eastAsia="Arial Narrow" w:cs="Arial Narrow"/>
      <w:b w:val="0"/>
      <w:bCs/>
      <w:color w:val="000000" w:themeColor="text1"/>
      <w:sz w:val="16"/>
      <w:szCs w:val="16"/>
      <w:shd w:val="clear" w:color="auto" w:fill="ffffff"/>
      <w:lang w:eastAsia="ru-RU"/>
    </w:rPr>
  </w:style>
  <w:style w:type="paragraph" w:styleId="843">
    <w:name w:val="toc 3"/>
    <w:basedOn w:val="762"/>
    <w:next w:val="762"/>
    <w:uiPriority w:val="39"/>
    <w:unhideWhenUsed/>
    <w:pPr>
      <w:ind w:left="567" w:hanging="567"/>
      <w:spacing w:before="120" w:after="120" w:line="240" w:lineRule="auto"/>
    </w:pPr>
    <w:rPr>
      <w:rFonts w:ascii="Inter Variable Text" w:hAnsi="Inter Variable Text"/>
      <w:sz w:val="16"/>
    </w:rPr>
  </w:style>
  <w:style w:type="paragraph" w:styleId="844">
    <w:name w:val="toc 1"/>
    <w:basedOn w:val="762"/>
    <w:next w:val="762"/>
    <w:uiPriority w:val="39"/>
    <w:unhideWhenUsed/>
    <w:pPr>
      <w:ind w:left="567" w:hanging="567"/>
      <w:spacing w:before="120" w:after="120" w:line="240" w:lineRule="auto"/>
      <w:tabs>
        <w:tab w:val="left" w:pos="567" w:leader="none"/>
        <w:tab w:val="right" w:pos="9770" w:leader="dot"/>
      </w:tabs>
    </w:pPr>
    <w:rPr>
      <w:rFonts w:ascii="Inter Variable Text" w:hAnsi="Inter Variable Text"/>
      <w:b/>
      <w:sz w:val="16"/>
    </w:rPr>
  </w:style>
  <w:style w:type="paragraph" w:styleId="845">
    <w:name w:val="toc 2"/>
    <w:basedOn w:val="762"/>
    <w:next w:val="762"/>
    <w:uiPriority w:val="39"/>
    <w:unhideWhenUsed/>
    <w:pPr>
      <w:ind w:left="567" w:hanging="567"/>
      <w:spacing w:before="120" w:after="120" w:line="240" w:lineRule="auto"/>
      <w:tabs>
        <w:tab w:val="right" w:pos="9770" w:leader="dot"/>
      </w:tabs>
    </w:pPr>
    <w:rPr>
      <w:rFonts w:eastAsia="Arial" w:cs="Arial"/>
      <w:sz w:val="16"/>
    </w:rPr>
  </w:style>
  <w:style w:type="paragraph" w:styleId="846">
    <w:name w:val="toc 4"/>
    <w:basedOn w:val="762"/>
    <w:next w:val="762"/>
    <w:uiPriority w:val="39"/>
    <w:unhideWhenUsed/>
    <w:pPr>
      <w:ind w:left="660"/>
      <w:spacing w:after="100" w:line="259" w:lineRule="auto"/>
    </w:pPr>
    <w:rPr>
      <w:rFonts w:asciiTheme="minorHAnsi" w:hAnsiTheme="minorHAnsi" w:eastAsiaTheme="minorEastAsia" w:cstheme="minorBidi"/>
      <w:sz w:val="22"/>
      <w:szCs w:val="22"/>
    </w:rPr>
  </w:style>
  <w:style w:type="paragraph" w:styleId="847">
    <w:name w:val="toc 5"/>
    <w:basedOn w:val="762"/>
    <w:next w:val="762"/>
    <w:uiPriority w:val="39"/>
    <w:unhideWhenUsed/>
    <w:pPr>
      <w:ind w:left="880"/>
      <w:spacing w:after="100" w:line="259" w:lineRule="auto"/>
    </w:pPr>
    <w:rPr>
      <w:rFonts w:asciiTheme="minorHAnsi" w:hAnsiTheme="minorHAnsi" w:eastAsiaTheme="minorEastAsia" w:cstheme="minorBidi"/>
      <w:sz w:val="22"/>
      <w:szCs w:val="22"/>
    </w:rPr>
  </w:style>
  <w:style w:type="paragraph" w:styleId="848">
    <w:name w:val="toc 6"/>
    <w:basedOn w:val="762"/>
    <w:next w:val="762"/>
    <w:uiPriority w:val="39"/>
    <w:unhideWhenUsed/>
    <w:pPr>
      <w:ind w:left="1100"/>
      <w:spacing w:after="100" w:line="259" w:lineRule="auto"/>
    </w:pPr>
    <w:rPr>
      <w:rFonts w:asciiTheme="minorHAnsi" w:hAnsiTheme="minorHAnsi" w:eastAsiaTheme="minorEastAsia" w:cstheme="minorBidi"/>
      <w:sz w:val="22"/>
      <w:szCs w:val="22"/>
    </w:rPr>
  </w:style>
  <w:style w:type="paragraph" w:styleId="849">
    <w:name w:val="toc 7"/>
    <w:basedOn w:val="762"/>
    <w:next w:val="762"/>
    <w:uiPriority w:val="39"/>
    <w:unhideWhenUsed/>
    <w:pPr>
      <w:ind w:left="1320"/>
      <w:spacing w:after="100" w:line="259" w:lineRule="auto"/>
    </w:pPr>
    <w:rPr>
      <w:rFonts w:asciiTheme="minorHAnsi" w:hAnsiTheme="minorHAnsi" w:eastAsiaTheme="minorEastAsia" w:cstheme="minorBidi"/>
      <w:sz w:val="22"/>
      <w:szCs w:val="22"/>
    </w:rPr>
  </w:style>
  <w:style w:type="paragraph" w:styleId="850">
    <w:name w:val="toc 8"/>
    <w:basedOn w:val="762"/>
    <w:next w:val="762"/>
    <w:uiPriority w:val="39"/>
    <w:unhideWhenUsed/>
    <w:pPr>
      <w:ind w:left="1540"/>
      <w:spacing w:after="100" w:line="259" w:lineRule="auto"/>
    </w:pPr>
    <w:rPr>
      <w:rFonts w:asciiTheme="minorHAnsi" w:hAnsiTheme="minorHAnsi" w:eastAsiaTheme="minorEastAsia" w:cstheme="minorBidi"/>
      <w:sz w:val="22"/>
      <w:szCs w:val="22"/>
    </w:rPr>
  </w:style>
  <w:style w:type="paragraph" w:styleId="851">
    <w:name w:val="toc 9"/>
    <w:basedOn w:val="762"/>
    <w:next w:val="762"/>
    <w:uiPriority w:val="39"/>
    <w:unhideWhenUsed/>
    <w:pPr>
      <w:ind w:left="1760"/>
      <w:spacing w:after="100" w:line="259" w:lineRule="auto"/>
    </w:pPr>
    <w:rPr>
      <w:rFonts w:asciiTheme="minorHAnsi" w:hAnsiTheme="minorHAnsi" w:eastAsiaTheme="minorEastAsia" w:cstheme="minorBidi"/>
      <w:sz w:val="22"/>
      <w:szCs w:val="22"/>
    </w:rPr>
  </w:style>
  <w:style w:type="paragraph" w:styleId="852" w:customStyle="1">
    <w:name w:val="Глава"/>
    <w:basedOn w:val="820"/>
    <w:qFormat/>
    <w:pPr>
      <w:ind w:left="709" w:hanging="709"/>
    </w:pPr>
    <w:rPr>
      <w:rFonts w:ascii="Stapel Medium" w:hAnsi="Stapel Medium"/>
    </w:rPr>
  </w:style>
  <w:style w:type="paragraph" w:styleId="853" w:customStyle="1">
    <w:name w:val="Стиль1"/>
    <w:basedOn w:val="820"/>
    <w:link w:val="854"/>
    <w:qFormat/>
    <w:rPr>
      <w:sz w:val="16"/>
      <w:szCs w:val="16"/>
    </w:rPr>
  </w:style>
  <w:style w:type="character" w:styleId="854" w:customStyle="1">
    <w:name w:val="Стиль1 Знак"/>
    <w:basedOn w:val="823"/>
    <w:link w:val="853"/>
    <w:rPr>
      <w:rFonts w:ascii="Inter Variable Text" w:hAnsi="Inter Variable Text" w:eastAsiaTheme="majorEastAsia" w:cstheme="majorBidi"/>
      <w:b/>
      <w:color w:val="000000" w:themeColor="text1"/>
      <w:sz w:val="16"/>
      <w:szCs w:val="16"/>
      <w:shd w:val="clear" w:color="auto" w:fill="ffffff"/>
      <w:lang w:eastAsia="ru-RU"/>
    </w:rPr>
  </w:style>
  <w:style w:type="character" w:styleId="855">
    <w:name w:val="Unresolved Mention"/>
    <w:basedOn w:val="772"/>
    <w:uiPriority w:val="99"/>
    <w:semiHidden/>
    <w:unhideWhenUsed/>
    <w:rPr>
      <w:color w:val="605e5c"/>
      <w:shd w:val="clear" w:color="auto" w:fill="e1dfdd"/>
    </w:rPr>
  </w:style>
  <w:style w:type="paragraph" w:styleId="856">
    <w:name w:val="Footer"/>
    <w:basedOn w:val="762"/>
    <w:link w:val="857"/>
    <w:uiPriority w:val="99"/>
    <w:unhideWhenUsed/>
    <w:pPr>
      <w:spacing w:after="0" w:line="240" w:lineRule="auto"/>
      <w:tabs>
        <w:tab w:val="center" w:pos="4677" w:leader="none"/>
        <w:tab w:val="right" w:pos="9355" w:leader="none"/>
      </w:tabs>
    </w:pPr>
  </w:style>
  <w:style w:type="character" w:styleId="857" w:customStyle="1">
    <w:name w:val="Нижний колонтитул Знак"/>
    <w:basedOn w:val="772"/>
    <w:link w:val="856"/>
    <w:uiPriority w:val="99"/>
    <w:rPr>
      <w:rFonts w:ascii="Aptos" w:hAnsi="Aptos" w:eastAsia="Aptos" w:cs="Aptos"/>
      <w:sz w:val="24"/>
      <w:szCs w:val="24"/>
      <w:lang w:eastAsia="ru-RU"/>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customXml" Target="../customXml/item1.xml" /><Relationship Id="rId11" Type="http://schemas.openxmlformats.org/officeDocument/2006/relationships/hyperlink" Target="https://hh.ru/account/agreement" TargetMode="External"/><Relationship Id="rId12" Type="http://schemas.openxmlformats.org/officeDocument/2006/relationships/hyperlink" Target="https://hh.ru/account/agreement" TargetMode="External"/><Relationship Id="rId13" Type="http://schemas.openxmlformats.org/officeDocument/2006/relationships/hyperlink" Target="https://hh.ru/article/33846" TargetMode="External"/><Relationship Id="rId14" Type="http://schemas.openxmlformats.org/officeDocument/2006/relationships/hyperlink" Target="file:///C:\Users\o.ershova\Downloads\feedback.hh.ru\knowledge-base\article\001177"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E0516-B083-4EEB-BDAB-ECF5E4E6F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Р7-Офис/2024.1.3.422</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Новикова</dc:creator>
  <cp:keywords/>
  <dc:description/>
  <cp:revision>4</cp:revision>
  <dcterms:created xsi:type="dcterms:W3CDTF">2026-04-27T14:22:00Z</dcterms:created>
  <dcterms:modified xsi:type="dcterms:W3CDTF">2026-04-30T04:15:59Z</dcterms:modified>
</cp:coreProperties>
</file>